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165-closure-evidence-2026-09-23"/>
    <w:p>
      <w:pPr>
        <w:pStyle w:val="Heading1"/>
      </w:pPr>
      <w:r>
        <w:t xml:space="preserve">BOB-165 closure evidence — 2026-09-23</w:t>
      </w:r>
    </w:p>
    <w:bookmarkStart w:id="9" w:name="Xd118770015a2eeb9db2ec314f490af44cf8b3fc"/>
    <w:p>
      <w:pPr>
        <w:pStyle w:val="Heading2"/>
      </w:pPr>
      <w:r>
        <w:t xml:space="preserve">Fix (the item’s own acceptance criterion’s second, documentation-only</w:t>
      </w:r>
    </w:p>
    <w:p>
      <w:pPr>
        <w:pStyle w:val="FirstParagraph"/>
      </w:pPr>
      <w:r>
        <w:t xml:space="preserve">branch —</w:t>
      </w:r>
      <w:r>
        <w:t xml:space="preserve"> </w:t>
      </w:r>
      <w:r>
        <w:t xml:space="preserve">“OR CLAUDE.md is corrected to document the supported runner</w:t>
      </w:r>
      <w:r>
        <w:t xml:space="preserve"> </w:t>
      </w:r>
      <w:r>
        <w:t xml:space="preserve">explicitly”</w:t>
      </w:r>
      <w:r>
        <w:t xml:space="preserve">)</w:t>
      </w:r>
    </w:p>
    <w:p>
      <w:pPr>
        <w:pStyle w:val="BodyTex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already correctly documents</w:t>
      </w:r>
      <w:r>
        <w:t xml:space="preserve"> </w:t>
      </w:r>
      <w:r>
        <w:rPr>
          <w:rStyle w:val="VerbatimChar"/>
        </w:rPr>
        <w:t xml:space="preserve">.venv/bin/python -m pytest ...</w:t>
      </w:r>
      <w:r>
        <w:t xml:space="preserve">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(which §11.4.157 requires stay in lockstep with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 had</w:t>
      </w:r>
      <w:r>
        <w:t xml:space="preserve"> </w:t>
      </w:r>
      <w:r>
        <w:t xml:space="preserve">drifted: its</w:t>
      </w:r>
      <w:r>
        <w:t xml:space="preserve"> </w:t>
      </w:r>
      <w:r>
        <w:t xml:space="preserve">“Single test / subset”</w:t>
      </w:r>
      <w:r>
        <w:t xml:space="preserve"> </w:t>
      </w:r>
      <w:r>
        <w:t xml:space="preserve">section still documented the BROKEN</w:t>
      </w:r>
      <w:r>
        <w:t xml:space="preserve"> </w:t>
      </w:r>
      <w:r>
        <w:rPr>
          <w:rStyle w:val="VerbatimChar"/>
        </w:rPr>
        <w:t xml:space="preserve">python3 -m pytest ...</w:t>
      </w:r>
      <w:r>
        <w:t xml:space="preserve"> </w:t>
      </w:r>
      <w:r>
        <w:t xml:space="preserve">form. Corrected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’s three example 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.venv/bin/python -m pytest</w:t>
      </w:r>
      <w:r>
        <w:t xml:space="preserve">, matching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with an in-source</w:t>
      </w:r>
      <w:r>
        <w:t xml:space="preserve"> </w:t>
      </w:r>
      <w:r>
        <w:t xml:space="preserve">comment explaining why (this also restores §11.4.157 lockstep, a second</w:t>
      </w:r>
      <w:r>
        <w:t xml:space="preserve"> </w:t>
      </w:r>
      <w:r>
        <w:t xml:space="preserve">defect the drift itself constituted).</w:t>
      </w:r>
    </w:p>
    <w:bookmarkEnd w:id="9"/>
    <w:bookmarkStart w:id="10" w:name="independently-verified-this-session"/>
    <w:p>
      <w:pPr>
        <w:pStyle w:val="Heading2"/>
      </w:pPr>
      <w:r>
        <w:t xml:space="preserve">Independently verified this session</w:t>
      </w:r>
    </w:p>
    <w:p>
      <w:pPr>
        <w:pStyle w:val="SourceCode"/>
      </w:pPr>
      <w:r>
        <w:rPr>
          <w:rStyle w:val="VerbatimChar"/>
        </w:rPr>
        <w:t xml:space="preserve">$ python3 -m pytest tests/unit/test_freeleech.py -v --import-mode=importlib</w:t>
      </w:r>
      <w:r>
        <w:br/>
      </w:r>
      <w:r>
        <w:rPr>
          <w:rStyle w:val="VerbatimChar"/>
        </w:rPr>
        <w:t xml:space="preserve">/usr/bin/python3: No module named pytest</w:t>
      </w:r>
    </w:p>
    <w:p>
      <w:pPr>
        <w:pStyle w:val="FirstParagraph"/>
      </w:pPr>
      <w:r>
        <w:t xml:space="preserve">(System python3 on THIS host doesn’t even have pytest installed — an even</w:t>
      </w:r>
      <w:r>
        <w:t xml:space="preserve"> </w:t>
      </w:r>
      <w:r>
        <w:t xml:space="preserve">harder failure than the item’s originally-measured stale-ABI-rpds</w:t>
      </w:r>
      <w:r>
        <w:t xml:space="preserve"> </w:t>
      </w:r>
      <w:r>
        <w:t xml:space="preserve">ModuleNotFoundError, but the same conclusion: the documented</w:t>
      </w:r>
      <w:r>
        <w:t xml:space="preserve"> </w:t>
      </w:r>
      <w:r>
        <w:rPr>
          <w:rStyle w:val="VerbatimChar"/>
        </w:rPr>
        <w:t xml:space="preserve">python3 -m pytest</w:t>
      </w:r>
      <w:r>
        <w:t xml:space="preserve"> </w:t>
      </w:r>
      <w:r>
        <w:t xml:space="preserve">command cannot reach collection.)</w:t>
      </w:r>
    </w:p>
    <w:p>
      <w:pPr>
        <w:pStyle w:val="SourceCode"/>
      </w:pPr>
      <w:r>
        <w:rPr>
          <w:rStyle w:val="VerbatimChar"/>
        </w:rPr>
        <w:t xml:space="preserve">$ .venv/bin/python -m pytest tests/unit/test_freeleech.py -v --import-mode=importlib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13 passed in 1.39s</w:t>
      </w:r>
    </w:p>
    <w:p>
      <w:pPr>
        <w:pStyle w:val="FirstParagraph"/>
      </w:pPr>
      <w:r>
        <w:t xml:space="preserve">(The corrected, now-consistently-documented command works.)</w:t>
      </w:r>
    </w:p>
    <w:p>
      <w:pPr>
        <w:pStyle w:val="SourceCode"/>
      </w:pPr>
      <w:r>
        <w:rPr>
          <w:rStyle w:val="VerbatimChar"/>
        </w:rPr>
        <w:t xml:space="preserve">$ grep -n "python3 -m pytest" AGENTS.md</w:t>
      </w:r>
      <w:r>
        <w:br/>
      </w:r>
      <w:r>
        <w:rPr>
          <w:rStyle w:val="VerbatimChar"/>
        </w:rPr>
        <w:t xml:space="preserve">271:# system python3 -m pytest cannot even reach collection. .venv/bin/python is</w:t>
      </w:r>
    </w:p>
    <w:p>
      <w:pPr>
        <w:pStyle w:val="FirstParagraph"/>
      </w:pPr>
      <w:r>
        <w:t xml:space="preserve">Only remaining occurrence is inside the explanatory comment itself — no live</w:t>
      </w:r>
      <w:r>
        <w:t xml:space="preserve"> </w:t>
      </w:r>
      <w:r>
        <w:t xml:space="preserve">command in AGENTS.md still documents the broken form.</w:t>
      </w:r>
    </w:p>
    <w:bookmarkEnd w:id="10"/>
    <w:bookmarkStart w:id="11" w:name="X725617f909326ff4ab5a2b81837e03f1352921e"/>
    <w:p>
      <w:pPr>
        <w:pStyle w:val="Heading2"/>
      </w:pPr>
      <w:r>
        <w:t xml:space="preserve">Honest boundary (not silenced, per the item’s own framing)</w:t>
      </w:r>
    </w:p>
    <w:p>
      <w:pPr>
        <w:pStyle w:val="FirstParagraph"/>
      </w:pPr>
      <w:r>
        <w:t xml:space="preserve">This does NOT touch the host’s</w:t>
      </w:r>
      <w:r>
        <w:t xml:space="preserve"> </w:t>
      </w:r>
      <w:r>
        <w:rPr>
          <w:rStyle w:val="VerbatimChar"/>
        </w:rPr>
        <w:t xml:space="preserve">~/.local/lib/python3/site-packages/rpds/</w:t>
      </w:r>
      <w:r>
        <w:t xml:space="preserve"> </w:t>
      </w:r>
      <w:r>
        <w:t xml:space="preserve">install (a system-level, out-of-repo mutation this session deliberately did</w:t>
      </w:r>
      <w:r>
        <w:t xml:space="preserve"> </w:t>
      </w:r>
      <w:r>
        <w:t xml:space="preserve">not perform) nor the separate BOB-154 venv-rebuild-to-3.12 item. Both remain</w:t>
      </w:r>
      <w:r>
        <w:t xml:space="preserve"> </w:t>
      </w:r>
      <w:r>
        <w:t xml:space="preserve">open, unrelated follow-ups. This closure satisfies BOB-165’s acceptance</w:t>
      </w:r>
      <w:r>
        <w:t xml:space="preserve"> </w:t>
      </w:r>
      <w:r>
        <w:t xml:space="preserve">criterion via its explicitly-permitted second branch: the documented command</w:t>
      </w:r>
      <w:r>
        <w:t xml:space="preserve"> </w:t>
      </w:r>
      <w:r>
        <w:t xml:space="preserve">and the working command now agree.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AGENTS.md | 8 +++++++-</w:t>
      </w:r>
      <w:r>
        <w:br/>
      </w:r>
      <w:r>
        <w:rPr>
          <w:rStyle w:val="VerbatimChar"/>
        </w:rPr>
        <w:t xml:space="preserve">1 file changed, 7 insertions(+), 1 deletion(-)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2026-09-22T23:09:06Z</dcterms:created>
  <dcterms:modified xsi:type="dcterms:W3CDTF">2026-09-22T23:09:06Z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