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X99acb542cf9acd6466bc4b1677a09c91cfa4589"/>
    <w:p>
      <w:pPr>
        <w:pStyle w:val="Heading1"/>
      </w:pPr>
      <w:r>
        <w:t xml:space="preserve">BOB-196 — check_cm_plugin_count.sh runtime root cause (investigation only)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2026-08-26T20:34:50Z</w:t>
      </w:r>
      <w:r>
        <w:t xml:space="preserve"> </w:t>
      </w:r>
      <w:r>
        <w:rPr>
          <w:b/>
          <w:bCs/>
        </w:rPr>
        <w:t xml:space="preserve">Description:</w:t>
      </w:r>
      <w:r>
        <w:t xml:space="preserve"> </w:t>
      </w:r>
      <w:r>
        <w:t xml:space="preserve">Measured root cause of the CM-PLUGIN-COUNT pre-build gate’s runtime, with the</w:t>
      </w:r>
      <w:r>
        <w:t xml:space="preserve"> </w:t>
      </w:r>
      <w:r>
        <w:t xml:space="preserve">prior item text corrected on three points. Investigation only — no source was modified.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§11.4.6 (no-guessing), §11.4.50 (repeat measurement), §11.4.102 (systematic</w:t>
      </w:r>
      <w:r>
        <w:t xml:space="preserve"> </w:t>
      </w:r>
      <w:r>
        <w:t xml:space="preserve">debugging), §11.4.201(6)(7)(12) (instrument honesty, control needle, xtrace footgun)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rPr>
          <w:rStyle w:val="VerbatimChar"/>
        </w:rPr>
        <w:t xml:space="preserve">scripts/pre_build/check_cm_plugin_count.sh</w:t>
      </w:r>
      <w:r>
        <w:t xml:space="preserve"> </w:t>
      </w:r>
      <w:r>
        <w:t xml:space="preserve">runtime ONLY. Nothing here questions</w:t>
      </w:r>
      <w:r>
        <w:t xml:space="preserve"> </w:t>
      </w:r>
      <w:r>
        <w:t xml:space="preserve">the gate’s verdicts — it PASSED (</w:t>
      </w:r>
      <w:r>
        <w:rPr>
          <w:rStyle w:val="VerbatimChar"/>
        </w:rPr>
        <w:t xml:space="preserve">8 documented count(s) match their derivation</w:t>
      </w:r>
      <w:r>
        <w:t xml:space="preserve">) on all 12</w:t>
      </w:r>
      <w:r>
        <w:t xml:space="preserve"> </w:t>
      </w:r>
      <w:r>
        <w:t xml:space="preserve">runs recorded below.</w:t>
      </w:r>
    </w:p>
    <w:bookmarkStart w:id="9" w:name="Xe1971050574ee8f183a35946d10962f82192b81"/>
    <w:p>
      <w:pPr>
        <w:pStyle w:val="Heading2"/>
      </w:pPr>
      <w:r>
        <w:t xml:space="preserve">1. Measured wall-clock, with spread and load context</w:t>
      </w:r>
    </w:p>
    <w:p>
      <w:pPr>
        <w:pStyle w:val="FirstParagraph"/>
      </w:pPr>
      <w:r>
        <w:t xml:space="preserve">The host was running five other agents throughout; load is recorded per run because the</w:t>
      </w:r>
      <w:r>
        <w:t xml:space="preserve"> </w:t>
      </w:r>
      <w:r>
        <w:t xml:space="preserve">runtime turned out to be load-dependent (§4).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nice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wall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1-min 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-n 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-n 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21.734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-n 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26.667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-n 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28.895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5.89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24.191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41.048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9.63</w:t>
            </w:r>
          </w:p>
        </w:tc>
      </w:tr>
    </w:tbl>
    <w:p>
      <w:pPr>
        <w:pStyle w:val="BodyText"/>
      </w:pPr>
      <w:r>
        <w:t xml:space="preserve">Spread 21.73 s – 41.05 s, median ≈ 26.7 s.</w:t>
      </w:r>
      <w:r>
        <w:t xml:space="preserve"> </w:t>
      </w:r>
      <w:r>
        <w:rPr>
          <w:rStyle w:val="VerbatimChar"/>
        </w:rPr>
        <w:t xml:space="preserve">nice -n 19</w:t>
      </w:r>
      <w:r>
        <w:t xml:space="preserve"> </w:t>
      </w:r>
      <w:r>
        <w:t xml:space="preserve">and un-niced runs interleave</w:t>
      </w:r>
      <w:r>
        <w:t xml:space="preserve"> </w:t>
      </w:r>
      <w:r>
        <w:t xml:space="preserve">(21.73/24.19 un-niced vs 21.73/26.67 niced) — under this contention</w:t>
      </w:r>
      <w:r>
        <w:t xml:space="preserve"> </w:t>
      </w:r>
      <w:r>
        <w:rPr>
          <w:rStyle w:val="VerbatimChar"/>
        </w:rPr>
        <w:t xml:space="preserve">nice</w:t>
      </w:r>
      <w:r>
        <w:t xml:space="preserve"> </w:t>
      </w:r>
      <w:r>
        <w:t xml:space="preserve">produced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separable effect</w:t>
      </w:r>
      <w:r>
        <w:t xml:space="preserve">; host load dominates. Both were measured, and both are reported, because a</w:t>
      </w:r>
      <w:r>
        <w:t xml:space="preserve"> </w:t>
      </w:r>
      <w:r>
        <w:t xml:space="preserve">timing claim from only the niced set would not be transferable to the un-niced gate run inside</w:t>
      </w:r>
      <w:r>
        <w:t xml:space="preserve"> </w:t>
      </w:r>
      <w:r>
        <w:rPr>
          <w:rStyle w:val="VerbatimChar"/>
        </w:rPr>
        <w:t xml:space="preserve">pre_build_verification.sh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Correction to the item’s headline.</w:t>
      </w:r>
      <w:r>
        <w:t xml:space="preserve"> </w:t>
      </w:r>
      <w:r>
        <w:t xml:space="preserve">The item states</w:t>
      </w:r>
      <w:r>
        <w:t xml:space="preserve"> </w:t>
      </w:r>
      <w:r>
        <w:t xml:space="preserve">“189 SECONDS”</w:t>
      </w:r>
      <w:r>
        <w:t xml:space="preserve">. That figure is not</w:t>
      </w:r>
      <w:r>
        <w:t xml:space="preserve"> </w:t>
      </w:r>
      <w:r>
        <w:t xml:space="preserve">reproducible as a constant — but it is not wrong either, and it is not stale. The gate is</w:t>
      </w:r>
      <w:r>
        <w:t xml:space="preserve"> </w:t>
      </w:r>
      <w:r>
        <w:t xml:space="preserve">fork-bound, so its runtime is a function of host load (§4):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29.77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wall (s)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77.4</w:t>
            </w:r>
          </w:p>
        </w:tc>
      </w:tr>
    </w:tbl>
    <w:p>
      <w:pPr>
        <w:pStyle w:val="BodyText"/>
      </w:pPr>
      <w:r>
        <w:t xml:space="preserve">189 s is the same gate at a heavier load point. The honest statement is a</w:t>
      </w:r>
      <w:r>
        <w:t xml:space="preserve"> </w:t>
      </w:r>
      <w:r>
        <w:rPr>
          <w:b/>
          <w:bCs/>
        </w:rPr>
        <w:t xml:space="preserve">range governed by</w:t>
      </w:r>
      <w:r>
        <w:rPr>
          <w:b/>
          <w:bCs/>
        </w:rPr>
        <w:t xml:space="preserve"> </w:t>
      </w:r>
      <w:r>
        <w:rPr>
          <w:b/>
          <w:bCs/>
        </w:rPr>
        <w:t xml:space="preserve">contention</w:t>
      </w:r>
      <w:r>
        <w:t xml:space="preserve">, not a single number: ~22 s on a quiet host, ~77 s measured at load 29.8.</w:t>
      </w:r>
    </w:p>
    <w:bookmarkEnd w:id="9"/>
    <w:bookmarkStart w:id="11" w:name="root-cause-proven-not-reasoned"/>
    <w:p>
      <w:pPr>
        <w:pStyle w:val="Heading2"/>
      </w:pPr>
      <w:r>
        <w:t xml:space="preserve">2. Root cause — proven, not reasoned</w:t>
      </w:r>
    </w:p>
    <w:p>
      <w:pPr>
        <w:pStyle w:val="FirstParagraph"/>
      </w:pPr>
      <w:r>
        <w:t xml:space="preserve">A copy of the gate (</w:t>
      </w:r>
      <w:r>
        <w:rPr>
          <w:rStyle w:val="VerbatimChar"/>
        </w:rPr>
        <w:t xml:space="preserve">probe.sh</w:t>
      </w:r>
      <w:r>
        <w:t xml:space="preserve">, differing from the tracked file by exactly one injected line)</w:t>
      </w:r>
      <w:r>
        <w:t xml:space="preserve"> </w:t>
      </w:r>
      <w:r>
        <w:t xml:space="preserve">was traced with</w:t>
      </w:r>
      <w:r>
        <w:t xml:space="preserve"> </w:t>
      </w:r>
      <w:r>
        <w:rPr>
          <w:rStyle w:val="VerbatimChar"/>
        </w:rPr>
        <w:t xml:space="preserve">PS4='+T:${EPOCHREALTIME}:${LINENO}:'</w:t>
      </w:r>
      <w:r>
        <w:t xml:space="preserve"> </w:t>
      </w:r>
      <w:r>
        <w:t xml:space="preserve">written to</w:t>
      </w:r>
      <w:r>
        <w:t xml:space="preserve"> </w:t>
      </w:r>
      <w:r>
        <w:rPr>
          <w:b/>
          <w:bCs/>
        </w:rPr>
        <w:t xml:space="preserve">fd 9 via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BASH_XTRACEFD</w:t>
      </w:r>
      <w:r>
        <w:t xml:space="preserve">,</w:t>
      </w:r>
      <w:r>
        <w:t xml:space="preserve"> </w:t>
      </w:r>
      <w:r>
        <w:t xml:space="preserve">not stderr — the §11.4.201(12) countermeasure, since the gate redirects its own streams.</w:t>
      </w:r>
      <w:r>
        <w:t xml:space="preserve"> </w:t>
      </w:r>
      <w:r>
        <w:t xml:space="preserve">Total attributed 90.508 s against a 90.490 s wall (xtrace-inflated run): full accounting.</w:t>
      </w:r>
    </w:p>
    <w:p>
      <w:pPr>
        <w:pStyle w:val="BodyText"/>
      </w:pPr>
      <w:r>
        <w:rPr>
          <w:b/>
          <w:bCs/>
        </w:rPr>
        <w:t xml:space="preserve">Instrument offset, disclosed.</w:t>
      </w:r>
      <w:r>
        <w:t xml:space="preserve"> </w:t>
      </w:r>
      <w:r>
        <w:t xml:space="preserve">Trace line numbers are</w:t>
      </w:r>
      <w:r>
        <w:t xml:space="preserve"> </w:t>
      </w:r>
      <w:r>
        <w:rPr>
          <w:b/>
          <w:bCs/>
        </w:rPr>
        <w:t xml:space="preserve">+1</w:t>
      </w:r>
      <w:r>
        <w:t xml:space="preserve"> </w:t>
      </w:r>
      <w:r>
        <w:t xml:space="preserve">relative to the tracked file,</w:t>
      </w:r>
      <w:r>
        <w:t xml:space="preserve"> </w:t>
      </w:r>
      <w:r>
        <w:t xml:space="preserve">because the injected instrumentation line sits at 109. A separate control experiment</w:t>
      </w:r>
      <w:r>
        <w:t xml:space="preserve"> </w:t>
      </w:r>
      <w:r>
        <w:t xml:space="preserve">(</w:t>
      </w:r>
      <w:r>
        <w:rPr>
          <w:rStyle w:val="VerbatimChar"/>
        </w:rPr>
        <w:t xml:space="preserve">lineno_control.sh</w:t>
      </w:r>
      <w:r>
        <w:t xml:space="preserve">) proved bash itself introduces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offset — pipeline elements inside a</w:t>
      </w:r>
      <w:r>
        <w:t xml:space="preserve"> </w:t>
      </w:r>
      <w:r>
        <w:t xml:space="preserve">command substitution trace at their own assignment line. The table below is already corrected</w:t>
      </w:r>
      <w:r>
        <w:t xml:space="preserve"> </w:t>
      </w:r>
      <w:r>
        <w:t xml:space="preserve">to original line numbers. Without that control this investigation would have cited line 285</w:t>
      </w:r>
      <w:r>
        <w:t xml:space="preserve"> </w:t>
      </w:r>
      <w:r>
        <w:t xml:space="preserve">(</w:t>
      </w:r>
      <w:r>
        <w:rPr>
          <w:rStyle w:val="VerbatimChar"/>
        </w:rPr>
        <w:t xml:space="preserve">if [[ "$nmark" -gt 1 ]]</w:t>
      </w:r>
      <w:r>
        <w:t xml:space="preserve">, a pure builtin) as a 34-second cost centre — a fabricated finding.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9"/>
        <w:gridCol w:w="2410"/>
        <w:gridCol w:w="2582"/>
        <w:gridCol w:w="1377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seconds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trace events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original line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34.280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284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nmark="$(printf '%s' "$line" \| grep -oE '&lt;!--…CM-PLUGIN-COUNT:' \| wc -l \| tr -d ' ' \|\| true)"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20.227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5559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289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metric="$(printf '%s' "$line" \| sed -n '…CM-PLUGIN-COUNT…')"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19.341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5559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stated="$(printf '%s' "$line" \| sed -n '…managed plugins…')"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5.705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while IFS= read -r line; do</w:t>
            </w:r>
            <w:r>
              <w:t xml:space="preserve"> </w:t>
            </w:r>
            <w:r>
              <w:t xml:space="preserve">(marker loop)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5.228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while IFS= read -r line; do</w:t>
            </w:r>
            <w:r>
              <w:t xml:space="preserve"> </w:t>
            </w:r>
            <w:r>
              <w:t xml:space="preserve">(legacy loop)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4.642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if [[ "$nmark" -gt 1 ]]; then</w:t>
            </w:r>
          </w:p>
        </w:tc>
      </w:tr>
    </w:tbl>
    <w:p>
      <w:pPr>
        <w:pStyle w:val="BodyText"/>
      </w:pPr>
      <w:r>
        <w:t xml:space="preserve">Six lines = 89.42 s of 90.51 s (</w:t>
      </w:r>
      <w:r>
        <w:rPr>
          <w:b/>
          <w:bCs/>
        </w:rPr>
        <w:t xml:space="preserve">98.8 %</w:t>
      </w:r>
      <w:r>
        <w:t xml:space="preserve">). Phase split:</w:t>
      </w:r>
    </w:p>
    <w:p>
      <w:pPr>
        <w:pStyle w:val="Compact"/>
        <w:numPr>
          <w:ilvl w:val="0"/>
          <w:numId w:val="1001"/>
        </w:numPr>
      </w:pPr>
      <w:r>
        <w:t xml:space="preserve">lines &lt; 270 —</w:t>
      </w:r>
      <w:r>
        <w:t xml:space="preserve"> </w:t>
      </w:r>
      <w:r>
        <w:rPr>
          <w:b/>
          <w:bCs/>
        </w:rPr>
        <w:t xml:space="preserve">needle + array counts +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find</w:t>
      </w:r>
      <w:r>
        <w:rPr>
          <w:b/>
          <w:bCs/>
        </w:rPr>
        <w:t xml:space="preserve"> </w:t>
      </w:r>
      <w:r>
        <w:rPr>
          <w:b/>
          <w:bCs/>
        </w:rPr>
        <w:t xml:space="preserve">+ engines derivation: 0.702 s</w:t>
      </w:r>
    </w:p>
    <w:p>
      <w:pPr>
        <w:pStyle w:val="Compact"/>
        <w:numPr>
          <w:ilvl w:val="0"/>
          <w:numId w:val="1001"/>
        </w:numPr>
      </w:pPr>
      <w:r>
        <w:t xml:space="preserve">lines ≥ 270 —</w:t>
      </w:r>
      <w:r>
        <w:t xml:space="preserve"> </w:t>
      </w:r>
      <w:r>
        <w:rPr>
          <w:b/>
          <w:bCs/>
        </w:rPr>
        <w:t xml:space="preserve">document parsing loops: 89.806 s (99.2 %)</w:t>
      </w:r>
    </w:p>
    <w:p>
      <w:pPr>
        <w:pStyle w:val="FirstParagraph"/>
      </w:pPr>
      <w:r>
        <w:rPr>
          <w:b/>
          <w:bCs/>
        </w:rPr>
        <w:t xml:space="preserve">The gate spends 0.7 s doing the job it exists for and ~90 s parsing prose.</w:t>
      </w:r>
    </w:p>
    <w:bookmarkStart w:id="10" w:name="Xae955eac95d22c8faff794fda3edaa0b53d5e28"/>
    <w:p>
      <w:pPr>
        <w:pStyle w:val="Heading3"/>
      </w:pPr>
      <w:r>
        <w:t xml:space="preserve">Process spawns — measured, and the item’s arithmetic corrected</w:t>
      </w:r>
    </w:p>
    <w:p>
      <w:pPr>
        <w:pStyle w:val="FirstParagraph"/>
      </w:pPr>
      <w:r>
        <w:t xml:space="preserve">16,808 depth-2+ (forked) commands were traced. That decomposes exactly:</w:t>
      </w:r>
    </w:p>
    <w:p>
      <w:pPr>
        <w:pStyle w:val="Compact"/>
        <w:numPr>
          <w:ilvl w:val="0"/>
          <w:numId w:val="1002"/>
        </w:numPr>
      </w:pPr>
      <w:r>
        <w:t xml:space="preserve">line 284: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,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</w:t>
      </w:r>
      <w:r>
        <w:t xml:space="preserve"> </w:t>
      </w:r>
      <w:r>
        <w:rPr>
          <w:rStyle w:val="VerbatimChar"/>
        </w:rPr>
        <w:t xml:space="preserve">wc</w:t>
      </w:r>
      <w:r>
        <w:t xml:space="preserve">,</w:t>
      </w:r>
      <w:r>
        <w:t xml:space="preserve"> </w:t>
      </w:r>
      <w:r>
        <w:rPr>
          <w:rStyle w:val="VerbatimChar"/>
        </w:rPr>
        <w:t xml:space="preserve">tr</w:t>
      </w:r>
      <w:r>
        <w:t xml:space="preserve">,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5</w:t>
      </w:r>
      <w:r>
        <w:t xml:space="preserve"> </w:t>
      </w:r>
      <w:r>
        <w:t xml:space="preserve">forks/line</w:t>
      </w:r>
    </w:p>
    <w:p>
      <w:pPr>
        <w:pStyle w:val="Compact"/>
        <w:numPr>
          <w:ilvl w:val="0"/>
          <w:numId w:val="1002"/>
        </w:numPr>
      </w:pPr>
      <w:r>
        <w:t xml:space="preserve">line 289: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,</w:t>
      </w:r>
      <w:r>
        <w:t xml:space="preserve"> </w:t>
      </w:r>
      <w:r>
        <w:rPr>
          <w:rStyle w:val="VerbatimChar"/>
        </w:rPr>
        <w:t xml:space="preserve">sed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forks/line</w:t>
      </w:r>
    </w:p>
    <w:p>
      <w:pPr>
        <w:pStyle w:val="Compact"/>
        <w:numPr>
          <w:ilvl w:val="0"/>
          <w:numId w:val="1002"/>
        </w:numPr>
      </w:pPr>
      <w:r>
        <w:t xml:space="preserve">line 311:</w:t>
      </w:r>
      <w:r>
        <w:t xml:space="preserve"> </w:t>
      </w:r>
      <w:r>
        <w:rPr>
          <w:rStyle w:val="VerbatimChar"/>
        </w:rPr>
        <w:t xml:space="preserve">printf</w:t>
      </w:r>
      <w:r>
        <w:t xml:space="preserve">,</w:t>
      </w:r>
      <w:r>
        <w:t xml:space="preserve"> </w:t>
      </w:r>
      <w:r>
        <w:rPr>
          <w:rStyle w:val="VerbatimChar"/>
        </w:rPr>
        <w:t xml:space="preserve">sed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2</w:t>
      </w:r>
      <w:r>
        <w:t xml:space="preserve"> </w:t>
      </w:r>
      <w:r>
        <w:t xml:space="preserve">forks/line</w:t>
      </w:r>
    </w:p>
    <w:p>
      <w:pPr>
        <w:pStyle w:val="FirstParagraph"/>
      </w:pPr>
      <w:r>
        <w:t xml:space="preserve">=</w:t>
      </w:r>
      <w:r>
        <w:t xml:space="preserve"> </w:t>
      </w:r>
      <w:r>
        <w:rPr>
          <w:b/>
          <w:bCs/>
        </w:rPr>
        <w:t xml:space="preserve">9 forks per governed line × 1853 lines = 16,677</w:t>
      </w:r>
      <w:r>
        <w:t xml:space="preserve">, plus 131 in the derivation phase =</w:t>
      </w:r>
      <w:r>
        <w:t xml:space="preserve"> </w:t>
      </w:r>
      <w:r>
        <w:t xml:space="preserve">16,808. Exact match.</w:t>
      </w:r>
    </w:p>
    <w:p>
      <w:pPr>
        <w:pStyle w:val="BodyText"/>
      </w:pPr>
      <w:r>
        <w:t xml:space="preserve">The item states</w:t>
      </w:r>
      <w:r>
        <w:t xml:space="preserve"> </w:t>
      </w:r>
      <w:r>
        <w:t xml:space="preserve">“~6 [per iteration] … so ~11,118 process spawns”</w:t>
      </w:r>
      <w:r>
        <w:t xml:space="preserve">. That undercounts: it omits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|| true</w:t>
      </w:r>
      <w:r>
        <w:t xml:space="preserve"> </w:t>
      </w:r>
      <w:r>
        <w:t xml:space="preserve">fork on line 284 and omits the</w:t>
      </w:r>
      <w:r>
        <w:t xml:space="preserve"> </w:t>
      </w:r>
      <w:r>
        <w:rPr>
          <w:b/>
          <w:bCs/>
        </w:rPr>
        <w:t xml:space="preserve">entire legacy loop</w:t>
      </w:r>
      <w:r>
        <w:t xml:space="preserve"> </w:t>
      </w:r>
      <w:r>
        <w:t xml:space="preserve">(line 310–311), which</w:t>
      </w:r>
      <w:r>
        <w:t xml:space="preserve"> </w:t>
      </w:r>
      <w:r>
        <w:t xml:space="preserve">re-reads all three documents a second time. Corrected figure:</w:t>
      </w:r>
      <w:r>
        <w:t xml:space="preserve"> </w:t>
      </w:r>
      <w:r>
        <w:rPr>
          <w:b/>
          <w:bCs/>
        </w:rPr>
        <w:t xml:space="preserve">~16,700 forks driven by the</w:t>
      </w:r>
      <w:r>
        <w:rPr>
          <w:b/>
          <w:bCs/>
        </w:rPr>
        <w:t xml:space="preserve"> </w:t>
      </w:r>
      <w:r>
        <w:rPr>
          <w:b/>
          <w:bCs/>
        </w:rPr>
        <w:t xml:space="preserve">document loops</w:t>
      </w:r>
      <w:r>
        <w:t xml:space="preserve">.</w:t>
      </w:r>
    </w:p>
    <w:bookmarkEnd w:id="10"/>
    <w:bookmarkEnd w:id="11"/>
    <w:bookmarkStart w:id="12" w:name="X291936d22d9c4d12b677f7b8e948f0e5f23a07e"/>
    <w:p>
      <w:pPr>
        <w:pStyle w:val="Heading2"/>
      </w:pPr>
      <w:r>
        <w:t xml:space="preserve">3. What the gate actually walks vs. what the title says</w:t>
      </w:r>
    </w:p>
    <w:p>
      <w:pPr>
        <w:pStyle w:val="FirstParagraph"/>
      </w:pPr>
      <w:r>
        <w:t xml:space="preserve">The item’s title —</w:t>
      </w:r>
      <w:r>
        <w:t xml:space="preserve"> </w:t>
      </w:r>
      <w:r>
        <w:t xml:space="preserve">“runs for over a minute on ~69 files”</w:t>
      </w:r>
      <w:r>
        <w:t xml:space="preserve"> </w:t>
      </w:r>
      <w:r>
        <w:t xml:space="preserve">— attributes the cost to the wrong</w:t>
      </w:r>
      <w:r>
        <w:t xml:space="preserve"> </w:t>
      </w:r>
      <w:r>
        <w:t xml:space="preserve">file set. 69 is the</w:t>
      </w:r>
      <w:r>
        <w:t xml:space="preserve"> </w:t>
      </w:r>
      <w:r>
        <w:rPr>
          <w:rStyle w:val="VerbatimChar"/>
        </w:rPr>
        <w:t xml:space="preserve">recursive</w:t>
      </w:r>
      <w:r>
        <w:t xml:space="preserve"> </w:t>
      </w:r>
      <w:r>
        <w:t xml:space="preserve">metric (</w:t>
      </w:r>
      <w:r>
        <w:rPr>
          <w:rStyle w:val="VerbatimChar"/>
        </w:rPr>
        <w:t xml:space="preserve">plugins/**/*.py</w:t>
      </w:r>
      <w:r>
        <w:t xml:space="preserve">), and deriving it is one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inside</w:t>
      </w:r>
      <w:r>
        <w:t xml:space="preserve"> </w:t>
      </w:r>
      <w:r>
        <w:t xml:space="preserve">the 0.702 s derivation phase.</w:t>
      </w:r>
      <w:r>
        <w:t xml:space="preserve"> </w:t>
      </w:r>
      <w:r>
        <w:rPr>
          <w:b/>
          <w:bCs/>
        </w:rPr>
        <w:t xml:space="preserve">The 69 files are not the cost.</w:t>
      </w:r>
    </w:p>
    <w:p>
      <w:pPr>
        <w:pStyle w:val="BodyText"/>
      </w:pPr>
      <w:r>
        <w:t xml:space="preserve">What the expensive loops actually walk is the three governed documents, every line: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lines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CM-PLUGIN-COUNT markers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CLAUDE.md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AGENTS.md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docs/features/Status.md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1853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8</w:t>
            </w:r>
          </w:p>
        </w:tc>
      </w:tr>
    </w:tbl>
    <w:p>
      <w:pPr>
        <w:pStyle w:val="BodyText"/>
      </w:pPr>
      <w:r>
        <w:t xml:space="preserve">1853 lines are read twice (once per loop) to locate 8 marker lines — a 232:1 ratio.</w:t>
      </w:r>
      <w:r>
        <w:t xml:space="preserve"> </w:t>
      </w:r>
      <w:r>
        <w:rPr>
          <w:b/>
          <w:bCs/>
        </w:rPr>
        <w:t xml:space="preserve">AGENTS.md contributes 37 % of the scanned volume and zero checkable claims.</w:t>
      </w:r>
    </w:p>
    <w:p>
      <w:pPr>
        <w:pStyle w:val="BodyText"/>
      </w:pPr>
      <w:r>
        <w:t xml:space="preserve">Is that a correctness problem? Checked and</w:t>
      </w:r>
      <w:r>
        <w:t xml:space="preserve"> </w:t>
      </w:r>
      <w:r>
        <w:rPr>
          <w:b/>
          <w:bCs/>
        </w:rPr>
        <w:t xml:space="preserve">no</w:t>
      </w:r>
      <w:r>
        <w:t xml:space="preserve">: AGENTS.md carries no unmarked plugin-count</w:t>
      </w:r>
      <w:r>
        <w:t xml:space="preserve"> </w:t>
      </w:r>
      <w:r>
        <w:t xml:space="preserve">claims either, so nothing there is silently unguarded. That absence was control-needled — the</w:t>
      </w:r>
      <w:r>
        <w:t xml:space="preserve"> </w:t>
      </w:r>
      <w:r>
        <w:t xml:space="preserve">same pattern on the same path against CLAUDE.md returns its three known claims (</w:t>
      </w:r>
      <w:r>
        <w:rPr>
          <w:rStyle w:val="VerbatimChar"/>
        </w:rPr>
        <w:t xml:space="preserve">**43 search-plugin engines**</w:t>
      </w:r>
      <w:r>
        <w:t xml:space="preserve">,</w:t>
      </w:r>
      <w:r>
        <w:t xml:space="preserve"> </w:t>
      </w:r>
      <w:r>
        <w:rPr>
          <w:rStyle w:val="VerbatimChar"/>
        </w:rPr>
        <w:t xml:space="preserve">**43 distinct engine modules**</w:t>
      </w:r>
      <w:r>
        <w:t xml:space="preserve">,</w:t>
      </w:r>
      <w:r>
        <w:t xml:space="preserve"> </w:t>
      </w:r>
      <w:r>
        <w:rPr>
          <w:rStyle w:val="VerbatimChar"/>
        </w:rPr>
        <w:t xml:space="preserve">**12 bootstrap plugins**</w:t>
      </w:r>
      <w:r>
        <w:t xml:space="preserve">), so the</w:t>
      </w:r>
      <w:r>
        <w:t xml:space="preserve"> </w:t>
      </w:r>
      <w:r>
        <w:t xml:space="preserve">zero is real absence, not a blind instrument. A negative control returned 0 as expected.</w:t>
      </w:r>
      <w:r>
        <w:t xml:space="preserve"> </w:t>
      </w:r>
      <w:r>
        <w:t xml:space="preserve">AGENTS.md’s presence in</w:t>
      </w:r>
      <w:r>
        <w:t xml:space="preserve"> </w:t>
      </w:r>
      <w:r>
        <w:rPr>
          <w:rStyle w:val="VerbatimChar"/>
        </w:rPr>
        <w:t xml:space="preserve">GOVERNED_DOCS</w:t>
      </w:r>
      <w:r>
        <w:t xml:space="preserve"> </w:t>
      </w:r>
      <w:r>
        <w:t xml:space="preserve">is therefore</w:t>
      </w:r>
      <w:r>
        <w:t xml:space="preserve"> </w:t>
      </w:r>
      <w:r>
        <w:rPr>
          <w:b/>
          <w:bCs/>
        </w:rPr>
        <w:t xml:space="preserve">pure cost, not a latent gap</w:t>
      </w:r>
      <w:r>
        <w:t xml:space="preserve"> </w:t>
      </w:r>
      <w:r>
        <w:t xml:space="preserve">— it is</w:t>
      </w:r>
      <w:r>
        <w:t xml:space="preserve"> </w:t>
      </w:r>
      <w:r>
        <w:t xml:space="preserve">correct to keep it governed (a future claim added there must be caught), just expensive to scan</w:t>
      </w:r>
      <w:r>
        <w:t xml:space="preserve"> </w:t>
      </w:r>
      <w:r>
        <w:t xml:space="preserve">this way.</w:t>
      </w:r>
    </w:p>
    <w:p>
      <w:pPr>
        <w:pStyle w:val="BodyText"/>
      </w:pPr>
      <w:r>
        <w:rPr>
          <w:b/>
          <w:bCs/>
        </w:rPr>
        <w:t xml:space="preserve">Worktree hypothesis re-confirmed dead (independently).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is at line 224 and is scoped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PLUGINS_DIR="$ROOT/plugins"</w:t>
      </w:r>
      <w:r>
        <w:t xml:space="preserve"> </w:t>
      </w:r>
      <w:r>
        <w:t xml:space="preserve">(line 187). Agent worktrees under</w:t>
      </w:r>
      <w:r>
        <w:t xml:space="preserve"> </w:t>
      </w:r>
      <w:r>
        <w:rPr>
          <w:rStyle w:val="VerbatimChar"/>
        </w:rPr>
        <w:t xml:space="preserve">.claude/</w:t>
      </w:r>
      <w:r>
        <w:t xml:space="preserve"> </w:t>
      </w:r>
      <w:r>
        <w:t xml:space="preserve">are outside that</w:t>
      </w:r>
      <w:r>
        <w:t xml:space="preserve"> </w:t>
      </w:r>
      <w:r>
        <w:t xml:space="preserve">walk entirely. The BOB-194 refutation holds; nobody should re-walk it.</w:t>
      </w:r>
    </w:p>
    <w:bookmarkEnd w:id="12"/>
    <w:bookmarkStart w:id="13" w:name="why-it-is-load-sensitive"/>
    <w:p>
      <w:pPr>
        <w:pStyle w:val="Heading2"/>
      </w:pPr>
      <w:r>
        <w:t xml:space="preserve">4. Why it is load-sensitive</w:t>
      </w:r>
    </w:p>
    <w:p>
      <w:pPr>
        <w:pStyle w:val="FirstParagraph"/>
      </w:pPr>
      <w:r>
        <w:t xml:space="preserve">The cost is ~16,700</w:t>
      </w:r>
      <w:r>
        <w:t xml:space="preserve"> </w:t>
      </w:r>
      <w:r>
        <w:rPr>
          <w:rStyle w:val="VerbatimChar"/>
        </w:rPr>
        <w:t xml:space="preserve">fork</w:t>
      </w:r>
      <w:r>
        <w:t xml:space="preserve">+</w:t>
      </w:r>
      <w:r>
        <w:rPr>
          <w:rStyle w:val="VerbatimChar"/>
        </w:rPr>
        <w:t xml:space="preserve">exec</w:t>
      </w:r>
      <w:r>
        <w:t xml:space="preserve"> </w:t>
      </w:r>
      <w:r>
        <w:t xml:space="preserve">pairs, not computation. Process creation contends for the</w:t>
      </w:r>
      <w:r>
        <w:t xml:space="preserve"> </w:t>
      </w:r>
      <w:r>
        <w:t xml:space="preserve">same CPUs as the other agents, so wall-clock scales with load (table in §1) while the</w:t>
      </w:r>
      <w:r>
        <w:t xml:space="preserve"> </w:t>
      </w:r>
      <w:r>
        <w:t xml:space="preserve">derivation phase — which does real work on 69 files — stays flat. This is the signature that</w:t>
      </w:r>
      <w:r>
        <w:t xml:space="preserve"> </w:t>
      </w:r>
      <w:r>
        <w:t xml:space="preserve">distinguishes a fork-bound loop from an algorithmic problem, and it is why a single sample</w:t>
      </w:r>
      <w:r>
        <w:t xml:space="preserve"> </w:t>
      </w:r>
      <w:r>
        <w:t xml:space="preserve">would have been meaningless here.</w:t>
      </w:r>
    </w:p>
    <w:bookmarkEnd w:id="13"/>
    <w:bookmarkStart w:id="14" w:name="X29c80e047dd7e0c4bd5c2928bcc89272b51db1d"/>
    <w:p>
      <w:pPr>
        <w:pStyle w:val="Heading2"/>
      </w:pPr>
      <w:r>
        <w:t xml:space="preserve">5. Controlled test of the remediation direction</w:t>
      </w:r>
    </w:p>
    <w:p>
      <w:pPr>
        <w:pStyle w:val="FirstParagraph"/>
      </w:pPr>
      <w:r>
        <w:t xml:space="preserve">Identical derivation inputs (</w:t>
      </w:r>
      <w:r>
        <w:rPr>
          <w:rStyle w:val="VerbatimChar"/>
        </w:rPr>
        <w:t xml:space="preserve">plugins/</w:t>
      </w:r>
      <w:r>
        <w:t xml:space="preserve"> </w:t>
      </w:r>
      <w:r>
        <w:t xml:space="preserve">copied,</w:t>
      </w:r>
      <w:r>
        <w:t xml:space="preserve"> </w:t>
      </w:r>
      <w:r>
        <w:rPr>
          <w:rStyle w:val="VerbatimChar"/>
        </w:rPr>
        <w:t xml:space="preserve">install-plugin.sh</w:t>
      </w:r>
      <w:r>
        <w:t xml:space="preserve">,</w:t>
      </w:r>
      <w:r>
        <w:t xml:space="preserve"> </w:t>
      </w:r>
      <w:r>
        <w:rPr>
          <w:rStyle w:val="VerbatimChar"/>
        </w:rPr>
        <w:t xml:space="preserve">setup.sh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verbatim), governed documents reduced to</w:t>
      </w:r>
      <w:r>
        <w:t xml:space="preserve"> </w:t>
      </w:r>
      <w:r>
        <w:rPr>
          <w:b/>
          <w:bCs/>
        </w:rPr>
        <w:t xml:space="preserve">only their marker-bearing lines</w:t>
      </w:r>
      <w:r>
        <w:t xml:space="preserve"> </w:t>
      </w:r>
      <w:r>
        <w:t xml:space="preserve">(1853 → 8). This</w:t>
      </w:r>
      <w:r>
        <w:t xml:space="preserve"> </w:t>
      </w:r>
      <w:r>
        <w:t xml:space="preserve">is the pre-filter the item proposes, measured without modifying any source file.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full root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marker-only root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paired run 1 (load 29.77)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77.355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0.749 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103.3×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paired run 2 (load 17.06)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47.323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0.711 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66.5×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standalone (load 36–38)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1.354–2.154 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Verdict</w:t>
      </w:r>
      <w:r>
        <w:t xml:space="preserve"> </w:t>
      </w:r>
      <w:r>
        <w:rPr>
          <w:b/>
          <w:bCs/>
        </w:rPr>
        <w:t xml:space="preserve">identical in every case</w:t>
      </w:r>
      <w:r>
        <w:t xml:space="preserve">:</w:t>
      </w:r>
      <w:r>
        <w:t xml:space="preserve"> </w:t>
      </w:r>
      <w:r>
        <w:rPr>
          <w:rStyle w:val="VerbatimChar"/>
        </w:rPr>
        <w:t xml:space="preserve">PASS: CM-PLUGIN-COUNT — 8 documented count(s) match their derivation</w:t>
      </w:r>
      <w:r>
        <w:t xml:space="preserve">. The marker-only runtime is also essentially load-independent (0.71 s at load 29.8),</w:t>
      </w:r>
      <w:r>
        <w:t xml:space="preserve"> </w:t>
      </w:r>
      <w:r>
        <w:t xml:space="preserve">confirming §4.</w:t>
      </w:r>
    </w:p>
    <w:bookmarkEnd w:id="14"/>
    <w:bookmarkStart w:id="15" w:name="X6e2667c2c0e9d8e588049acc1722f50e740f41f"/>
    <w:p>
      <w:pPr>
        <w:pStyle w:val="Heading2"/>
      </w:pPr>
      <w:r>
        <w:t xml:space="preserve">6. Remediation direction (NOT implemented — implementation not authorised)</w:t>
      </w:r>
    </w:p>
    <w:p>
      <w:pPr>
        <w:pStyle w:val="FirstParagraph"/>
      </w:pPr>
      <w:r>
        <w:t xml:space="preserve">The item’s candidate fix is</w:t>
      </w:r>
      <w:r>
        <w:t xml:space="preserve"> </w:t>
      </w:r>
      <w:r>
        <w:rPr>
          <w:b/>
          <w:bCs/>
        </w:rPr>
        <w:t xml:space="preserve">confirmed sound by the measurement above</w:t>
      </w:r>
      <w:r>
        <w:t xml:space="preserve">: pre-filter each</w:t>
      </w:r>
      <w:r>
        <w:t xml:space="preserve"> </w:t>
      </w:r>
      <w:r>
        <w:t xml:space="preserve">governed document with one</w:t>
      </w:r>
      <w:r>
        <w:t xml:space="preserve"> </w:t>
      </w:r>
      <w:r>
        <w:rPr>
          <w:rStyle w:val="VerbatimChar"/>
        </w:rPr>
        <w:t xml:space="preserve">grep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CM-PLUGIN-COUNT:</w:t>
      </w:r>
      <w:r>
        <w:t xml:space="preserve"> </w:t>
      </w:r>
      <w:r>
        <w:t xml:space="preserve">before entering the marker loop, and</w:t>
      </w:r>
      <w:r>
        <w:t xml:space="preserve"> </w:t>
      </w:r>
      <w:r>
        <w:t xml:space="preserve">apply the same treatment to the legacy loop’s</w:t>
      </w:r>
      <w:r>
        <w:t xml:space="preserve"> </w:t>
      </w:r>
      <w:r>
        <w:rPr>
          <w:rStyle w:val="VerbatimChar"/>
        </w:rPr>
        <w:t xml:space="preserve">managed plugins</w:t>
      </w:r>
      <w:r>
        <w:t xml:space="preserve"> </w:t>
      </w:r>
      <w:r>
        <w:t xml:space="preserve">shape, leaving the per-line</w:t>
      </w:r>
      <w:r>
        <w:t xml:space="preserve"> </w:t>
      </w:r>
      <w:r>
        <w:t xml:space="preserve">parsing body — including the deliberately-chosen</w:t>
      </w:r>
      <w:r>
        <w:t xml:space="preserve"> </w:t>
      </w:r>
      <w:r>
        <w:rPr>
          <w:rStyle w:val="VerbatimChar"/>
        </w:rPr>
        <w:t xml:space="preserve">-oE | wc -l</w:t>
      </w:r>
      <w:r>
        <w:t xml:space="preserve"> </w:t>
      </w:r>
      <w:r>
        <w:t xml:space="preserve">form — byte-for-byte unchanged.</w:t>
      </w:r>
    </w:p>
    <w:p>
      <w:pPr>
        <w:pStyle w:val="BodyText"/>
      </w:pPr>
      <w:r>
        <w:t xml:space="preserve">Three constraints any implementation must respect, from this investigation: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Keep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-oE | wc -l</w:t>
      </w:r>
      <w:r>
        <w:rPr>
          <w:b/>
          <w:bCs/>
        </w:rPr>
        <w:t xml:space="preserve"> </w:t>
      </w:r>
      <w:r>
        <w:rPr>
          <w:b/>
          <w:bCs/>
        </w:rPr>
        <w:t xml:space="preserve">form.</w:t>
      </w:r>
      <w:r>
        <w:t xml:space="preserve"> </w:t>
      </w:r>
      <w:r>
        <w:t xml:space="preserve">The in-code comment at 279–283 records that</w:t>
      </w:r>
      <w:r>
        <w:t xml:space="preserve"> </w:t>
      </w:r>
      <w:r>
        <w:rPr>
          <w:rStyle w:val="VerbatimChar"/>
        </w:rPr>
        <w:t xml:space="preserve">grep -coE</w:t>
      </w:r>
      <w:r>
        <w:t xml:space="preserve"> </w:t>
      </w:r>
      <w:r>
        <w:t xml:space="preserve">returns 3 at top level but 1 inside a</w:t>
      </w:r>
      <w:r>
        <w:t xml:space="preserve"> </w:t>
      </w:r>
      <w:r>
        <w:rPr>
          <w:rStyle w:val="VerbatimChar"/>
        </w:rPr>
        <w:t xml:space="preserve">set -euo pipefail</w:t>
      </w:r>
      <w:r>
        <w:t xml:space="preserve"> </w:t>
      </w:r>
      <w:r>
        <w:t xml:space="preserve">subshell on this host (ugrep</w:t>
      </w:r>
      <w:r>
        <w:t xml:space="preserve"> </w:t>
      </w:r>
      <w:r>
        <w:t xml:space="preserve">7.8.4) — the §11.4.201(12) footgun. That correctness fix is right; only its</w:t>
      </w:r>
      <w:r>
        <w:t xml:space="preserve"> </w:t>
      </w:r>
      <w:r>
        <w:rPr>
          <w:i/>
          <w:iCs/>
        </w:rPr>
        <w:t xml:space="preserve">per-line</w:t>
      </w:r>
      <w:r>
        <w:rPr>
          <w:i/>
          <w:iCs/>
        </w:rPr>
        <w:t xml:space="preserve"> </w:t>
      </w:r>
      <w:r>
        <w:rPr>
          <w:i/>
          <w:iCs/>
        </w:rPr>
        <w:t xml:space="preserve">application</w:t>
      </w:r>
      <w:r>
        <w:t xml:space="preserve"> </w:t>
      </w:r>
      <w:r>
        <w:t xml:space="preserve">is the cost. A pre-filter does not touch it.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legacy loop must be pre-filtered too</w:t>
      </w:r>
      <w:r>
        <w:t xml:space="preserve">, or roughly a quarter of the cost survives — it</w:t>
      </w:r>
      <w:r>
        <w:t xml:space="preserve"> </w:t>
      </w:r>
      <w:r>
        <w:t xml:space="preserve">is 19.34 s of the 90 s and the item’s analysis omits it entirely.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The multi-marker-per-line FAIL path (284–288) must keep biting.</w:t>
      </w:r>
      <w:r>
        <w:t xml:space="preserve"> </w:t>
      </w:r>
      <w:r>
        <w:t xml:space="preserve">A pre-filter that selects</w:t>
      </w:r>
      <w:r>
        <w:t xml:space="preserve"> </w:t>
      </w:r>
      <w:r>
        <w:t xml:space="preserve">marker lines preserves it (a two-marker line still matches). A pre-filter that instead</w:t>
      </w:r>
      <w:r>
        <w:t xml:space="preserve"> </w:t>
      </w:r>
      <w:r>
        <w:rPr>
          <w:i/>
          <w:iCs/>
        </w:rPr>
        <w:t xml:space="preserve">extracted</w:t>
      </w:r>
      <w:r>
        <w:t xml:space="preserve"> </w:t>
      </w:r>
      <w:r>
        <w:t xml:space="preserve">the marker would destroy it, re-opening the §11.4.201(6) false-null the comment</w:t>
      </w:r>
      <w:r>
        <w:t xml:space="preserve"> </w:t>
      </w:r>
      <w:r>
        <w:t xml:space="preserve">at 50–54 was written to close. The existing paired mutation in</w:t>
      </w:r>
      <w:r>
        <w:t xml:space="preserve"> </w:t>
      </w:r>
      <w:r>
        <w:rPr>
          <w:rStyle w:val="VerbatimChar"/>
        </w:rPr>
        <w:t xml:space="preserve">tests/pre_build/test_check_cm_plugin_count.sh</w:t>
      </w:r>
      <w:r>
        <w:t xml:space="preserve"> </w:t>
      </w:r>
      <w:r>
        <w:t xml:space="preserve">is the check that this survived.</w:t>
      </w:r>
    </w:p>
    <w:p>
      <w:pPr>
        <w:pStyle w:val="FirstParagraph"/>
      </w:pPr>
      <w:r>
        <w:t xml:space="preserve">Expected result on a quiet host: ~22 s → well under 1 s, verdict unchanged.</w:t>
      </w:r>
    </w:p>
    <w:bookmarkEnd w:id="15"/>
    <w:bookmarkStart w:id="16" w:name="wiring-the-gate-is-on-the-critical-path"/>
    <w:p>
      <w:pPr>
        <w:pStyle w:val="Heading2"/>
      </w:pPr>
      <w:r>
        <w:t xml:space="preserve">7. Wiring — the gate is on the critical path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scripts/commit-push-all.sh:229</w:t>
      </w:r>
      <w:r>
        <w:t xml:space="preserve"> </w:t>
      </w:r>
      <w:r>
        <w:t xml:space="preserve">— stage 3/6 runs</w:t>
      </w:r>
      <w:r>
        <w:t xml:space="preserve"> </w:t>
      </w:r>
      <w:r>
        <w:rPr>
          <w:rStyle w:val="VerbatimChar"/>
        </w:rPr>
        <w:t xml:space="preserve">pre_build_verification.sh</w:t>
      </w:r>
      <w:r>
        <w:t xml:space="preserve"> </w:t>
      </w:r>
      <w:r>
        <w:t xml:space="preserve">(skippable only</w:t>
      </w:r>
      <w:r>
        <w:t xml:space="preserve"> </w:t>
      </w:r>
      <w:r>
        <w:t xml:space="preserve">via the recorded</w:t>
      </w:r>
      <w:r>
        <w:t xml:space="preserve"> </w:t>
      </w:r>
      <w:r>
        <w:rPr>
          <w:rStyle w:val="VerbatimChar"/>
        </w:rPr>
        <w:t xml:space="preserve">BOBA_SYNC_SKIP_CI=1</w:t>
      </w:r>
      <w:r>
        <w:t xml:space="preserve"> </w:t>
      </w:r>
      <w:r>
        <w:t xml:space="preserve">deferral, §11.4.234)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scripts/pre_build_verification.sh:1741</w:t>
      </w:r>
      <w:r>
        <w:t xml:space="preserve"> </w:t>
      </w:r>
      <w:r>
        <w:t xml:space="preserve">— invariant</w:t>
      </w:r>
      <w:r>
        <w:t xml:space="preserve"> </w:t>
      </w:r>
      <w:r>
        <w:rPr>
          <w:b/>
          <w:bCs/>
        </w:rPr>
        <w:t xml:space="preserve">46</w:t>
      </w:r>
      <w:r>
        <w:t xml:space="preserve">, labelled</w:t>
      </w:r>
      <w:r>
        <w:t xml:space="preserve"> </w:t>
      </w:r>
      <w:r>
        <w:rPr>
          <w:rStyle w:val="VerbatimChar"/>
        </w:rPr>
        <w:t xml:space="preserve">[46/52]</w:t>
      </w:r>
      <w:r>
        <w:t xml:space="preserve">,</w:t>
      </w:r>
      <w:r>
        <w:t xml:space="preserve"> </w:t>
      </w:r>
      <w:r>
        <w:rPr>
          <w:b/>
          <w:bCs/>
        </w:rPr>
        <w:t xml:space="preserve">BLOCKING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tests/pre_build/test_check_cm_plugin_count.sh</w:t>
      </w:r>
      <w:r>
        <w:t xml:space="preserve"> </w:t>
      </w:r>
      <w:r>
        <w:t xml:space="preserve">— §1.1 paired-mutation meta-test</w:t>
      </w:r>
    </w:p>
    <w:p>
      <w:pPr>
        <w:pStyle w:val="FirstParagraph"/>
      </w:pPr>
      <w:r>
        <w:t xml:space="preserve">So with no skip flag it runs on every</w:t>
      </w:r>
      <w:r>
        <w:t xml:space="preserve"> </w:t>
      </w:r>
      <w:r>
        <w:rPr>
          <w:rStyle w:val="VerbatimChar"/>
        </w:rPr>
        <w:t xml:space="preserve">commit-push-all.sh</w:t>
      </w:r>
      <w:r>
        <w:t xml:space="preserve">. Its cost is paid in full at T042.</w:t>
      </w:r>
    </w:p>
    <w:bookmarkEnd w:id="16"/>
    <w:bookmarkStart w:id="17" w:name="honest-boundaries-11.4.6"/>
    <w:p>
      <w:pPr>
        <w:pStyle w:val="Heading2"/>
      </w:pPr>
      <w:r>
        <w:t xml:space="preserve">8. Honest boundaries (§11.4.6)</w:t>
      </w:r>
    </w:p>
    <w:p>
      <w:pPr>
        <w:pStyle w:val="Compact"/>
        <w:numPr>
          <w:ilvl w:val="0"/>
          <w:numId w:val="1005"/>
        </w:numPr>
      </w:pPr>
      <w:r>
        <w:t xml:space="preserve">Timings are from a contended host (5 concurrent agents, load 4.6–38). Absolute numbers do not</w:t>
      </w:r>
      <w:r>
        <w:t xml:space="preserve"> </w:t>
      </w:r>
      <w:r>
        <w:t xml:space="preserve">transfer to a quiet host; the</w:t>
      </w:r>
      <w:r>
        <w:t xml:space="preserve"> </w:t>
      </w:r>
      <w:r>
        <w:rPr>
          <w:i/>
          <w:iCs/>
        </w:rPr>
        <w:t xml:space="preserve">ratios</w:t>
      </w:r>
      <w:r>
        <w:t xml:space="preserve"> </w:t>
      </w:r>
      <w:r>
        <w:t xml:space="preserve">in §5 were measured paired at identical load and do.</w:t>
      </w:r>
    </w:p>
    <w:p>
      <w:pPr>
        <w:pStyle w:val="Compact"/>
        <w:numPr>
          <w:ilvl w:val="0"/>
          <w:numId w:val="1005"/>
        </w:numPr>
      </w:pPr>
      <w:r>
        <w:t xml:space="preserve">The xtrace run is inflated (90.5 s vs ~26 s un-traced). It is used for</w:t>
      </w:r>
      <w:r>
        <w:t xml:space="preserve"> </w:t>
      </w:r>
      <w:r>
        <w:rPr>
          <w:b/>
          <w:bCs/>
        </w:rPr>
        <w:t xml:space="preserve">relative attribution</w:t>
      </w:r>
      <w:r>
        <w:rPr>
          <w:b/>
          <w:bCs/>
        </w:rPr>
        <w:t xml:space="preserve"> </w:t>
      </w:r>
      <w:r>
        <w:rPr>
          <w:b/>
          <w:bCs/>
        </w:rPr>
        <w:t xml:space="preserve">and fork counting</w:t>
      </w:r>
      <w:r>
        <w:t xml:space="preserve">, both of which the un-traced paired A/B in §5 independently corroborates.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UNKNOWN:</w:t>
      </w:r>
      <w:r>
        <w:t xml:space="preserve"> </w:t>
      </w:r>
      <w:r>
        <w:t xml:space="preserve">the exact load at which the item’s 189 s was originally measured — that run’s load</w:t>
      </w:r>
      <w:r>
        <w:t xml:space="preserve"> </w:t>
      </w:r>
      <w:r>
        <w:t xml:space="preserve">was not recorded, so 189 s is explained as a load point but not reproduced.</w:t>
      </w:r>
    </w:p>
    <w:p>
      <w:pPr>
        <w:pStyle w:val="Compact"/>
        <w:numPr>
          <w:ilvl w:val="0"/>
          <w:numId w:val="1005"/>
        </w:numPr>
      </w:pPr>
      <w:r>
        <w:t xml:space="preserve">Side note, out of scope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verified:</w:t>
      </w:r>
      <w:r>
        <w:t xml:space="preserve"> </w:t>
      </w:r>
      <w:r>
        <w:rPr>
          <w:rStyle w:val="VerbatimChar"/>
        </w:rPr>
        <w:t xml:space="preserve">pre_build_verification.sh</w:t>
      </w:r>
      <w:r>
        <w:t xml:space="preserve"> </w:t>
      </w:r>
      <w:r>
        <w:t xml:space="preserve">labels this</w:t>
      </w:r>
      <w:r>
        <w:t xml:space="preserve"> </w:t>
      </w:r>
      <w:r>
        <w:rPr>
          <w:rStyle w:val="VerbatimChar"/>
        </w:rPr>
        <w:t xml:space="preserve">[46/52]</w:t>
      </w:r>
      <w:r>
        <w:t xml:space="preserve">, and a comment above it claims</w:t>
      </w:r>
      <w:r>
        <w:t xml:space="preserve"> </w:t>
      </w:r>
      <w:r>
        <w:t xml:space="preserve">“46 labels … contiguous 1..46”</w:t>
      </w:r>
      <w:r>
        <w:t xml:space="preserve"> </w:t>
      </w:r>
      <w:r>
        <w:t xml:space="preserve">while warning that a</w:t>
      </w:r>
      <w:r>
        <w:t xml:space="preserve"> </w:t>
      </w:r>
      <w:r>
        <w:t xml:space="preserve">second label syntax exists. Counting only the</w:t>
      </w:r>
      <w:r>
        <w:t xml:space="preserve"> </w:t>
      </w:r>
      <w:r>
        <w:rPr>
          <w:rStyle w:val="VerbatimChar"/>
        </w:rPr>
        <w:t xml:space="preserve">echo "[N/M]"</w:t>
      </w:r>
      <w:r>
        <w:t xml:space="preserve"> </w:t>
      </w:r>
      <w:r>
        <w:t xml:space="preserve">form yields 43 distinct labels</w:t>
      </w:r>
      <w:r>
        <w:t xml:space="preserve"> </w:t>
      </w:r>
      <w:r>
        <w:t xml:space="preserve">against a denominator of 52. The true invariant count requires counting both forms, which was</w:t>
      </w:r>
      <w:r>
        <w:t xml:space="preserve"> </w:t>
      </w:r>
      <w:r>
        <w:t xml:space="preserve">not done here. It is neither 50 nor confirmed to be 52.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2026-09-01T16:26:28Z</dcterms:created>
  <dcterms:modified xsi:type="dcterms:W3CDTF">2026-09-01T16:26:28Z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