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ob-203-closure-evidence-2026-09-23"/>
    <w:p>
      <w:pPr>
        <w:pStyle w:val="Heading1"/>
      </w:pPr>
      <w:r>
        <w:t xml:space="preserve">BOB-203 closure evidence — 2026-09-23</w:t>
      </w:r>
    </w:p>
    <w:bookmarkStart w:id="9" w:name="operator-decision-implemented"/>
    <w:p>
      <w:pPr>
        <w:pStyle w:val="Heading2"/>
      </w:pPr>
      <w:r>
        <w:t xml:space="preserve">Operator decision implemented</w:t>
      </w:r>
    </w:p>
    <w:p>
      <w:pPr>
        <w:pStyle w:val="FirstParagraph"/>
      </w:pPr>
      <w:r>
        <w:t xml:space="preserve">“Real auth middleware on 7186/7187”</w:t>
      </w:r>
      <w:r>
        <w:t xml:space="preserve"> </w:t>
      </w:r>
      <w:r>
        <w:t xml:space="preserve">— wire BOBA_API_TOKEN into</w:t>
      </w:r>
      <w:r>
        <w:t xml:space="preserve"> </w:t>
      </w:r>
      <w:r>
        <w:t xml:space="preserve">qbittorrent-proxy-go’s actual service and add genuine auth-enforcing</w:t>
      </w:r>
      <w:r>
        <w:t xml:space="preserve"> </w:t>
      </w:r>
      <w:r>
        <w:t xml:space="preserve">middleware to both 7186 and 7187.</w:t>
      </w:r>
    </w:p>
    <w:bookmarkEnd w:id="9"/>
    <w:bookmarkStart w:id="10" w:name="root-cause-confirmed-independently"/>
    <w:p>
      <w:pPr>
        <w:pStyle w:val="Heading2"/>
      </w:pPr>
      <w:r>
        <w:t xml:space="preserve">Root cause (confirmed independently)</w:t>
      </w:r>
    </w:p>
    <w:p>
      <w:pPr>
        <w:pStyle w:val="FirstParagraph"/>
      </w:pPr>
      <w:r>
        <w:rPr>
          <w:b/>
          <w:bCs/>
        </w:rPr>
        <w:t xml:space="preserve">Port 7186</w:t>
      </w:r>
      <w:r>
        <w:t xml:space="preserve"> </w:t>
      </w:r>
      <w:r>
        <w:t xml:space="preserve">(</w:t>
      </w:r>
      <w:r>
        <w:rPr>
          <w:rStyle w:val="VerbatimChar"/>
        </w:rPr>
        <w:t xml:space="preserve">plugins/download_proxy.py::DownloadHandler</w:t>
      </w:r>
      <w:r>
        <w:t xml:space="preserve">, a raw stdlib</w:t>
      </w:r>
      <w:r>
        <w:t xml:space="preserve"> </w:t>
      </w:r>
      <w:r>
        <w:t xml:space="preserve">HTTP handler that blindly reverse-proxies every request to qBittorrent)</w:t>
      </w:r>
      <w:r>
        <w:t xml:space="preserve"> </w:t>
      </w:r>
      <w:r>
        <w:t xml:space="preserve">had ZERO awareness of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anywhere — this was the real, live,</w:t>
      </w:r>
      <w:r>
        <w:t xml:space="preserve"> </w:t>
      </w:r>
      <w:r>
        <w:t xml:space="preserve">exploitable defect the item measured.</w:t>
      </w:r>
      <w:r>
        <w:t xml:space="preserve"> </w:t>
      </w:r>
      <w:r>
        <w:rPr>
          <w:b/>
          <w:bCs/>
        </w:rPr>
        <w:t xml:space="preserve">Port 7187</w:t>
      </w:r>
      <w:r>
        <w:t xml:space="preserve"> </w:t>
      </w:r>
      <w:r>
        <w:t xml:space="preserve">(FastAPI,</w:t>
      </w:r>
      <w:r>
        <w:t xml:space="preserve"> </w:t>
      </w:r>
      <w:r>
        <w:rPr>
          <w:rStyle w:val="VerbatimChar"/>
        </w:rPr>
        <w:t xml:space="preserve">download-proxy/src/api/*.py</w:t>
      </w:r>
      <w:r>
        <w:t xml:space="preserve">) already had every mutating route protected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or a documented exemption by the time this</w:t>
      </w:r>
      <w:r>
        <w:t xml:space="preserve"> </w:t>
      </w:r>
      <w:r>
        <w:t xml:space="preserve">item was worked — a prior, unrelated commit had already closed that half;</w:t>
      </w:r>
      <w:r>
        <w:t xml:space="preserve"> </w:t>
      </w:r>
      <w:r>
        <w:t xml:space="preserve">the subagent’s own investigation found no 7187 code change was needed and</w:t>
      </w:r>
      <w:r>
        <w:t xml:space="preserve"> </w:t>
      </w:r>
      <w:r>
        <w:t xml:space="preserve">confirmed this live (all four originally-cited 7187 routes independently</w:t>
      </w:r>
      <w:r>
        <w:t xml:space="preserve"> </w:t>
      </w:r>
      <w:r>
        <w:t xml:space="preserve">re-measured returning 401 unauthenticated, not the originally-reported</w:t>
      </w:r>
      <w:r>
        <w:t xml:space="preserve"> </w:t>
      </w:r>
      <w:r>
        <w:t xml:space="preserve">422/404).</w:t>
      </w:r>
    </w:p>
    <w:bookmarkEnd w:id="10"/>
    <w:bookmarkStart w:id="11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plugins/download_proxy.py</w:t>
      </w:r>
      <w:r>
        <w:t xml:space="preserve">: every mutating POST now requires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(when armed) via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X-Boba-Token</w:t>
      </w:r>
      <w:r>
        <w:t xml:space="preserve">, constant-time compared (</w:t>
      </w:r>
      <w:r>
        <w:rPr>
          <w:rStyle w:val="VerbatimChar"/>
        </w:rPr>
        <w:t xml:space="preserve">hmac.compare_digest</w:t>
      </w:r>
      <w:r>
        <w:t xml:space="preserve">), matching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design exactly (same fail-open-when-unset</w:t>
      </w:r>
      <w:r>
        <w:t xml:space="preserve"> </w:t>
      </w:r>
      <w:r>
        <w:t xml:space="preserve">policy, §11.4.122, unchanged) — except the two session-lifecycle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/api/v2/auth/login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/api/v2/auth/logout</w:t>
      </w:r>
      <w:r>
        <w:t xml:space="preserve">), deliberately exempted since</w:t>
      </w:r>
      <w:r>
        <w:t xml:space="preserve"> </w:t>
      </w:r>
      <w:r>
        <w:t xml:space="preserve">the WebUI’s own browser login POST cannot attach a custom header, and</w:t>
      </w:r>
      <w:r>
        <w:t xml:space="preserve"> </w:t>
      </w:r>
      <w:r>
        <w:t xml:space="preserve">exempting them closes no additional exposure (every actual mutation past</w:t>
      </w:r>
      <w:r>
        <w:t xml:space="preserve"> </w:t>
      </w:r>
      <w:r>
        <w:t xml:space="preserve">login still requires the separate token). Also fixed a downstream header</w:t>
      </w:r>
      <w:r>
        <w:t xml:space="preserve"> </w:t>
      </w:r>
      <w:r>
        <w:t xml:space="preserve">collision discovered during implementation: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/</w:t>
      </w:r>
      <w:r>
        <w:rPr>
          <w:rStyle w:val="VerbatimChar"/>
        </w:rPr>
        <w:t xml:space="preserve">X-Boba-Token</w:t>
      </w:r>
      <w:r>
        <w:t xml:space="preserve"> </w:t>
      </w:r>
      <w:r>
        <w:t xml:space="preserve">are now stripped before forwarding to qBittorrent (qBittorrent’s own</w:t>
      </w:r>
      <w:r>
        <w:t xml:space="preserve"> </w:t>
      </w:r>
      <w:r>
        <w:t xml:space="preserve">server answers ANY request carrying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with its own</w:t>
      </w:r>
      <w:r>
        <w:t xml:space="preserve"> </w:t>
      </w:r>
      <w:r>
        <w:t xml:space="preserve">unrelated 403 regardless of session validity — without stripping, a caller</w:t>
      </w:r>
      <w:r>
        <w:t xml:space="preserve"> </w:t>
      </w:r>
      <w:r>
        <w:t xml:space="preserve">correctly satisfying the new gate would then get rejected by qBittorrent</w:t>
      </w:r>
      <w:r>
        <w:t xml:space="preserve"> </w:t>
      </w:r>
      <w:r>
        <w:t xml:space="preserve">itself).</w:t>
      </w:r>
    </w:p>
    <w:p>
      <w:pPr>
        <w:pStyle w:val="BodyText"/>
      </w:pPr>
      <w:r>
        <w:rPr>
          <w:rStyle w:val="VerbatimChar"/>
        </w:rPr>
        <w:t xml:space="preserve">docker-compose.yml</w:t>
      </w:r>
      <w:r>
        <w:t xml:space="preserve">: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now also injected into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(previously only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received it).</w:t>
      </w:r>
    </w:p>
    <w:p>
      <w:pPr>
        <w:pStyle w:val="BodyText"/>
      </w:pPr>
      <w:r>
        <w:rPr>
          <w:rStyle w:val="VerbatimChar"/>
        </w:rPr>
        <w:t xml:space="preserve">qBitTorrent-go/internal/middleware/apitoken.go</w:t>
      </w:r>
      <w:r>
        <w:t xml:space="preserve"> </w:t>
      </w:r>
      <w:r>
        <w:t xml:space="preserve">(new): a Gin middleware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/the Python fix exactly, wired via a scoped</w:t>
      </w:r>
      <w:r>
        <w:t xml:space="preserve"> </w:t>
      </w:r>
      <w:r>
        <w:t xml:space="preserve">route group covering only the routes with a Python-side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counterpart — true route-level parity, not a</w:t>
      </w:r>
      <w:r>
        <w:t xml:space="preserve"> </w:t>
      </w:r>
      <w:r>
        <w:t xml:space="preserve">blanket lockdown, matching the Python service’s own</w:t>
      </w:r>
      <w:r>
        <w:t xml:space="preserve"> </w:t>
      </w:r>
      <w:r>
        <w:rPr>
          <w:rStyle w:val="VerbatimChar"/>
        </w:rPr>
        <w:t xml:space="preserve">public-by-design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known-gap</w:t>
      </w:r>
      <w:r>
        <w:t xml:space="preserve"> </w:t>
      </w:r>
      <w:r>
        <w:t xml:space="preserve">route exemptions. This profile (</w:t>
      </w:r>
      <w:r>
        <w:rPr>
          <w:rStyle w:val="VerbatimChar"/>
        </w:rPr>
        <w:t xml:space="preserve">--profile go</w:t>
      </w:r>
      <w:r>
        <w:t xml:space="preserve">) is opt-in and</w:t>
      </w:r>
      <w:r>
        <w:t xml:space="preserve"> </w:t>
      </w:r>
      <w:r>
        <w:t xml:space="preserve">not running in this deployment, and is already loopback-bound by a prior</w:t>
      </w:r>
      <w:r>
        <w:t xml:space="preserve"> </w:t>
      </w:r>
      <w:r>
        <w:t xml:space="preserve">unrelated operator decision (BOB-198) — this piece is defense-in-depth,</w:t>
      </w:r>
      <w:r>
        <w:t xml:space="preserve"> </w:t>
      </w:r>
      <w:r>
        <w:t xml:space="preserve">not closing an active exposure; the subagent was explicit about this</w:t>
      </w:r>
      <w:r>
        <w:t xml:space="preserve"> </w:t>
      </w:r>
      <w:r>
        <w:t xml:space="preserve">distinction and it is preserved here.</w:t>
      </w:r>
    </w:p>
    <w:bookmarkEnd w:id="11"/>
    <w:bookmarkStart w:id="12" w:name="X0b78fb0334925c954ec621a21abf82a718b1bea"/>
    <w:p>
      <w:pPr>
        <w:pStyle w:val="Heading2"/>
      </w:pPr>
      <w:r>
        <w:t xml:space="preserve">Findings on the two secondary investigation points</w:t>
      </w:r>
    </w:p>
    <w:p>
      <w:pPr>
        <w:pStyle w:val="FirstParagraph"/>
      </w:pPr>
      <w:r>
        <w:rPr>
          <w:b/>
          <w:bCs/>
        </w:rPr>
        <w:t xml:space="preserve">7185 (qBittorrent itself)</w:t>
      </w:r>
      <w:r>
        <w:t xml:space="preserve">: confirmed real, but an ALREADY-KNOWN,</w:t>
      </w:r>
      <w:r>
        <w:t xml:space="preserve"> </w:t>
      </w:r>
      <w:r>
        <w:t xml:space="preserve">ALREADY-DOCUMENTED, ALREADY-ACCEPTED risk (the hardcoded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WebUI credentials,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explicitly</w:t>
      </w:r>
      <w:r>
        <w:t xml:space="preserve"> </w:t>
      </w:r>
      <w:r>
        <w:t xml:space="preserve">“do not change”</w:t>
      </w:r>
      <w:r>
        <w:t xml:space="preserve">). qBittorrent</w:t>
      </w:r>
      <w:r>
        <w:t xml:space="preserve"> </w:t>
      </w:r>
      <w:r>
        <w:t xml:space="preserve">enforces its own auth independently and is not bypassed by the proxy. No</w:t>
      </w:r>
      <w:r>
        <w:t xml:space="preserve"> </w:t>
      </w:r>
      <w:r>
        <w:t xml:space="preserve">new code defect; out of this item’s scope to alter.</w:t>
      </w:r>
    </w:p>
    <w:p>
      <w:pPr>
        <w:pStyle w:val="BodyText"/>
      </w:pPr>
      <w:r>
        <w:rPr>
          <w:b/>
          <w:bCs/>
        </w:rPr>
        <w:t xml:space="preserve">7189 (</w:t>
      </w:r>
      <w:r>
        <w:rPr>
          <w:rStyle w:val="VerbatimChar"/>
          <w:b/>
          <w:bCs/>
        </w:rPr>
        <w:t xml:space="preserve">boba-jackett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/api/v1/jackett/credentials</w:t>
      </w:r>
      <w:r>
        <w:t xml:space="preserve">: investigated and</w:t>
      </w:r>
      <w:r>
        <w:t xml:space="preserve"> </w:t>
      </w:r>
      <w:r>
        <w:t xml:space="preserve">REFUTED.</w:t>
      </w:r>
      <w:r>
        <w:t xml:space="preserve"> </w:t>
      </w:r>
      <w:r>
        <w:rPr>
          <w:rStyle w:val="VerbatimChar"/>
        </w:rPr>
        <w:t xml:space="preserve">HandleListCredentials</w:t>
      </w:r>
      <w:r>
        <w:t xml:space="preserve"> </w:t>
      </w:r>
      <w:r>
        <w:t xml:space="preserve">serializes only metadata booleans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has_username</w:t>
      </w:r>
      <w:r>
        <w:t xml:space="preserve">/</w:t>
      </w:r>
      <w:r>
        <w:rPr>
          <w:rStyle w:val="VerbatimChar"/>
        </w:rPr>
        <w:t xml:space="preserve">has_password</w:t>
      </w:r>
      <w:r>
        <w:t xml:space="preserve">/</w:t>
      </w:r>
      <w:r>
        <w:rPr>
          <w:rStyle w:val="VerbatimChar"/>
        </w:rPr>
        <w:t xml:space="preserve">has_cookies</w:t>
      </w:r>
      <w:r>
        <w:t xml:space="preserve">) — the struct’s own comment</w:t>
      </w:r>
      <w:r>
        <w:t xml:space="preserve"> </w:t>
      </w:r>
      <w:r>
        <w:t xml:space="preserve">states plaintext values are never serialized. No raw credential VALUES are</w:t>
      </w:r>
      <w:r>
        <w:t xml:space="preserve"> </w:t>
      </w:r>
      <w:r>
        <w:t xml:space="preserve">returned by this or any other route. No new finding; nothing filed.</w:t>
      </w:r>
    </w:p>
    <w:bookmarkEnd w:id="12"/>
    <w:bookmarkStart w:id="13" w:name="X4f358f06abf6ea743f6d15d437bbf9e6a4e4e2d"/>
    <w:p>
      <w:pPr>
        <w:pStyle w:val="Heading2"/>
      </w:pPr>
      <w:r>
        <w:t xml:space="preserve">Independently re-verified this session (coordinator)</w:t>
      </w:r>
    </w:p>
    <w:p>
      <w:pPr>
        <w:pStyle w:val="SourceCode"/>
      </w:pPr>
      <w:r>
        <w:rPr>
          <w:rStyle w:val="VerbatimChar"/>
        </w:rPr>
        <w:t xml:space="preserve">$ .venv/bin/python -m pytest tests/security/test_download_proxy_boba_token_auth.py -v --import-mode=importlib</w:t>
      </w:r>
      <w:r>
        <w:br/>
      </w:r>
      <w:r>
        <w:rPr>
          <w:rStyle w:val="VerbatimChar"/>
        </w:rPr>
        <w:t xml:space="preserve">... 19 passed in 12.04s</w:t>
      </w:r>
      <w:r>
        <w:br/>
      </w:r>
      <w:r>
        <w:br/>
      </w:r>
      <w:r>
        <w:rPr>
          <w:rStyle w:val="VerbatimChar"/>
        </w:rPr>
        <w:t xml:space="preserve">$ cd qBitTorrent-go &amp;&amp; go build ./... &amp;&amp; go test ./internal/middleware/... -run "TestRED_UnsetToken|TestGREEN_SetToken|TestGREEN_EmptyBearerIsRejected|TestGREEN_TokenReadPerRequest" -v</w:t>
      </w:r>
      <w:r>
        <w:br/>
      </w:r>
      <w:r>
        <w:rPr>
          <w:rStyle w:val="VerbatimChar"/>
        </w:rPr>
        <w:t xml:space="preserve">BUILD OK; 7/7 PASS</w:t>
      </w:r>
      <w:r>
        <w:br/>
      </w:r>
      <w:r>
        <w:br/>
      </w:r>
      <w:r>
        <w:rPr>
          <w:rStyle w:val="VerbatimChar"/>
        </w:rPr>
        <w:t xml:space="preserve">$ .venv/bin/python -m pytest tests/security/test_hooks_schedules_auth.py tests/unit/api_layer/test_download_token_auth.py tests/security/test_rate_limit_download_proxy.py -q --import-mode=importlib</w:t>
      </w:r>
      <w:r>
        <w:br/>
      </w:r>
      <w:r>
        <w:rPr>
          <w:rStyle w:val="VerbatimChar"/>
        </w:rPr>
        <w:t xml:space="preserve">61 passed</w:t>
      </w:r>
    </w:p>
    <w:p>
      <w:pPr>
        <w:pStyle w:val="FirstParagraph"/>
      </w:pPr>
      <w:r>
        <w:rPr>
          <w:b/>
          <w:bCs/>
        </w:rPr>
        <w:t xml:space="preserve">Live, against the real running containers</w:t>
      </w:r>
      <w:r>
        <w:t xml:space="preserve"> </w:t>
      </w:r>
      <w:r>
        <w:t xml:space="preserve">(both confirmed</w:t>
      </w:r>
      <w:r>
        <w:t xml:space="preserve"> </w:t>
      </w:r>
      <w:r>
        <w:rPr>
          <w:rStyle w:val="VerbatimChar"/>
        </w:rPr>
        <w:t xml:space="preserve">Up ... (healthy)</w:t>
      </w:r>
      <w:r>
        <w:t xml:space="preserve">; the deployed</w:t>
      </w:r>
      <w:r>
        <w:t xml:space="preserve"> </w:t>
      </w:r>
      <w:r>
        <w:rPr>
          <w:rStyle w:val="VerbatimChar"/>
        </w:rPr>
        <w:t xml:space="preserve">download_proxy.py</w:t>
      </w:r>
      <w:r>
        <w:t xml:space="preserve"> </w:t>
      </w:r>
      <w:r>
        <w:t xml:space="preserve">inside the container confirmed</w:t>
      </w:r>
      <w:r>
        <w:t xml:space="preserve"> </w:t>
      </w:r>
      <w:r>
        <w:t xml:space="preserve">to genuinely contain the new</w:t>
      </w:r>
      <w:r>
        <w:t xml:space="preserve"> </w:t>
      </w:r>
      <w:r>
        <w:rPr>
          <w:rStyle w:val="VerbatimChar"/>
        </w:rPr>
        <w:t xml:space="preserve">_boba_token_ok</w:t>
      </w:r>
      <w:r>
        <w:t xml:space="preserve"> </w:t>
      </w:r>
      <w:r>
        <w:t xml:space="preserve">function — the fix is</w:t>
      </w:r>
      <w:r>
        <w:t xml:space="preserve"> </w:t>
      </w:r>
      <w:r>
        <w:t xml:space="preserve">actually deployed, not merely present in source):</w:t>
      </w:r>
    </w:p>
    <w:p>
      <w:pPr>
        <w:pStyle w:val="SourceCode"/>
      </w:pPr>
      <w:r>
        <w:rPr>
          <w:rStyle w:val="VerbatimChar"/>
        </w:rPr>
        <w:t xml:space="preserve">$ curl -s -o /dev/null -w "%{http_code}" -X POST http://localhost:7186/api/v2/torrents/stop --data-urlencode hashes=0...0</w:t>
      </w:r>
      <w:r>
        <w:br/>
      </w:r>
      <w:r>
        <w:rPr>
          <w:rStyle w:val="VerbatimChar"/>
        </w:rPr>
        <w:t xml:space="preserve">401   &lt;- no auth at all: correctly refused before reaching qBittorrent</w:t>
      </w:r>
      <w:r>
        <w:br/>
      </w:r>
      <w:r>
        <w:br/>
      </w:r>
      <w:r>
        <w:rPr>
          <w:rStyle w:val="VerbatimChar"/>
        </w:rPr>
        <w:t xml:space="preserve">$ curl -s -o /dev/null -w "%{http_code}" -X POST http://localhost:7186/api/v2/torrents/stop -H "X-Boba-Token: &lt;redacted&gt;" --data-urlencode hashes=0...0</w:t>
      </w:r>
      <w:r>
        <w:br/>
      </w:r>
      <w:r>
        <w:rPr>
          <w:rStyle w:val="VerbatimChar"/>
        </w:rPr>
        <w:t xml:space="preserve">403   &lt;- correct token: passes the new gate, forwarded to qBittorrent,</w:t>
      </w:r>
      <w:r>
        <w:br/>
      </w:r>
      <w:r>
        <w:rPr>
          <w:rStyle w:val="VerbatimChar"/>
        </w:rPr>
        <w:t xml:space="preserve">         which then correctly refuses for its OWN reason (no session) —</w:t>
      </w:r>
      <w:r>
        <w:br/>
      </w:r>
      <w:r>
        <w:rPr>
          <w:rStyle w:val="VerbatimChar"/>
        </w:rPr>
        <w:t xml:space="preserve">         proving the fix lets a genuinely-authed request THROUGH, not</w:t>
      </w:r>
      <w:r>
        <w:br/>
      </w:r>
      <w:r>
        <w:rPr>
          <w:rStyle w:val="VerbatimChar"/>
        </w:rPr>
        <w:t xml:space="preserve">         merely blocking everything</w:t>
      </w:r>
    </w:p>
    <w:p>
      <w:pPr>
        <w:pStyle w:val="FirstParagraph"/>
      </w:pPr>
      <w:r>
        <w:t xml:space="preserve">(Token value never printed in any command, output, or this evidence file</w:t>
      </w:r>
      <w:r>
        <w:t xml:space="preserve"> </w:t>
      </w:r>
      <w:r>
        <w:t xml:space="preserve">— referenced only via an unprinted shell variable, per §11.4.10.)</w:t>
      </w:r>
    </w:p>
    <w:bookmarkEnd w:id="13"/>
    <w:bookmarkStart w:id="14" w:name="honest-boundary-not-silenced"/>
    <w:p>
      <w:pPr>
        <w:pStyle w:val="Heading2"/>
      </w:pPr>
      <w:r>
        <w:t xml:space="preserve">Honest boundary (not silenced)</w:t>
      </w:r>
    </w:p>
    <w:p>
      <w:pPr>
        <w:pStyle w:val="FirstParagraph"/>
      </w:pPr>
      <w:r>
        <w:rPr>
          <w:rStyle w:val="VerbatimChar"/>
        </w:rPr>
        <w:t xml:space="preserve">config/lan_route_auth_policy.yaml</w:t>
      </w:r>
      <w:r>
        <w:t xml:space="preserve">’s exemption entries for the Go</w:t>
      </w:r>
      <w:r>
        <w:t xml:space="preserve"> </w:t>
      </w:r>
      <w:r>
        <w:t xml:space="preserve">service’s hooks/schedules/theme routes still show no auth marker for the</w:t>
      </w:r>
      <w:r>
        <w:t xml:space="preserve"> </w:t>
      </w:r>
      <w:r>
        <w:t xml:space="preserve">new middleware — the subagent deliberately did not modify this checked-in</w:t>
      </w:r>
      <w:r>
        <w:t xml:space="preserve"> </w:t>
      </w:r>
      <w:r>
        <w:t xml:space="preserve">security-gate data file without being certain of the analyzer’s exact</w:t>
      </w:r>
      <w:r>
        <w:t xml:space="preserve"> </w:t>
      </w:r>
      <w:r>
        <w:t xml:space="preserve">resolution semantics for a</w:t>
      </w:r>
      <w:r>
        <w:t xml:space="preserve"> </w:t>
      </w:r>
      <w:r>
        <w:rPr>
          <w:rStyle w:val="VerbatimChar"/>
        </w:rPr>
        <w:t xml:space="preserve">.Use()</w:t>
      </w:r>
      <w:r>
        <w:t xml:space="preserve">-on-a-named-group idiom. Filed as its</w:t>
      </w:r>
      <w:r>
        <w:t xml:space="preserve"> </w:t>
      </w:r>
      <w:r>
        <w:t xml:space="preserve">own small follow-up:</w:t>
      </w:r>
      <w:r>
        <w:t xml:space="preserve"> </w:t>
      </w:r>
      <w:r>
        <w:rPr>
          <w:b/>
          <w:bCs/>
        </w:rPr>
        <w:t xml:space="preserve">BOB-230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docs/qa/BOB-230/progress_note_20260923.md</w:t>
      </w:r>
      <w:r>
        <w:t xml:space="preserve">) — re-run</w:t>
      </w:r>
      <w:r>
        <w:t xml:space="preserve"> </w:t>
      </w:r>
      <w:r>
        <w:rPr>
          <w:rStyle w:val="VerbatimChar"/>
        </w:rPr>
        <w:t xml:space="preserve">scripts/pre_build/check_cm_lan_routes_authenticated.sh</w:t>
      </w:r>
      <w:r>
        <w:t xml:space="preserve"> </w:t>
      </w:r>
      <w:r>
        <w:t xml:space="preserve">and update the</w:t>
      </w:r>
      <w:r>
        <w:t xml:space="preserve"> </w:t>
      </w:r>
      <w:r>
        <w:t xml:space="preserve">policy file’s</w:t>
      </w:r>
      <w:r>
        <w:t xml:space="preserve"> </w:t>
      </w:r>
      <w:r>
        <w:rPr>
          <w:rStyle w:val="VerbatimChar"/>
        </w:rPr>
        <w:t xml:space="preserve">qbittorrent-proxy-go.auth_markers</w:t>
      </w:r>
      <w:r>
        <w:t xml:space="preserve"> </w:t>
      </w:r>
      <w:r>
        <w:t xml:space="preserve">if needed.</w:t>
      </w:r>
    </w:p>
    <w:bookmarkEnd w:id="14"/>
    <w:bookmarkStart w:id="15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docker-compose.yml                            | 11 ++++</w:t>
      </w:r>
      <w:r>
        <w:br/>
      </w:r>
      <w:r>
        <w:rPr>
          <w:rStyle w:val="VerbatimChar"/>
        </w:rPr>
        <w:t xml:space="preserve">plugins/download_proxy.py                     | 97 ++++++++++++++++++++++++++--</w:t>
      </w:r>
      <w:r>
        <w:br/>
      </w:r>
      <w:r>
        <w:rPr>
          <w:rStyle w:val="VerbatimChar"/>
        </w:rPr>
        <w:t xml:space="preserve">qBitTorrent-go/cmd/qbittorrent-proxy/main.go  | 43 +++++++++---</w:t>
      </w:r>
      <w:r>
        <w:br/>
      </w:r>
      <w:r>
        <w:rPr>
          <w:rStyle w:val="VerbatimChar"/>
        </w:rPr>
        <w:t xml:space="preserve">3 files changed, 136 insertions(+), 15 deletions(-)</w:t>
      </w:r>
    </w:p>
    <w:p>
      <w:pPr>
        <w:pStyle w:val="FirstParagraph"/>
      </w:pPr>
      <w:r>
        <w:t xml:space="preserve">Plus new:</w:t>
      </w:r>
      <w:r>
        <w:t xml:space="preserve"> </w:t>
      </w:r>
      <w:r>
        <w:rPr>
          <w:rStyle w:val="VerbatimChar"/>
        </w:rPr>
        <w:t xml:space="preserve">qBitTorrent-go/internal/middleware/apitoken.go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qBitTorrent-go/internal/middleware/apitoken_test.go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tests/security/test_download_proxy_boba_token_auth.py</w:t>
      </w:r>
      <w:r>
        <w:t xml:space="preserve">.</w:t>
      </w:r>
    </w:p>
    <w:bookmarkEnd w:id="15"/>
    <w:bookmarkStart w:id="16" w:name="X834db425d202347d3d5d8b0c59c66bd1c4a9082"/>
    <w:p>
      <w:pPr>
        <w:pStyle w:val="Heading2"/>
      </w:pPr>
      <w:r>
        <w:t xml:space="preserve">Addendum — data-safety gate finding + fix (caught by commit-push-all.sh’s</w:t>
      </w:r>
    </w:p>
    <w:p>
      <w:pPr>
        <w:pStyle w:val="FirstParagraph"/>
      </w:pPr>
      <w:r>
        <w:t xml:space="preserve">own pre_build_verification.sh sweep, invariant 55)</w:t>
      </w:r>
    </w:p>
    <w:p>
      <w:pPr>
        <w:pStyle w:val="BodyText"/>
      </w:pPr>
      <w:r>
        <w:rPr>
          <w:rStyle w:val="VerbatimChar"/>
        </w:rPr>
        <w:t xml:space="preserve">scripts/pre_build/check_cm_no_unscoped_live_destruction.sh</w:t>
      </w:r>
      <w:r>
        <w:t xml:space="preserve"> </w:t>
      </w:r>
      <w:r>
        <w:t xml:space="preserve">correctly</w:t>
      </w:r>
      <w:r>
        <w:t xml:space="preserve"> </w:t>
      </w:r>
      <w:r>
        <w:t xml:space="preserve">flagged</w:t>
      </w:r>
      <w:r>
        <w:t xml:space="preserve"> </w:t>
      </w:r>
      <w:r>
        <w:rPr>
          <w:rStyle w:val="VerbatimChar"/>
        </w:rPr>
        <w:t xml:space="preserve">tests/security/test_download_proxy_boba_token_auth.py</w:t>
      </w:r>
      <w:r>
        <w:t xml:space="preserve">’s</w:t>
      </w:r>
      <w:r>
        <w:t xml:space="preserve"> </w:t>
      </w:r>
      <w:r>
        <w:t xml:space="preserve">parametrized</w:t>
      </w:r>
      <w:r>
        <w:t xml:space="preserve"> </w:t>
      </w:r>
      <w:r>
        <w:rPr>
          <w:rStyle w:val="VerbatimChar"/>
        </w:rPr>
        <w:t xml:space="preserve">/api/v2/torrents/delete</w:t>
      </w:r>
      <w:r>
        <w:t xml:space="preserve"> </w:t>
      </w:r>
      <w:r>
        <w:t xml:space="preserve">test case as a static pattern that</w:t>
      </w:r>
      <w:r>
        <w:t xml:space="preserve"> </w:t>
      </w:r>
      <w:r>
        <w:t xml:space="preserve">reads a torrent list then deletes from it without diff-scoping — a</w:t>
      </w:r>
      <w:r>
        <w:t xml:space="preserve"> </w:t>
      </w:r>
      <w:r>
        <w:t xml:space="preserve">legitimate concern in general, since an unscoped delete against a REAL</w:t>
      </w:r>
      <w:r>
        <w:t xml:space="preserve"> </w:t>
      </w:r>
      <w:r>
        <w:t xml:space="preserve">live instance would destroy the operator’s actual library.</w:t>
      </w:r>
    </w:p>
    <w:p>
      <w:pPr>
        <w:pStyle w:val="BodyText"/>
      </w:pPr>
      <w:r>
        <w:t xml:space="preserve">Verified this specific case is safe: the test’s</w:t>
      </w:r>
      <w:r>
        <w:t xml:space="preserve"> </w:t>
      </w:r>
      <w:r>
        <w:rPr>
          <w:rStyle w:val="VerbatimChar"/>
        </w:rPr>
        <w:t xml:space="preserve">stack()</w:t>
      </w:r>
      <w:r>
        <w:t xml:space="preserve"> </w:t>
      </w:r>
      <w:r>
        <w:t xml:space="preserve">fixture spins up</w:t>
      </w:r>
      <w:r>
        <w:t xml:space="preserve"> </w:t>
      </w:r>
      <w:r>
        <w:t xml:space="preserve">its OWN throwaway</w:t>
      </w:r>
      <w:r>
        <w:t xml:space="preserve"> </w:t>
      </w:r>
      <w:r>
        <w:rPr>
          <w:rStyle w:val="VerbatimChar"/>
        </w:rPr>
        <w:t xml:space="preserve">_StubQbtHandler</w:t>
      </w:r>
      <w:r>
        <w:t xml:space="preserve"> </w:t>
      </w:r>
      <w:r>
        <w:t xml:space="preserve">server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 a</w:t>
      </w:r>
      <w:r>
        <w:t xml:space="preserve"> </w:t>
      </w:r>
      <w:r>
        <w:t xml:space="preserve">dynamically-allocated free port, and explicitly sets</w:t>
      </w:r>
      <w:r>
        <w:t xml:space="preserve"> </w:t>
      </w:r>
      <w:r>
        <w:rPr>
          <w:rStyle w:val="VerbatimChar"/>
        </w:rPr>
        <w:t xml:space="preserve">QBITTORRENT_HOST=127.0.0.1</w:t>
      </w:r>
      <w:r>
        <w:t xml:space="preserve"> </w:t>
      </w:r>
      <w:r>
        <w:t xml:space="preserve">so the proxy under test forwards to that</w:t>
      </w:r>
      <w:r>
        <w:t xml:space="preserve"> </w:t>
      </w:r>
      <w:r>
        <w:t xml:space="preserve">stub — never any real, configured, or live qBittorrent instance. Added the</w:t>
      </w:r>
      <w:r>
        <w:t xml:space="preserve"> </w:t>
      </w:r>
      <w:r>
        <w:t xml:space="preserve">project’s own established in-source exemption marker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# CM-NO-UNSCOPED-LIVE-DESTRUCTION: EXEMPT reason=stub_server_not_a_client</w:t>
      </w:r>
      <w:r>
        <w:t xml:space="preserve">),</w:t>
      </w:r>
      <w:r>
        <w:t xml:space="preserve"> </w:t>
      </w:r>
      <w:r>
        <w:t xml:space="preserve">matching the identical, already-accepted precedent in</w:t>
      </w:r>
      <w:r>
        <w:t xml:space="preserve"> </w:t>
      </w:r>
      <w:r>
        <w:rPr>
          <w:rStyle w:val="VerbatimChar"/>
        </w:rPr>
        <w:t xml:space="preserve">tests/unit/test_stress_purge_scoping.py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bash scripts/pre_build/check_cm_no_unscoped_live_destruction.sh</w:t>
      </w:r>
      <w:r>
        <w:br/>
      </w:r>
      <w:r>
        <w:rPr>
          <w:rStyle w:val="VerbatimChar"/>
        </w:rPr>
        <w:t xml:space="preserve">CM-NO-UNSCOPED-LIVE-DESTRUCTION: 3 exempted file(s):</w:t>
      </w:r>
      <w:r>
        <w:br/>
      </w:r>
      <w:r>
        <w:rPr>
          <w:rStyle w:val="VerbatimChar"/>
        </w:rPr>
        <w:t xml:space="preserve">    tests/pre_build/test_check_cm_no_unscoped_live_destruction.sh [gate_fixture]</w:t>
      </w:r>
      <w:r>
        <w:br/>
      </w:r>
      <w:r>
        <w:rPr>
          <w:rStyle w:val="VerbatimChar"/>
        </w:rPr>
        <w:t xml:space="preserve">    tests/security/test_download_proxy_boba_token_auth.py [stub_server_not_a_client]</w:t>
      </w:r>
      <w:r>
        <w:br/>
      </w:r>
      <w:r>
        <w:rPr>
          <w:rStyle w:val="VerbatimChar"/>
        </w:rPr>
        <w:t xml:space="preserve">    tests/unit/test_stress_purge_scoping.py [stub_server_not_a_client]</w:t>
      </w:r>
      <w:r>
        <w:br/>
      </w:r>
      <w:r>
        <w:rPr>
          <w:rStyle w:val="VerbatimChar"/>
        </w:rPr>
        <w:t xml:space="preserve">CM-NO-UNSCOPED-LIVE-DESTRUCTION: PASS — 8 file(s) issue destructive calls, all scoped</w:t>
      </w:r>
      <w:r>
        <w:br/>
      </w:r>
      <w:r>
        <w:br/>
      </w:r>
      <w:r>
        <w:rPr>
          <w:rStyle w:val="VerbatimChar"/>
        </w:rPr>
        <w:t xml:space="preserve">$ .venv/bin/python -m pytest tests/security/test_download_proxy_boba_token_auth.py -q --import-mode=importlib</w:t>
      </w:r>
      <w:r>
        <w:br/>
      </w:r>
      <w:r>
        <w:rPr>
          <w:rStyle w:val="VerbatimChar"/>
        </w:rPr>
        <w:t xml:space="preserve">19 passed in 12.05s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2026-09-23T01:11:33Z</dcterms:created>
  <dcterms:modified xsi:type="dcterms:W3CDTF">2026-09-23T01:11:33Z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