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a5ac22c44d4a06aefd0574cc18ac3746bdcdb7"/>
    <w:p>
      <w:pPr>
        <w:pStyle w:val="Heading1"/>
      </w:pPr>
      <w:r>
        <w:t xml:space="preserve">BOB-219 progress note — 2026-09-23 (PARTIAL — item stays open)</w:t>
      </w:r>
    </w:p>
    <w:bookmarkStart w:id="9" w:name="acceptance-criterion-1-met"/>
    <w:p>
      <w:pPr>
        <w:pStyle w:val="Heading2"/>
      </w:pPr>
      <w:r>
        <w:t xml:space="preserve">Acceptance criterion (1) — MET</w:t>
      </w:r>
    </w:p>
    <w:p>
      <w:pPr>
        <w:pStyle w:val="FirstParagraph"/>
      </w:pPr>
      <w:r>
        <w:t xml:space="preserve">Both §11.4.65 export twins of the tracked</w:t>
      </w:r>
      <w:r>
        <w:t xml:space="preserve"> </w:t>
      </w:r>
      <w:r>
        <w:rPr>
          <w:rStyle w:val="VerbatimChar"/>
        </w:rPr>
        <w:t xml:space="preserve">docs/guides/tracker-credentials.md</w:t>
      </w:r>
      <w:r>
        <w:t xml:space="preserve"> </w:t>
      </w:r>
      <w:r>
        <w:t xml:space="preserve">were silently uncommitted (confirmed: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empty for both,</w:t>
      </w:r>
      <w:r>
        <w:t xml:space="preserve"> </w:t>
      </w:r>
      <w:r>
        <w:rPr>
          <w:rStyle w:val="VerbatimChar"/>
        </w:rPr>
        <w:t xml:space="preserve">git check-ignore -v</w:t>
      </w:r>
      <w:r>
        <w:t xml:space="preserve"> </w:t>
      </w:r>
      <w:r>
        <w:t xml:space="preserve">confirmed</w:t>
      </w:r>
      <w:r>
        <w:t xml:space="preserve"> </w:t>
      </w:r>
      <w:r>
        <w:rPr>
          <w:rStyle w:val="VerbatimChar"/>
        </w:rPr>
        <w:t xml:space="preserve">.gitignore:31:*credentials*</w:t>
      </w:r>
      <w:r>
        <w:t xml:space="preserve"> </w:t>
      </w:r>
      <w:r>
        <w:t xml:space="preserve">as the</w:t>
      </w:r>
      <w:r>
        <w:t xml:space="preserve"> </w:t>
      </w:r>
      <w:r>
        <w:t xml:space="preserve">blocking rule for both). Added explicit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negations for the two exact</w:t>
      </w:r>
      <w:r>
        <w:t xml:space="preserve"> </w:t>
      </w:r>
      <w:r>
        <w:t xml:space="preserve">paths (matching the codebase’s existing per-file allowlist convention).</w:t>
      </w:r>
    </w:p>
    <w:p>
      <w:pPr>
        <w:pStyle w:val="SourceCode"/>
      </w:pPr>
      <w:r>
        <w:rPr>
          <w:rStyle w:val="VerbatimChar"/>
        </w:rPr>
        <w:t xml:space="preserve">$ git check-ignore -v docs/guides/tracker-credentials.html docs/guides/tracker-credentials.pdf</w:t>
      </w:r>
      <w:r>
        <w:br/>
      </w:r>
      <w:r>
        <w:rPr>
          <w:rStyle w:val="VerbatimChar"/>
        </w:rPr>
        <w:t xml:space="preserve">(empty — confirmed rescued)</w:t>
      </w:r>
    </w:p>
    <w:bookmarkEnd w:id="9"/>
    <w:bookmarkStart w:id="10" w:name="X01f3796254eeeb26fb4b890a1927137355356dd"/>
    <w:p>
      <w:pPr>
        <w:pStyle w:val="Heading2"/>
      </w:pPr>
      <w:r>
        <w:t xml:space="preserve">Acceptance criterion (2) — CANNOT BE MET (file no longer exists)</w:t>
      </w:r>
    </w:p>
    <w:p>
      <w:pPr>
        <w:pStyle w:val="FirstParagraph"/>
      </w:pPr>
      <w:r>
        <w:rPr>
          <w:rStyle w:val="VerbatimChar"/>
        </w:rPr>
        <w:t xml:space="preserve">docs/qa/BOB-124/evidence/loginctl_user_state.txt</w:t>
      </w:r>
      <w:r>
        <w:t xml:space="preserve"> </w:t>
      </w:r>
      <w:r>
        <w:t xml:space="preserve">does not exist on this</w:t>
      </w:r>
      <w:r>
        <w:t xml:space="preserve"> </w:t>
      </w:r>
      <w:r>
        <w:t xml:space="preserve">checkout (</w:t>
      </w:r>
      <w:r>
        <w:rPr>
          <w:rStyle w:val="VerbatimChar"/>
        </w:rPr>
        <w:t xml:space="preserve">ls</w:t>
      </w:r>
      <w:r>
        <w:t xml:space="preserve"> </w:t>
      </w:r>
      <w:r>
        <w:t xml:space="preserve">confirms</w:t>
      </w:r>
      <w:r>
        <w:t xml:space="preserve"> </w:t>
      </w:r>
      <w:r>
        <w:t xml:space="preserve">“No such file or directory”</w:t>
      </w:r>
      <w:r>
        <w:t xml:space="preserve">) — it was already</w:t>
      </w:r>
      <w:r>
        <w:t xml:space="preserve"> </w:t>
      </w:r>
      <w:r>
        <w:t xml:space="preserve">silently lost before this session, exactly the outcome the item warns</w:t>
      </w:r>
      <w:r>
        <w:t xml:space="preserve"> </w:t>
      </w:r>
      <w:r>
        <w:t xml:space="preserve">about. There is nothing to commit; this criterion is honestly unsatisfiable</w:t>
      </w:r>
      <w:r>
        <w:t xml:space="preserve"> </w:t>
      </w:r>
      <w:r>
        <w:t xml:space="preserve">for the specific lost artifact.</w:t>
      </w:r>
    </w:p>
    <w:bookmarkEnd w:id="10"/>
    <w:bookmarkStart w:id="11" w:name="X28e075d25a941d3f7723795842374225d308deb"/>
    <w:p>
      <w:pPr>
        <w:pStyle w:val="Heading2"/>
      </w:pPr>
      <w:r>
        <w:t xml:space="preserve">Acceptance criteria (3)/(4) — attempted, reverted, left open</w:t>
      </w:r>
    </w:p>
    <w:p>
      <w:pPr>
        <w:pStyle w:val="FirstParagraph"/>
      </w:pPr>
      <w:r>
        <w:t xml:space="preserve">Tried a blanket</w:t>
      </w:r>
      <w:r>
        <w:t xml:space="preserve"> </w:t>
      </w:r>
      <w:r>
        <w:rPr>
          <w:rStyle w:val="VerbatimChar"/>
        </w:rPr>
        <w:t xml:space="preserve">!docs/qa/**</w:t>
      </w:r>
      <w:r>
        <w:t xml:space="preserve"> </w:t>
      </w:r>
      <w:r>
        <w:t xml:space="preserve">negation to future-proof the whole QA-evidence</w:t>
      </w:r>
      <w:r>
        <w:t xml:space="preserve"> </w:t>
      </w:r>
      <w:r>
        <w:t xml:space="preserve">directory against any deny pattern (per criterion 4’s</w:t>
      </w:r>
      <w:r>
        <w:t xml:space="preserve"> </w:t>
      </w:r>
      <w:r>
        <w:t xml:space="preserve">“this class cannot</w:t>
      </w:r>
      <w:r>
        <w:t xml:space="preserve"> </w:t>
      </w:r>
      <w:r>
        <w:t xml:space="preserve">recur silently”</w:t>
      </w:r>
      <w:r>
        <w:t xml:space="preserve">). CAUGHT IN SELF-REVIEW before shipping: measured directly</w:t>
      </w:r>
      <w:r>
        <w:t xml:space="preserve"> </w:t>
      </w:r>
      <w:r>
        <w:t xml:space="preserve">in a scratch git tree that this blanket negation ALSO rescues a genuine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*creds*.json</w:t>
      </w:r>
      <w:r>
        <w:t xml:space="preserve"> </w:t>
      </w:r>
      <w:r>
        <w:t xml:space="preserve">file if one were ever placed under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— a</w:t>
      </w:r>
      <w:r>
        <w:t xml:space="preserve"> </w:t>
      </w:r>
      <w:r>
        <w:t xml:space="preserve">real regression risk, not hypothetical (§11.4.201(1): a fix that leaks</w:t>
      </w:r>
      <w:r>
        <w:t xml:space="preserve"> </w:t>
      </w:r>
      <w:r>
        <w:t xml:space="preserve">credentials to close a false-null is strictly worse than the defect).</w:t>
      </w:r>
    </w:p>
    <w:p>
      <w:pPr>
        <w:pStyle w:val="BodyText"/>
      </w:pPr>
      <w:r>
        <w:t xml:space="preserve">Considered narrowing the rescue’s re-deny to the SAME word-substring globs</w:t>
      </w:r>
      <w:r>
        <w:t xml:space="preserve"> </w:t>
      </w:r>
      <w:r>
        <w:t xml:space="preserve">(</w:t>
      </w:r>
      <w:r>
        <w:rPr>
          <w:rStyle w:val="VerbatimChar"/>
        </w:rPr>
        <w:t xml:space="preserve">*credentials*</w:t>
      </w:r>
      <w:r>
        <w:t xml:space="preserve">,</w:t>
      </w:r>
      <w:r>
        <w:t xml:space="preserve"> </w:t>
      </w:r>
      <w:r>
        <w:rPr>
          <w:rStyle w:val="VerbatimChar"/>
        </w:rPr>
        <w:t xml:space="preserve">*_password*</w:t>
      </w:r>
      <w:r>
        <w:t xml:space="preserve">, etc.) scoped to</w:t>
      </w:r>
      <w:r>
        <w:t xml:space="preserve"> </w:t>
      </w:r>
      <w:r>
        <w:rPr>
          <w:rStyle w:val="VerbatimChar"/>
        </w:rPr>
        <w:t xml:space="preserve">docs/qa/**</w:t>
      </w:r>
      <w:r>
        <w:t xml:space="preserve"> </w:t>
      </w:r>
      <w:r>
        <w:t xml:space="preserve">— rejected</w:t>
      </w:r>
      <w:r>
        <w:t xml:space="preserve"> </w:t>
      </w:r>
      <w:r>
        <w:t xml:space="preserve">too, because this project routinely authors LEGITIMATE QA evidence whose</w:t>
      </w:r>
      <w:r>
        <w:t xml:space="preserve"> </w:t>
      </w:r>
      <w:r>
        <w:t xml:space="preserve">subject IS credentials/auth (e.g. BOB-198/BOB-203’s own</w:t>
      </w:r>
      <w:r>
        <w:t xml:space="preserve"> </w:t>
      </w:r>
      <w:r>
        <w:t xml:space="preserve">runtime-auth-verification captures), so a substring re-deny risks</w:t>
      </w:r>
      <w:r>
        <w:t xml:space="preserve"> </w:t>
      </w:r>
      <w:r>
        <w:t xml:space="preserve">reproducing the identical false-null one directory down, on exactly the</w:t>
      </w:r>
      <w:r>
        <w:t xml:space="preserve"> </w:t>
      </w:r>
      <w:r>
        <w:t xml:space="preserve">evidence this project needs most.</w:t>
      </w:r>
    </w:p>
    <w:p>
      <w:pPr>
        <w:pStyle w:val="BodyText"/>
      </w:pPr>
      <w:r>
        <w:rPr>
          <w:b/>
          <w:bCs/>
        </w:rPr>
        <w:t xml:space="preserve">No safe blanket mechanism was found in the time available.</w:t>
      </w:r>
      <w:r>
        <w:t xml:space="preserve"> </w:t>
      </w:r>
      <w:r>
        <w:t xml:space="preserve">Reverted</w:t>
      </w:r>
      <w:r>
        <w:t xml:space="preserve"> </w:t>
      </w:r>
      <w:r>
        <w:t xml:space="preserve">to the precise, already-verified two-file fix (criterion 1) only.</w:t>
      </w:r>
      <w:r>
        <w:t xml:space="preserve"> </w:t>
      </w:r>
      <w:r>
        <w:t xml:space="preserve">Criteria (3)/(4) need a more careful design (candidate directions:</w:t>
      </w:r>
      <w:r>
        <w:t xml:space="preserve"> </w:t>
      </w:r>
      <w:r>
        <w:t xml:space="preserve">extension-scoped re-deny limited to genuinely secret-only shapes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.p12</w:t>
      </w:r>
      <w:r>
        <w:t xml:space="preserve">,</w:t>
      </w:r>
      <w:r>
        <w:t xml:space="preserve"> </w:t>
      </w:r>
      <w:r>
        <w:rPr>
          <w:rStyle w:val="VerbatimChar"/>
        </w:rPr>
        <w:t xml:space="preserve">.jks</w:t>
      </w:r>
      <w:r>
        <w:t xml:space="preserve">, with NO word-substring re-deny — needs its</w:t>
      </w:r>
      <w:r>
        <w:t xml:space="preserve"> </w:t>
      </w:r>
      <w:r>
        <w:t xml:space="preserve">own measurement pass to confirm it doesn’t leak per BOB-212’s own</w:t>
      </w:r>
      <w:r>
        <w:t xml:space="preserve"> </w:t>
      </w:r>
      <w:r>
        <w:t xml:space="preserve">“extension-scoped narrowing was disproven”</w:t>
      </w:r>
      <w:r>
        <w:t xml:space="preserve"> </w:t>
      </w:r>
      <w:r>
        <w:t xml:space="preserve">finding for the TOP-LEVEL glob,</w:t>
      </w:r>
      <w:r>
        <w:t xml:space="preserve"> </w:t>
      </w:r>
      <w:r>
        <w:t xml:space="preserve">though the scope here is narrower; or a per-file content-inspection check</w:t>
      </w:r>
      <w:r>
        <w:t xml:space="preserve"> </w:t>
      </w:r>
      <w:r>
        <w:t xml:space="preserve">rather than a path-pattern one) — filed as its own, more narrowly-scoped</w:t>
      </w:r>
      <w:r>
        <w:t xml:space="preserve"> </w:t>
      </w:r>
      <w:r>
        <w:t xml:space="preserve">follow-up rather than risking a rushed unsafe fix to force this item’s</w:t>
      </w:r>
      <w:r>
        <w:t xml:space="preserve"> </w:t>
      </w:r>
      <w:r>
        <w:t xml:space="preserve">closure.</w:t>
      </w:r>
    </w:p>
    <w:bookmarkEnd w:id="11"/>
    <w:bookmarkStart w:id="12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bash scripts/pre_build/check_gitignore_swallow.sh "$(pwd)"</w:t>
      </w:r>
      <w:r>
        <w:br/>
      </w:r>
      <w:r>
        <w:rPr>
          <w:rStyle w:val="VerbatimChar"/>
        </w:rPr>
        <w:t xml:space="preserve">BOB-212 swallow-guard: OK — no first-party source files are silently swallowed by .gitignore.</w:t>
      </w:r>
      <w:r>
        <w:br/>
      </w:r>
      <w:r>
        <w:br/>
      </w:r>
      <w:r>
        <w:rPr>
          <w:rStyle w:val="VerbatimChar"/>
        </w:rPr>
        <w:t xml:space="preserve">$ bash tests/security/test_gitignore_swallow_is_loud.sh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-- GOLDEN-FALSE (§11.4.201(1)/§11.4.10): real secrets MUST stay ignored --</w:t>
      </w:r>
      <w:r>
        <w:br/>
      </w:r>
      <w:r>
        <w:rPr>
          <w:rStyle w:val="VerbatimChar"/>
        </w:rPr>
        <w:t xml:space="preserve">  [ok]     all 15 secret-bearing shapes remain ignored</w:t>
      </w:r>
      <w:r>
        <w:br/>
      </w:r>
      <w:r>
        <w:rPr>
          <w:rStyle w:val="VerbatimChar"/>
        </w:rPr>
        <w:t xml:space="preserve">RESULT: PASS (exit 0)</w:t>
      </w:r>
    </w:p>
    <w:p>
      <w:pPr>
        <w:pStyle w:val="FirstParagraph"/>
      </w:pPr>
      <w:r>
        <w:t xml:space="preserve">Plus a targeted scratch-tree stress test confirming a hypothetical</w:t>
      </w:r>
      <w:r>
        <w:t xml:space="preserve"> </w:t>
      </w:r>
      <w:r>
        <w:rPr>
          <w:rStyle w:val="VerbatimChar"/>
        </w:rPr>
        <w:t xml:space="preserve">docs/qa/FAKE/.env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docs/qa/FAKE/creds.json</w:t>
      </w:r>
      <w:r>
        <w:t xml:space="preserve"> </w:t>
      </w:r>
      <w:r>
        <w:t xml:space="preserve">both remain correctly</w:t>
      </w:r>
      <w:r>
        <w:t xml:space="preserve"> </w:t>
      </w:r>
      <w:r>
        <w:t xml:space="preserve">ignored under the shipped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2"/>
    <w:bookmarkStart w:id="13" w:name="X2415cacac2209a8098b9ade18bf54d44b032ad7"/>
    <w:p>
      <w:pPr>
        <w:pStyle w:val="Heading2"/>
      </w:pPr>
      <w:r>
        <w:t xml:space="preserve">Item status: left Queued (NOT closed) — this is genuine partial progress,</w:t>
      </w:r>
    </w:p>
    <w:p>
      <w:pPr>
        <w:pStyle w:val="FirstParagraph"/>
      </w:pPr>
      <w:r>
        <w:t xml:space="preserve">not a completion.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2026-09-23T00:49:23Z</dcterms:created>
  <dcterms:modified xsi:type="dcterms:W3CDTF">2026-09-23T00:49:23Z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