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2e-live-stack-qa-run-e2e-live-20260606"/>
    <w:p>
      <w:pPr>
        <w:pStyle w:val="Heading1"/>
      </w:pPr>
      <w:r>
        <w:t xml:space="preserve">E2E Live-Stack QA Run —</w:t>
      </w:r>
      <w:r>
        <w:t xml:space="preserve"> </w:t>
      </w:r>
      <w:r>
        <w:rPr>
          <w:rStyle w:val="VerbatimChar"/>
        </w:rPr>
        <w:t xml:space="preserve">e2e-live-20260606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2026-06-06T15:00:00Z</w:t>
      </w:r>
    </w:p>
    <w:p>
      <w:pPr>
        <w:pStyle w:val="BodyText"/>
      </w:pPr>
      <w:r>
        <w:t xml:space="preserve">Fully-automated end-to-end run (§11.4.83, §11.4.98) driving the LIVE Boba</w:t>
      </w:r>
      <w:r>
        <w:t xml:space="preserve"> </w:t>
      </w:r>
      <w:r>
        <w:t xml:space="preserve">merge-search stack at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 </w:t>
      </w:r>
      <w:r>
        <w:t xml:space="preserve">over real HTTP — no human in</w:t>
      </w:r>
      <w:r>
        <w:t xml:space="preserve"> </w:t>
      </w:r>
      <w:r>
        <w:t xml:space="preserve">the loop, re-runnable. Test source:</w:t>
      </w:r>
      <w:r>
        <w:t xml:space="preserve"> </w:t>
      </w:r>
      <w:r>
        <w:rPr>
          <w:rStyle w:val="VerbatimChar"/>
        </w:rPr>
        <w:t xml:space="preserve">tests/e2e/test_live_stack_evidence.py</w:t>
      </w:r>
      <w:r>
        <w:t xml:space="preserve">.</w:t>
      </w:r>
    </w:p>
    <w:p>
      <w:pPr>
        <w:pStyle w:val="BodyText"/>
      </w:pPr>
      <w:r>
        <w:t xml:space="preserve">Anti-bluff posture (§11.4): every assertion targets a</w:t>
      </w:r>
      <w:r>
        <w:t xml:space="preserve"> </w:t>
      </w:r>
      <w:r>
        <w:rPr>
          <w:b/>
          <w:bCs/>
        </w:rPr>
        <w:t xml:space="preserve">user-observable</w:t>
      </w:r>
      <w:r>
        <w:rPr>
          <w:b/>
          <w:bCs/>
        </w:rP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(response-body fields a real dashboard/client consumes), not a</w:t>
      </w:r>
      <w:r>
        <w:t xml:space="preserve"> </w:t>
      </w:r>
      <w:r>
        <w:t xml:space="preserve">bare status code. Flaky public-tracker specifics are deliberately NOT</w:t>
      </w:r>
      <w:r>
        <w:t xml:space="preserve"> </w:t>
      </w:r>
      <w:r>
        <w:t xml:space="preserve">asserted (false-result risk); only deterministic facts are pinned. When</w:t>
      </w:r>
      <w:r>
        <w:t xml:space="preserve"> </w:t>
      </w:r>
      <w:r>
        <w:t xml:space="preserve">the service is unreachable, tests SKIP-with-reason (§11.4.3) — never</w:t>
      </w:r>
      <w:r>
        <w:t xml:space="preserve"> </w:t>
      </w:r>
      <w:r>
        <w:t xml:space="preserve">fake-pass.</w:t>
      </w:r>
    </w:p>
    <w:bookmarkStart w:id="9" w:name="what-was-exercised-observed"/>
    <w:p>
      <w:pPr>
        <w:pStyle w:val="Heading2"/>
      </w:pPr>
      <w:r>
        <w:t xml:space="preserve">What was exercised + observed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2323"/>
        <w:gridCol w:w="2851"/>
        <w:gridCol w:w="1584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 / behaviour</w:t>
            </w:r>
          </w:p>
        </w:tc>
        <w:tc>
          <w:tcPr/>
          <w:p>
            <w:pPr>
              <w:pStyle w:val="Compact"/>
            </w:pPr>
            <w:r>
              <w:t xml:space="preserve">User-observable assertion</w:t>
            </w:r>
          </w:p>
        </w:tc>
        <w:tc>
          <w:tcPr/>
          <w:p>
            <w:pPr>
              <w:pStyle w:val="Compact"/>
            </w:pPr>
            <w:r>
              <w:t xml:space="preserve">Evidence file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status=="healthy"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identity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/api/v1/search/sync</w:t>
            </w:r>
            <w:r>
              <w:t xml:space="preserve"> </w:t>
            </w: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debian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status=="completed"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total_results&gt;0</w:t>
            </w:r>
            <w:r>
              <w:t xml:space="preserve">, real result objects carry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size</w:t>
            </w:r>
            <w:r>
              <w:t xml:space="preserve">/</w:t>
            </w:r>
            <w:r>
              <w:rPr>
                <w:rStyle w:val="VerbatimChar"/>
              </w:rPr>
              <w:t xml:space="preserve">tracker</w:t>
            </w:r>
            <w:r>
              <w:t xml:space="preserve">/</w:t>
            </w:r>
            <w:r>
              <w:rPr>
                <w:rStyle w:val="VerbatimChar"/>
              </w:rPr>
              <w:t xml:space="preserve">download_urls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search_debian.json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same search — genuine fan-out</w:t>
            </w:r>
          </w:p>
        </w:tc>
        <w:tc>
          <w:tcPr/>
          <w:p>
            <w:pPr>
              <w:pStyle w:val="Compact"/>
            </w:pPr>
            <w:r>
              <w:t xml:space="preserve">≥1 tracker</w:t>
            </w:r>
            <w:r>
              <w:t xml:space="preserve"> </w:t>
            </w:r>
            <w:r>
              <w:rPr>
                <w:rStyle w:val="VerbatimChar"/>
              </w:rPr>
              <w:t xml:space="preserve">status=="success"</w:t>
            </w:r>
            <w:r>
              <w:t xml:space="preserve"> </w:t>
            </w:r>
            <w:r>
              <w:t xml:space="preserve">WITH rows; every</w:t>
            </w:r>
            <w:r>
              <w:t xml:space="preserve"> </w:t>
            </w:r>
            <w:r>
              <w:rPr>
                <w:rStyle w:val="VerbatimChar"/>
              </w:rPr>
              <w:t xml:space="preserve">tracker_stats.query=="debian"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search_debian_successful_trackers.json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Credentialed path (IPTorrents)</w:t>
            </w:r>
          </w:p>
        </w:tc>
        <w:tc>
          <w:tcPr/>
          <w:p>
            <w:pPr>
              <w:pStyle w:val="Compact"/>
            </w:pPr>
            <w:r>
              <w:t xml:space="preserve">iptorrents</w:t>
            </w:r>
            <w:r>
              <w:t xml:space="preserve"> </w:t>
            </w:r>
            <w:r>
              <w:rPr>
                <w:rStyle w:val="VerbatimChar"/>
              </w:rPr>
              <w:t xml:space="preserve">authenticated==true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tracker_stats</w:t>
            </w:r>
            <w:r>
              <w:t xml:space="preserve"> </w:t>
            </w:r>
            <w:r>
              <w:t xml:space="preserve">(logged in with .env creds)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iptorrents_stat.json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/api/v1/auth/status</w:t>
            </w:r>
          </w:p>
        </w:tc>
        <w:tc>
          <w:tcPr/>
          <w:p>
            <w:pPr>
              <w:pStyle w:val="Compact"/>
            </w:pPr>
            <w:r>
              <w:t xml:space="preserve">structure lists</w:t>
            </w:r>
            <w:r>
              <w:t xml:space="preserve"> </w:t>
            </w:r>
            <w:r>
              <w:rPr>
                <w:rStyle w:val="VerbatimChar"/>
              </w:rPr>
              <w:t xml:space="preserve">rutracker</w:t>
            </w:r>
            <w:r>
              <w:t xml:space="preserve">/</w:t>
            </w:r>
            <w:r>
              <w:rPr>
                <w:rStyle w:val="VerbatimChar"/>
              </w:rPr>
              <w:t xml:space="preserve">iptorrents</w:t>
            </w:r>
            <w:r>
              <w:t xml:space="preserve">/</w:t>
            </w:r>
            <w:r>
              <w:rPr>
                <w:rStyle w:val="VerbatimChar"/>
              </w:rPr>
              <w:t xml:space="preserve">nnmclub</w:t>
            </w:r>
            <w:r>
              <w:t xml:space="preserve">/</w:t>
            </w:r>
            <w:r>
              <w:rPr>
                <w:rStyle w:val="VerbatimChar"/>
              </w:rPr>
              <w:t xml:space="preserve">kinozal</w:t>
            </w:r>
            <w:r>
              <w:t xml:space="preserve"> </w:t>
            </w:r>
            <w:r>
              <w:t xml:space="preserve">each with bool</w:t>
            </w:r>
            <w:r>
              <w:t xml:space="preserve"> </w:t>
            </w:r>
            <w:r>
              <w:rPr>
                <w:rStyle w:val="VerbatimChar"/>
              </w:rPr>
              <w:t xml:space="preserve">has_session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auth_status.json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/api/v1/auth/nnmclub/status</w:t>
            </w:r>
            <w:r>
              <w:t xml:space="preserve"> </w:t>
            </w:r>
            <w:r>
              <w:t xml:space="preserve">(BOB-006)</w:t>
            </w:r>
          </w:p>
        </w:tc>
        <w:tc>
          <w:tcPr/>
          <w:p>
            <w:pPr>
              <w:pStyle w:val="Compact"/>
            </w:pPr>
            <w:r>
              <w:t xml:space="preserve">body has bool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nnmclub_status_DEPLOYMENT_DRIFT.txt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/api/v1/config</w:t>
            </w:r>
            <w:r>
              <w:t xml:space="preserve"> </w:t>
            </w:r>
            <w:r>
              <w:t xml:space="preserve">w/ custom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qbittorrent_url</w:t>
            </w:r>
            <w:r>
              <w:t xml:space="preserve"> </w:t>
            </w:r>
            <w:r>
              <w:t xml:space="preserve">derives from Host header, NOT hardcoded localhost (CONST-XII)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config_custom_host.json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POST /search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/search/stream/{id}?token=</w:t>
            </w:r>
          </w:p>
        </w:tc>
        <w:tc>
          <w:tcPr/>
          <w:p>
            <w:pPr>
              <w:pStyle w:val="Compact"/>
            </w:pPr>
            <w:r>
              <w:t xml:space="preserve">real lifecycle SSE frames (</w:t>
            </w:r>
            <w:r>
              <w:rPr>
                <w:rStyle w:val="VerbatimChar"/>
              </w:rPr>
              <w:t xml:space="preserve">search_start</w:t>
            </w:r>
            <w:r>
              <w:t xml:space="preserve">/</w:t>
            </w:r>
            <w:r>
              <w:rPr>
                <w:rStyle w:val="VerbatimChar"/>
              </w:rPr>
              <w:t xml:space="preserve">tracker_started</w:t>
            </w:r>
            <w:r>
              <w:t xml:space="preserve">/</w:t>
            </w:r>
            <w:r>
              <w:rPr>
                <w:rStyle w:val="VerbatimChar"/>
              </w:rPr>
              <w:t xml:space="preserve">search_complete</w:t>
            </w:r>
            <w:r>
              <w:t xml:space="preserve">) reach an EventSource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sse_frames_sample.txt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sse_events_observed.json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9"/>
    <w:bookmarkStart w:id="10" w:name="observed-facts-from-captured-evidence"/>
    <w:p>
      <w:pPr>
        <w:pStyle w:val="Heading2"/>
      </w:pPr>
      <w:r>
        <w:t xml:space="preserve">Observed facts (from captured evidence)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total_results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debian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1303</w:t>
      </w:r>
      <w:r>
        <w:t xml:space="preserve"> </w:t>
      </w:r>
      <w:r>
        <w:t xml:space="preserve">(varies per run; deterministic</w:t>
      </w:r>
      <w:r>
        <w:t xml:space="preserve"> </w:t>
      </w:r>
      <w:r>
        <w:t xml:space="preserve">floor asserted is</w:t>
      </w:r>
      <w:r>
        <w:t xml:space="preserve"> </w:t>
      </w:r>
      <w:r>
        <w:rPr>
          <w:rStyle w:val="VerbatimChar"/>
        </w:rPr>
        <w:t xml:space="preserve">&gt;0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Successful trackers this run included academictorrents, bitsearch,</w:t>
      </w:r>
      <w:r>
        <w:t xml:space="preserve"> </w:t>
      </w:r>
      <w:r>
        <w:t xml:space="preserve">iptorrents, limetorrents, linuxtracker, nyaa, piratebay, pirateiro,</w:t>
      </w:r>
      <w:r>
        <w:t xml:space="preserve"> </w:t>
      </w:r>
      <w:r>
        <w:t xml:space="preserve">rutor, snowfl (specific set is non-deterministic; ≥1 asserted).</w:t>
      </w:r>
    </w:p>
    <w:p>
      <w:pPr>
        <w:pStyle w:val="Compact"/>
        <w:numPr>
          <w:ilvl w:val="0"/>
          <w:numId w:val="1001"/>
        </w:numPr>
      </w:pPr>
      <w:r>
        <w:t xml:space="preserve">IPTorrents:</w:t>
      </w:r>
      <w:r>
        <w:t xml:space="preserve"> </w:t>
      </w:r>
      <w:r>
        <w:rPr>
          <w:rStyle w:val="VerbatimChar"/>
        </w:rPr>
        <w:t xml:space="preserve">status=success, authenticated=true, results_count=49</w:t>
      </w:r>
      <w:r>
        <w:t xml:space="preserve"> </w:t>
      </w:r>
      <w:r>
        <w:t xml:space="preserve">—</w:t>
      </w:r>
      <w:r>
        <w:t xml:space="preserve"> </w:t>
      </w:r>
      <w:r>
        <w:t xml:space="preserve">the credentialed login path genuinely works end-to-end.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/api/v1/config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Host: boba.example.com:9999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qbittorrent_url=http://boba.example.com:7186</w:t>
      </w:r>
      <w:r>
        <w:t xml:space="preserve"> </w:t>
      </w:r>
      <w:r>
        <w:t xml:space="preserve">— derived from the</w:t>
      </w:r>
      <w:r>
        <w:t xml:space="preserve"> </w:t>
      </w:r>
      <w:r>
        <w:t xml:space="preserve">request Host, no localhost leak (CONST-XII satisfied).</w:t>
      </w:r>
    </w:p>
    <w:p>
      <w:pPr>
        <w:pStyle w:val="Compact"/>
        <w:numPr>
          <w:ilvl w:val="0"/>
          <w:numId w:val="1001"/>
        </w:numPr>
      </w:pPr>
      <w:r>
        <w:t xml:space="preserve">SSE stream delivered live</w:t>
      </w:r>
      <w:r>
        <w:t xml:space="preserve"> </w:t>
      </w:r>
      <w:r>
        <w:rPr>
          <w:rStyle w:val="VerbatimChar"/>
        </w:rPr>
        <w:t xml:space="preserve">event: search_start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tracker_started</w:t>
      </w:r>
      <w:r>
        <w:t xml:space="preserve">)</w:t>
      </w:r>
      <w:r>
        <w:t xml:space="preserve"> </w:t>
      </w:r>
      <w:r>
        <w:t xml:space="preserve">frames to a streaming client.</w:t>
      </w:r>
    </w:p>
    <w:bookmarkEnd w:id="10"/>
    <w:bookmarkStart w:id="11" w:name="skip-legitimate-11.4.3-11.4.108-finding"/>
    <w:p>
      <w:pPr>
        <w:pStyle w:val="Heading2"/>
      </w:pPr>
      <w:r>
        <w:t xml:space="preserve">SKIP (legitimate, §11.4.3 + §11.4.108 finding)</w:t>
      </w:r>
    </w:p>
    <w:p>
      <w:pPr>
        <w:pStyle w:val="FirstParagraph"/>
      </w:pPr>
      <w:r>
        <w:rPr>
          <w:rStyle w:val="VerbatimChar"/>
          <w:b/>
          <w:bCs/>
        </w:rPr>
        <w:t xml:space="preserve">GET /api/v1/auth/nnmclub/status</w:t>
      </w:r>
      <w:r>
        <w:rPr>
          <w:b/>
          <w:bCs/>
        </w:rPr>
        <w:t xml:space="preserve"> </w:t>
      </w:r>
      <w:r>
        <w:rPr>
          <w:b/>
          <w:bCs/>
        </w:rPr>
        <w:t xml:space="preserve">→ 404 on the LIVE service.</w:t>
      </w:r>
      <w:r>
        <w:t xml:space="preserve"> </w:t>
      </w:r>
      <w:r>
        <w:t xml:space="preserve">The route</w:t>
      </w:r>
      <w:r>
        <w:t xml:space="preserve"> </w:t>
      </w:r>
      <w:r>
        <w:t xml:space="preserve">exists in source (</w:t>
      </w:r>
      <w:r>
        <w:rPr>
          <w:rStyle w:val="VerbatimChar"/>
        </w:rPr>
        <w:t xml:space="preserve">download-proxy/src/api/auth.py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@router.get("/nnmclub/status")</w:t>
      </w:r>
      <w:r>
        <w:t xml:space="preserve">, BOB-006), but the running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exposes only</w:t>
      </w:r>
      <w:r>
        <w:t xml:space="preserve"> </w:t>
      </w:r>
      <w:r>
        <w:rPr>
          <w:rStyle w:val="VerbatimChar"/>
        </w:rPr>
        <w:t xml:space="preserve">/auth/rutracker/*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(per live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). This is a genuine</w:t>
      </w:r>
      <w:r>
        <w:t xml:space="preserve"> </w:t>
      </w:r>
      <w:r>
        <w:t xml:space="preserve">SOURCE→ARTIFACT deployment drift (§11.4.108): the fix is committed but not</w:t>
      </w:r>
      <w:r>
        <w:t xml:space="preserve"> </w:t>
      </w:r>
      <w:r>
        <w:t xml:space="preserve">yet deployed. The test captures the drift as evidence and SKIPs rather</w:t>
      </w:r>
      <w:r>
        <w:t xml:space="preserve"> </w:t>
      </w:r>
      <w:r>
        <w:t xml:space="preserve">than fake-passing; once the container is rebuilt/restarted the assertion</w:t>
      </w:r>
      <w:r>
        <w:t xml:space="preserve"> </w:t>
      </w:r>
      <w:r>
        <w:t xml:space="preserve">fires for real.</w:t>
      </w:r>
    </w:p>
    <w:bookmarkEnd w:id="11"/>
    <w:bookmarkStart w:id="12" w:name="re-run"/>
    <w:p>
      <w:pPr>
        <w:pStyle w:val="Heading2"/>
      </w:pPr>
      <w:r>
        <w:t xml:space="preserve">Re-run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/tmp/boba-venv/bin/activate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tests/e2e/test_live_stack_evidence.py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2026-09-01T16:26:48Z</dcterms:created>
  <dcterms:modified xsi:type="dcterms:W3CDTF">2026-09-01T16:26:48Z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