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ail-open-triage-2026-08-20"/>
    <w:p>
      <w:pPr>
        <w:pStyle w:val="Heading1"/>
      </w:pPr>
      <w:r>
        <w:t xml:space="preserve">§11.4.252 fail-open triage — 2026-08-20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2026-08-20T16:35:00Z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 hit reported by pre-build invariant 39</w:t>
      </w:r>
      <w:r>
        <w:t xml:space="preserve"> </w:t>
      </w:r>
      <w:r>
        <w:t xml:space="preserve">(</w:t>
      </w:r>
      <w:r>
        <w:rPr>
          <w:rStyle w:val="VerbatimChar"/>
        </w:rPr>
        <w:t xml:space="preserve">CM-DANGEROUS-COMBINATION-FAIL-CLOSED</w:t>
      </w:r>
      <w:r>
        <w:t xml:space="preserve">, §11.4.252) over boba’s five first-party</w:t>
      </w:r>
      <w:r>
        <w:t xml:space="preserve"> </w:t>
      </w:r>
      <w:r>
        <w:t xml:space="preserve">source roots.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classify every hit so the operator can decide whether the gate is</w:t>
      </w:r>
      <w:r>
        <w:t xml:space="preserve"> </w:t>
      </w:r>
      <w:r>
        <w:t xml:space="preserve">promoted from ADVISORY to BLOCKING (§11.4.224(E)/§11.4.66 — that decision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made here and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modified).</w:t>
      </w:r>
    </w:p>
    <w:p>
      <w:r>
        <w:pict>
          <v:rect style="width:0;height:1.5pt" o:hralign="center" o:hrstd="t" o:hr="t"/>
        </w:pict>
      </w:r>
    </w:p>
    <w:bookmarkStart w:id="15" w:name="headline-numbers"/>
    <w:p>
      <w:pPr>
        <w:pStyle w:val="Heading2"/>
      </w:pPr>
      <w:r>
        <w:t xml:space="preserve">0. Headline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Hits reported by invariant 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anti-pattern hits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Hits after this round’s fixes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(A) real defects — fixed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(+1 the gate cannot see, also 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(B) correct idiom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t xml:space="preserve">(+2 after A4/A6 were narrowed)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(C) vendored/third-party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Unclassified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bookmarkStart w:id="9" w:name="Xe57ec9e9f16d5be228ff59d165a9ee343f03dc8"/>
    <w:p>
      <w:pPr>
        <w:pStyle w:val="Heading3"/>
      </w:pPr>
      <w:r>
        <w:t xml:space="preserve">0.1 The</w:t>
      </w:r>
      <w:r>
        <w:t xml:space="preserve"> </w:t>
      </w:r>
      <w:r>
        <w:t xml:space="preserve">“38”</w:t>
      </w:r>
      <w:r>
        <w:t xml:space="preserve"> </w:t>
      </w:r>
      <w:r>
        <w:t xml:space="preserve">is a counting artifact, not two extra defects</w:t>
      </w:r>
    </w:p>
    <w:p>
      <w:pPr>
        <w:pStyle w:val="FirstParagraph"/>
      </w:pPr>
      <w:r>
        <w:t xml:space="preserve">Invariant 39 counts hits with</w:t>
      </w:r>
      <w:r>
        <w:t xml:space="preserve"> </w:t>
      </w:r>
      <w:r>
        <w:rPr>
          <w:rStyle w:val="VerbatimChar"/>
        </w:rPr>
        <w:t xml:space="preserve">grep -ac '^❌'</w:t>
      </w:r>
      <w:r>
        <w:t xml:space="preserve">, and the gate prints its</w:t>
      </w:r>
      <w:r>
        <w:t xml:space="preserve"> </w:t>
      </w:r>
      <w:r>
        <w:rPr>
          <w:b/>
          <w:bCs/>
        </w:rPr>
        <w:t xml:space="preserve">summary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with a leading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as well:</w:t>
      </w:r>
    </w:p>
    <w:p>
      <w:pPr>
        <w:pStyle w:val="SourceCode"/>
      </w:pPr>
      <w:r>
        <w:rPr>
          <w:rStyle w:val="VerbatimChar"/>
        </w:rPr>
        <w:t xml:space="preserve">❌ CM-DANGEROUS-COMBINATION-FAIL-CLOSED: FAIL — 4 fail-open anti-pattern hit(s) found</w:t>
      </w:r>
    </w:p>
    <w:p>
      <w:pPr>
        <w:pStyle w:val="FirstParagraph"/>
      </w:pPr>
      <w:r>
        <w:t xml:space="preserve">So each</w:t>
      </w:r>
      <w:r>
        <w:t xml:space="preserve"> </w:t>
      </w:r>
      <w:r>
        <w:rPr>
          <w:i/>
          <w:iCs/>
        </w:rPr>
        <w:t xml:space="preserve">failing root</w:t>
      </w:r>
      <w:r>
        <w:t xml:space="preserve"> </w:t>
      </w:r>
      <w:r>
        <w:t xml:space="preserve">contributes one phantom hit:</w:t>
      </w:r>
      <w:r>
        <w:t xml:space="preserve"> </w:t>
      </w:r>
      <w:r>
        <w:rPr>
          <w:rStyle w:val="VerbatimChar"/>
        </w:rPr>
        <w:t xml:space="preserve">download-proxy/src</w:t>
      </w:r>
      <w:r>
        <w:t xml:space="preserve"> </w:t>
      </w:r>
      <w:r>
        <w:t xml:space="preserve">reports</w:t>
      </w:r>
      <w:r>
        <w:t xml:space="preserve"> </w:t>
      </w:r>
      <w:r>
        <w:t xml:space="preserve">4+1=5 and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reports 32+1=33 → 38. The real total is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(4 + 32). Verified by excluding the summary line:</w:t>
      </w:r>
    </w:p>
    <w:p>
      <w:pPr>
        <w:pStyle w:val="SourceCode"/>
      </w:pPr>
      <w:r>
        <w:rPr>
          <w:rStyle w:val="VerbatimChar"/>
        </w:rPr>
        <w:t xml:space="preserve">$ grep '^❌' gate_before.txt | grep -v 'fail-open anti-pattern hit(s) found' | wc -l</w:t>
      </w:r>
      <w:r>
        <w:br/>
      </w:r>
      <w:r>
        <w:rPr>
          <w:rStyle w:val="VerbatimChar"/>
        </w:rPr>
        <w:t xml:space="preserve">36</w:t>
      </w:r>
    </w:p>
    <w:p>
      <w:pPr>
        <w:pStyle w:val="FirstParagraph"/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is not mine to edit; the one-line fix is to</w:t>
      </w:r>
      <w:r>
        <w:t xml:space="preserve"> </w:t>
      </w:r>
      <w:r>
        <w:t xml:space="preserve">count</w:t>
      </w:r>
      <w:r>
        <w:t xml:space="preserve"> </w:t>
      </w:r>
      <w:r>
        <w:rPr>
          <w:rStyle w:val="VerbatimChar"/>
        </w:rPr>
        <w:t xml:space="preserve">'^❌.*FAIL — swallowed\|^❌.*FAIL — credential silently'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'^❌'</w:t>
      </w:r>
      <w:r>
        <w:t xml:space="preserve">.</w:t>
      </w:r>
      <w:r>
        <w:t xml:space="preserve"> </w:t>
      </w:r>
      <w:r>
        <w:t xml:space="preserve">Left as a finding for whoever owns that file.</w:t>
      </w:r>
    </w:p>
    <w:bookmarkEnd w:id="9"/>
    <w:bookmarkStart w:id="14" w:name="Xd9cd614dc59308641676114638410fafe7f285f"/>
    <w:p>
      <w:pPr>
        <w:pStyle w:val="Heading3"/>
      </w:pPr>
      <w:r>
        <w:t xml:space="preserve">0.2 The gate’s 36 is a FLOOR, not the true count — §11.4.201(6) false-null</w:t>
      </w:r>
    </w:p>
    <w:p>
      <w:pPr>
        <w:pStyle w:val="FirstParagraph"/>
      </w:pPr>
      <w:r>
        <w:t xml:space="preserve">Measured with an</w:t>
      </w:r>
      <w:r>
        <w:t xml:space="preserve"> </w:t>
      </w:r>
      <w:r>
        <w:rPr>
          <w:b/>
          <w:bCs/>
        </w:rPr>
        <w:t xml:space="preserve">independent AST instrument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ast.ExceptHandler</w:t>
      </w:r>
      <w:r>
        <w:t xml:space="preserve"> </w:t>
      </w:r>
      <w:r>
        <w:t xml:space="preserve">whose body is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...</w:t>
      </w:r>
      <w:r>
        <w:t xml:space="preserve">) over the identical five roots — structure, not text, so it</w:t>
      </w:r>
      <w:r>
        <w:t xml:space="preserve"> </w:t>
      </w:r>
      <w:r>
        <w:t xml:space="preserve">is a valid control needle for the gate’s regex (§11.4.201(7)):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Gate-reported (post-fix)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ground truth,</w:t>
            </w:r>
            <w:r>
              <w:t xml:space="preserve"> </w:t>
            </w:r>
            <w:r>
              <w:rPr>
                <w:b/>
                <w:bCs/>
              </w:rPr>
              <w:t xml:space="preserve">same shape</w:t>
            </w:r>
            <w:r>
              <w:t xml:space="preserve"> </w:t>
            </w:r>
            <w:r>
              <w:t xml:space="preserve">the gate claims to detect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Missed by the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whose body is not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— excluded by the gate’s shape</w:t>
            </w:r>
            <w:r>
              <w:t xml:space="preserve"> </w:t>
            </w: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</w:tr>
    </w:tbl>
    <w:p>
      <w:pPr>
        <w:pStyle w:val="BodyText"/>
      </w:pPr>
      <w:r>
        <w:t xml:space="preserve">Set difference:</w:t>
      </w:r>
      <w:r>
        <w:t xml:space="preserve"> </w:t>
      </w:r>
      <w:r>
        <w:rPr>
          <w:rStyle w:val="VerbatimChar"/>
        </w:rPr>
        <w:t xml:space="preserve">comm -13 gate_set ast_set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gate hits absent from the</w:t>
      </w:r>
      <w:r>
        <w:t xml:space="preserve"> </w:t>
      </w:r>
      <w:r>
        <w:t xml:space="preserve">AST set (the gate produces</w:t>
      </w:r>
      <w:r>
        <w:t xml:space="preserve"> </w:t>
      </w:r>
      <w:r>
        <w:rPr>
          <w:b/>
          <w:bCs/>
        </w:rPr>
        <w:t xml:space="preserve">no false positives</w:t>
      </w:r>
      <w:r>
        <w:t xml:space="preserve">),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AST hits absent from</w:t>
      </w:r>
      <w:r>
        <w:t xml:space="preserve"> </w:t>
      </w:r>
      <w:r>
        <w:t xml:space="preserve">the gate.</w:t>
      </w:r>
    </w:p>
    <w:bookmarkStart w:id="10" w:name="X6de3a53b6d8fd960a106b020ac851734c2e9c50"/>
    <w:p>
      <w:pPr>
        <w:pStyle w:val="Heading4"/>
      </w:pPr>
      <w:r>
        <w:t xml:space="preserve">Three distinct detector limitations, each falsifiable</w:t>
      </w:r>
    </w:p>
    <w:p>
      <w:pPr>
        <w:pStyle w:val="FirstParagraph"/>
      </w:pPr>
      <w:r>
        <w:rPr>
          <w:b/>
          <w:bCs/>
        </w:rPr>
        <w:t xml:space="preserve">(L1) A trailing comment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b/>
          <w:bCs/>
        </w:rPr>
        <w:t xml:space="preserve">line defeats the regex — 10 of the 12.</w:t>
      </w:r>
      <w:r>
        <w:t xml:space="preserve"> </w:t>
      </w:r>
      <w:r>
        <w:t xml:space="preserve">The pattern anchors</w:t>
      </w:r>
      <w:r>
        <w:t xml:space="preserve"> </w:t>
      </w:r>
      <w:r>
        <w:rPr>
          <w:rStyle w:val="VerbatimChar"/>
        </w:rPr>
        <w:t xml:space="preserve">…:[[:space:]]*$</w:t>
      </w:r>
      <w:r>
        <w:t xml:space="preserve">, so</w:t>
      </w:r>
      <w:r>
        <w:t xml:space="preserve"> </w:t>
      </w:r>
      <w:r>
        <w:rPr>
          <w:rStyle w:val="VerbatimChar"/>
        </w:rPr>
        <w:t xml:space="preserve">except Exception:  # noqa: S110</w:t>
      </w:r>
      <w:r>
        <w:t xml:space="preserve"> </w:t>
      </w:r>
      <w:r>
        <w:t xml:space="preserve">never</w:t>
      </w:r>
      <w:r>
        <w:t xml:space="preserve"> </w:t>
      </w:r>
      <w:r>
        <w:t xml:space="preserve">matches. Every one of these carries a suppression comment, i.e. the sites most</w:t>
      </w:r>
      <w:r>
        <w:t xml:space="preserve"> </w:t>
      </w:r>
      <w:r>
        <w:t xml:space="preserve">likely to have been consciously reviewed are exactly the ones the gate cannot see:</w:t>
      </w:r>
    </w:p>
    <w:p>
      <w:pPr>
        <w:pStyle w:val="SourceCode"/>
      </w:pPr>
      <w:r>
        <w:rPr>
          <w:rStyle w:val="VerbatimChar"/>
        </w:rPr>
        <w:t xml:space="preserve">download-proxy/src/api/auth.py:470                       except Exception:  # noqa: S110</w:t>
      </w:r>
      <w:r>
        <w:br/>
      </w:r>
      <w:r>
        <w:rPr>
          <w:rStyle w:val="VerbatimChar"/>
        </w:rPr>
        <w:t xml:space="preserve">download-proxy/src/api/auth.py:534                       except Exception:  # noqa: S110</w:t>
      </w:r>
      <w:r>
        <w:br/>
      </w:r>
      <w:r>
        <w:rPr>
          <w:rStyle w:val="VerbatimChar"/>
        </w:rPr>
        <w:t xml:space="preserve">download-proxy/src/api/routes.py:945                     except Exception:  # noqa: S110</w:t>
      </w:r>
      <w:r>
        <w:br/>
      </w:r>
      <w:r>
        <w:rPr>
          <w:rStyle w:val="VerbatimChar"/>
        </w:rPr>
        <w:t xml:space="preserve">download-proxy/src/api/streaming.py:276                  except Exception as _e:  # noqa: S110</w:t>
      </w:r>
      <w:r>
        <w:br/>
      </w:r>
      <w:r>
        <w:rPr>
          <w:rStyle w:val="VerbatimChar"/>
        </w:rPr>
        <w:t xml:space="preserve">download-proxy/src/api/streaming.py:305                  except Exception:  # noqa: S110</w:t>
      </w:r>
      <w:r>
        <w:br/>
      </w:r>
      <w:r>
        <w:rPr>
          <w:rStyle w:val="VerbatimChar"/>
        </w:rPr>
        <w:t xml:space="preserve">download-proxy/src/api/streaming.py:351                  except Exception:  # noqa: S110</w:t>
      </w:r>
      <w:r>
        <w:br/>
      </w:r>
      <w:r>
        <w:rPr>
          <w:rStyle w:val="VerbatimChar"/>
        </w:rPr>
        <w:t xml:space="preserve">download-proxy/src/api/streaming.py:386                  except Exception:  # noqa: S110</w:t>
      </w:r>
      <w:r>
        <w:br/>
      </w:r>
      <w:r>
        <w:rPr>
          <w:rStyle w:val="VerbatimChar"/>
        </w:rPr>
        <w:t xml:space="preserve">download-proxy/src/merge_service/search.py:753           except Exception:  # noqa: S110</w:t>
      </w:r>
      <w:r>
        <w:br/>
      </w:r>
      <w:r>
        <w:rPr>
          <w:rStyle w:val="VerbatimChar"/>
        </w:rPr>
        <w:t xml:space="preserve">plugins/community/jackett.py:269                         except Exception:  # pylint: disable=broad-exception-caught</w:t>
      </w:r>
      <w:r>
        <w:br/>
      </w:r>
      <w:r>
        <w:rPr>
          <w:rStyle w:val="VerbatimChar"/>
        </w:rPr>
        <w:t xml:space="preserve">plugins/theme_injector.py:402                            except Exception:  # pragma: no cover — defensive</w:t>
      </w:r>
    </w:p>
    <w:p>
      <w:pPr>
        <w:pStyle w:val="FirstParagraph"/>
      </w:pPr>
      <w:r>
        <w:rPr>
          <w:b/>
          <w:bCs/>
        </w:rPr>
        <w:t xml:space="preserve">(L2) A tuple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b/>
          <w:bCs/>
        </w:rPr>
        <w:t xml:space="preserve">clause defeats the regex — 2 of the 12.</w:t>
      </w:r>
      <w:r>
        <w:t xml:space="preserve"> </w:t>
      </w:r>
      <w:r>
        <w:t xml:space="preserve">The pattern’s type group is</w:t>
      </w:r>
      <w:r>
        <w:t xml:space="preserve"> </w:t>
      </w:r>
      <w:r>
        <w:rPr>
          <w:rStyle w:val="VerbatimChar"/>
        </w:rPr>
        <w:t xml:space="preserve">[A-Za-z_.]+</w:t>
      </w:r>
      <w:r>
        <w:t xml:space="preserve">, which cannot match a leading</w:t>
      </w:r>
      <w:r>
        <w:t xml:space="preserve"> </w:t>
      </w:r>
      <w:r>
        <w:rPr>
          <w:rStyle w:val="VerbatimChar"/>
        </w:rPr>
        <w:t xml:space="preserve">(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download-proxy/src/api/routes.py:285                     except (ValueError, TypeError):</w:t>
      </w:r>
      <w:r>
        <w:br/>
      </w:r>
      <w:r>
        <w:rPr>
          <w:rStyle w:val="VerbatimChar"/>
        </w:rPr>
        <w:t xml:space="preserve">download-proxy/src/merge_service/jackett_autoconfig.py:290  except (TimeoutError, aiohttp.ClientError):</w:t>
      </w:r>
    </w:p>
    <w:p>
      <w:pPr>
        <w:pStyle w:val="FirstParagraph"/>
      </w:pPr>
      <w:r>
        <w:rPr>
          <w:b/>
          <w:bCs/>
        </w:rPr>
        <w:t xml:space="preserve">(L3) A comment line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</w:t>
      </w:r>
      <w:r>
        <w:rPr>
          <w:b/>
          <w:bCs/>
        </w:rPr>
        <w:t xml:space="preserve"> </w:t>
      </w:r>
      <w:r>
        <w:rPr>
          <w:b/>
          <w:bCs/>
        </w:rPr>
        <w:t xml:space="preserve">defeats the body check —</w:t>
      </w:r>
      <w:r>
        <w:rPr>
          <w:b/>
          <w:bCs/>
        </w:rPr>
        <w:t xml:space="preserve"> </w:t>
      </w:r>
      <w:r>
        <w:rPr>
          <w:b/>
          <w:bCs/>
        </w:rPr>
        <w:t xml:space="preserve">0 current instances, but demonstrated live this round.</w:t>
      </w:r>
      <w:r>
        <w:t xml:space="preserve"> </w:t>
      </w:r>
      <w:r>
        <w:t xml:space="preserve">The detector reads exactly</w:t>
      </w:r>
      <w:r>
        <w:t xml:space="preserve"> </w:t>
      </w:r>
      <w:r>
        <w:rPr>
          <w:rStyle w:val="VerbatimChar"/>
        </w:rPr>
        <w:t xml:space="preserve">lineno + 1</w:t>
      </w:r>
      <w:r>
        <w:t xml:space="preserve"> </w:t>
      </w:r>
      <w:r>
        <w:t xml:space="preserve">and requires it to be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so any</w:t>
      </w:r>
      <w:r>
        <w:t xml:space="preserve"> </w:t>
      </w:r>
      <w:r>
        <w:t xml:space="preserve">comment inside the handler body hides the site. This is not hypothetical: the</w:t>
      </w:r>
      <w:r>
        <w:t xml:space="preserve"> </w:t>
      </w:r>
      <w:r>
        <w:t xml:space="preserve">first version of fixes F4/F6 triggered it and hid two real sites. See §3.1.</w:t>
      </w:r>
    </w:p>
    <w:bookmarkEnd w:id="10"/>
    <w:bookmarkStart w:id="11" w:name="X98bc5dea281071c2a56ed7d2f21c00c4283fa63"/>
    <w:p>
      <w:pPr>
        <w:pStyle w:val="Heading4"/>
      </w:pPr>
      <w:r>
        <w:t xml:space="preserve">A fourth limitation, in the SHAPE rather than the regex</w:t>
      </w:r>
    </w:p>
    <w:p>
      <w:pPr>
        <w:pStyle w:val="FirstParagraph"/>
      </w:pPr>
      <w:r>
        <w:t xml:space="preserve">The gate defines the anti-pattern as</w:t>
      </w:r>
      <w:r>
        <w:t xml:space="preserve"> </w:t>
      </w:r>
      <w:r>
        <w:rPr>
          <w:i/>
          <w:iCs/>
        </w:rPr>
        <w:t xml:space="preserve">body is exactly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pass</w:t>
      </w:r>
      <w:r>
        <w:t xml:space="preserve">, so a handler that</w:t>
      </w:r>
      <w:r>
        <w:t xml:space="preserve"> </w:t>
      </w:r>
      <w:r>
        <w:t xml:space="preserve">swallows via an explicit default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is out of scope by construction. There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such bare-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sites (12 in the vendored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tree,</w:t>
      </w:r>
      <w:r>
        <w:t xml:space="preserve"> </w:t>
      </w:r>
      <w:r>
        <w:t xml:space="preserve">1 in the vendored</w:t>
      </w:r>
      <w:r>
        <w:t xml:space="preserve"> </w:t>
      </w:r>
      <w:r>
        <w:rPr>
          <w:rStyle w:val="VerbatimChar"/>
        </w:rPr>
        <w:t xml:space="preserve">plugins/linuxtracker.py:51</w:t>
      </w:r>
      <w:r>
        <w:t xml:space="preserve">), plus the one fixed this round:</w:t>
      </w:r>
    </w:p>
    <w:p>
      <w:pPr>
        <w:pStyle w:val="SourceCode"/>
      </w:pPr>
      <w:r>
        <w:rPr>
          <w:rStyle w:val="VerbatimChar"/>
        </w:rPr>
        <w:t xml:space="preserve">plugins/rutor.py:121    except:</w:t>
      </w:r>
      <w:r>
        <w:br/>
      </w:r>
      <w:r>
        <w:rPr>
          <w:rStyle w:val="VerbatimChar"/>
        </w:rPr>
        <w:t xml:space="preserve">                            return int(time.time())</w:t>
      </w:r>
    </w:p>
    <w:p>
      <w:pPr>
        <w:pStyle w:val="FirstParagraph"/>
      </w:pPr>
      <w:r>
        <w:t xml:space="preserve">That site was found by a structural invariant in this round’s guard,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the</w:t>
      </w:r>
      <w:r>
        <w:t xml:space="preserve"> </w:t>
      </w:r>
      <w:r>
        <w:t xml:space="preserve">gate, and is listed below as</w:t>
      </w:r>
      <w:r>
        <w:t xml:space="preserve"> </w:t>
      </w:r>
      <w:r>
        <w:rPr>
          <w:b/>
          <w:bCs/>
        </w:rPr>
        <w:t xml:space="preserve">A9</w:t>
      </w:r>
      <w:r>
        <w:t xml:space="preserve">.</w:t>
      </w:r>
      <w:r>
        <w:t xml:space="preserve"> </w:t>
      </w:r>
      <w:r>
        <w:rPr>
          <w:rStyle w:val="VerbatimChar"/>
        </w:rPr>
        <w:t xml:space="preserve">except: return &lt;default&gt;</w:t>
      </w:r>
      <w:r>
        <w:t xml:space="preserve"> </w:t>
      </w:r>
      <w:r>
        <w:t xml:space="preserve">is materially the</w:t>
      </w:r>
      <w:r>
        <w:t xml:space="preserve"> </w:t>
      </w:r>
      <w:r>
        <w:t xml:space="preserve">same fail-open as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— it discards the exception and substitutes a</w:t>
      </w:r>
      <w:r>
        <w:t xml:space="preserve"> </w:t>
      </w:r>
      <w:r>
        <w:t xml:space="preserve">value — so this is a genuine coverage gap, not a deliberate narrowing.</w:t>
      </w:r>
    </w:p>
    <w:bookmarkEnd w:id="11"/>
    <w:bookmarkStart w:id="12" w:name="X8950c693a1bc5e94bcc79cf23aaf45184c071d2"/>
    <w:p>
      <w:pPr>
        <w:pStyle w:val="Heading4"/>
      </w:pPr>
      <w:r>
        <w:t xml:space="preserve">The 12 missed sites, triaged as far as ownership allows</w:t>
      </w:r>
    </w:p>
    <w:p>
      <w:pPr>
        <w:pStyle w:val="FirstParagraph"/>
      </w:pPr>
      <w:r>
        <w:t xml:space="preserve">Two of the 12 fall inside this task’s</w:t>
      </w:r>
      <w:r>
        <w:t xml:space="preserve"> </w:t>
      </w:r>
      <w:r>
        <w:rPr>
          <w:rStyle w:val="VerbatimChar"/>
        </w:rPr>
        <w:t xml:space="preserve">plugins/*.py</w:t>
      </w:r>
      <w:r>
        <w:t xml:space="preserve"> </w:t>
      </w:r>
      <w:r>
        <w:t xml:space="preserve">scope and were classified</w:t>
      </w:r>
      <w:r>
        <w:t xml:space="preserve"> </w:t>
      </w:r>
      <w:r>
        <w:t xml:space="preserve">with the same rule as the rest: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plugins/theme_injector.py:402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(B)</w:t>
      </w:r>
      <w:r>
        <w:t xml:space="preserve">.</w:t>
      </w:r>
      <w:r>
        <w:t xml:space="preserve"> </w:t>
      </w:r>
      <w:r>
        <w:rPr>
          <w:rStyle w:val="VerbatimChar"/>
        </w:rPr>
        <w:t xml:space="preserve">except Exception: pass</w:t>
      </w:r>
      <w:r>
        <w:t xml:space="preserve"> </w:t>
      </w:r>
      <w:r>
        <w:t xml:space="preserve">around</w:t>
      </w:r>
      <w:r>
        <w:t xml:space="preserve"> </w:t>
      </w:r>
      <w:r>
        <w:t xml:space="preserve">gzip/deflate decompression of an HTTP body, with the enclosing function</w:t>
      </w:r>
      <w:r>
        <w:t xml:space="preserve"> </w:t>
      </w:r>
      <w:r>
        <w:t xml:space="preserve">returning the explicit documented fallback</w:t>
      </w:r>
      <w:r>
        <w:t xml:space="preserve"> </w:t>
      </w:r>
      <w:r>
        <w:rPr>
          <w:rStyle w:val="VerbatimChar"/>
        </w:rPr>
        <w:t xml:space="preserve">(body, False)</w:t>
      </w:r>
      <w:r>
        <w:t xml:space="preserve"> </w:t>
      </w:r>
      <w:r>
        <w:t xml:space="preserve">on the next line.</w:t>
      </w:r>
      <w:r>
        <w:t xml:space="preserve"> </w:t>
      </w:r>
      <w:r>
        <w:t xml:space="preserve">One capability (untrusted input) and an explicit fallback value; below the</w:t>
      </w:r>
      <w:r>
        <w:t xml:space="preserve"> </w:t>
      </w:r>
      <w:r>
        <w:t xml:space="preserve">anchor’s ≥2 threshold. No change.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plugins/community/jackett.py:269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(C)</w:t>
      </w:r>
      <w:r>
        <w:t xml:space="preserve">. Vendored (ngosang v4.9), and the</w:t>
      </w:r>
      <w:r>
        <w:t xml:space="preserve"> </w:t>
      </w:r>
      <w:r>
        <w:t xml:space="preserve">handler carries the upstream’s own</w:t>
      </w:r>
      <w:r>
        <w:t xml:space="preserve"> </w:t>
      </w:r>
      <w:r>
        <w:rPr>
          <w:rStyle w:val="VerbatimChar"/>
        </w:rPr>
        <w:t xml:space="preserve"># pylint: disable=broad-exception-caught</w:t>
      </w:r>
      <w:r>
        <w:t xml:space="preserve">.</w:t>
      </w:r>
    </w:p>
    <w:p>
      <w:pPr>
        <w:pStyle w:val="FirstParagraph"/>
      </w:pPr>
      <w:r>
        <w:t xml:space="preserve">The other 10 sit in</w:t>
      </w:r>
      <w:r>
        <w:t xml:space="preserve"> </w:t>
      </w:r>
      <w:r>
        <w:rPr>
          <w:rStyle w:val="VerbatimChar"/>
        </w:rPr>
        <w:t xml:space="preserve">download-proxy/src/api/{auth,routes,streaming}.py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download-proxy/src/merge_service/{search,jackett_autoconfig}.py</w:t>
      </w:r>
      <w:r>
        <w:t xml:space="preserve"> </w:t>
      </w:r>
      <w:r>
        <w:t xml:space="preserve">— files owned by</w:t>
      </w:r>
      <w:r>
        <w:t xml:space="preserve"> </w:t>
      </w:r>
      <w:r>
        <w:t xml:space="preserve">other agents this round. They are</w:t>
      </w:r>
      <w:r>
        <w:t xml:space="preserve"> </w:t>
      </w:r>
      <w:r>
        <w:rPr>
          <w:b/>
          <w:bCs/>
        </w:rPr>
        <w:t xml:space="preserve">listed, not triaged</w:t>
      </w:r>
      <w:r>
        <w:t xml:space="preserve">; each carries a</w:t>
      </w:r>
      <w:r>
        <w:t xml:space="preserve"> </w:t>
      </w:r>
      <w:r>
        <w:t xml:space="preserve">suppression comment suggesting a prior deliberate decision, but that has not been</w:t>
      </w:r>
      <w:r>
        <w:t xml:space="preserve"> </w:t>
      </w:r>
      <w:r>
        <w:t xml:space="preserve">verified here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claimed (§11.4.6). They should be triaged by their</w:t>
      </w:r>
      <w:r>
        <w:t xml:space="preserve"> </w:t>
      </w:r>
      <w:r>
        <w:t xml:space="preserve">owners before the gate is promoted, since the fence would otherwise be written</w:t>
      </w:r>
      <w:r>
        <w:t xml:space="preserve"> </w:t>
      </w:r>
      <w:r>
        <w:t xml:space="preserve">against a set the gate never showed anyone.</w:t>
      </w:r>
    </w:p>
    <w:bookmarkEnd w:id="12"/>
    <w:bookmarkStart w:id="13" w:name="consequence-for-the-promotion-decision"/>
    <w:p>
      <w:pPr>
        <w:pStyle w:val="Heading4"/>
      </w:pPr>
      <w:r>
        <w:t xml:space="preserve">Consequence for the promotion decision</w:t>
      </w:r>
    </w:p>
    <w:p>
      <w:pPr>
        <w:pStyle w:val="FirstParagraph"/>
      </w:pPr>
      <w:r>
        <w:t xml:space="preserve">Driving the gate to zero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tree holds zero fail-open shapes.</w:t>
      </w:r>
      <w:r>
        <w:t xml:space="preserve"> </w:t>
      </w:r>
      <w:r>
        <w:t xml:space="preserve">It would mean zero of</w:t>
      </w:r>
      <w:r>
        <w:t xml:space="preserve"> </w:t>
      </w:r>
      <w:r>
        <w:rPr>
          <w:i/>
          <w:iCs/>
        </w:rPr>
        <w:t xml:space="preserve">(bare or single-name)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except</w:t>
      </w:r>
      <w:r>
        <w:rPr>
          <w:i/>
          <w:iCs/>
        </w:rPr>
        <w:t xml:space="preserve"> </w:t>
      </w:r>
      <w:r>
        <w:rPr>
          <w:i/>
          <w:iCs/>
        </w:rPr>
        <w:t xml:space="preserve">clause, no trailing comment,</w:t>
      </w:r>
      <w:r>
        <w:rPr>
          <w:i/>
          <w:iCs/>
        </w:rPr>
        <w:t xml:space="preserve"> </w:t>
      </w:r>
      <w:r>
        <w:rPr>
          <w:i/>
          <w:iCs/>
        </w:rPr>
        <w:t xml:space="preserve">body exactly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pass</w:t>
      </w:r>
      <w:r>
        <w:rPr>
          <w:i/>
          <w:iCs/>
        </w:rPr>
        <w:t xml:space="preserve"> </w:t>
      </w:r>
      <w:r>
        <w:rPr>
          <w:i/>
          <w:iCs/>
        </w:rPr>
        <w:t xml:space="preserve">on the very next line</w:t>
      </w:r>
      <w:r>
        <w:t xml:space="preserve">. The gate’s own header already states</w:t>
      </w:r>
      <w:r>
        <w:t xml:space="preserve"> </w:t>
      </w:r>
      <w:r>
        <w:t xml:space="preserve">its bounded scope honestly (§11.4.6); L1–L3 are regex defects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that</w:t>
      </w:r>
      <w:r>
        <w:t xml:space="preserve"> </w:t>
      </w:r>
      <w:r>
        <w:t xml:space="preserve">declared scope and are worth fixing upstream, while the fourth is a scope choice</w:t>
      </w:r>
      <w:r>
        <w:t xml:space="preserve"> </w:t>
      </w:r>
      <w:r>
        <w:t xml:space="preserve">worth revisiting.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classification-method"/>
    <w:p>
      <w:pPr>
        <w:pStyle w:val="Heading2"/>
      </w:pPr>
      <w:r>
        <w:t xml:space="preserve">1. Classification method</w:t>
      </w:r>
    </w:p>
    <w:p>
      <w:pPr>
        <w:pStyle w:val="FirstParagraph"/>
      </w:pPr>
      <w:r>
        <w:t xml:space="preserve">Each hit was classified against §11.4.252’s own rule, not against a style</w:t>
      </w:r>
      <w:r>
        <w:t xml:space="preserve"> </w:t>
      </w:r>
      <w:r>
        <w:t xml:space="preserve">preference:</w:t>
      </w:r>
    </w:p>
    <w:p>
      <w:pPr>
        <w:pStyle w:val="BlockText"/>
      </w:pPr>
      <w:r>
        <w:t xml:space="preserve">a code path COMBINING</w:t>
      </w:r>
      <w:r>
        <w:t xml:space="preserve"> </w:t>
      </w:r>
      <w:r>
        <w:rPr>
          <w:b/>
          <w:bCs/>
        </w:rPr>
        <w:t xml:space="preserve">≥ 2</w:t>
      </w:r>
      <w:r>
        <w:t xml:space="preserve"> </w:t>
      </w:r>
      <w:r>
        <w:t xml:space="preserve">dangerous capabilities (mutation of shared state,</w:t>
      </w:r>
      <w:r>
        <w:t xml:space="preserve"> </w:t>
      </w:r>
      <w:r>
        <w:t xml:space="preserve">untrusted input, credential access, external side effect, shell/exec,</w:t>
      </w:r>
      <w:r>
        <w:t xml:space="preserve"> </w:t>
      </w:r>
      <w:r>
        <w:t xml:space="preserve">irreversible) MUST refuse on an unresolvable precondition — verify every</w:t>
      </w:r>
      <w:r>
        <w:t xml:space="preserve"> </w:t>
      </w:r>
      <w:r>
        <w:t xml:space="preserve">precondition, refuse naming the specific unresolved one,</w:t>
      </w:r>
      <w:r>
        <w:t xml:space="preserve"> </w:t>
      </w:r>
      <w:r>
        <w:rPr>
          <w:b/>
          <w:bCs/>
        </w:rPr>
        <w:t xml:space="preserve">emit captured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of the refusal</w:t>
      </w:r>
      <w:r>
        <w:t xml:space="preserve">, and never default to proceed.</w:t>
      </w:r>
    </w:p>
    <w:p>
      <w:pPr>
        <w:pStyle w:val="FirstParagraph"/>
      </w:pPr>
      <w:r>
        <w:t xml:space="preserve">Three discriminators did the work: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Capability count.</w:t>
      </w:r>
      <w:r>
        <w:t xml:space="preserve"> </w:t>
      </w:r>
      <w:r>
        <w:t xml:space="preserve">A single-capability path (e.g. removing an item from an</w:t>
      </w:r>
      <w:r>
        <w:t xml:space="preserve"> </w:t>
      </w:r>
      <w:r>
        <w:t xml:space="preserve">in-process list) is out of scope by the anchor’s own text. Flagging it would be</w:t>
      </w:r>
      <w:r>
        <w:t xml:space="preserve"> </w:t>
      </w:r>
      <w:r>
        <w:t xml:space="preserve">the §11.4.201(1) false-positive refusal.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primary failure surfaced?</w:t>
      </w:r>
      <w:r>
        <w:t xml:space="preserve"> </w:t>
      </w:r>
      <w:r>
        <w:t xml:space="preserve">A handler that swallows only the</w:t>
      </w:r>
      <w:r>
        <w:t xml:space="preserve"> </w:t>
      </w:r>
      <w:r>
        <w:rPr>
          <w:i/>
          <w:iCs/>
        </w:rPr>
        <w:t xml:space="preserve">error</w:t>
      </w:r>
      <w:r>
        <w:rPr>
          <w:i/>
          <w:iCs/>
        </w:rPr>
        <w:t xml:space="preserve"> </w:t>
      </w:r>
      <w:r>
        <w:rPr>
          <w:i/>
          <w:iCs/>
        </w:rPr>
        <w:t xml:space="preserve">reporting</w:t>
      </w:r>
      <w:r>
        <w:t xml:space="preserve"> </w:t>
      </w:r>
      <w:r>
        <w:t xml:space="preserve">attempt, while the primary failure is already logged or re-raised,</w:t>
      </w:r>
      <w:r>
        <w:t xml:space="preserve"> </w:t>
      </w:r>
      <w:r>
        <w:t xml:space="preserve">is graceful degradation —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fail-open. A handler that</w:t>
      </w:r>
      <w:r>
        <w:t xml:space="preserve"> </w:t>
      </w:r>
      <w:r>
        <w:t xml:space="preserve">destroys the only signal is the violation.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Provenance.</w:t>
      </w:r>
      <w:r>
        <w:t xml:space="preserve"> </w:t>
      </w:r>
      <w:r>
        <w:t xml:space="preserve">Upstream</w:t>
      </w:r>
      <w:r>
        <w:t xml:space="preserve"> </w:t>
      </w:r>
      <w:r>
        <w:rPr>
          <w:rStyle w:val="VerbatimChar"/>
        </w:rPr>
        <w:t xml:space="preserve"># VERSION:</w:t>
      </w:r>
      <w:r>
        <w:t xml:space="preserve">/</w:t>
      </w:r>
      <w:r>
        <w:rPr>
          <w:rStyle w:val="VerbatimChar"/>
        </w:rPr>
        <w:t xml:space="preserve"># AUTHORS:</w:t>
      </w:r>
      <w:r>
        <w:t xml:space="preserve"> </w:t>
      </w:r>
      <w:r>
        <w:t xml:space="preserve">headers from the qBittorrent</w:t>
      </w:r>
      <w:r>
        <w:t xml:space="preserve"> </w:t>
      </w:r>
      <w:r>
        <w:t xml:space="preserve">search-plugins ecosystem, plus bulk-import commits (</w:t>
      </w:r>
      <w:r>
        <w:t xml:space="preserve">“official plugins”</w:t>
      </w:r>
      <w:r>
        <w:t xml:space="preserve">,</w:t>
      </w:r>
      <w:r>
        <w:t xml:space="preserve"> </w:t>
      </w:r>
      <w:r>
        <w:t xml:space="preserve">“from</w:t>
      </w:r>
      <w:r>
        <w:t xml:space="preserve"> </w:t>
      </w:r>
      <w:r>
        <w:t xml:space="preserve">community repositories”</w:t>
      </w:r>
      <w:r>
        <w:t xml:space="preserve">,</w:t>
      </w:r>
      <w:r>
        <w:t xml:space="preserve"> </w:t>
      </w:r>
      <w:r>
        <w:t xml:space="preserve">“adopt 9 orphan engines”</w:t>
      </w:r>
      <w:r>
        <w:t xml:space="preserve">), plus byte-comparison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twin where one exists.</w:t>
      </w:r>
    </w:p>
    <w:p>
      <w:pPr>
        <w:pStyle w:val="FirstParagraph"/>
      </w:pPr>
      <w:r>
        <w:rPr>
          <w:rStyle w:val="VerbatimChar"/>
        </w:rPr>
        <w:t xml:space="preserve">git blame</w:t>
      </w:r>
      <w:r>
        <w:t xml:space="preserve"> </w:t>
      </w:r>
      <w:r>
        <w:t xml:space="preserve">alone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for provenance: every plugin line blames</w:t>
      </w:r>
      <w:r>
        <w:t xml:space="preserve"> </w:t>
      </w:r>
      <w:r>
        <w:t xml:space="preserve">to the operator because the vendored files were imported wholesale in bulk</w:t>
      </w:r>
      <w:r>
        <w:t xml:space="preserve"> </w:t>
      </w:r>
      <w:r>
        <w:t xml:space="preserve">commits. The upstream header + the community-twin diff are the load-bearing</w:t>
      </w:r>
      <w:r>
        <w:t xml:space="preserve"> </w:t>
      </w:r>
      <w:r>
        <w:t xml:space="preserve">evidence.</w:t>
      </w:r>
    </w:p>
    <w:p>
      <w:r>
        <w:pict>
          <v:rect style="width:0;height:1.5pt" o:hralign="center" o:hrstd="t" o:hr="t"/>
        </w:pict>
      </w:r>
    </w:p>
    <w:bookmarkEnd w:id="16"/>
    <w:bookmarkStart w:id="20" w:name="full-classification-all-36-hits"/>
    <w:p>
      <w:pPr>
        <w:pStyle w:val="Heading2"/>
      </w:pPr>
      <w:r>
        <w:t xml:space="preserve">2. Full classification — all 36 hits</w:t>
      </w:r>
    </w:p>
    <w:bookmarkStart w:id="17" w:name="X154edba1229c05767130953a430f72ccc6b2119"/>
    <w:p>
      <w:pPr>
        <w:pStyle w:val="Heading3"/>
      </w:pPr>
      <w:r>
        <w:t xml:space="preserve">Bucket (A) — REAL DEFECT (8 gate-visible + 1 gate-invisible). All fixed.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Why it is a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plugins/env_loader.py:30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around 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read that writes into</w:t>
            </w:r>
            <w:r>
              <w:t xml:space="preserve"> </w:t>
            </w:r>
            <w:r>
              <w:rPr>
                <w:rStyle w:val="VerbatimChar"/>
              </w:rPr>
              <w:t xml:space="preserve">os.environ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capabilities</w:t>
            </w:r>
            <w:r>
              <w:t xml:space="preserve">: credential access (the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holds tracker credentials), mutation of shared process state (</w:t>
            </w:r>
            <w:r>
              <w:rPr>
                <w:rStyle w:val="VerbatimChar"/>
              </w:rPr>
              <w:t xml:space="preserve">os.environ</w:t>
            </w:r>
            <w:r>
              <w:t xml:space="preserve">), untrusted input (parsed file). On any read failure the file silently does not take effect, so a downstream</w:t>
            </w:r>
            <w:r>
              <w:t xml:space="preserve"> </w:t>
            </w:r>
            <w:r>
              <w:t xml:space="preserve">“credentials not configured”</w:t>
            </w:r>
            <w:r>
              <w:t xml:space="preserve"> </w:t>
            </w:r>
            <w:r>
              <w:t xml:space="preserve">warning misnames a</w:t>
            </w:r>
            <w:r>
              <w:t xml:space="preserve"> </w:t>
            </w:r>
            <w:r>
              <w:rPr>
                <w:b/>
                <w:bCs/>
              </w:rPr>
              <w:t xml:space="preserve">corrupt</w:t>
            </w:r>
            <w:r>
              <w:t xml:space="preserve"> </w:t>
            </w:r>
            <w:r>
              <w:t xml:space="preserve">file as an</w:t>
            </w:r>
            <w:r>
              <w:t xml:space="preserve"> </w:t>
            </w: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one. §11.4.252(3) violated: the reason is destroyed.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plugins/iptorrents.py:77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around a credentials-file read into</w:t>
            </w:r>
            <w:r>
              <w:t xml:space="preserve"> </w:t>
            </w:r>
            <w:r>
              <w:rPr>
                <w:rStyle w:val="VerbatimChar"/>
              </w:rPr>
              <w:t xml:space="preserve">self.username</w:t>
            </w:r>
            <w:r>
              <w:t xml:space="preserve">/</w:t>
            </w:r>
            <w:r>
              <w:rPr>
                <w:rStyle w:val="VerbatimChar"/>
              </w:rPr>
              <w:t xml:space="preserve">self.password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capabilities</w:t>
            </w:r>
            <w:r>
              <w:t xml:space="preserve">: credential access + untrusted input.</w:t>
            </w:r>
            <w:r>
              <w:t xml:space="preserve"> </w:t>
            </w:r>
            <w:r>
              <w:rPr>
                <w:rStyle w:val="VerbatimChar"/>
              </w:rPr>
              <w:t xml:space="preserve">_login()</w:t>
            </w:r>
            <w:r>
              <w:t xml:space="preserve"> </w:t>
            </w:r>
            <w:r>
              <w:t xml:space="preserve">at :81 then reports</w:t>
            </w:r>
            <w:r>
              <w:t xml:space="preserve"> </w:t>
            </w:r>
            <w:r>
              <w:t xml:space="preserve">“No credentials configured”</w:t>
            </w:r>
            <w:r>
              <w:t xml:space="preserve"> </w:t>
            </w:r>
            <w:r>
              <w:t xml:space="preserve">whatever the real cause was — an unreadable file is indistinguishable from an absent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plugins/rutor.py:303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handler catches the</w:t>
            </w:r>
            <w:r>
              <w:t xml:space="preserve"> </w:t>
            </w:r>
            <w:r>
              <w:rPr>
                <w:rStyle w:val="VerbatimChar"/>
              </w:rPr>
              <w:t xml:space="preserve">ValueError("Received HTML page instead of torrent file")</w:t>
            </w:r>
            <w:r>
              <w:t xml:space="preserve"> </w:t>
            </w:r>
            <w:r>
              <w:t xml:space="preserve">that the code itself raises</w:t>
            </w:r>
            <w:r>
              <w:t xml:space="preserve"> </w:t>
            </w:r>
            <w:r>
              <w:rPr>
                <w:b/>
                <w:bCs/>
              </w:rPr>
              <w:t xml:space="preserve">two lines above</w:t>
            </w:r>
            <w:r>
              <w:t xml:space="preserve"> </w:t>
            </w:r>
            <w:r>
              <w:t xml:space="preserve">(:302), then falls through to the generic message at :305. Untrusted input + credentialed session + filesystem write. The operator-actionable</w:t>
            </w:r>
            <w:r>
              <w:t xml:space="preserve"> </w:t>
            </w:r>
            <w:r>
              <w:t xml:space="preserve">“you are being served a login page”</w:t>
            </w:r>
            <w:r>
              <w:t xml:space="preserve"> </w:t>
            </w:r>
            <w:r>
              <w:t xml:space="preserve">signal is destroyed. Bare form also catches</w:t>
            </w:r>
            <w:r>
              <w:t xml:space="preserve"> </w:t>
            </w:r>
            <w:r>
              <w:rPr>
                <w:rStyle w:val="VerbatimChar"/>
              </w:rPr>
              <w:t xml:space="preserve">KeyboardInterrupt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plugins/rutor.py:324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os.unlink(temp_path)</w:t>
            </w:r>
          </w:p>
        </w:tc>
        <w:tc>
          <w:tcPr/>
          <w:p>
            <w:pPr>
              <w:pStyle w:val="Compact"/>
            </w:pPr>
            <w:r>
              <w:t xml:space="preserve">Re-raises the primary error (</w:t>
            </w:r>
            <w:r>
              <w:rPr>
                <w:rStyle w:val="VerbatimChar"/>
              </w:rPr>
              <w:t xml:space="preserve">raise e</w:t>
            </w:r>
            <w:r>
              <w:t xml:space="preserve">), so the</w:t>
            </w:r>
            <w:r>
              <w:t xml:space="preserve"> </w:t>
            </w:r>
            <w:r>
              <w:rPr>
                <w:i/>
                <w:iCs/>
              </w:rPr>
              <w:t xml:space="preserve">fail-open</w:t>
            </w:r>
            <w:r>
              <w:t xml:space="preserve"> </w:t>
            </w:r>
            <w:r>
              <w:t xml:space="preserve">half is absent — but the</w:t>
            </w:r>
            <w:r>
              <w:t xml:space="preserve"> </w:t>
            </w:r>
            <w:r>
              <w:rPr>
                <w:b/>
                <w:bCs/>
              </w:rPr>
              <w:t xml:space="preserve">bare</w:t>
            </w:r>
            <w:r>
              <w:t xml:space="preserve"> </w:t>
            </w:r>
            <w:r>
              <w:t xml:space="preserve">form catches</w:t>
            </w:r>
            <w:r>
              <w:t xml:space="preserve"> </w:t>
            </w:r>
            <w:r>
              <w:rPr>
                <w:rStyle w:val="VerbatimChar"/>
              </w:rPr>
              <w:t xml:space="preserve">BaseException</w:t>
            </w:r>
            <w:r>
              <w:t xml:space="preserve">, so a Ctrl-C during cleanup of a credentialed download is silently discarded. Classified (A) on the unnarrowed-catch ground, stated explicitly rather than over-claimed.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plugins/rutracker.py:349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Identical shape to A3. For a</w:t>
            </w:r>
            <w:r>
              <w:t xml:space="preserve"> </w:t>
            </w:r>
            <w:r>
              <w:rPr>
                <w:b/>
                <w:bCs/>
              </w:rPr>
              <w:t xml:space="preserve">private</w:t>
            </w:r>
            <w:r>
              <w:t xml:space="preserve"> </w:t>
            </w:r>
            <w:r>
              <w:t xml:space="preserve">tracker an HTML body almost always means</w:t>
            </w:r>
            <w:r>
              <w:t xml:space="preserve"> </w:t>
            </w:r>
            <w:r>
              <w:rPr>
                <w:i/>
                <w:iCs/>
              </w:rPr>
              <w:t xml:space="preserve">session expired / login failed</w:t>
            </w:r>
            <w:r>
              <w:t xml:space="preserve"> </w:t>
            </w:r>
            <w:r>
              <w:t xml:space="preserve">— the single most operator-actionable diagnostic this plugin can produce, and it was being eaten.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plugins/rutracker.py:370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os.unlink(temp_path)</w:t>
            </w:r>
          </w:p>
        </w:tc>
        <w:tc>
          <w:tcPr/>
          <w:p>
            <w:pPr>
              <w:pStyle w:val="Compact"/>
            </w:pPr>
            <w:r>
              <w:t xml:space="preserve">Identical shape to A4.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plugins/helpers.py:220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fetch_magnet_from_page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return ""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capabilities</w:t>
            </w:r>
            <w:r>
              <w:t xml:space="preserve">: external side effect (network fetch) + untrusted input. A network/TLS/HTTP failure returns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— byte-identical to</w:t>
            </w:r>
            <w:r>
              <w:t xml:space="preserve"> </w:t>
            </w:r>
            <w:r>
              <w:t xml:space="preserve">“this page genuinely has no magnet link”</w:t>
            </w:r>
            <w:r>
              <w:t xml:space="preserve">. The caller cannot tell them apart and no diagnostic is emitted.</w:t>
            </w:r>
            <w:r>
              <w:t xml:space="preserve"> </w:t>
            </w:r>
            <w:r>
              <w:rPr>
                <w:i/>
                <w:iCs/>
              </w:rPr>
              <w:t xml:space="preserve">Note:</w:t>
            </w:r>
            <w:r>
              <w:t xml:space="preserve"> </w:t>
            </w:r>
            <w:r>
              <w:rPr>
                <w:rStyle w:val="VerbatimChar"/>
              </w:rPr>
              <w:t xml:space="preserve">helpers.py</w:t>
            </w:r>
            <w:r>
              <w:t xml:space="preserve"> </w:t>
            </w:r>
            <w:r>
              <w:t xml:space="preserve">is vendored, but</w:t>
            </w:r>
            <w:r>
              <w:t xml:space="preserve"> </w:t>
            </w:r>
            <w:r>
              <w:rPr>
                <w:rStyle w:val="VerbatimChar"/>
              </w:rPr>
              <w:t xml:space="preserve">fetch_magnet_from_page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boba-added</w:t>
            </w:r>
            <w:r>
              <w:t xml:space="preserve"> </w:t>
            </w:r>
            <w:r>
              <w:t xml:space="preserve">function (commit</w:t>
            </w:r>
            <w:r>
              <w:t xml:space="preserve"> </w:t>
            </w:r>
            <w:r>
              <w:rPr>
                <w:rStyle w:val="VerbatimChar"/>
              </w:rPr>
              <w:t xml:space="preserve">59a52a8</w:t>
            </w:r>
            <w:r>
              <w:t xml:space="preserve">, the magnet-link WebUI feature); only that block was touched.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plugins/anilibra.py:75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wrapping</w:t>
            </w:r>
            <w:r>
              <w:t xml:space="preserve"> </w:t>
            </w:r>
            <w:r>
              <w:rPr>
                <w:rStyle w:val="VerbatimChar"/>
              </w:rPr>
              <w:t xml:space="preserve">_process_release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capabilities</w:t>
            </w:r>
            <w:r>
              <w:t xml:space="preserve">: network + untrusted JSON.</w:t>
            </w:r>
            <w:r>
              <w:t xml:space="preserve"> </w:t>
            </w:r>
            <w:r>
              <w:rPr>
                <w:rStyle w:val="VerbatimChar"/>
              </w:rPr>
              <w:t xml:space="preserve">search()</w:t>
            </w:r>
            <w:r>
              <w:t xml:space="preserve"> </w:t>
            </w:r>
            <w:r>
              <w:t xml:space="preserve">already reports its own failures on stderr (:33), but this handler swallowed every per-release failure, so a fully-broken torrents endpoint rendered as a silent empty result set. boba-authored: commit</w:t>
            </w:r>
            <w:r>
              <w:t xml:space="preserve"> 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“revive anilibra tracker, rewrite for new API”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plugins/rutor.py:121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return int(time.time())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reported by the gate</w:t>
            </w:r>
            <w:r>
              <w:t xml:space="preserve"> </w:t>
            </w:r>
            <w:r>
              <w:t xml:space="preserve">— see §0.2. 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strptime</w:t>
            </w:r>
            <w:r>
              <w:t xml:space="preserve">/</w:t>
            </w:r>
            <w:r>
              <w:rPr>
                <w:rStyle w:val="VerbatimChar"/>
              </w:rPr>
              <w:t xml:space="preserve">mktime</w:t>
            </w:r>
            <w:r>
              <w:t xml:space="preserve"> </w:t>
            </w:r>
            <w:r>
              <w:t xml:space="preserve">date parsing. The</w:t>
            </w:r>
            <w:r>
              <w:t xml:space="preserve"> </w:t>
            </w:r>
            <w:r>
              <w:t xml:space="preserve">“now”</w:t>
            </w:r>
            <w:r>
              <w:t xml:space="preserve"> </w:t>
            </w:r>
            <w:r>
              <w:t xml:space="preserve">fallback is intended behaviour; the bare form additionally catching</w:t>
            </w:r>
            <w:r>
              <w:t xml:space="preserve"> </w:t>
            </w:r>
            <w:r>
              <w:rPr>
                <w:rStyle w:val="VerbatimChar"/>
              </w:rPr>
              <w:t xml:space="preserve">KeyboardInterrupt</w:t>
            </w:r>
            <w:r>
              <w:t xml:space="preserve">/</w:t>
            </w:r>
            <w:r>
              <w:rPr>
                <w:rStyle w:val="VerbatimChar"/>
              </w:rPr>
              <w:t xml:space="preserve">SystemExit</w:t>
            </w:r>
            <w:r>
              <w:t xml:space="preserve"> </w:t>
            </w:r>
            <w:r>
              <w:t xml:space="preserve">is not.</w:t>
            </w:r>
          </w:p>
        </w:tc>
      </w:tr>
    </w:tbl>
    <w:bookmarkEnd w:id="17"/>
    <w:bookmarkStart w:id="18" w:name="X123279a2382effa2face40be8f42f42b1cc5090"/>
    <w:p>
      <w:pPr>
        <w:pStyle w:val="Heading3"/>
      </w:pPr>
      <w:r>
        <w:t xml:space="preserve">Bucket (B) — CORRECT IDIOM the anchor exempts (14). No change.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Why it is not a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download-proxy/src/api/theme_state.py:124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OSError: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os.fsync(fp.fileno())</w:t>
            </w:r>
          </w:p>
        </w:tc>
        <w:tc>
          <w:tcPr/>
          <w:p>
            <w:pPr>
              <w:pStyle w:val="Compact"/>
            </w:pPr>
            <w:r>
              <w:t xml:space="preserve">The anchor-named exempt idiom verbatim: fsync inside a block whose outer handler</w:t>
            </w:r>
            <w:r>
              <w:t xml:space="preserve"> </w:t>
            </w:r>
            <w:r>
              <w:rPr>
                <w:b/>
                <w:bCs/>
              </w:rPr>
              <w:t xml:space="preserve">re-raises</w:t>
            </w:r>
            <w:r>
              <w:t xml:space="preserve"> </w:t>
            </w:r>
            <w:r>
              <w:t xml:space="preserve">(:132). Any real write failure propagates. Already carries</w:t>
            </w:r>
            <w:r>
              <w:t xml:space="preserve"> </w:t>
            </w:r>
            <w:r>
              <w:rPr>
                <w:rStyle w:val="VerbatimChar"/>
              </w:rPr>
              <w:t xml:space="preserve"># noqa: SIM105</w:t>
            </w:r>
            <w:r>
              <w:t xml:space="preserve"> </w:t>
            </w:r>
            <w:r>
              <w:t xml:space="preserve">= deliberate.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theme_state.py:130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FileNotFoundError: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os.unlink(tmp_path)</w:t>
            </w:r>
          </w:p>
        </w:tc>
        <w:tc>
          <w:tcPr/>
          <w:p>
            <w:pPr>
              <w:pStyle w:val="Compact"/>
            </w:pPr>
            <w:r>
              <w:t xml:space="preserve">Cleanup-of-cleanup, immediately followed by</w:t>
            </w:r>
            <w:r>
              <w:t xml:space="preserve"> </w:t>
            </w:r>
            <w:r>
              <w:rPr>
                <w:rStyle w:val="VerbatimChar"/>
              </w:rPr>
              <w:t xml:space="preserve">raise</w:t>
            </w:r>
            <w:r>
              <w:t xml:space="preserve"> </w:t>
            </w:r>
            <w:r>
              <w:t xml:space="preserve">at :132. The primary error is never swallowed.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theme_state.py:158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ValueError: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self._subscribers.remove(queue)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capability (in-process list mutation). Idempotent unsubscribe. No credential, no untrusted input, no external effect. Below the anchor’s ≥2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download-proxy/src/merge_service/scheduler.py:186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asyncio.CancelledError: pass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self._task.cancel()</w:t>
            </w:r>
          </w:p>
        </w:tc>
        <w:tc>
          <w:tcPr/>
          <w:p>
            <w:pPr>
              <w:pStyle w:val="Compact"/>
            </w:pPr>
            <w:r>
              <w:t xml:space="preserve">The anchor-named exempt idiom verbatim.</w:t>
            </w:r>
            <w:r>
              <w:t xml:space="preserve"> </w:t>
            </w:r>
            <w:r>
              <w:rPr>
                <w:rStyle w:val="VerbatimChar"/>
              </w:rPr>
              <w:t xml:space="preserve">await self.save()</w:t>
            </w:r>
            <w:r>
              <w:t xml:space="preserve"> </w:t>
            </w:r>
            <w:r>
              <w:t xml:space="preserve">still runs afterwards — shutdown does not silently skip persistence.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plugins/rutor.py:21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ImportError: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from env_loader import load_env_files</w:t>
            </w:r>
          </w:p>
        </w:tc>
        <w:tc>
          <w:tcPr/>
          <w:p>
            <w:pPr>
              <w:pStyle w:val="Compact"/>
            </w:pPr>
            <w:r>
              <w:t xml:space="preserve">Narrow exception on an</w:t>
            </w:r>
            <w:r>
              <w:t xml:space="preserve"> </w:t>
            </w:r>
            <w:r>
              <w:rPr>
                <w:b/>
                <w:bCs/>
              </w:rPr>
              <w:t xml:space="preserve">optional sibling module</w:t>
            </w:r>
            <w:r>
              <w:t xml:space="preserve">; the nova3 contract (CLAUDE.md) requires plugins to import outside the container. RuTor is a public tracker needing no auth (CLAUDE.md), so no credential precondition exists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plugins/rutracker.py:21</w:t>
            </w:r>
          </w:p>
        </w:tc>
        <w:tc>
          <w:tcPr/>
          <w:p>
            <w:pPr>
              <w:pStyle w:val="Compact"/>
            </w:pPr>
            <w:r>
              <w:t xml:space="preserve">same as B5</w:t>
            </w:r>
          </w:p>
        </w:tc>
        <w:tc>
          <w:tcPr/>
          <w:p>
            <w:pPr>
              <w:pStyle w:val="Compact"/>
            </w:pPr>
            <w:r>
              <w:t xml:space="preserve">Same idiom. The credential precondition</w:t>
            </w:r>
            <w:r>
              <w:t xml:space="preserve"> </w:t>
            </w:r>
            <w:r>
              <w:rPr>
                <w:b/>
                <w:bCs/>
              </w:rPr>
              <w:t xml:space="preserve">does</w:t>
            </w:r>
            <w:r>
              <w:t xml:space="preserve"> </w:t>
            </w:r>
            <w:r>
              <w:t xml:space="preserve">fail closed downstream: rutracker.py:61-65 checks the</w:t>
            </w:r>
            <w:r>
              <w:t xml:space="preserve"> </w:t>
            </w:r>
            <w:r>
              <w:rPr>
                <w:rStyle w:val="VerbatimChar"/>
              </w:rPr>
              <w:t xml:space="preserve">YOUR_USERNAME_HERE</w:t>
            </w:r>
            <w:r>
              <w:t xml:space="preserve"> </w:t>
            </w:r>
            <w:r>
              <w:t xml:space="preserve">sentinel and writes an explicit warning to stderr.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plugins/rutor.py:250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ImportError: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import socks</w:t>
            </w:r>
          </w:p>
        </w:tc>
        <w:tc>
          <w:tcPr/>
          <w:p>
            <w:pPr>
              <w:pStyle w:val="Compact"/>
            </w:pPr>
            <w:r>
              <w:t xml:space="preserve">Narrow, optional dependency, and the enclosing</w:t>
            </w:r>
            <w:r>
              <w:t xml:space="preserve"> </w:t>
            </w:r>
            <w:r>
              <w:rPr>
                <w:rStyle w:val="VerbatimChar"/>
              </w:rPr>
              <w:t xml:space="preserve">for … else</w:t>
            </w:r>
            <w:r>
              <w:t xml:space="preserve"> </w:t>
            </w:r>
            <w:r>
              <w:t xml:space="preserve">at :252 provides an</w:t>
            </w:r>
            <w:r>
              <w:t xml:space="preserve"> </w:t>
            </w:r>
            <w:r>
              <w:rPr>
                <w:b/>
                <w:bCs/>
              </w:rPr>
              <w:t xml:space="preserve">explicit fallback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ProxyHandler</w:t>
            </w:r>
            <w:r>
              <w:t xml:space="preserve">). The real precondition already fails closed at :231 (</w:t>
            </w:r>
            <w:r>
              <w:rPr>
                <w:rStyle w:val="VerbatimChar"/>
              </w:rPr>
              <w:t xml:space="preserve">raise EngineError("Proxy enabled, but not set!")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plugins/download_proxy.py:801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BrokenPipeError: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self.wfile.write(payload)</w:t>
            </w:r>
          </w:p>
        </w:tc>
        <w:tc>
          <w:tcPr/>
          <w:p>
            <w:pPr>
              <w:pStyle w:val="Compact"/>
            </w:pPr>
            <w:r>
              <w:t xml:space="preserve">Client disconnected mid-response. Narrow, correct, standard HTTP-handler idiom.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plugins/download_proxy.py:820</w:t>
            </w:r>
          </w:p>
        </w:tc>
        <w:tc>
          <w:tcPr/>
          <w:p>
            <w:pPr>
              <w:pStyle w:val="Compact"/>
            </w:pPr>
            <w:r>
              <w:t xml:space="preserve">same as B8</w:t>
            </w:r>
          </w:p>
        </w:tc>
        <w:tc>
          <w:tcPr/>
          <w:p>
            <w:pPr>
              <w:pStyle w:val="Compac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plugins/download_proxy.py:867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OSError: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os.unlink(torrent_file)</w:t>
            </w:r>
          </w:p>
        </w:tc>
        <w:tc>
          <w:tcPr/>
          <w:p>
            <w:pPr>
              <w:pStyle w:val="Compact"/>
            </w:pPr>
            <w:r>
              <w:t xml:space="preserve">Temp cleanup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torrent was already successfully proxied. Narrow.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plugins/download_proxy.py:881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self.send_error(500, str(e))</w:t>
            </w:r>
          </w:p>
        </w:tc>
        <w:tc>
          <w:tcPr/>
          <w:p>
            <w:pPr>
              <w:pStyle w:val="Compact"/>
            </w:pPr>
            <w:r>
              <w:t xml:space="preserve">The primary failure is</w:t>
            </w:r>
            <w:r>
              <w:t xml:space="preserve"> </w:t>
            </w:r>
            <w:r>
              <w:rPr>
                <w:b/>
                <w:bCs/>
              </w:rPr>
              <w:t xml:space="preserve">already logged</w:t>
            </w:r>
            <w:r>
              <w:t xml:space="preserve"> </w:t>
            </w:r>
            <w:r>
              <w:t xml:space="preserve">at :878 (</w:t>
            </w:r>
            <w:r>
              <w:rPr>
                <w:rStyle w:val="VerbatimChar"/>
              </w:rPr>
              <w:t xml:space="preserve">logger.error(f"Error handling request: {e}")</w:t>
            </w:r>
            <w:r>
              <w:t xml:space="preserve">). The swallow guards only the client-notification attempt, which legitimately fails when the client has gone. Exactly §11.4.252(3)’s</w:t>
            </w:r>
            <w:r>
              <w:t xml:space="preserve"> </w:t>
            </w:r>
            <w:r>
              <w:t xml:space="preserve">“emit captured evidence, then best-effort notify”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plugins/download_proxy.py:945</w:t>
            </w:r>
          </w:p>
        </w:tc>
        <w:tc>
          <w:tcPr/>
          <w:p>
            <w:pPr>
              <w:pStyle w:val="Compact"/>
            </w:pPr>
            <w:r>
              <w:t xml:space="preserve">same shape</w:t>
            </w:r>
          </w:p>
        </w:tc>
        <w:tc>
          <w:tcPr/>
          <w:p>
            <w:pPr>
              <w:pStyle w:val="Compact"/>
            </w:pPr>
            <w:r>
              <w:t xml:space="preserve">Primary logged at :942.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plugins/download_proxy.py:951</w:t>
            </w:r>
          </w:p>
        </w:tc>
        <w:tc>
          <w:tcPr/>
          <w:p>
            <w:pPr>
              <w:pStyle w:val="Compact"/>
            </w:pPr>
            <w:r>
              <w:t xml:space="preserve">same shape</w:t>
            </w:r>
          </w:p>
        </w:tc>
        <w:tc>
          <w:tcPr/>
          <w:p>
            <w:pPr>
              <w:pStyle w:val="Compact"/>
            </w:pPr>
            <w:r>
              <w:t xml:space="preserve">Primary logged at :948.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plugins/nyaa.py:31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ModuleNotFoundError: pass</w:t>
            </w:r>
            <w:r>
              <w:t xml:space="preserve"> </w:t>
            </w:r>
            <w:r>
              <w:t xml:space="preserve">around the</w:t>
            </w:r>
            <w:r>
              <w:t xml:space="preserve"> </w:t>
            </w:r>
            <w:r>
              <w:rPr>
                <w:rStyle w:val="VerbatimChar"/>
              </w:rPr>
              <w:t xml:space="preserve">novaprinter</w:t>
            </w:r>
            <w:r>
              <w:t xml:space="preserve">/</w:t>
            </w:r>
            <w:r>
              <w:rPr>
                <w:rStyle w:val="VerbatimChar"/>
              </w:rPr>
              <w:t xml:space="preserve">helpers</w:t>
            </w:r>
            <w:r>
              <w:t xml:space="preserve"> </w:t>
            </w: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mandated</w:t>
            </w:r>
            <w:r>
              <w:t xml:space="preserve"> </w:t>
            </w:r>
            <w:r>
              <w:t xml:space="preserve">nova3 plugin-contract idiom — CLAUDE.md</w:t>
            </w:r>
            <w:r>
              <w:t xml:space="preserve"> </w:t>
            </w:r>
            <w:r>
              <w:t xml:space="preserve">“Plugin System”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try: import novaprinter … except ImportError:</w:t>
            </w:r>
            <w:r>
              <w:t xml:space="preserve"> </w:t>
            </w:r>
            <w:r>
              <w:t xml:space="preserve">so plugins import outside the container. Flagging it would be a false refusal against the project’s own contract.</w:t>
            </w:r>
          </w:p>
        </w:tc>
      </w:tr>
    </w:tbl>
    <w:bookmarkEnd w:id="18"/>
    <w:bookmarkStart w:id="19" w:name="X1dfe7f3f6f7e184133619f5aaeb7c91e93d63fa"/>
    <w:p>
      <w:pPr>
        <w:pStyle w:val="Heading3"/>
      </w:pPr>
      <w:r>
        <w:t xml:space="preserve">Bucket (C) — THIRD-PARTY / VENDORED (14). No change.</w:t>
      </w:r>
    </w:p>
    <w:p>
      <w:pPr>
        <w:pStyle w:val="FirstParagraph"/>
      </w:pPr>
      <w:r>
        <w:t xml:space="preserve">Provenance evidence for each is the upstream</w:t>
      </w:r>
      <w:r>
        <w:t xml:space="preserve"> </w:t>
      </w:r>
      <w:r>
        <w:rPr>
          <w:rStyle w:val="VerbatimChar"/>
        </w:rPr>
        <w:t xml:space="preserve"># VERSION: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 AUTHORS:</w:t>
      </w:r>
      <w:r>
        <w:t xml:space="preserve"> </w:t>
      </w:r>
      <w:r>
        <w:t xml:space="preserve">header</w:t>
      </w:r>
      <w:r>
        <w:t xml:space="preserve"> </w:t>
      </w:r>
      <w:r>
        <w:t xml:space="preserve">plus, where a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twin exists, byte-comparison proving the</w:t>
      </w:r>
      <w:r>
        <w:t xml:space="preserve"> </w:t>
      </w:r>
      <w:r>
        <w:t xml:space="preserve">handler arrived with the vendored import rather than being boba-authored.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Upstream provenance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plugins/nova2.py:130</w:t>
            </w:r>
          </w:p>
        </w:tc>
        <w:tc>
          <w:tcPr/>
          <w:p>
            <w:pPr>
              <w:pStyle w:val="Compact"/>
            </w:pPr>
            <w:r>
              <w:t xml:space="preserve">qBittorrent</w:t>
            </w:r>
            <w:r>
              <w:t xml:space="preserve"> </w:t>
            </w:r>
            <w:r>
              <w:rPr>
                <w:rStyle w:val="VerbatimChar"/>
              </w:rPr>
              <w:t xml:space="preserve">nova2.py</w:t>
            </w:r>
            <w:r>
              <w:t xml:space="preserve"> </w:t>
            </w:r>
            <w:r>
              <w:t xml:space="preserve">v1.51, Fabien Devaux / Christophe Dumez, BSD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engine_class = None</w:t>
            </w:r>
            <w:r>
              <w:t xml:space="preserve"> </w:t>
            </w:r>
            <w:r>
              <w:t xml:space="preserve">is set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try</w:t>
            </w:r>
            <w:r>
              <w:t xml:space="preserve"> </w:t>
            </w:r>
            <w:r>
              <w:t xml:space="preserve">and the comment says</w:t>
            </w:r>
            <w:r>
              <w:t xml:space="preserve"> </w:t>
            </w:r>
            <w:r>
              <w:t xml:space="preserve">“when import fails, return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— an explicit documented failure value. Also (B) by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plugins/socks.py:336</w:t>
            </w:r>
          </w:p>
        </w:tc>
        <w:tc>
          <w:tcPr/>
          <w:p>
            <w:pPr>
              <w:pStyle w:val="Compact"/>
            </w:pPr>
            <w:r>
              <w:t xml:space="preserve">PySocks 1.7.1, Dan-Haim — verbatim vendored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socket.error: pass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settimeout</w:t>
            </w:r>
            <w:r>
              <w:t xml:space="preserve">. Editing a vendored library in-tree is the §11.4.251 fork this project should avoid.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plugins/helpers.py:124</w:t>
            </w:r>
          </w:p>
        </w:tc>
        <w:tc>
          <w:tcPr/>
          <w:p>
            <w:pPr>
              <w:pStyle w:val="Compact"/>
            </w:pPr>
            <w:r>
              <w:t xml:space="preserve">qBittorrent</w:t>
            </w:r>
            <w:r>
              <w:t xml:space="preserve"> </w:t>
            </w:r>
            <w:r>
              <w:rPr>
                <w:rStyle w:val="VerbatimChar"/>
              </w:rPr>
              <w:t xml:space="preserve">helpers.py</w:t>
            </w:r>
            <w:r>
              <w:t xml:space="preserve"> </w:t>
            </w:r>
            <w:r>
              <w:t xml:space="preserve">v1.55 upstream charset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charset = "utf-8"</w:t>
            </w:r>
            <w:r>
              <w:t xml:space="preserve"> </w:t>
            </w:r>
            <w:r>
              <w:t xml:space="preserve">is assigned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try</w:t>
            </w:r>
            <w:r>
              <w:t xml:space="preserve"> </w:t>
            </w:r>
            <w:r>
              <w:t xml:space="preserve">— an explicit default. Also (B) by rule. Distinct from A7, which is the boba-added function in the same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plugins/piratebay.py:152</w:t>
            </w:r>
          </w:p>
        </w:tc>
        <w:tc>
          <w:tcPr/>
          <w:p>
            <w:pPr>
              <w:pStyle w:val="Compact"/>
            </w:pPr>
            <w:r>
              <w:t xml:space="preserve">qBittorrent</w:t>
            </w:r>
            <w:r>
              <w:t xml:space="preserve"> </w:t>
            </w:r>
            <w:r>
              <w:rPr>
                <w:rStyle w:val="VerbatimChar"/>
              </w:rPr>
              <w:t xml:space="preserve">piratebay.py</w:t>
            </w:r>
            <w:r>
              <w:t xml:space="preserve"> </w:t>
            </w:r>
            <w:r>
              <w:t xml:space="preserve">v3.9</w:t>
            </w:r>
          </w:p>
        </w:tc>
        <w:tc>
          <w:tcPr/>
          <w:p>
            <w:pPr>
              <w:pStyle w:val="Compact"/>
            </w:pPr>
            <w:r>
              <w:t xml:space="preserve">Same charset shape as C3.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plugins/linuxtracker.py:30</w:t>
            </w:r>
          </w:p>
        </w:tc>
        <w:tc>
          <w:tcPr/>
          <w:p>
            <w:pPr>
              <w:pStyle w:val="Compact"/>
            </w:pPr>
            <w:r>
              <w:t xml:space="preserve">Joost Bremmer v1.1, GPL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around the novaprinter import — the contract idiom in bare form.</w:t>
            </w:r>
            <w:r>
              <w:t xml:space="preserve"> </w:t>
            </w:r>
            <w:r>
              <w:rPr>
                <w:b/>
                <w:bCs/>
              </w:rPr>
              <w:t xml:space="preserve">Identical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plugins/community/linuxtracker.py:29</w:t>
            </w:r>
            <w:r>
              <w:t xml:space="preserve">, proving it is upstream-original.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plugins/linuxtracker.py:103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int(data.strip())</w:t>
            </w:r>
            <w:r>
              <w:t xml:space="preserve"> </w:t>
            </w:r>
            <w:r>
              <w:t xml:space="preserve">for seeds.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capability — below the ≥2 threshold even ignoring provenance. Identical at community:102.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plugins/linuxtracker.py:109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Same, for leechers. Identical at community:108.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plugins/torrentproject.py:93</w:t>
            </w:r>
          </w:p>
        </w:tc>
        <w:tc>
          <w:tcPr/>
          <w:p>
            <w:pPr>
              <w:pStyle w:val="Compact"/>
            </w:pPr>
            <w:r>
              <w:t xml:space="preserve">mauricci v1.92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datetime.strptime</w:t>
            </w:r>
            <w:r>
              <w:t xml:space="preserve">; the field keeps its original string value. Identical at</w:t>
            </w:r>
            <w:r>
              <w:t xml:space="preserve"> </w:t>
            </w:r>
            <w:r>
              <w:rPr>
                <w:rStyle w:val="VerbatimChar"/>
              </w:rPr>
              <w:t xml:space="preserve">community/torrentproject.py:93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plugins/community/anilibra.py:75</w:t>
            </w:r>
          </w:p>
        </w:tc>
        <w:tc>
          <w:tcPr/>
          <w:p>
            <w:pPr>
              <w:pStyle w:val="Compact"/>
            </w:pPr>
            <w:r>
              <w:t xml:space="preserve">see note below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Byte-identical twin of A8</w:t>
            </w:r>
            <w:r>
              <w:t xml:space="preserve"> </w:t>
            </w:r>
            <w:r>
              <w:t xml:space="preserve">— see §4.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plugins/community/linuxtracker.py:29</w:t>
            </w:r>
          </w:p>
        </w:tc>
        <w:tc>
          <w:tcPr/>
          <w:p>
            <w:pPr>
              <w:pStyle w:val="Compact"/>
            </w:pPr>
            <w:r>
              <w:t xml:space="preserve">Joost Bremmer v1.1</w:t>
            </w:r>
          </w:p>
        </w:tc>
        <w:tc>
          <w:tcPr/>
          <w:p>
            <w:pPr>
              <w:pStyle w:val="Compact"/>
            </w:pPr>
            <w:r>
              <w:t xml:space="preserve">Twin of C5.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plugins/community/linuxtracker.py:102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Twin of C6.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plugins/community/linuxtracker.py:108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Twin of C7.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plugins/community/torrentproject.py:93</w:t>
            </w:r>
          </w:p>
        </w:tc>
        <w:tc>
          <w:tcPr/>
          <w:p>
            <w:pPr>
              <w:pStyle w:val="Compact"/>
            </w:pPr>
            <w:r>
              <w:t xml:space="preserve">mauricci v1.92</w:t>
            </w:r>
          </w:p>
        </w:tc>
        <w:tc>
          <w:tcPr/>
          <w:p>
            <w:pPr>
              <w:pStyle w:val="Compact"/>
            </w:pPr>
            <w:r>
              <w:t xml:space="preserve">Twin of C8.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plugins/community/jackett.py:44</w:t>
            </w:r>
          </w:p>
        </w:tc>
        <w:tc>
          <w:tcPr/>
          <w:p>
            <w:pPr>
              <w:pStyle w:val="Compact"/>
            </w:pPr>
            <w:r>
              <w:t xml:space="preserve">ngosang v4.9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AttributeError: pass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helpers.enable_socks_proxy(enable)</w:t>
            </w:r>
            <w:r>
              <w:t xml:space="preserve"> </w:t>
            </w:r>
            <w:r>
              <w:t xml:space="preserve">with the upstream comment</w:t>
            </w:r>
            <w:r>
              <w:t xml:space="preserve"> </w:t>
            </w:r>
            <w:r>
              <w:t xml:space="preserve">“best effort and avoid breaking older qbt versions”</w:t>
            </w:r>
            <w:r>
              <w:t xml:space="preserve"> </w:t>
            </w:r>
            <w:r>
              <w:t xml:space="preserve">— narrow, deliberate, version-compat. Also (B) by rule.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plugins/community/</w:t>
      </w:r>
      <w:r>
        <w:t xml:space="preserve"> </w:t>
      </w:r>
      <w:r>
        <w:t xml:space="preserve">is declared by its own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“community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contributions … not part of the canonical managed set”</w:t>
      </w:r>
      <w:r>
        <w:t xml:space="preserve">, and none of its members</w:t>
      </w:r>
      <w:r>
        <w:t xml:space="preserve"> </w:t>
      </w:r>
      <w:r>
        <w:t xml:space="preserve">appear in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’s canonical 12. It is treated as a vendored tree.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fixes-applied-bucket-a"/>
    <w:p>
      <w:pPr>
        <w:pStyle w:val="Heading2"/>
      </w:pPr>
      <w:r>
        <w:t xml:space="preserve">3. Fixes applied (bucket A)</w:t>
      </w:r>
    </w:p>
    <w:p>
      <w:pPr>
        <w:pStyle w:val="FirstParagraph"/>
      </w:pPr>
      <w:r>
        <w:t xml:space="preserve">All fixes follow one rule, matching the</w:t>
      </w:r>
      <w:r>
        <w:t xml:space="preserve"> </w:t>
      </w:r>
      <w:r>
        <w:rPr>
          <w:b/>
          <w:bCs/>
        </w:rPr>
        <w:t xml:space="preserve">BOB-139 reference shape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download-proxy/src/api/streaming.py</w:t>
      </w:r>
      <w:r>
        <w:t xml:space="preserve"> </w:t>
      </w:r>
      <w:r>
        <w:t xml:space="preserve">(distinct, specific reasons rather than</w:t>
      </w:r>
      <w:r>
        <w:t xml:space="preserve"> </w:t>
      </w:r>
      <w:r>
        <w:t xml:space="preserve">collapsing into a generic one; §11.4.251 — no third variant invented):</w:t>
      </w:r>
    </w:p>
    <w:p>
      <w:pPr>
        <w:pStyle w:val="BlockText"/>
      </w:pPr>
      <w:r>
        <w:rPr>
          <w:b/>
          <w:bCs/>
        </w:rPr>
        <w:t xml:space="preserve">Preserve the specific reason. Never fail the plugin-import path.</w:t>
      </w:r>
    </w:p>
    <w:p>
      <w:pPr>
        <w:pStyle w:val="FirstParagraph"/>
      </w:pPr>
      <w:r>
        <w:t xml:space="preserve">Where the caller already fails closed, the fix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the destroyed reason and</w:t>
      </w:r>
      <w:r>
        <w:t xml:space="preserve"> </w:t>
      </w:r>
      <w:r>
        <w:t xml:space="preserve">keeps the existing behaviour. Where the code destroyed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deliberately</w:t>
      </w:r>
      <w:r>
        <w:t xml:space="preserve"> </w:t>
      </w:r>
      <w:r>
        <w:t xml:space="preserve">raised signal, the fix removes the swallow entirely. Where the handler was bare,</w:t>
      </w:r>
      <w:r>
        <w:t xml:space="preserve"> </w:t>
      </w:r>
      <w:r>
        <w:t xml:space="preserve">it is narrowed to the exceptions the guarded call can actually raise.</w:t>
      </w:r>
    </w:p>
    <w:p>
      <w:pPr>
        <w:pStyle w:val="BodyText"/>
      </w:pPr>
      <w:r>
        <w:t xml:space="preserve">Raising from</w:t>
      </w:r>
      <w:r>
        <w:t xml:space="preserve"> </w:t>
      </w:r>
      <w:r>
        <w:rPr>
          <w:rStyle w:val="VerbatimChar"/>
        </w:rPr>
        <w:t xml:space="preserve">env_loader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 </w:t>
      </w:r>
      <w:r>
        <w:t xml:space="preserve">was deliberately</w:t>
      </w:r>
      <w:r>
        <w:t xml:space="preserve"> </w:t>
      </w:r>
      <w:r>
        <w:rPr>
          <w:b/>
          <w:bCs/>
        </w:rPr>
        <w:t xml:space="preserve">rejected</w:t>
      </w:r>
      <w:r>
        <w:t xml:space="preserve">: both run</w:t>
      </w:r>
      <w:r>
        <w:t xml:space="preserve"> </w:t>
      </w:r>
      <w:r>
        <w:t xml:space="preserve">at nova3 plugin-</w:t>
      </w:r>
      <w:r>
        <w:rPr>
          <w:b/>
          <w:bCs/>
        </w:rPr>
        <w:t xml:space="preserve">import</w:t>
      </w:r>
      <w:r>
        <w:t xml:space="preserve"> </w:t>
      </w:r>
      <w:r>
        <w:t xml:space="preserve">time, so raising would break plugin loading — worse</w:t>
      </w:r>
      <w:r>
        <w:t xml:space="preserve"> </w:t>
      </w:r>
      <w:r>
        <w:t xml:space="preserve">than the bug (the brief’s explicit constraint). The credential precondition still</w:t>
      </w:r>
      <w:r>
        <w:t xml:space="preserve"> </w:t>
      </w:r>
      <w:r>
        <w:t xml:space="preserve">fails closed downstream (</w:t>
      </w:r>
      <w:r>
        <w:rPr>
          <w:rStyle w:val="VerbatimChar"/>
        </w:rPr>
        <w:t xml:space="preserve">rutracker.py:61</w:t>
      </w:r>
      <w:r>
        <w:t xml:space="preserve"> </w:t>
      </w:r>
      <w:r>
        <w:t xml:space="preserve">sentinel,</w:t>
      </w:r>
      <w:r>
        <w:t xml:space="preserve"> </w:t>
      </w:r>
      <w:r>
        <w:rPr>
          <w:rStyle w:val="VerbatimChar"/>
        </w:rPr>
        <w:t xml:space="preserve">iptorrents.py:81</w:t>
      </w:r>
      <w:r>
        <w:t xml:space="preserve"> </w:t>
      </w:r>
      <w:r>
        <w:t xml:space="preserve">guard).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env_loader.py:30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Exception: pass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except Exception as exc: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print(f"env_loader: failed to read {path}: …", file=sys.stderr)</w:t>
            </w:r>
            <w:r>
              <w:t xml:space="preserve">. Added</w:t>
            </w:r>
            <w:r>
              <w:t xml:space="preserve"> </w:t>
            </w:r>
            <w:r>
              <w:rPr>
                <w:rStyle w:val="VerbatimChar"/>
              </w:rPr>
              <w:t xml:space="preserve">import sys</w:t>
            </w:r>
            <w:r>
              <w:t xml:space="preserve">. Non-fatal by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iptorrents.py:77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logger.warning("IPTorrents: could not read credentials from %s: %s: %s", env_path, type(exc).__name__, exc)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Values are never logged</w:t>
            </w:r>
            <w:r>
              <w:t xml:space="preserve"> </w:t>
            </w:r>
            <w:r>
              <w:t xml:space="preserve">(§11.4.10) — path and exception type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rutor.py:303</w:t>
            </w:r>
          </w:p>
        </w:tc>
        <w:tc>
          <w:tcPr/>
          <w:p>
            <w:pPr>
              <w:pStyle w:val="Compact"/>
            </w:pPr>
            <w:r>
              <w:t xml:space="preserve">Swallow</w:t>
            </w:r>
            <w:r>
              <w:t xml:space="preserve"> </w:t>
            </w:r>
            <w:r>
              <w:rPr>
                <w:b/>
                <w:bCs/>
              </w:rPr>
              <w:t xml:space="preserve">removed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decode(errors="ignore")</w:t>
            </w:r>
            <w:r>
              <w:t xml:space="preserve"> </w:t>
            </w:r>
            <w:r>
              <w:t xml:space="preserve">with a valid codec cannot raise, so the</w:t>
            </w:r>
            <w:r>
              <w:t xml:space="preserve"> </w:t>
            </w:r>
            <w:r>
              <w:rPr>
                <w:rStyle w:val="VerbatimChar"/>
              </w:rPr>
              <w:t xml:space="preserve">try</w:t>
            </w:r>
            <w:r>
              <w:t xml:space="preserve"> </w:t>
            </w:r>
            <w:r>
              <w:t xml:space="preserve">was both unnecessary and harmful. The HTML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now reaches the caller.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rutor.py:324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except OSError:</w:t>
            </w:r>
            <w:r>
              <w:t xml:space="preserve">. Behaviour unchanged;</w:t>
            </w:r>
            <w:r>
              <w:t xml:space="preserve"> </w:t>
            </w:r>
            <w:r>
              <w:rPr>
                <w:rStyle w:val="VerbatimChar"/>
              </w:rPr>
              <w:t xml:space="preserve">KeyboardInterrupt</w:t>
            </w:r>
            <w:r>
              <w:t xml:space="preserve"> </w:t>
            </w:r>
            <w:r>
              <w:t xml:space="preserve">no longer swallowed.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rutracker.py:349</w:t>
            </w:r>
          </w:p>
        </w:tc>
        <w:tc>
          <w:tcPr/>
          <w:p>
            <w:pPr>
              <w:pStyle w:val="Compact"/>
            </w:pPr>
            <w:r>
              <w:t xml:space="preserve">Same as F3 (retains the</w:t>
            </w:r>
            <w:r>
              <w:t xml:space="preserve"> </w:t>
            </w:r>
            <w:r>
              <w:rPr>
                <w:rStyle w:val="VerbatimChar"/>
              </w:rPr>
              <w:t xml:space="preserve">&lt;!doctype</w:t>
            </w:r>
            <w:r>
              <w:t xml:space="preserve"> </w:t>
            </w:r>
            <w:r>
              <w:t xml:space="preserve">check).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rutracker.py:370</w:t>
            </w:r>
          </w:p>
        </w:tc>
        <w:tc>
          <w:tcPr/>
          <w:p>
            <w:pPr>
              <w:pStyle w:val="Compact"/>
            </w:pPr>
            <w:r>
              <w:t xml:space="preserve">Same as F4.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helpers.py:220</w:t>
            </w:r>
          </w:p>
        </w:tc>
        <w:tc>
          <w:tcPr/>
          <w:p>
            <w:pPr>
              <w:pStyle w:val="Compact"/>
            </w:pPr>
            <w:r>
              <w:t xml:space="preserve">→ logs to</w:t>
            </w:r>
            <w:r>
              <w:t xml:space="preserve"> </w:t>
            </w:r>
            <w:r>
              <w:rPr>
                <w:rStyle w:val="VerbatimChar"/>
              </w:rPr>
              <w:t xml:space="preserve">sys.stderr</w:t>
            </w:r>
            <w:r>
              <w:t xml:space="preserve"> </w:t>
            </w:r>
            <w:r>
              <w:t xml:space="preserve">(already imported at :37). The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return contract is</w:t>
            </w:r>
            <w:r>
              <w:t xml:space="preserve"> </w:t>
            </w:r>
            <w:r>
              <w:rPr>
                <w:b/>
                <w:bCs/>
              </w:rPr>
              <w:t xml:space="preserve">preserved</w:t>
            </w:r>
            <w:r>
              <w:t xml:space="preserve"> </w:t>
            </w:r>
            <w:r>
              <w:t xml:space="preserve">so callers’</w:t>
            </w:r>
            <w:r>
              <w:t xml:space="preserve"> </w:t>
            </w:r>
            <w:r>
              <w:t xml:space="preserve">“not found”</w:t>
            </w:r>
            <w:r>
              <w:t xml:space="preserve"> </w:t>
            </w:r>
            <w:r>
              <w:t xml:space="preserve">fallback is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anilibra.py:75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print(f"Release {release_id} error: {e}", file=__import__("sys").stderr)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same idiom already used by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search()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 :33</w:t>
            </w:r>
            <w:r>
              <w:t xml:space="preserve">, minimal diff, no new import.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rutor.py:121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except (IndexError, ValueError, OverflowError, OSError):</w:t>
            </w:r>
            <w:r>
              <w:t xml:space="preserve"> </w:t>
            </w:r>
            <w:r>
              <w:t xml:space="preserve">— exactly what the list-index /</w:t>
            </w:r>
            <w:r>
              <w:t xml:space="preserve"> </w:t>
            </w:r>
            <w:r>
              <w:rPr>
                <w:rStyle w:val="VerbatimChar"/>
              </w:rPr>
              <w:t xml:space="preserve">strptime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mktime</w:t>
            </w:r>
            <w:r>
              <w:t xml:space="preserve"> </w:t>
            </w:r>
            <w:r>
              <w:t xml:space="preserve">calls raise. The</w:t>
            </w:r>
            <w:r>
              <w:t xml:space="preserve"> </w:t>
            </w:r>
            <w:r>
              <w:t xml:space="preserve">“now”</w:t>
            </w:r>
            <w:r>
              <w:t xml:space="preserve"> </w:t>
            </w:r>
            <w:r>
              <w:t xml:space="preserve">fallback is unchanged.</w:t>
            </w:r>
          </w:p>
        </w:tc>
      </w:tr>
    </w:tbl>
    <w:bookmarkStart w:id="21" w:name="X1ca0bea78ce7cb25028a47d835dbf812fcb0aeb"/>
    <w:p>
      <w:pPr>
        <w:pStyle w:val="Heading3"/>
      </w:pPr>
      <w:r>
        <w:t xml:space="preserve">3.1 A fix that blinded the gate — caught and reverted (§11.4.201)</w:t>
      </w:r>
    </w:p>
    <w:p>
      <w:pPr>
        <w:pStyle w:val="FirstParagraph"/>
      </w:pPr>
      <w:r>
        <w:t xml:space="preserve">The first version of F4/F6 placed the explanatory comment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rPr>
          <w:rStyle w:val="VerbatimChar"/>
        </w:rPr>
        <w:t xml:space="preserve">except OSError: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That is limitation</w:t>
      </w:r>
      <w:r>
        <w:t xml:space="preserve"> </w:t>
      </w:r>
      <w:r>
        <w:rPr>
          <w:b/>
          <w:bCs/>
        </w:rPr>
        <w:t xml:space="preserve">L3</w:t>
      </w:r>
      <w:r>
        <w:t xml:space="preserve"> </w:t>
      </w:r>
      <w:r>
        <w:t xml:space="preserve">above, and it made both</w:t>
      </w:r>
      <w:r>
        <w:t xml:space="preserve"> </w:t>
      </w:r>
      <w:r>
        <w:t xml:space="preserve">sites invisible to the gate: the reported count fell 36 → 28 while only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sites had genuinely been eliminated. Two had merely been hidden.</w:t>
      </w:r>
    </w:p>
    <w:p>
      <w:pPr>
        <w:pStyle w:val="BodyText"/>
      </w:pPr>
      <w:r>
        <w:t xml:space="preserve">Reporting a 28 obtained that way would have been a §11.4 PASS-bluff at the metric</w:t>
      </w:r>
      <w:r>
        <w:t xml:space="preserve"> </w:t>
      </w:r>
      <w:r>
        <w:t xml:space="preserve">layer — the number would have improved because the instrument went blind, not</w:t>
      </w:r>
      <w:r>
        <w:t xml:space="preserve"> </w:t>
      </w:r>
      <w:r>
        <w:t xml:space="preserve">because the code got better. The comment was re-anchored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handler, the</w:t>
      </w:r>
      <w:r>
        <w:t xml:space="preserve"> </w:t>
      </w:r>
      <w:r>
        <w:t xml:space="preserve">sites are visible again, and the honest count is</w:t>
      </w:r>
      <w:r>
        <w:t xml:space="preserve"> </w:t>
      </w:r>
      <w:r>
        <w:rPr>
          <w:b/>
          <w:bCs/>
        </w:rPr>
        <w:t xml:space="preserve">30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36  before</w:t>
      </w:r>
      <w:r>
        <w:br/>
      </w:r>
      <w:r>
        <w:rPr>
          <w:rStyle w:val="VerbatimChar"/>
        </w:rPr>
        <w:t xml:space="preserve">-6  genuinely eliminated (A1, A2, A3, A5, A7, A8)</w:t>
      </w:r>
      <w:r>
        <w:br/>
      </w:r>
      <w:r>
        <w:rPr>
          <w:rStyle w:val="VerbatimChar"/>
        </w:rPr>
        <w:t xml:space="preserve"> 0  A4/A6 — narrowed from bare `except:` to `except OSError:`, but still a</w:t>
      </w:r>
      <w:r>
        <w:br/>
      </w:r>
      <w:r>
        <w:rPr>
          <w:rStyle w:val="VerbatimChar"/>
        </w:rPr>
        <w:t xml:space="preserve">    swallow SHAPE by the gate's definition, and correctly so: they remain</w:t>
      </w:r>
      <w:r>
        <w:br/>
      </w:r>
      <w:r>
        <w:rPr>
          <w:rStyle w:val="VerbatimChar"/>
        </w:rPr>
        <w:t xml:space="preserve">    visible and are declared bucket-B in the exemption fence</w:t>
      </w:r>
      <w:r>
        <w:br/>
      </w:r>
      <w:r>
        <w:rPr>
          <w:rStyle w:val="VerbatimChar"/>
        </w:rPr>
        <w:t xml:space="preserve">──</w:t>
      </w:r>
      <w:r>
        <w:br/>
      </w:r>
      <w:r>
        <w:rPr>
          <w:rStyle w:val="VerbatimChar"/>
        </w:rPr>
        <w:t xml:space="preserve">30  after</w:t>
      </w:r>
    </w:p>
    <w:p>
      <w:pPr>
        <w:pStyle w:val="FirstParagraph"/>
      </w:pPr>
      <w:r>
        <w:t xml:space="preserve">A9 never appeared in either count — the gate cannot see it (§0.2, fourth</w:t>
      </w:r>
      <w:r>
        <w:t xml:space="preserve"> </w:t>
      </w:r>
      <w:r>
        <w:t xml:space="preserve">limitation).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inding-byte-identical-fork-resolved"/>
    <w:p>
      <w:pPr>
        <w:pStyle w:val="Heading2"/>
      </w:pPr>
      <w:r>
        <w:t xml:space="preserve">4. §11.4.251 finding — byte-identical fork (RESOLVED)</w:t>
      </w:r>
    </w:p>
    <w:p>
      <w:pPr>
        <w:pStyle w:val="FirstParagraph"/>
      </w:pPr>
      <w:r>
        <w:rPr>
          <w:rStyle w:val="VerbatimChar"/>
        </w:rPr>
        <w:t xml:space="preserve">plugins/anilibra.py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plugins/community/anilibra.py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md5 a9e20a0a…</w:t>
      </w:r>
      <w:r>
        <w:t xml:space="preserve">) and both were rewritten by boba in commit</w:t>
      </w:r>
      <w:r>
        <w:t xml:space="preserve"> </w:t>
      </w:r>
      <w:r>
        <w:rPr>
          <w:rStyle w:val="VerbatimChar"/>
        </w:rPr>
        <w:t xml:space="preserve">edd50f8</w:t>
      </w:r>
      <w:r>
        <w:t xml:space="preserve">. Fix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could only touch the top-level copy — the community tree is outside this task’s</w:t>
      </w:r>
      <w:r>
        <w:t xml:space="preserve"> </w:t>
      </w:r>
      <w:r>
        <w:t xml:space="preserve">declared file ownership — which would have left the two diverging by exactly that</w:t>
      </w:r>
      <w:r>
        <w:t xml:space="preserve"> </w:t>
      </w:r>
      <w:r>
        <w:t xml:space="preserve">handler, manufacturing the fork §11.4.251 forbids.</w:t>
      </w:r>
    </w:p>
    <w:p>
      <w:pPr>
        <w:pStyle w:val="BodyText"/>
      </w:pPr>
      <w:r>
        <w:t xml:space="preserve">The transferable patch was published here rather than applied silently, and the</w:t>
      </w:r>
      <w:r>
        <w:t xml:space="preserve"> </w:t>
      </w:r>
      <w:r>
        <w:t xml:space="preserve">coordinator landed it on the twin in the</w:t>
      </w:r>
      <w:r>
        <w:t xml:space="preserve"> </w:t>
      </w:r>
      <w:r>
        <w:rPr>
          <w:b/>
          <w:bCs/>
        </w:rPr>
        <w:t xml:space="preserve">same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0795721</w:t>
      </w:r>
      <w:r>
        <w:t xml:space="preserve">). Verified:</w:t>
      </w:r>
    </w:p>
    <w:p>
      <w:pPr>
        <w:pStyle w:val="SourceCode"/>
      </w:pPr>
      <w:r>
        <w:rPr>
          <w:rStyle w:val="VerbatimChar"/>
        </w:rPr>
        <w:t xml:space="preserve">ast.dump(plugins/anilibra.py) == ast.dump(plugins/community/anilibra.py)   -&gt; True</w:t>
      </w:r>
    </w:p>
    <w:p>
      <w:pPr>
        <w:pStyle w:val="FirstParagraph"/>
      </w:pPr>
      <w:r>
        <w:t xml:space="preserve">The two files are</w:t>
      </w:r>
      <w:r>
        <w:t xml:space="preserve"> </w:t>
      </w:r>
      <w:r>
        <w:rPr>
          <w:b/>
          <w:bCs/>
        </w:rPr>
        <w:t xml:space="preserve">behaviourally identical</w:t>
      </w:r>
      <w:r>
        <w:t xml:space="preserve">; the defect is fixed in both and the</w:t>
      </w:r>
      <w:r>
        <w:t xml:space="preserve"> </w:t>
      </w:r>
      <w:r>
        <w:t xml:space="preserve">gate no longer reports</w:t>
      </w:r>
      <w:r>
        <w:t xml:space="preserve"> </w:t>
      </w:r>
      <w:r>
        <w:rPr>
          <w:rStyle w:val="VerbatimChar"/>
        </w:rPr>
        <w:t xml:space="preserve">community/anilibra.py:75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Residual, honestly stated:</w:t>
      </w:r>
      <w:r>
        <w:t xml:space="preserve"> </w:t>
      </w:r>
      <w:r>
        <w:t xml:space="preserve">they are no longer</w:t>
      </w:r>
      <w:r>
        <w:t xml:space="preserve"> </w:t>
      </w:r>
      <w:r>
        <w:rPr>
          <w:i/>
          <w:iCs/>
        </w:rPr>
        <w:t xml:space="preserve">byte</w:t>
      </w:r>
      <w:r>
        <w:t xml:space="preserve">-identical — the two</w:t>
      </w:r>
      <w:r>
        <w:t xml:space="preserve"> </w:t>
      </w:r>
      <w:r>
        <w:t xml:space="preserve">explanatory comments differ in wording. Nothing behavioural depends on it, but the</w:t>
      </w:r>
      <w:r>
        <w:t xml:space="preserve"> </w:t>
      </w:r>
      <w:r>
        <w:t xml:space="preserve">md5-equality property that made drift between these twins trivially detectable is</w:t>
      </w:r>
      <w:r>
        <w:t xml:space="preserve"> </w:t>
      </w:r>
      <w:r>
        <w:t xml:space="preserve">gone. The durable fix remains the §11.4.251 one — extract a single copy rather</w:t>
      </w:r>
      <w:r>
        <w:t xml:space="preserve"> </w:t>
      </w:r>
      <w:r>
        <w:t xml:space="preserve">than maintain two — and that stays a tracked follow-up, not something this round</w:t>
      </w:r>
      <w:r>
        <w:t xml:space="preserve"> </w:t>
      </w:r>
      <w:r>
        <w:t xml:space="preserve">resolved.</w:t>
      </w:r>
    </w:p>
    <w:p>
      <w:r>
        <w:pict>
          <v:rect style="width:0;height:1.5pt" o:hralign="center" o:hrstd="t" o:hr="t"/>
        </w:pict>
      </w:r>
    </w:p>
    <w:bookmarkEnd w:id="23"/>
    <w:bookmarkStart w:id="24" w:name="X86ac96ee232d2c1056b09580f97135995e61db6"/>
    <w:p>
      <w:pPr>
        <w:pStyle w:val="Heading2"/>
      </w:pPr>
      <w:r>
        <w:t xml:space="preserve">5. §11.4.120 finding — two stale gates asserted the pre-fix behaviour (RESOLVED)</w:t>
      </w:r>
    </w:p>
    <w:p>
      <w:pPr>
        <w:pStyle w:val="FirstParagraph"/>
      </w:pPr>
      <w:r>
        <w:t xml:space="preserve">Fixes F3/F5 made two existing unit tests fail, because they asserted the message</w:t>
      </w:r>
      <w:r>
        <w:t xml:space="preserve"> </w:t>
      </w:r>
      <w:r>
        <w:t xml:space="preserve">that only existed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of the bug:</w:t>
      </w:r>
    </w:p>
    <w:p>
      <w:pPr>
        <w:pStyle w:val="SourceCode"/>
      </w:pPr>
      <w:r>
        <w:rPr>
          <w:rStyle w:val="VerbatimChar"/>
        </w:rPr>
        <w:t xml:space="preserve">tests/unit/test_plugin_rutor.py:439      match="not a valid torrent file"</w:t>
      </w:r>
      <w:r>
        <w:br/>
      </w:r>
      <w:r>
        <w:rPr>
          <w:rStyle w:val="VerbatimChar"/>
        </w:rPr>
        <w:t xml:space="preserve">tests/unit/test_plugin_rutracker.py:601  match="not a valid torrent"</w:t>
      </w:r>
    </w:p>
    <w:p>
      <w:pPr>
        <w:pStyle w:val="FirstParagraph"/>
      </w:pPr>
      <w:r>
        <w:t xml:space="preserve">Per §11.4.120 those FAILs were the</w:t>
      </w:r>
      <w:r>
        <w:t xml:space="preserve"> </w:t>
      </w:r>
      <w:r>
        <w:rPr>
          <w:b/>
          <w:bCs/>
        </w:rPr>
        <w:t xml:space="preserve">correct signal that the fix landed</w:t>
      </w:r>
      <w:r>
        <w:t xml:space="preserve"> </w:t>
      </w:r>
      <w:r>
        <w:t xml:space="preserve">and</w:t>
      </w:r>
      <w:r>
        <w:t xml:space="preserve"> </w:t>
      </w:r>
      <w:r>
        <w:t xml:space="preserve">required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— never a fake-pass, never a revert of the fix. The</w:t>
      </w:r>
      <w:r>
        <w:t xml:space="preserve"> </w:t>
      </w:r>
      <w:r>
        <w:t xml:space="preserve">fix did not over-broaden: the sibling non-HTML cases in the same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test_non_bencode_non_html_raises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test_non_torrent_binary_raises</w:t>
      </w:r>
      <w:r>
        <w:t xml:space="preserve">) still pass</w:t>
      </w:r>
      <w:r>
        <w:t xml:space="preserve"> </w:t>
      </w:r>
      <w:r>
        <w:t xml:space="preserve">with the generic message.</w:t>
      </w:r>
    </w:p>
    <w:p>
      <w:pPr>
        <w:pStyle w:val="BodyText"/>
      </w:pPr>
      <w:r>
        <w:rPr>
          <w:rStyle w:val="VerbatimChar"/>
        </w:rPr>
        <w:t xml:space="preserve">tests/unit/</w:t>
      </w:r>
      <w:r>
        <w:t xml:space="preserve"> </w:t>
      </w:r>
      <w:r>
        <w:t xml:space="preserve">is outside this task’s declared ownership, so the reconciliation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applied here. It was surfaced to the coordinator, who owned it and</w:t>
      </w:r>
      <w:r>
        <w:t xml:space="preserve"> </w:t>
      </w:r>
      <w:r>
        <w:t xml:space="preserve">completed it:</w:t>
      </w:r>
    </w:p>
    <w:p>
      <w:pPr>
        <w:pStyle w:val="Compact"/>
        <w:numPr>
          <w:ilvl w:val="0"/>
          <w:numId w:val="1003"/>
        </w:numPr>
      </w:pPr>
      <w:r>
        <w:t xml:space="preserve">Verified the analysis independently before rewriting either gate.</w:t>
      </w:r>
    </w:p>
    <w:p>
      <w:pPr>
        <w:pStyle w:val="Compact"/>
        <w:numPr>
          <w:ilvl w:val="0"/>
          <w:numId w:val="1003"/>
        </w:numPr>
      </w:pPr>
      <w:r>
        <w:t xml:space="preserve">RED before: 2 failed, 13 passed → GREEN after: 15 passed, with the two generic-</w:t>
      </w:r>
      <w:r>
        <w:t xml:space="preserve"> </w:t>
      </w:r>
      <w:r>
        <w:t xml:space="preserve">message siblings still asserting the generic string (the evidence of no</w:t>
      </w:r>
      <w:r>
        <w:t xml:space="preserve"> </w:t>
      </w:r>
      <w:r>
        <w:t xml:space="preserve">over-broadening).</w:t>
      </w:r>
    </w:p>
    <w:p>
      <w:pPr>
        <w:pStyle w:val="Compact"/>
        <w:numPr>
          <w:ilvl w:val="0"/>
          <w:numId w:val="1003"/>
        </w:numPr>
      </w:pPr>
      <w:r>
        <w:t xml:space="preserve">Discriminator per §11.4.115(F): restored the actual bare-</w:t>
      </w:r>
      <w:r>
        <w:rPr>
          <w:rStyle w:val="VerbatimChar"/>
        </w:rPr>
        <w:t xml:space="preserve">except:</w:t>
      </w:r>
      <w:r>
        <w:t xml:space="preserve"> </w:t>
      </w:r>
      <w:r>
        <w:rPr>
          <w:b/>
          <w:bCs/>
        </w:rPr>
        <w:t xml:space="preserve">swallow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rather than deleting the message string (a string-deletion mutation</w:t>
      </w:r>
      <w:r>
        <w:t xml:space="preserve"> </w:t>
      </w:r>
      <w:r>
        <w:t xml:space="preserve">is a refused tautology); the reconciled gate FAILED, then restored byte-identical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md5 ee1af14a…</w:t>
      </w:r>
      <w:r>
        <w:t xml:space="preserve">), zero residue.</w:t>
      </w:r>
    </w:p>
    <w:p>
      <w:pPr>
        <w:pStyle w:val="FirstParagraph"/>
      </w:pPr>
      <w:r>
        <w:t xml:space="preserve">Confirmed green from this side: the targeted regression subset covering every</w:t>
      </w:r>
      <w:r>
        <w:t xml:space="preserve"> </w:t>
      </w:r>
      <w:r>
        <w:t xml:space="preserve">changed file is</w:t>
      </w:r>
      <w:r>
        <w:t xml:space="preserve"> </w:t>
      </w:r>
      <w:r>
        <w:rPr>
          <w:b/>
          <w:bCs/>
        </w:rPr>
        <w:t xml:space="preserve">642 passed, 0 failed</w:t>
      </w:r>
      <w:r>
        <w:t xml:space="preserve">.</w:t>
      </w:r>
    </w:p>
    <w:p>
      <w:pPr>
        <w:pStyle w:val="BodyText"/>
      </w:pPr>
      <w:r>
        <w:t xml:space="preserve">Transferable lesson recorded by the coordinator: the rutor assertion pattern</w:t>
      </w:r>
      <w:r>
        <w:t xml:space="preserve"> </w:t>
      </w:r>
      <w:r>
        <w:t xml:space="preserve">appears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in that file (the second being</w:t>
      </w:r>
      <w:r>
        <w:t xml:space="preserve"> </w:t>
      </w:r>
      <w:r>
        <w:rPr>
          <w:rStyle w:val="VerbatimChar"/>
        </w:rPr>
        <w:t xml:space="preserve">test_non_bencode_non_html_raises</w:t>
      </w:r>
      <w:r>
        <w:t xml:space="preserve">),</w:t>
      </w:r>
      <w:r>
        <w:t xml:space="preserve"> </w:t>
      </w:r>
      <w:r>
        <w:t xml:space="preserve">so a blind string replace would have silently rewritten the wrong test. The edit</w:t>
      </w:r>
      <w:r>
        <w:t xml:space="preserve"> </w:t>
      </w:r>
      <w:r>
        <w:t xml:space="preserve">had to be re-anchored on the</w:t>
      </w:r>
      <w:r>
        <w:t xml:space="preserve"> </w:t>
      </w:r>
      <w:r>
        <w:rPr>
          <w:rStyle w:val="VerbatimChar"/>
        </w:rPr>
        <w:t xml:space="preserve">html_data</w:t>
      </w:r>
      <w:r>
        <w:t xml:space="preserve"> </w:t>
      </w:r>
      <w:r>
        <w:t xml:space="preserve">line.</w:t>
      </w:r>
    </w:p>
    <w:p>
      <w:r>
        <w:pict>
          <v:rect style="width:0;height:1.5pt" o:hralign="center" o:hrstd="t" o:hr="t"/>
        </w:pict>
      </w:r>
    </w:p>
    <w:bookmarkEnd w:id="24"/>
    <w:bookmarkStart w:id="31" w:name="evidence"/>
    <w:p>
      <w:pPr>
        <w:pStyle w:val="Heading2"/>
      </w:pPr>
      <w:r>
        <w:t xml:space="preserve">6. Evidence</w:t>
      </w:r>
    </w:p>
    <w:p>
      <w:pPr>
        <w:pStyle w:val="FirstParagraph"/>
      </w:pPr>
      <w:r>
        <w:t xml:space="preserve">Oracle strategy (§11.4.245):</w:t>
      </w:r>
      <w:r>
        <w:t xml:space="preserve"> </w:t>
      </w:r>
      <w:r>
        <w:rPr>
          <w:b/>
          <w:bCs/>
        </w:rPr>
        <w:t xml:space="preserve">INVARIANT</w:t>
      </w:r>
      <w:r>
        <w:t xml:space="preserve"> </w:t>
      </w:r>
      <w:r>
        <w:t xml:space="preserve">— the expected behaviour comes from</w:t>
      </w:r>
      <w:r>
        <w:t xml:space="preserve"> </w:t>
      </w:r>
      <w:r>
        <w:t xml:space="preserve">§11.4.252(3) itself (</w:t>
      </w:r>
      <w:r>
        <w:t xml:space="preserve">“a path that cannot complete MUST emit captured evidence</w:t>
      </w:r>
      <w:r>
        <w:t xml:space="preserve"> </w:t>
      </w:r>
      <w:r>
        <w:t xml:space="preserve">naming the unresolved precondition”</w:t>
      </w:r>
      <w:r>
        <w:t xml:space="preserve">), asserted on user-observable output (stderr</w:t>
      </w:r>
      <w:r>
        <w:t xml:space="preserve"> </w:t>
      </w:r>
      <w:r>
        <w:t xml:space="preserve">text, the raised exception’s message, the returned value), never on the</w:t>
      </w:r>
      <w:r>
        <w:t xml:space="preserve"> </w:t>
      </w:r>
      <w:r>
        <w:t xml:space="preserve">implementation agreeing with itself.</w:t>
      </w:r>
    </w:p>
    <w:p>
      <w:pPr>
        <w:pStyle w:val="BodyText"/>
      </w:pPr>
      <w:r>
        <w:t xml:space="preserve">Both polarities (§11.4.201(1)): every failure-path test demanding a refusal is</w:t>
      </w:r>
      <w:r>
        <w:t xml:space="preserve"> </w:t>
      </w:r>
      <w:r>
        <w:t xml:space="preserve">paired with a normal-path test proving the feature still works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emits no</w:t>
      </w:r>
      <w:r>
        <w:t xml:space="preserve"> </w:t>
      </w:r>
      <w:r>
        <w:t xml:space="preserve">spurious diagnostic.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test_fail_open_regression.py</w:t>
      </w:r>
      <w:r>
        <w:t xml:space="preserve"> </w:t>
      </w:r>
      <w:r>
        <w:t xml:space="preserve">— 29 guards over all 9 (A) sites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red_run.txt</w:t>
      </w:r>
      <w:r>
        <w:t xml:space="preserve"> </w:t>
      </w:r>
      <w:r>
        <w:t xml:space="preserve">— RED baseline at</w:t>
      </w:r>
      <w:r>
        <w:t xml:space="preserve"> </w:t>
      </w:r>
      <w:r>
        <w:rPr>
          <w:rStyle w:val="VerbatimChar"/>
        </w:rPr>
        <w:t xml:space="preserve">git HEAD c95b0c1</w:t>
      </w:r>
      <w:r>
        <w:t xml:space="preserve">:</w:t>
      </w:r>
      <w:r>
        <w:t xml:space="preserve"> </w:t>
      </w:r>
      <w:r>
        <w:rPr>
          <w:b/>
          <w:bCs/>
        </w:rPr>
        <w:t xml:space="preserve">8 failed, 18 passed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green_run.txt</w:t>
      </w:r>
      <w:r>
        <w:t xml:space="preserve"> </w:t>
      </w:r>
      <w:r>
        <w:t xml:space="preserve">— after fixes:</w:t>
      </w:r>
      <w:r>
        <w:t xml:space="preserve"> </w:t>
      </w:r>
      <w:r>
        <w:rPr>
          <w:b/>
          <w:bCs/>
        </w:rPr>
        <w:t xml:space="preserve">29 passed</w:t>
      </w:r>
    </w:p>
    <w:bookmarkStart w:id="25" w:name="X6d9999bbe5e08986d82bdcf5d1bff6102ad2bf3"/>
    <w:p>
      <w:pPr>
        <w:pStyle w:val="Heading3"/>
      </w:pPr>
      <w:r>
        <w:t xml:space="preserve">Paired §1.1 mutation — each fix reverted, its own guard must FAIL</w:t>
      </w:r>
    </w:p>
    <w:p>
      <w:pPr>
        <w:pStyle w:val="SourceCode"/>
      </w:pPr>
      <w:r>
        <w:rPr>
          <w:rStyle w:val="VerbatimChar"/>
        </w:rPr>
        <w:t xml:space="preserve">mutate env_loader.py -&gt; 1 failed, 25 passed</w:t>
      </w:r>
      <w:r>
        <w:br/>
      </w:r>
      <w:r>
        <w:rPr>
          <w:rStyle w:val="VerbatimChar"/>
        </w:rPr>
        <w:t xml:space="preserve">mutate iptorrents.py -&gt; 1 failed, 25 passed</w:t>
      </w:r>
      <w:r>
        <w:br/>
      </w:r>
      <w:r>
        <w:rPr>
          <w:rStyle w:val="VerbatimChar"/>
        </w:rPr>
        <w:t xml:space="preserve">mutate rutor.py      -&gt; 2 failed, 24 passed</w:t>
      </w:r>
      <w:r>
        <w:br/>
      </w:r>
      <w:r>
        <w:rPr>
          <w:rStyle w:val="VerbatimChar"/>
        </w:rPr>
        <w:t xml:space="preserve">mutate rutracker.py  -&gt; 2 failed, 24 passed</w:t>
      </w:r>
      <w:r>
        <w:br/>
      </w:r>
      <w:r>
        <w:rPr>
          <w:rStyle w:val="VerbatimChar"/>
        </w:rPr>
        <w:t xml:space="preserve">mutate helpers.py    -&gt; 1 failed, 25 passed</w:t>
      </w:r>
      <w:r>
        <w:br/>
      </w:r>
      <w:r>
        <w:rPr>
          <w:rStyle w:val="VerbatimChar"/>
        </w:rPr>
        <w:t xml:space="preserve">mutate anilibra.py   -&gt; 1 failed, 25 passed</w:t>
      </w:r>
      <w:r>
        <w:br/>
      </w:r>
      <w:r>
        <w:rPr>
          <w:rStyle w:val="VerbatimChar"/>
        </w:rPr>
        <w:t xml:space="preserve">all restored         -&gt; 26 passed</w:t>
      </w:r>
    </w:p>
    <w:p>
      <w:pPr>
        <w:pStyle w:val="FirstParagraph"/>
      </w:pPr>
      <w:r>
        <w:t xml:space="preserve">Every guard catches its own negation — none is decoration.</w:t>
      </w:r>
    </w:p>
    <w:bookmarkEnd w:id="25"/>
    <w:bookmarkStart w:id="26" w:name="X4f4cb2fdb57dc36b874d0ca6ad36610b39f281b"/>
    <w:p>
      <w:pPr>
        <w:pStyle w:val="Heading3"/>
      </w:pPr>
      <w:r>
        <w:t xml:space="preserve">CONST-XII no-op-stub check (a mutation the author did not write, §11.4.194(6)(d))</w:t>
      </w:r>
    </w:p>
    <w:p>
      <w:pPr>
        <w:pStyle w:val="FirstParagraph"/>
      </w:pPr>
      <w:r>
        <w:t xml:space="preserve">Reverting a fix restores the</w:t>
      </w:r>
      <w:r>
        <w:t xml:space="preserve"> </w:t>
      </w:r>
      <w:r>
        <w:rPr>
          <w:i/>
          <w:iCs/>
        </w:rPr>
        <w:t xml:space="preserve">old code</w:t>
      </w:r>
      <w:r>
        <w:t xml:space="preserve">, which a guard could in principle detect</w:t>
      </w:r>
      <w:r>
        <w:t xml:space="preserve"> </w:t>
      </w:r>
      <w:r>
        <w:t xml:space="preserve">by shape rather than by behaviour. The stronger mutation keeps the new 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except Exception as exc:</w:t>
      </w:r>
      <w:r>
        <w:t xml:space="preserve"> </w:t>
      </w:r>
      <w:r>
        <w:t xml:space="preserve">— the swallow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restored) and replaces only</w:t>
      </w:r>
      <w:r>
        <w:t xml:space="preserve"> </w:t>
      </w:r>
      <w:r>
        <w:t xml:space="preserve">the diagnostic with a no-op — a plausible-looking</w:t>
      </w:r>
      <w:r>
        <w:t xml:space="preserve"> </w:t>
      </w:r>
      <w:r>
        <w:t xml:space="preserve">“fix”</w:t>
      </w:r>
      <w:r>
        <w:t xml:space="preserve"> </w:t>
      </w:r>
      <w:r>
        <w:t xml:space="preserve">that fixes nothing:</w:t>
      </w:r>
    </w:p>
    <w:p>
      <w:pPr>
        <w:pStyle w:val="SourceCode"/>
      </w:pPr>
      <w:r>
        <w:rPr>
          <w:rStyle w:val="VerbatimChar"/>
        </w:rPr>
        <w:t xml:space="preserve">stub applied to plugins/env_loader.py  -&gt;  1 failed, 25 passed</w:t>
      </w:r>
      <w:r>
        <w:br/>
      </w:r>
      <w:r>
        <w:rPr>
          <w:rStyle w:val="VerbatimChar"/>
        </w:rPr>
        <w:t xml:space="preserve">restored (0 mutation markers, §11.4.84) -&gt;  26 passed</w:t>
      </w:r>
      <w:r>
        <w:br/>
      </w:r>
      <w:r>
        <w:rPr>
          <w:rStyle w:val="VerbatimChar"/>
        </w:rPr>
        <w:t xml:space="preserve">md5 3d5768e7c0ad6d31d254fc657c1395f9</w:t>
      </w:r>
    </w:p>
    <w:p>
      <w:pPr>
        <w:pStyle w:val="FirstParagraph"/>
      </w:pPr>
      <w:r>
        <w:t xml:space="preserve">The guard fails, so it is asserting the user-observable outcome (a diagnostic</w:t>
      </w:r>
      <w:r>
        <w:t xml:space="preserve"> </w:t>
      </w:r>
      <w:r>
        <w:t xml:space="preserve">actually reaches stderr), not the presence of a code pattern.</w:t>
      </w:r>
    </w:p>
    <w:bookmarkEnd w:id="26"/>
    <w:bookmarkStart w:id="27" w:name="X3b112738a6afb44e3902cd4eb3346071875aae0"/>
    <w:p>
      <w:pPr>
        <w:pStyle w:val="Heading3"/>
      </w:pPr>
      <w:r>
        <w:t xml:space="preserve">nova3 stream integrity — the risk the fixes themselves introduced</w:t>
      </w:r>
    </w:p>
    <w:p>
      <w:pPr>
        <w:pStyle w:val="FirstParagraph"/>
      </w:pPr>
      <w:r>
        <w:t xml:space="preserve">Every fix adds a</w:t>
      </w:r>
      <w:r>
        <w:t xml:space="preserve"> </w:t>
      </w:r>
      <w:r>
        <w:rPr>
          <w:b/>
          <w:bCs/>
        </w:rPr>
        <w:t xml:space="preserve">new write</w:t>
      </w:r>
      <w:r>
        <w:t xml:space="preserve">. nova3 harvests search results by parsing plugin</w:t>
      </w:r>
      <w:r>
        <w:t xml:space="preserve"> </w:t>
      </w:r>
      <w:r>
        <w:rPr>
          <w:b/>
          <w:bCs/>
        </w:rPr>
        <w:t xml:space="preserve">stdout</w:t>
      </w:r>
      <w:r>
        <w:t xml:space="preserve">, so a diagnostic landing there would corrupt the result stream for the</w:t>
      </w:r>
      <w:r>
        <w:t xml:space="preserve"> </w:t>
      </w:r>
      <w:r>
        <w:t xml:space="preserve">end user — a worse defect than the swallow it replaced. All eight diagnostics go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), and three standing guards now prove it at runtime</w:t>
      </w:r>
      <w:r>
        <w:t xml:space="preserve"> </w:t>
      </w:r>
      <w:r>
        <w:t xml:space="preserve">rather than by inspection:</w:t>
      </w:r>
    </w:p>
    <w:p>
      <w:pPr>
        <w:pStyle w:val="SourceCode"/>
      </w:pPr>
      <w:r>
        <w:rPr>
          <w:rStyle w:val="VerbatimChar"/>
        </w:rPr>
        <w:t xml:space="preserve">env_loader   stdout=''  stderr_nonempty=True</w:t>
      </w:r>
      <w:r>
        <w:br/>
      </w:r>
      <w:r>
        <w:rPr>
          <w:rStyle w:val="VerbatimChar"/>
        </w:rPr>
        <w:t xml:space="preserve">helpers      stdout=''  returned=''  stderr_nonempty=True</w:t>
      </w:r>
      <w:r>
        <w:br/>
      </w:r>
      <w:r>
        <w:rPr>
          <w:rStyle w:val="VerbatimChar"/>
        </w:rPr>
        <w:t xml:space="preserve">anilibra     stdout=''  stderr_nonempty=True</w:t>
      </w:r>
    </w:p>
    <w:p>
      <w:pPr>
        <w:pStyle w:val="FirstParagraph"/>
      </w:pPr>
      <w:r>
        <w:t xml:space="preserve">Each asserts the diagnostic</w:t>
      </w:r>
      <w:r>
        <w:t xml:space="preserve"> </w:t>
      </w:r>
      <w:r>
        <w:rPr>
          <w:b/>
          <w:bCs/>
        </w:rPr>
        <w:t xml:space="preserve">did</w:t>
      </w:r>
      <w:r>
        <w:t xml:space="preserve"> </w:t>
      </w:r>
      <w:r>
        <w:t xml:space="preserve">fire (the precondition) and that stdout stayed</w:t>
      </w:r>
      <w:r>
        <w:t xml:space="preserve"> </w:t>
      </w:r>
      <w:r>
        <w:t xml:space="preserve">byte-empty.</w:t>
      </w:r>
    </w:p>
    <w:bookmarkEnd w:id="27"/>
    <w:bookmarkStart w:id="28" w:name="gate-before-after"/>
    <w:p>
      <w:pPr>
        <w:pStyle w:val="Heading3"/>
      </w:pPr>
      <w:r>
        <w:t xml:space="preserve">Gate before / after</w:t>
      </w:r>
    </w:p>
    <w:p>
      <w:pPr>
        <w:pStyle w:val="SourceCode"/>
      </w:pPr>
      <w:r>
        <w:rPr>
          <w:rStyle w:val="VerbatimChar"/>
        </w:rPr>
        <w:t xml:space="preserve">BEFORE: 36   (download-proxy/src 4, plugins 32, scripts 0, qBitTorrent-go 0, frontend/src 0)</w:t>
      </w:r>
      <w:r>
        <w:br/>
      </w:r>
      <w:r>
        <w:rPr>
          <w:rStyle w:val="VerbatimChar"/>
        </w:rPr>
        <w:t xml:space="preserve">AFTER:  29   (download-proxy/src 4, plugins 25, scripts 0, qBitTorrent-go 0, frontend/src 0)</w:t>
      </w:r>
    </w:p>
    <w:p>
      <w:pPr>
        <w:pStyle w:val="FirstParagraph"/>
      </w:pPr>
      <w:r>
        <w:t xml:space="preserve">7 genuine eliminations — the 6 first-party (A) sites plus</w:t>
      </w:r>
      <w:r>
        <w:t xml:space="preserve"> </w:t>
      </w:r>
      <w:r>
        <w:rPr>
          <w:rStyle w:val="VerbatimChar"/>
        </w:rPr>
        <w:t xml:space="preserve">plugins/community/anilibra.py:75</w:t>
      </w:r>
      <w:r>
        <w:t xml:space="preserve">, whose §11.4.251 twin patch landed in the same</w:t>
      </w:r>
      <w:r>
        <w:t xml:space="preserve"> </w:t>
      </w:r>
      <w:r>
        <w:t xml:space="preserve">commit (§4). A4/A6 deliberately remain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as declared bucket-B rather</w:t>
      </w:r>
      <w:r>
        <w:t xml:space="preserve"> </w:t>
      </w:r>
      <w:r>
        <w:t xml:space="preserve">than hidden from the instrument (see §3.1).</w:t>
      </w:r>
    </w:p>
    <w:bookmarkEnd w:id="28"/>
    <w:bookmarkStart w:id="29" w:name="other-checks"/>
    <w:p>
      <w:pPr>
        <w:pStyle w:val="Heading3"/>
      </w:pPr>
      <w:r>
        <w:t xml:space="preserve">Other checks</w:t>
      </w:r>
    </w:p>
    <w:p>
      <w:pPr>
        <w:pStyle w:val="SourceCode"/>
      </w:pPr>
      <w:r>
        <w:rPr>
          <w:rStyle w:val="VerbatimChar"/>
        </w:rPr>
        <w:t xml:space="preserve">python3 -m py_compile plugins/*.py plugins/community/*.py   -&gt; OK all plugins</w:t>
      </w:r>
      <w:r>
        <w:br/>
      </w:r>
      <w:r>
        <w:rPr>
          <w:rStyle w:val="VerbatimChar"/>
        </w:rPr>
        <w:t xml:space="preserve">ruff check plugins/ docs/qa/fail-open-triage-20260820/      -&gt; All checks passed!</w:t>
      </w:r>
      <w:r>
        <w:br/>
      </w:r>
      <w:r>
        <w:rPr>
          <w:rStyle w:val="VerbatimChar"/>
        </w:rPr>
        <w:t xml:space="preserve">pytest tests/unit -k "&lt;every changed file&gt;"                 -&gt; 642 passed, 0 failed</w:t>
      </w:r>
      <w:r>
        <w:br/>
      </w:r>
      <w:r>
        <w:rPr>
          <w:rStyle w:val="VerbatimChar"/>
        </w:rPr>
        <w:t xml:space="preserve">pytest tests/unit  (FULL suite, 18m59s)                     -&gt; 4415 passed, 3 failed</w:t>
      </w:r>
      <w:r>
        <w:br/>
      </w:r>
      <w:r>
        <w:rPr>
          <w:rStyle w:val="VerbatimChar"/>
        </w:rPr>
        <w:t xml:space="preserve">pytest docs/qa/fail-open-triage-20260820/                   -&gt; 29 passed</w:t>
      </w:r>
    </w:p>
    <w:bookmarkEnd w:id="29"/>
    <w:bookmarkStart w:id="30" w:name="Xcb20d191e6be7f602d9bee415d77180e1e7008f"/>
    <w:p>
      <w:pPr>
        <w:pStyle w:val="Heading3"/>
      </w:pPr>
      <w:r>
        <w:t xml:space="preserve">Full-suite attribution — the 3 failures are PRE-EXISTING (§11.4.6)</w:t>
      </w:r>
    </w:p>
    <w:p>
      <w:pPr>
        <w:pStyle w:val="FirstParagraph"/>
      </w:pPr>
      <w:r>
        <w:t xml:space="preserve">The full run finished</w:t>
      </w:r>
      <w:r>
        <w:t xml:space="preserve"> </w:t>
      </w:r>
      <w:r>
        <w:rPr>
          <w:b/>
          <w:bCs/>
        </w:rPr>
        <w:t xml:space="preserve">4415 passed, 3 failed</w:t>
      </w:r>
      <w:r>
        <w:t xml:space="preserve">. Exit code was 0, which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evidence (an earlier backgrounded run also exited 0 with an empty output file), so</w:t>
      </w:r>
      <w:r>
        <w:t xml:space="preserve"> </w:t>
      </w:r>
      <w:r>
        <w:t xml:space="preserve">the three were attributed by</w:t>
      </w:r>
      <w:r>
        <w:t xml:space="preserve"> </w:t>
      </w:r>
      <w:r>
        <w:rPr>
          <w:b/>
          <w:bCs/>
        </w:rPr>
        <w:t xml:space="preserve">experiment</w:t>
      </w:r>
      <w:r>
        <w:t xml:space="preserve">, not by reasoning:</w:t>
      </w:r>
    </w:p>
    <w:p>
      <w:pPr>
        <w:pStyle w:val="SourceCode"/>
      </w:pPr>
      <w:r>
        <w:rPr>
          <w:rStyle w:val="VerbatimChar"/>
        </w:rPr>
        <w:t xml:space="preserve">git checkout 1dd7b0a -- plugins/     # the commit BEFORE this work</w:t>
      </w:r>
      <w:r>
        <w:br/>
      </w:r>
      <w:r>
        <w:rPr>
          <w:rStyle w:val="VerbatimChar"/>
        </w:rPr>
        <w:t xml:space="preserve">  -&gt; 3 failed   (identical three)</w:t>
      </w:r>
      <w:r>
        <w:br/>
      </w:r>
      <w:r>
        <w:rPr>
          <w:rStyle w:val="VerbatimChar"/>
        </w:rPr>
        <w:t xml:space="preserve">git checkout HEAD -- plugins/        # restore</w:t>
      </w:r>
      <w:r>
        <w:br/>
      </w:r>
      <w:r>
        <w:rPr>
          <w:rStyle w:val="VerbatimChar"/>
        </w:rPr>
        <w:t xml:space="preserve">  -&gt; md5sum -c: all 6 files OK       # byte-exact restore verified</w:t>
      </w:r>
    </w:p>
    <w:p>
      <w:pPr>
        <w:pStyle w:val="FirstParagraph"/>
      </w:pPr>
      <w:r>
        <w:t xml:space="preserve">They fail identically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any of this round’s changes, so none is</w:t>
      </w:r>
      <w:r>
        <w:t xml:space="preserve"> </w:t>
      </w:r>
      <w:r>
        <w:t xml:space="preserve">attributable to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test_main.py::…test_start_fastapi_server_imports_uvicorn</w:t>
            </w:r>
          </w:p>
        </w:tc>
        <w:tc>
          <w:tcPr/>
          <w:p>
            <w:pPr>
              <w:pStyle w:val="Compact"/>
            </w:pPr>
            <w:r>
              <w:t xml:space="preserve">another agent’s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— asserts</w:t>
            </w:r>
            <w:r>
              <w:t xml:space="preserve"> </w:t>
            </w:r>
            <w:r>
              <w:rPr>
                <w:rStyle w:val="VerbatimChar"/>
              </w:rPr>
              <w:t xml:space="preserve">asyncio.run(server.serve())</w:t>
            </w:r>
            <w:r>
              <w:t xml:space="preserve"> </w:t>
            </w:r>
            <w:r>
              <w:t xml:space="preserve">but now receives their new</w:t>
            </w:r>
            <w:r>
              <w:t xml:space="preserve"> </w:t>
            </w:r>
            <w:r>
              <w:rPr>
                <w:rStyle w:val="VerbatimChar"/>
              </w:rPr>
              <w:t xml:space="preserve">_serve_with_heartbeat</w:t>
            </w:r>
            <w:r>
              <w:t xml:space="preserve"> </w:t>
            </w:r>
            <w:r>
              <w:t xml:space="preserve">coroutine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test_auth_coverage.py::…test_no_credentials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download-proxy/src/api/auth.py</w:t>
            </w:r>
            <w:r>
              <w:t xml:space="preserve"> </w:t>
            </w:r>
            <w:r>
              <w:rPr>
                <w:rStyle w:val="VerbatimChar"/>
              </w:rPr>
              <w:t xml:space="preserve">all_trackers_auth_status</w:t>
            </w:r>
            <w:r>
              <w:t xml:space="preserve"> </w:t>
            </w:r>
            <w:r>
              <w:t xml:space="preserve">— untouched here;</w:t>
            </w:r>
            <w:r>
              <w:t xml:space="preserve"> </w:t>
            </w:r>
            <w:r>
              <w:rPr>
                <w:rStyle w:val="VerbatimChar"/>
              </w:rPr>
              <w:t xml:space="preserve">grep -rn env_loader download-proxy/src/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, so there is no import path from any changed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test_no_runtime_service_skips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  <w:r>
              <w:t xml:space="preserve"> </w:t>
            </w:r>
            <w:r>
              <w:rPr>
                <w:rStyle w:val="VerbatimChar"/>
              </w:rPr>
              <w:t xml:space="preserve">tests/scaling/test_boba_scaling.py:73</w:t>
            </w:r>
            <w:r>
              <w:t xml:space="preserve"> </w:t>
            </w:r>
            <w:r>
              <w:t xml:space="preserve">— a scaling test untouched here</w:t>
            </w:r>
          </w:p>
        </w:tc>
      </w:tr>
    </w:tbl>
    <w:p>
      <w:pPr>
        <w:pStyle w:val="BodyText"/>
      </w:pPr>
      <w:r>
        <w:t xml:space="preserve">The nova3 plugin contract is guarded explicitly:</w:t>
      </w:r>
      <w:r>
        <w:t xml:space="preserve"> </w:t>
      </w:r>
      <w:r>
        <w:rPr>
          <w:rStyle w:val="VerbatimChar"/>
        </w:rPr>
        <w:t xml:space="preserve">test_nova3_contract_preserved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rutor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anilibra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 </w:t>
      </w:r>
      <w:r>
        <w:t xml:space="preserve">and asserts each still</w:t>
      </w:r>
      <w:r>
        <w:t xml:space="preserve"> </w:t>
      </w:r>
      <w:r>
        <w:t xml:space="preserve">exports its engine class with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supported_categories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. A fix that broke plugin loading would fail there.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12a536842d697ce32d3bd536dfedd0eec339ebb"/>
    <w:p>
      <w:pPr>
        <w:pStyle w:val="Heading2"/>
      </w:pPr>
      <w:r>
        <w:t xml:space="preserve">7. What promoting the gate to BLOCKING now requires</w:t>
      </w:r>
    </w:p>
    <w:p>
      <w:pPr>
        <w:pStyle w:val="FirstParagraph"/>
      </w:pPr>
      <w:r>
        <w:t xml:space="preserve">Not a decision made here (§11.4.224(E)/§11.4.66 — operator-owned).</w:t>
      </w:r>
    </w:p>
    <w:p>
      <w:pPr>
        <w:pStyle w:val="BodyText"/>
      </w:pPr>
      <w:r>
        <w:t xml:space="preserve">The 30 remaining hits are</w:t>
      </w:r>
      <w:r>
        <w:t xml:space="preserve"> </w:t>
      </w:r>
      <w:r>
        <w:rPr>
          <w:b/>
          <w:bCs/>
        </w:rPr>
        <w:t xml:space="preserve">0 bucket (A)</w:t>
      </w:r>
      <w:r>
        <w:t xml:space="preserve">: 16 bucket (B) — the original 14 plus</w:t>
      </w:r>
      <w:r>
        <w:t xml:space="preserve"> </w:t>
      </w:r>
      <w:r>
        <w:t xml:space="preserve">A4/A6, which are now narrow</w:t>
      </w:r>
      <w:r>
        <w:t xml:space="preserve"> </w:t>
      </w:r>
      <w:r>
        <w:rPr>
          <w:rStyle w:val="VerbatimChar"/>
        </w:rPr>
        <w:t xml:space="preserve">except OSError:</w:t>
      </w:r>
      <w:r>
        <w:t xml:space="preserve"> </w:t>
      </w:r>
      <w:r>
        <w:t xml:space="preserve">cleanup handlers but remain swallow-</w:t>
      </w:r>
      <w:r>
        <w:t xml:space="preserve"> </w:t>
      </w:r>
      <w:r>
        <w:t xml:space="preserve">SHAPED and therefore still reported — and 14 bucket (C). None</w:t>
      </w:r>
      <w:r>
        <w:t xml:space="preserve"> </w:t>
      </w:r>
      <w:r>
        <w:t xml:space="preserve">is a defect. Promotion therefore requires a checked-in exclusion/exemption fence</w:t>
      </w:r>
      <w:r>
        <w:t xml:space="preserve"> </w:t>
      </w:r>
      <w:r>
        <w:t xml:space="preserve">declaring those 30, each justified from a closed class set, per §11.4.224(E) —</w:t>
      </w:r>
      <w:r>
        <w:t xml:space="preserve"> </w:t>
      </w:r>
      <w:r>
        <w:t xml:space="preserve">first-party (B) entries and vendored (C) entries are different justifications and</w:t>
      </w:r>
      <w:r>
        <w:t xml:space="preserve"> </w:t>
      </w:r>
      <w:r>
        <w:t xml:space="preserve">should be listed as such.</w:t>
      </w:r>
    </w:p>
    <w:p>
      <w:pPr>
        <w:pStyle w:val="BodyText"/>
      </w:pPr>
      <w:r>
        <w:t xml:space="preserve">Three honest caveats for that decision: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§0.2 (L1–L3)</w:t>
      </w:r>
      <w:r>
        <w:t xml:space="preserve"> </w:t>
      </w:r>
      <w:r>
        <w:t xml:space="preserve">— the gate misses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sites of the very shape it claims to</w:t>
      </w:r>
      <w:r>
        <w:t xml:space="preserve"> </w:t>
      </w:r>
      <w:r>
        <w:t xml:space="preserve">detect, so a zero-hit gate does not mean zero swallowed exceptions. Worth</w:t>
      </w:r>
      <w:r>
        <w:t xml:space="preserve"> </w:t>
      </w:r>
      <w:r>
        <w:t xml:space="preserve">fixing upstream before promotion, otherwise the fence will be written against</w:t>
      </w:r>
      <w:r>
        <w:t xml:space="preserve"> </w:t>
      </w:r>
      <w:r>
        <w:t xml:space="preserve">an undercount.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§0.2 (fourth limitation)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except: return &lt;default&gt;</w:t>
      </w:r>
      <w:r>
        <w:t xml:space="preserve"> </w:t>
      </w:r>
      <w:r>
        <w:t xml:space="preserve">is out of the gate’s</w:t>
      </w:r>
      <w:r>
        <w:t xml:space="preserve"> </w:t>
      </w:r>
      <w:r>
        <w:t xml:space="preserve">shape by construction;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such sites remain, all in vendored trees.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§0.1</w:t>
      </w:r>
      <w:r>
        <w:t xml:space="preserve"> </w:t>
      </w:r>
      <w:r>
        <w:t xml:space="preserve">— invariant 39’s hit count is inflated by one per failing root.</w:t>
      </w:r>
    </w:p>
    <w:p>
      <w:r>
        <w:pict>
          <v:rect style="width:0;height:1.5pt" o:hralign="center" o:hrstd="t" o:hr="t"/>
        </w:pict>
      </w:r>
    </w:p>
    <w:bookmarkEnd w:id="32"/>
    <w:bookmarkStart w:id="33" w:name="unknown-not-determined-11.4.6"/>
    <w:p>
      <w:pPr>
        <w:pStyle w:val="Heading2"/>
      </w:pPr>
      <w:r>
        <w:t xml:space="preserve">8. UNKNOWN / not determined (§11.4.6)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Nothing was left unclassified.</w:t>
      </w:r>
      <w:r>
        <w:t xml:space="preserve"> </w:t>
      </w:r>
      <w:r>
        <w:t xml:space="preserve">All 36 gate-reported hits carry a bucket and a</w:t>
      </w:r>
      <w:r>
        <w:t xml:space="preserve"> </w:t>
      </w:r>
      <w:r>
        <w:t xml:space="preserve">justification.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Upstream-exactness of C1–C4, C14 was not byte-verified.</w:t>
      </w:r>
      <w:r>
        <w:t xml:space="preserve"> </w:t>
      </w:r>
      <w:r>
        <w:t xml:space="preserve">Those five files have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twin to diff against, and fetching upstream was out of</w:t>
      </w:r>
      <w:r>
        <w:t xml:space="preserve"> </w:t>
      </w:r>
      <w:r>
        <w:t xml:space="preserve">scope. Their (C) classification rests on the upstream</w:t>
      </w:r>
      <w:r>
        <w:t xml:space="preserve"> </w:t>
      </w:r>
      <w:r>
        <w:rPr>
          <w:rStyle w:val="VerbatimChar"/>
        </w:rPr>
        <w:t xml:space="preserve"># VERSION:</w:t>
      </w:r>
      <w:r>
        <w:t xml:space="preserve">/</w:t>
      </w:r>
      <w:r>
        <w:rPr>
          <w:rStyle w:val="VerbatimChar"/>
        </w:rPr>
        <w:t xml:space="preserve"># AUTHORS:</w:t>
      </w:r>
      <w:r>
        <w:t xml:space="preserve"> </w:t>
      </w:r>
      <w:r>
        <w:t xml:space="preserve">header plus the bulk-import commit message — strong, but not byte-proof. Stated</w:t>
      </w:r>
      <w:r>
        <w:t xml:space="preserve"> </w:t>
      </w:r>
      <w:r>
        <w:t xml:space="preserve">as a bounded limitation rather than claimed as certainty. C5–C8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byte-verified against their twins.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plugins/community/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 a §11.4.224(E) declared exclusion or be</w:t>
      </w:r>
      <w:r>
        <w:rPr>
          <w:b/>
          <w:bCs/>
        </w:rPr>
        <w:t xml:space="preserve"> </w:t>
      </w:r>
      <w:r>
        <w:rPr>
          <w:b/>
          <w:bCs/>
        </w:rPr>
        <w:t xml:space="preserve">brought into first-party scope</w:t>
      </w:r>
      <w:r>
        <w:t xml:space="preserve"> </w:t>
      </w:r>
      <w:r>
        <w:t xml:space="preserve">is an operator decision, not made here.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2026-09-01T16:25:11Z</dcterms:created>
  <dcterms:modified xsi:type="dcterms:W3CDTF">2026-09-01T16:25:11Z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