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071b47d8ac0ee0d29f9b0f4b53ea16a03b5efc"/>
    <w:p>
      <w:pPr>
        <w:pStyle w:val="Heading1"/>
      </w:pPr>
      <w:r>
        <w:t xml:space="preserve">Frontend fixes — search-flow-audit-20260615 (BUG-2, BUG-5)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2026-06-15T00:00:00Z</w:t>
      </w:r>
    </w:p>
    <w:p>
      <w:pPr>
        <w:pStyle w:val="BodyText"/>
      </w:pPr>
      <w:r>
        <w:t xml:space="preserve">TDD (Vitest, §11.4.115 RED-first, §11.4.135 regression guards). Work scoped to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only.</w:t>
      </w:r>
    </w:p>
    <w:bookmarkStart w:id="9" w:name="X2de41baab6cb78da4ffaa7cbc1a5fda298e5364"/>
    <w:p>
      <w:pPr>
        <w:pStyle w:val="Heading2"/>
      </w:pPr>
      <w:r>
        <w:t xml:space="preserve">BUG-2 — Dashboard SSE service never forwarded merged_update / tracker_started / tracker_completed</w:t>
      </w:r>
    </w:p>
    <w:p>
      <w:pPr>
        <w:pStyle w:val="FirstParagraph"/>
      </w:pPr>
      <w:r>
        <w:t xml:space="preserve">Root cause (confirmed in code):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dispatches a NAMED event only to a listener registered for that exact name; unregistered named events are silently dropped (no</w:t>
      </w:r>
      <w:r>
        <w:t xml:space="preserve"> </w:t>
      </w:r>
      <w:r>
        <w:rPr>
          <w:rStyle w:val="VerbatimChar"/>
        </w:rPr>
        <w:t xml:space="preserve">onmessage</w:t>
      </w:r>
      <w:r>
        <w:t xml:space="preserve"> </w:t>
      </w:r>
      <w:r>
        <w:t xml:space="preserve">fallthrough).</w:t>
      </w:r>
      <w:r>
        <w:t xml:space="preserve"> </w:t>
      </w:r>
      <w:r>
        <w:rPr>
          <w:rStyle w:val="VerbatimChar"/>
        </w:rPr>
        <w:t xml:space="preserve">sse.service.ts</w:t>
      </w:r>
      <w:r>
        <w:t xml:space="preserve"> </w:t>
      </w:r>
      <w:r>
        <w:t xml:space="preserve">registered listeners for</w:t>
      </w:r>
      <w:r>
        <w:t xml:space="preserve"> </w:t>
      </w:r>
      <w:r>
        <w:rPr>
          <w:rStyle w:val="VerbatimChar"/>
        </w:rPr>
        <w:t xml:space="preserve">search_start, result_found, results_update, search_complete, download_*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merged_update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tracker_started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tracker_completed</w:t>
      </w:r>
      <w:r>
        <w:t xml:space="preserve"> </w:t>
      </w:r>
      <w:r>
        <w:t xml:space="preserve">— which the backend emits and</w:t>
      </w:r>
      <w:r>
        <w:t xml:space="preserve"> </w:t>
      </w:r>
      <w:r>
        <w:rPr>
          <w:rStyle w:val="VerbatimChar"/>
        </w:rPr>
        <w:t xml:space="preserve">dashboard.component.ts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branches for (lines 367/377/380). Live de-duplicated grid + tracker chips never updated during a search.</w:t>
      </w:r>
    </w:p>
    <w:p>
      <w:pPr>
        <w:pStyle w:val="BodyText"/>
      </w:pPr>
      <w:r>
        <w:t xml:space="preserve">Fix: added the 3 missing</w:t>
      </w:r>
      <w:r>
        <w:t xml:space="preserve"> </w:t>
      </w:r>
      <w:r>
        <w:rPr>
          <w:rStyle w:val="VerbatimChar"/>
        </w:rPr>
        <w:t xml:space="preserve">addEventListener</w:t>
      </w:r>
      <w:r>
        <w:t xml:space="preserve"> </w:t>
      </w:r>
      <w:r>
        <w:t xml:space="preserve">registrations, mirroring the existing pattern, wired to</w:t>
      </w:r>
      <w:r>
        <w:t xml:space="preserve"> </w:t>
      </w:r>
      <w:r>
        <w:rPr>
          <w:rStyle w:val="VerbatimChar"/>
        </w:rPr>
        <w:t xml:space="preserve">events$</w:t>
      </w:r>
      <w:r>
        <w:t xml:space="preserve">.</w:t>
      </w:r>
    </w:p>
    <w:bookmarkEnd w:id="9"/>
    <w:bookmarkStart w:id="10" w:name="X8d32d0408b82a61e1e0bd81ab3400c9483bdb37"/>
    <w:p>
      <w:pPr>
        <w:pStyle w:val="Heading2"/>
      </w:pPr>
      <w:r>
        <w:t xml:space="preserve">BUG-5 — API base + SSE URL hardcoded relative → remote API instance unreachable</w:t>
      </w:r>
    </w:p>
    <w:p>
      <w:pPr>
        <w:pStyle w:val="FirstParagraph"/>
      </w:pPr>
      <w:r>
        <w:t xml:space="preserve">Root cause (confirmed in code):</w:t>
      </w:r>
      <w:r>
        <w:t xml:space="preserve"> </w:t>
      </w:r>
      <w:r>
        <w:rPr>
          <w:rStyle w:val="VerbatimChar"/>
        </w:rPr>
        <w:t xml:space="preserve">api.service.ts</w:t>
      </w:r>
      <w:r>
        <w:t xml:space="preserve"> </w:t>
      </w:r>
      <w:r>
        <w:rPr>
          <w:rStyle w:val="VerbatimChar"/>
        </w:rPr>
        <w:t xml:space="preserve">baseUrl = ''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sse.service.ts</w:t>
      </w:r>
      <w:r>
        <w:t xml:space="preserve"> </w:t>
      </w:r>
      <w:r>
        <w:t xml:space="preserve">built a relative EventSource URL (</w:t>
      </w:r>
      <w:r>
        <w:rPr>
          <w:rStyle w:val="VerbatimChar"/>
        </w:rPr>
        <w:t xml:space="preserve">/api/v1/search/stream/{id}</w:t>
      </w:r>
      <w:r>
        <w:t xml:space="preserve">). A dashboard served from a different origin than the API hit its OWN origin, not the configured API.</w:t>
      </w:r>
    </w:p>
    <w:p>
      <w:pPr>
        <w:pStyle w:val="BodyText"/>
      </w:pPr>
      <w:r>
        <w:t xml:space="preserve">Fix: new</w:t>
      </w:r>
      <w:r>
        <w:t xml:space="preserve"> </w:t>
      </w:r>
      <w:r>
        <w:rPr>
          <w:rStyle w:val="VerbatimChar"/>
        </w:rPr>
        <w:t xml:space="preserve">src/app/config/api-base.ts</w:t>
      </w:r>
      <w:r>
        <w:t xml:space="preserve"> </w:t>
      </w:r>
      <w:r>
        <w:t xml:space="preserve">exporting an</w:t>
      </w:r>
      <w:r>
        <w:t xml:space="preserve"> </w:t>
      </w:r>
      <w:r>
        <w:rPr>
          <w:rStyle w:val="VerbatimChar"/>
        </w:rPr>
        <w:t xml:space="preserve">API_BASE_URL</w:t>
      </w:r>
      <w:r>
        <w:t xml:space="preserve"> </w:t>
      </w:r>
      <w:r>
        <w:rPr>
          <w:rStyle w:val="VerbatimChar"/>
        </w:rPr>
        <w:t xml:space="preserve">InjectionToken</w:t>
      </w:r>
      <w:r>
        <w:t xml:space="preserve"> </w:t>
      </w:r>
      <w:r>
        <w:t xml:space="preserve">(root-provided) with a factory that resolves a runtime-configured base from</w:t>
      </w:r>
      <w:r>
        <w:t xml:space="preserve"> </w:t>
      </w:r>
      <w:r>
        <w:rPr>
          <w:rStyle w:val="VerbatimChar"/>
        </w:rPr>
        <w:t xml:space="preserve">window.__BOBA_API_BASE__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&lt;meta name="boba-api-base"&gt;</w:t>
      </w:r>
      <w:r>
        <w:t xml:space="preserve">, defaulting to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(same-origin, back-compat) — no hardcoded localhost/host per CLAUDE.md. Both</w:t>
      </w:r>
      <w:r>
        <w:t xml:space="preserve"> </w:t>
      </w:r>
      <w:r>
        <w:rPr>
          <w:rStyle w:val="VerbatimChar"/>
        </w:rPr>
        <w:t xml:space="preserve">ApiService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SseService</w:t>
      </w:r>
      <w:r>
        <w:t xml:space="preserve"> </w:t>
      </w:r>
      <w:r>
        <w:t xml:space="preserve">now</w:t>
      </w:r>
      <w:r>
        <w:t xml:space="preserve"> </w:t>
      </w:r>
      <w:r>
        <w:rPr>
          <w:rStyle w:val="VerbatimChar"/>
        </w:rPr>
        <w:t xml:space="preserve">inject(API_BASE_URL)</w:t>
      </w:r>
      <w:r>
        <w:t xml:space="preserve"> </w:t>
      </w:r>
      <w:r>
        <w:t xml:space="preserve">and prefix it. SSE also sets</w:t>
      </w:r>
      <w:r>
        <w:t xml:space="preserve"> </w:t>
      </w:r>
      <w:r>
        <w:rPr>
          <w:rStyle w:val="VerbatimChar"/>
        </w:rPr>
        <w:t xml:space="preserve">withCredentials</w:t>
      </w:r>
      <w:r>
        <w:t xml:space="preserve"> </w:t>
      </w:r>
      <w:r>
        <w:t xml:space="preserve">when a cross-origin base is configured.</w:t>
      </w:r>
    </w:p>
    <w:p>
      <w:pPr>
        <w:pStyle w:val="BodyText"/>
      </w:pPr>
      <w:r>
        <w:t xml:space="preserve">Follow-up (NOT done here — out of frontend scope): the Python (</w:t>
      </w:r>
      <w:r>
        <w:rPr>
          <w:rStyle w:val="VerbatimChar"/>
        </w:rPr>
        <w:t xml:space="preserve">download-proxy</w:t>
      </w:r>
      <w:r>
        <w:t xml:space="preserve">) and Go SSE routes must allow the dashboard origin in CORS (and</w:t>
      </w:r>
      <w:r>
        <w:t xml:space="preserve"> </w:t>
      </w:r>
      <w:r>
        <w:rPr>
          <w:rStyle w:val="VerbatimChar"/>
        </w:rPr>
        <w:t xml:space="preserve">Access-Control-Allow-Credentials</w:t>
      </w:r>
      <w:r>
        <w:t xml:space="preserve"> </w:t>
      </w:r>
      <w:r>
        <w:t xml:space="preserve">if a token/cookie is used) for a cross-origin remote instance to actually connect. Flagged for the server layer.</w:t>
      </w:r>
    </w:p>
    <w:bookmarkEnd w:id="10"/>
    <w:bookmarkStart w:id="11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frontend/src/app/config/api-base.ts</w:t>
      </w:r>
      <w:r>
        <w:t xml:space="preserve"> </w:t>
      </w:r>
      <w:r>
        <w:t xml:space="preserve">(NEW — API_BASE_URL token + resolver)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frontend/src/app/services/sse.service.ts</w:t>
      </w:r>
      <w:r>
        <w:t xml:space="preserve"> </w:t>
      </w:r>
      <w:r>
        <w:t xml:space="preserve">(inject base, absolute stream URL + withCredentials, 3 new listeners)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frontend/src/app/services/api.service.ts</w:t>
      </w:r>
      <w:r>
        <w:t xml:space="preserve"> </w:t>
      </w:r>
      <w:r>
        <w:t xml:space="preserve">(inject base instead of hardcoded ’’)</w:t>
      </w:r>
    </w:p>
    <w:bookmarkEnd w:id="11"/>
    <w:bookmarkStart w:id="12" w:name="red-tests-added-regression-guards"/>
    <w:p>
      <w:pPr>
        <w:pStyle w:val="Heading2"/>
      </w:pPr>
      <w:r>
        <w:t xml:space="preserve">RED tests added (regression guards)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frontend/src/app/services/sse.service.spec.ts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forwards merged_update events to the grid/state (BUG-2 RED)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forwards tracker_started events (BUG-2 RED)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forwards tracker_completed events (BUG-2 RED)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uses the configured API base for the stream URL (BUG-5 RED)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configured base with token builds an absolute stream URL (BUG-5 RED)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frontend/src/app/services/api.service.spec.ts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search() POSTs to the configured remote API base</w:t>
      </w:r>
      <w:r>
        <w:t xml:space="preserve"> </w:t>
      </w:r>
      <w:r>
        <w:t xml:space="preserve">(BUG-5)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getSearch() GETs the configured remote API base</w:t>
      </w:r>
      <w:r>
        <w:t xml:space="preserve"> </w:t>
      </w:r>
      <w:r>
        <w:t xml:space="preserve">(BUG-5)</w:t>
      </w:r>
    </w:p>
    <w:bookmarkEnd w:id="12"/>
    <w:bookmarkStart w:id="13" w:name="red-baseline-pre-fix-7-failures"/>
    <w:p>
      <w:pPr>
        <w:pStyle w:val="Heading2"/>
      </w:pPr>
      <w:r>
        <w:t xml:space="preserve">RED baseline (pre-fix) — 7 failures</w:t>
      </w:r>
    </w:p>
    <w:p>
      <w:pPr>
        <w:pStyle w:val="SourceCode"/>
      </w:pPr>
      <w:r>
        <w:rPr>
          <w:rStyle w:val="VerbatimChar"/>
        </w:rPr>
        <w:t xml:space="preserve"> FAIL  src/app/services/sse.service.spec.ts &gt; uses the configured API base for the stream URL (BUG-5 RED)</w:t>
      </w:r>
      <w:r>
        <w:br/>
      </w:r>
      <w:r>
        <w:rPr>
          <w:rStyle w:val="VerbatimChar"/>
        </w:rPr>
        <w:t xml:space="preserve">AssertionError: expected '/api/v1/search/stream/abc' to be 'https://remote.example:7187/api/v1/se…'</w:t>
      </w:r>
      <w:r>
        <w:br/>
      </w:r>
      <w:r>
        <w:rPr>
          <w:rStyle w:val="VerbatimChar"/>
        </w:rPr>
        <w:t xml:space="preserve">Expected: "https://remote.example:7187/api/v1/search/stream/abc"</w:t>
      </w:r>
      <w:r>
        <w:br/>
      </w:r>
      <w:r>
        <w:rPr>
          <w:rStyle w:val="VerbatimChar"/>
        </w:rPr>
        <w:t xml:space="preserve">Received: "/api/v1/search/stream/abc"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 Test Files  2 failed (2)</w:t>
      </w:r>
      <w:r>
        <w:br/>
      </w:r>
      <w:r>
        <w:rPr>
          <w:rStyle w:val="VerbatimChar"/>
        </w:rPr>
        <w:t xml:space="preserve">      Tests  7 failed | 30 passed (37)</w:t>
      </w:r>
    </w:p>
    <w:p>
      <w:pPr>
        <w:pStyle w:val="FirstParagraph"/>
      </w:pPr>
      <w:r>
        <w:t xml:space="preserve">(3 BUG-2 listener tests + 2 BUG-5 SSE-base + 2 BUG-5 API-base failed against pre-fix code.)</w:t>
      </w:r>
    </w:p>
    <w:bookmarkEnd w:id="13"/>
    <w:bookmarkStart w:id="14" w:name="green-post-fix-targeted-specs"/>
    <w:p>
      <w:pPr>
        <w:pStyle w:val="Heading2"/>
      </w:pPr>
      <w:r>
        <w:t xml:space="preserve">GREEN (post-fix) — targeted specs</w:t>
      </w:r>
    </w:p>
    <w:p>
      <w:pPr>
        <w:pStyle w:val="SourceCode"/>
      </w:pPr>
      <w:r>
        <w:rPr>
          <w:rStyle w:val="VerbatimChar"/>
        </w:rPr>
        <w:t xml:space="preserve"> RUN  v4.1.8 /Volumes/T7/Projects/boba/frontend</w:t>
      </w:r>
      <w:r>
        <w:br/>
      </w:r>
      <w:r>
        <w:rPr>
          <w:rStyle w:val="VerbatimChar"/>
        </w:rPr>
        <w:t xml:space="preserve"> Test Files  2 passed (2)</w:t>
      </w:r>
      <w:r>
        <w:br/>
      </w:r>
      <w:r>
        <w:rPr>
          <w:rStyle w:val="VerbatimChar"/>
        </w:rPr>
        <w:t xml:space="preserve">      Tests  37 passed (37)</w:t>
      </w:r>
      <w:r>
        <w:br/>
      </w:r>
      <w:r>
        <w:rPr>
          <w:rStyle w:val="VerbatimChar"/>
        </w:rPr>
        <w:t xml:space="preserve">   Duration  1.81s</w:t>
      </w:r>
    </w:p>
    <w:bookmarkEnd w:id="14"/>
    <w:bookmarkStart w:id="15" w:name="green-full-frontend-suite-no-regression"/>
    <w:p>
      <w:pPr>
        <w:pStyle w:val="Heading2"/>
      </w:pPr>
      <w:r>
        <w:t xml:space="preserve">GREEN — full frontend suite (no regression)</w:t>
      </w:r>
    </w:p>
    <w:p>
      <w:pPr>
        <w:pStyle w:val="SourceCode"/>
      </w:pPr>
      <w:r>
        <w:rPr>
          <w:rStyle w:val="VerbatimChar"/>
        </w:rPr>
        <w:t xml:space="preserve"> RUN  v4.1.8 /Volumes/T7/Projects/boba/frontend</w:t>
      </w:r>
      <w:r>
        <w:br/>
      </w:r>
      <w:r>
        <w:rPr>
          <w:rStyle w:val="VerbatimChar"/>
        </w:rPr>
        <w:t xml:space="preserve"> Test Files  29 passed (29)</w:t>
      </w:r>
      <w:r>
        <w:br/>
      </w:r>
      <w:r>
        <w:rPr>
          <w:rStyle w:val="VerbatimChar"/>
        </w:rPr>
        <w:t xml:space="preserve">      Tests  363 passed (363)</w:t>
      </w:r>
      <w:r>
        <w:br/>
      </w:r>
      <w:r>
        <w:rPr>
          <w:rStyle w:val="VerbatimChar"/>
        </w:rPr>
        <w:t xml:space="preserve">   Duration  6.86s</w:t>
      </w:r>
    </w:p>
    <w:p>
      <w:pPr>
        <w:pStyle w:val="FirstParagraph"/>
      </w:pPr>
      <w:r>
        <w:t xml:space="preserve">(The</w:t>
      </w:r>
      <w:r>
        <w:t xml:space="preserve"> </w:t>
      </w:r>
      <w:r>
        <w:t xml:space="preserve">“Not implemented: navigation to another Document”</w:t>
      </w:r>
      <w:r>
        <w:t xml:space="preserve"> </w:t>
      </w:r>
      <w:r>
        <w:t xml:space="preserve">lines are pre-existing jsdom noise from download-file tests, unrelated to this change.)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2026-09-01T16:24:39Z</dcterms:created>
  <dcterms:modified xsi:type="dcterms:W3CDTF">2026-09-01T16:24:39Z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