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1c99db012812e2d38fc2a9d21a3f0ca395eabe5"/>
    <w:p>
      <w:pPr>
        <w:pStyle w:val="Heading1"/>
      </w:pPr>
      <w:r>
        <w:t xml:space="preserve">BobaLink Browser Extension — Developer Guide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1.0.0</w:t>
      </w:r>
      <w:r>
        <w:br/>
      </w:r>
      <w:r>
        <w:rPr>
          <w:b/>
          <w:bCs/>
        </w:rPr>
        <w:t xml:space="preserve">Last Updated</w:t>
      </w:r>
      <w:r>
        <w:t xml:space="preserve">: 2026-06-06</w:t>
      </w:r>
      <w:r>
        <w:br/>
      </w:r>
      <w:r>
        <w:rPr>
          <w:b/>
          <w:bCs/>
        </w:rPr>
        <w:t xml:space="preserve">Audience</w:t>
      </w:r>
      <w:r>
        <w:t xml:space="preserve">: Contributors, Fork Maintainers, Advanced Users</w:t>
      </w:r>
      <w:r>
        <w:br/>
      </w:r>
      <w:r>
        <w:rPr>
          <w:b/>
          <w:bCs/>
        </w:rPr>
        <w:t xml:space="preserve">Companion Documents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Technical Specification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API Reference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Installation Guide</w:t>
        </w:r>
      </w:hyperlink>
    </w:p>
    <w:p>
      <w:r>
        <w:pict>
          <v:rect style="width:0;height:1.5pt" o:hralign="center" o:hrstd="t" o:hr="t"/>
        </w:pict>
      </w:r>
    </w:p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8f57c54addff935ff3b404eda7d79f7ec3d848">
        <w:r>
          <w:rPr>
            <w:rStyle w:val="Hyperlink"/>
          </w:rPr>
          <w:t xml:space="preserve">Development Environment Setup</w:t>
        </w:r>
      </w:hyperlink>
    </w:p>
    <w:p>
      <w:pPr>
        <w:pStyle w:val="Compact"/>
        <w:numPr>
          <w:ilvl w:val="0"/>
          <w:numId w:val="1001"/>
        </w:numPr>
      </w:pPr>
      <w:hyperlink w:anchor="X286e1efe673c556d70bdcecf7ec64d3996702c0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6f1eea96357b8ca5ff1e9626c8e8f6f06630670">
        <w:r>
          <w:rPr>
            <w:rStyle w:val="Hyperlink"/>
          </w:rPr>
          <w:t xml:space="preserve">Building from Source</w:t>
        </w:r>
      </w:hyperlink>
    </w:p>
    <w:p>
      <w:pPr>
        <w:pStyle w:val="Compact"/>
        <w:numPr>
          <w:ilvl w:val="0"/>
          <w:numId w:val="1001"/>
        </w:numPr>
      </w:pPr>
      <w:hyperlink w:anchor="Xf14431aeaddb69611e5bcf65b1a6b1710346128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X0f4cdea654389eadc9ff7363c5a3abea502e8a3">
        <w:r>
          <w:rPr>
            <w:rStyle w:val="Hyperlink"/>
          </w:rPr>
          <w:t xml:space="preserve">Code Style and Conventions</w:t>
        </w:r>
      </w:hyperlink>
    </w:p>
    <w:p>
      <w:pPr>
        <w:pStyle w:val="Compact"/>
        <w:numPr>
          <w:ilvl w:val="0"/>
          <w:numId w:val="1001"/>
        </w:numPr>
      </w:pPr>
      <w:hyperlink w:anchor="X490c7cd8565a3920bcb108952d9352ccfc13b90">
        <w:r>
          <w:rPr>
            <w:rStyle w:val="Hyperlink"/>
          </w:rPr>
          <w:t xml:space="preserve">Architecture Decisions</w:t>
        </w:r>
      </w:hyperlink>
    </w:p>
    <w:p>
      <w:pPr>
        <w:pStyle w:val="Compact"/>
        <w:numPr>
          <w:ilvl w:val="0"/>
          <w:numId w:val="1001"/>
        </w:numPr>
      </w:pPr>
      <w:hyperlink w:anchor="X325e78cb90963235c9939f5d303adf3ab6b34c4">
        <w:r>
          <w:rPr>
            <w:rStyle w:val="Hyperlink"/>
          </w:rPr>
          <w:t xml:space="preserve">Contributing</w:t>
        </w:r>
      </w:hyperlink>
    </w:p>
    <w:p>
      <w:pPr>
        <w:pStyle w:val="Compact"/>
        <w:numPr>
          <w:ilvl w:val="0"/>
          <w:numId w:val="1001"/>
        </w:numPr>
      </w:pPr>
      <w:hyperlink w:anchor="X6afa9740bb349958db410fbf7d28935acf247ca">
        <w:r>
          <w:rPr>
            <w:rStyle w:val="Hyperlink"/>
          </w:rPr>
          <w:t xml:space="preserve">Extending the Extension</w:t>
        </w:r>
      </w:hyperlink>
    </w:p>
    <w:p>
      <w:pPr>
        <w:pStyle w:val="Compact"/>
        <w:numPr>
          <w:ilvl w:val="0"/>
          <w:numId w:val="1001"/>
        </w:numPr>
      </w:pPr>
      <w:hyperlink w:anchor="X1747bc4d77cac558e57cb7d40c5c5eaa3c8a982">
        <w:r>
          <w:rPr>
            <w:rStyle w:val="Hyperlink"/>
          </w:rPr>
          <w:t xml:space="preserve">Debugging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9" w:name="development-environment-setup"/>
    <w:p>
      <w:pPr>
        <w:pStyle w:val="Heading2"/>
      </w:pPr>
      <w:r>
        <w:t xml:space="preserve">1. Development Environment Setup</w:t>
      </w:r>
    </w:p>
    <w:bookmarkStart w:id="13" w:name="prerequisites"/>
    <w:p>
      <w:pPr>
        <w:pStyle w:val="Heading3"/>
      </w:pPr>
      <w:r>
        <w:t xml:space="preserve">1.1 Prerequisites</w:t>
      </w:r>
    </w:p>
    <w:p>
      <w:pPr>
        <w:pStyle w:val="FirstParagraph"/>
      </w:pPr>
      <w:r>
        <w:t xml:space="preserve">Before you begin, ensure your development machine meets the following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 LTS</w:t>
            </w:r>
          </w:p>
        </w:tc>
        <w:tc>
          <w:tcPr/>
          <w:p>
            <w:pPr>
              <w:pStyle w:val="Compact"/>
            </w:pPr>
            <w:r>
              <w:t xml:space="preserve">20 LTS</w:t>
            </w:r>
          </w:p>
        </w:tc>
        <w:tc>
          <w:tcPr/>
          <w:p>
            <w:pPr>
              <w:pStyle w:val="Compact"/>
            </w:pPr>
            <w:r>
              <w:t xml:space="preserve">Runtime and package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  <w:tc>
          <w:tcPr/>
          <w:p>
            <w:pPr>
              <w:pStyle w:val="Compact"/>
            </w:pPr>
            <w:r>
              <w:t xml:space="preserve">10.x</w:t>
            </w:r>
          </w:p>
        </w:tc>
        <w:tc>
          <w:tcPr/>
          <w:p>
            <w:pPr>
              <w:pStyle w:val="Compact"/>
            </w:pPr>
            <w:r>
              <w:t xml:space="preserve">Package manager (bundled with Node.js)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t xml:space="preserve">2.43+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supported browser</w:t>
            </w:r>
          </w:p>
        </w:tc>
        <w:tc>
          <w:tcPr/>
          <w:p>
            <w:pPr>
              <w:pStyle w:val="Compact"/>
            </w:pPr>
            <w:r>
              <w:t xml:space="preserve">Chrome 88+</w:t>
            </w:r>
          </w:p>
        </w:tc>
        <w:tc>
          <w:tcPr/>
          <w:p>
            <w:pPr>
              <w:pStyle w:val="Compact"/>
            </w:pPr>
            <w:r>
              <w:t xml:space="preserve">Chrome 120+</w:t>
            </w:r>
          </w:p>
        </w:tc>
        <w:tc>
          <w:tcPr/>
          <w:p>
            <w:pPr>
              <w:pStyle w:val="Compact"/>
            </w:pPr>
            <w:r>
              <w:t xml:space="preserve">Testing and debugging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Verify your environment: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Should print v18.x.x or higher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Should print 9.x.x or higher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Should print 2.40+ or higher</w:t>
      </w:r>
    </w:p>
    <w:bookmarkEnd w:id="13"/>
    <w:bookmarkStart w:id="14" w:name="cloning-the-repository"/>
    <w:p>
      <w:pPr>
        <w:pStyle w:val="Heading3"/>
      </w:pPr>
      <w:r>
        <w:t xml:space="preserve">1.2 Cloning the Repository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https://github.com/bobaproject/bobalink.git</w:t>
      </w:r>
      <w:r>
        <w:br/>
      </w:r>
      <w:r>
        <w:br/>
      </w:r>
      <w:r>
        <w:rPr>
          <w:rStyle w:val="CommentTok"/>
        </w:rPr>
        <w:t xml:space="preserve"># Navigate to the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bobalink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command installs all development and runtime dependencies. This may take 2–5 minutes depending on your connection speed.</w:t>
      </w:r>
    </w:p>
    <w:bookmarkEnd w:id="14"/>
    <w:bookmarkStart w:id="15" w:name="installing-dependencies"/>
    <w:p>
      <w:pPr>
        <w:pStyle w:val="Heading3"/>
      </w:pPr>
      <w:r>
        <w:t xml:space="preserve">1.3 Installing Dependencies</w:t>
      </w:r>
    </w:p>
    <w:p>
      <w:pPr>
        <w:pStyle w:val="FirstParagraph"/>
      </w:pPr>
      <w:r>
        <w:t xml:space="preserve">Key dependencies that will be installed: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</w:t>
            </w:r>
          </w:p>
        </w:tc>
        <w:tc>
          <w:tcPr/>
          <w:p>
            <w:pPr>
              <w:pStyle w:val="Compact"/>
            </w:pPr>
            <w:r>
              <w:t xml:space="preserve">^0.17</w:t>
            </w:r>
          </w:p>
        </w:tc>
        <w:tc>
          <w:tcPr/>
          <w:p>
            <w:pPr>
              <w:pStyle w:val="Compact"/>
            </w:pPr>
            <w:r>
              <w:t xml:space="preserve">Extension build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^5.0</w:t>
            </w:r>
          </w:p>
        </w:tc>
        <w:tc>
          <w:tcPr/>
          <w:p>
            <w:pPr>
              <w:pStyle w:val="Compac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^5.0</w:t>
            </w:r>
          </w:p>
        </w:tc>
        <w:tc>
          <w:tcPr/>
          <w:p>
            <w:pPr>
              <w:pStyle w:val="Compact"/>
            </w:pPr>
            <w:r>
              <w:t xml:space="preserve">Module bundler (via WXT)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^29.0</w:t>
            </w:r>
          </w:p>
        </w:tc>
        <w:tc>
          <w:tcPr/>
          <w:p>
            <w:pPr>
              <w:pStyle w:val="Compact"/>
            </w:pPr>
            <w:r>
              <w:t xml:space="preserve">Unit testing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@playwright/test</w:t>
            </w:r>
          </w:p>
        </w:tc>
        <w:tc>
          <w:tcPr/>
          <w:p>
            <w:pPr>
              <w:pStyle w:val="Compact"/>
            </w:pPr>
            <w:r>
              <w:t xml:space="preserve">^1.40</w:t>
            </w:r>
          </w:p>
        </w:tc>
        <w:tc>
          <w:tcPr/>
          <w:p>
            <w:pPr>
              <w:pStyle w:val="Compact"/>
            </w:pPr>
            <w:r>
              <w:t xml:space="preserve">E2E testing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^8.0</w:t>
            </w:r>
          </w:p>
        </w:tc>
        <w:tc>
          <w:tcPr/>
          <w:p>
            <w:pPr>
              <w:pStyle w:val="Compact"/>
            </w:pPr>
            <w:r>
              <w:t xml:space="preserve">Code linting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prettier</w:t>
            </w:r>
          </w:p>
        </w:tc>
        <w:tc>
          <w:tcPr/>
          <w:p>
            <w:pPr>
              <w:pStyle w:val="Compact"/>
            </w:pPr>
            <w:r>
              <w:t xml:space="preserve">^3.0</w:t>
            </w:r>
          </w:p>
        </w:tc>
        <w:tc>
          <w:tcPr/>
          <w:p>
            <w:pPr>
              <w:pStyle w:val="Compact"/>
            </w:pPr>
            <w:r>
              <w:t xml:space="preserve">Code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bencode-js</w:t>
            </w:r>
          </w:p>
        </w:tc>
        <w:tc>
          <w:tcPr/>
          <w:p>
            <w:pPr>
              <w:pStyle w:val="Compact"/>
            </w:pPr>
            <w:r>
              <w:t xml:space="preserve">^3.0</w:t>
            </w:r>
          </w:p>
        </w:tc>
        <w:tc>
          <w:tcPr/>
          <w:p>
            <w:pPr>
              <w:pStyle w:val="Compact"/>
            </w:pPr>
            <w:r>
              <w:t xml:space="preserve">Bencode parsing for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lz-string</w:t>
            </w:r>
          </w:p>
        </w:tc>
        <w:tc>
          <w:tcPr/>
          <w:p>
            <w:pPr>
              <w:pStyle w:val="Compact"/>
            </w:pPr>
            <w:r>
              <w:t xml:space="preserve">^1.5</w:t>
            </w:r>
          </w:p>
        </w:tc>
        <w:tc>
          <w:tcPr/>
          <w:p>
            <w:pPr>
              <w:pStyle w:val="Compact"/>
            </w:pPr>
            <w:r>
              <w:t xml:space="preserve">Compression for queue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webextension-polyfill</w:t>
            </w:r>
          </w:p>
        </w:tc>
        <w:tc>
          <w:tcPr/>
          <w:p>
            <w:pPr>
              <w:pStyle w:val="Compact"/>
            </w:pPr>
            <w:r>
              <w:t xml:space="preserve">^0.10</w:t>
            </w:r>
          </w:p>
        </w:tc>
        <w:tc>
          <w:tcPr/>
          <w:p>
            <w:pPr>
              <w:pStyle w:val="Compact"/>
            </w:pPr>
            <w:r>
              <w:t xml:space="preserve">Firefox compatibility</w:t>
            </w:r>
          </w:p>
        </w:tc>
      </w:tr>
    </w:tbl>
    <w:bookmarkEnd w:id="15"/>
    <w:bookmarkStart w:id="18" w:name="ide-recommendations"/>
    <w:p>
      <w:pPr>
        <w:pStyle w:val="Heading3"/>
      </w:pPr>
      <w:r>
        <w:t xml:space="preserve">1.4 IDE Recommendations</w:t>
      </w:r>
    </w:p>
    <w:bookmarkStart w:id="16" w:name="visual-studio-code-recommended"/>
    <w:p>
      <w:pPr>
        <w:pStyle w:val="Heading4"/>
      </w:pPr>
      <w:r>
        <w:t xml:space="preserve">Visual Studio Code (Recommended)</w:t>
      </w:r>
    </w:p>
    <w:p>
      <w:pPr>
        <w:pStyle w:val="FirstParagraph"/>
      </w:pPr>
      <w:r>
        <w:t xml:space="preserve">VS Code provides the best development experience for BobaLink. Recommended configuration:</w:t>
      </w:r>
    </w:p>
    <w:p>
      <w:pPr>
        <w:pStyle w:val="BodyText"/>
      </w:pPr>
      <w:r>
        <w:rPr>
          <w:rStyle w:val="VerbatimChar"/>
          <w:b/>
          <w:bCs/>
        </w:rPr>
        <w:t xml:space="preserve">.vscode/settings.json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"editor.formatOnSave"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"editor.defaultFormatter"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"esbenp.prettier-vscode"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"editor.codeActionsOnSave"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"source.fixAll.eslint"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"explicit"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"typescript.tsdk"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"node_modules/typescript/lib"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"typescript.preferences.importModuleSpecifier"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"files.exclude"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"**/node_modules"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"**/.output"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"**/dist"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"search.exclude"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"**/node_modules"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"**/dist"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"**/.output"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"**/*.lock"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.vscode/extensions.json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"esbenp.prettier-vscode"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"dbaeumer.vscode-eslint"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"ms-vscode.vscode-typescript-next"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"bradlc.vscode-tailwindcss"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"ryanluker.vscode-coverage-gutters"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"orta.vscode-jest"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Recommended Extensions: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Prettier</w:t>
            </w:r>
          </w:p>
        </w:tc>
        <w:tc>
          <w:tcPr/>
          <w:p>
            <w:pPr>
              <w:pStyle w:val="Compact"/>
            </w:pPr>
            <w:r>
              <w:t xml:space="preserve">esbenp.prettier-vscode</w:t>
            </w:r>
          </w:p>
        </w:tc>
        <w:tc>
          <w:tcPr/>
          <w:p>
            <w:pPr>
              <w:pStyle w:val="Compact"/>
            </w:pPr>
            <w:r>
              <w:t xml:space="preserve">Code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dbaeumer.vscode-eslint</w:t>
            </w:r>
          </w:p>
        </w:tc>
        <w:tc>
          <w:tcPr/>
          <w:p>
            <w:pPr>
              <w:pStyle w:val="Compact"/>
            </w:pPr>
            <w:r>
              <w:t xml:space="preserve">Real-time linting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 IntelliSense</w:t>
            </w:r>
          </w:p>
        </w:tc>
        <w:tc>
          <w:tcPr/>
          <w:p>
            <w:pPr>
              <w:pStyle w:val="Compact"/>
            </w:pPr>
            <w:r>
              <w:t xml:space="preserve">bradlc.vscode-tailwindcss</w:t>
            </w:r>
          </w:p>
        </w:tc>
        <w:tc>
          <w:tcPr/>
          <w:p>
            <w:pPr>
              <w:pStyle w:val="Compact"/>
            </w:pPr>
            <w:r>
              <w:t xml:space="preserve">CSS autocomplete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Gutters</w:t>
            </w:r>
          </w:p>
        </w:tc>
        <w:tc>
          <w:tcPr/>
          <w:p>
            <w:pPr>
              <w:pStyle w:val="Compact"/>
            </w:pPr>
            <w:r>
              <w:t xml:space="preserve">ryanluker.vscode-coverage-gutters</w:t>
            </w:r>
          </w:p>
        </w:tc>
        <w:tc>
          <w:tcPr/>
          <w:p>
            <w:pPr>
              <w:pStyle w:val="Compact"/>
            </w:pPr>
            <w:r>
              <w:t xml:space="preserve">Visual test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orta.vscode-jest</w:t>
            </w:r>
          </w:p>
        </w:tc>
        <w:tc>
          <w:tcPr/>
          <w:p>
            <w:pPr>
              <w:pStyle w:val="Compact"/>
            </w:pPr>
            <w:r>
              <w:t xml:space="preserve">Test runner integration</w:t>
            </w:r>
          </w:p>
        </w:tc>
      </w:tr>
    </w:tbl>
    <w:bookmarkEnd w:id="16"/>
    <w:bookmarkStart w:id="17" w:name="webstorm-intellij-idea"/>
    <w:p>
      <w:pPr>
        <w:pStyle w:val="Heading4"/>
      </w:pPr>
      <w:r>
        <w:t xml:space="preserve">WebStorm / IntelliJ IDEA</w:t>
      </w:r>
    </w:p>
    <w:p>
      <w:pPr>
        <w:pStyle w:val="FirstParagraph"/>
      </w:pPr>
      <w:r>
        <w:t xml:space="preserve">If using JetBrains IDEs:</w:t>
      </w:r>
      <w:r>
        <w:t xml:space="preserve"> </w:t>
      </w:r>
      <w:r>
        <w:t xml:space="preserve">1. Enable the Prettier plugin:</w:t>
      </w:r>
      <w:r>
        <w:t xml:space="preserve"> </w:t>
      </w:r>
      <w:r>
        <w:rPr>
          <w:b/>
          <w:bCs/>
        </w:rPr>
        <w:t xml:space="preserve">Settings → Languages &amp; Frameworks → JavaScript → Prettier</w:t>
      </w:r>
      <w:r>
        <w:t xml:space="preserve">.</w:t>
      </w:r>
      <w:r>
        <w:t xml:space="preserve"> </w:t>
      </w:r>
      <w:r>
        <w:t xml:space="preserve">2. Enable ESLint:</w:t>
      </w:r>
      <w:r>
        <w:t xml:space="preserve"> </w:t>
      </w:r>
      <w:r>
        <w:rPr>
          <w:b/>
          <w:bCs/>
        </w:rPr>
        <w:t xml:space="preserve">Settings → Languages &amp; Frameworks → JavaScript → Code Quality Tools → ESLint</w:t>
      </w:r>
      <w:r>
        <w:t xml:space="preserve">.</w:t>
      </w:r>
      <w:r>
        <w:t xml:space="preserve"> </w:t>
      </w:r>
      <w:r>
        <w:t xml:space="preserve">3. Set TypeScript version:</w:t>
      </w:r>
      <w:r>
        <w:t xml:space="preserve"> </w:t>
      </w:r>
      <w:r>
        <w:rPr>
          <w:b/>
          <w:bCs/>
        </w:rPr>
        <w:t xml:space="preserve">Settings → Languages &amp; Frameworks → TypeScript</w:t>
      </w:r>
      <w:r>
        <w:t xml:space="preserve"> </w:t>
      </w:r>
      <w:r>
        <w:t xml:space="preserve">→ point to</w:t>
      </w:r>
      <w:r>
        <w:t xml:space="preserve"> </w:t>
      </w:r>
      <w:r>
        <w:rPr>
          <w:rStyle w:val="VerbatimChar"/>
        </w:rPr>
        <w:t xml:space="preserve">node_modules/typescript/lib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6" w:name="project-structure"/>
    <w:p>
      <w:pPr>
        <w:pStyle w:val="Heading2"/>
      </w:pPr>
      <w:r>
        <w:t xml:space="preserve">2. Project Structure</w:t>
      </w:r>
    </w:p>
    <w:bookmarkStart w:id="20" w:name="directory-layout"/>
    <w:p>
      <w:pPr>
        <w:pStyle w:val="Heading3"/>
      </w:pPr>
      <w:r>
        <w:t xml:space="preserve">2.1 Directory Layout</w:t>
      </w:r>
    </w:p>
    <w:p>
      <w:pPr>
        <w:pStyle w:val="SourceCode"/>
      </w:pPr>
      <w:r>
        <w:rPr>
          <w:rStyle w:val="VerbatimChar"/>
        </w:rPr>
        <w:t xml:space="preserve">bobalink/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assets/              # Static assets (icons, images)</w:t>
      </w:r>
      <w:r>
        <w:br/>
      </w:r>
      <w:r>
        <w:rPr>
          <w:rStyle w:val="VerbatimChar"/>
        </w:rPr>
        <w:t xml:space="preserve">│   │   ├── icon-16.png</w:t>
      </w:r>
      <w:r>
        <w:br/>
      </w:r>
      <w:r>
        <w:rPr>
          <w:rStyle w:val="VerbatimChar"/>
        </w:rPr>
        <w:t xml:space="preserve">│   │   ├── icon-32.png</w:t>
      </w:r>
      <w:r>
        <w:br/>
      </w:r>
      <w:r>
        <w:rPr>
          <w:rStyle w:val="VerbatimChar"/>
        </w:rPr>
        <w:t xml:space="preserve">│   │   ├── icon-48.png</w:t>
      </w:r>
      <w:r>
        <w:br/>
      </w:r>
      <w:r>
        <w:rPr>
          <w:rStyle w:val="VerbatimChar"/>
        </w:rPr>
        <w:t xml:space="preserve">│   │   └── icon-128.png</w:t>
      </w:r>
      <w:r>
        <w:br/>
      </w:r>
      <w:r>
        <w:rPr>
          <w:rStyle w:val="VerbatimChar"/>
        </w:rPr>
        <w:t xml:space="preserve">│   ├── background/          # Service worker (MV3 background script)</w:t>
      </w:r>
      <w:r>
        <w:br/>
      </w:r>
      <w:r>
        <w:rPr>
          <w:rStyle w:val="VerbatimChar"/>
        </w:rPr>
        <w:t xml:space="preserve">│   │   ├── index.ts         # Entry point</w:t>
      </w:r>
      <w:r>
        <w:br/>
      </w:r>
      <w:r>
        <w:rPr>
          <w:rStyle w:val="VerbatimChar"/>
        </w:rPr>
        <w:t xml:space="preserve">│   │   ├── message-router.ts</w:t>
      </w:r>
      <w:r>
        <w:br/>
      </w:r>
      <w:r>
        <w:rPr>
          <w:rStyle w:val="VerbatimChar"/>
        </w:rPr>
        <w:t xml:space="preserve">│   │   └── init.ts</w:t>
      </w:r>
      <w:r>
        <w:br/>
      </w:r>
      <w:r>
        <w:rPr>
          <w:rStyle w:val="VerbatimChar"/>
        </w:rPr>
        <w:t xml:space="preserve">│   ├── content-scripts/     # Scripts injected into web pages</w:t>
      </w:r>
      <w:r>
        <w:br/>
      </w:r>
      <w:r>
        <w:rPr>
          <w:rStyle w:val="VerbatimChar"/>
        </w:rPr>
        <w:t xml:space="preserve">│   │   ├── index.ts         # Entry point</w:t>
      </w:r>
      <w:r>
        <w:br/>
      </w:r>
      <w:r>
        <w:rPr>
          <w:rStyle w:val="VerbatimChar"/>
        </w:rPr>
        <w:t xml:space="preserve">│   │   ├── magnet-scanner.ts</w:t>
      </w:r>
      <w:r>
        <w:br/>
      </w:r>
      <w:r>
        <w:rPr>
          <w:rStyle w:val="VerbatimChar"/>
        </w:rPr>
        <w:t xml:space="preserve">│   │   ├── dom-observer.ts</w:t>
      </w:r>
      <w:r>
        <w:br/>
      </w:r>
      <w:r>
        <w:rPr>
          <w:rStyle w:val="VerbatimChar"/>
        </w:rPr>
        <w:t xml:space="preserve">│   │   └── torrent-parser.ts</w:t>
      </w:r>
      <w:r>
        <w:br/>
      </w:r>
      <w:r>
        <w:rPr>
          <w:rStyle w:val="VerbatimChar"/>
        </w:rPr>
        <w:t xml:space="preserve">│   ├── popup/               # Toolbar popup UI</w:t>
      </w:r>
      <w:r>
        <w:br/>
      </w:r>
      <w:r>
        <w:rPr>
          <w:rStyle w:val="VerbatimChar"/>
        </w:rPr>
        <w:t xml:space="preserve">│   │   ├── index.html</w:t>
      </w:r>
      <w:r>
        <w:br/>
      </w:r>
      <w:r>
        <w:rPr>
          <w:rStyle w:val="VerbatimChar"/>
        </w:rPr>
        <w:t xml:space="preserve">│   │   ├── index.ts</w:t>
      </w:r>
      <w:r>
        <w:br/>
      </w:r>
      <w:r>
        <w:rPr>
          <w:rStyle w:val="VerbatimChar"/>
        </w:rPr>
        <w:t xml:space="preserve">│   │   ├── popup.css</w:t>
      </w:r>
      <w:r>
        <w:br/>
      </w:r>
      <w:r>
        <w:rPr>
          <w:rStyle w:val="VerbatimChar"/>
        </w:rPr>
        <w:t xml:space="preserve">│   │   └── components/</w:t>
      </w:r>
      <w:r>
        <w:br/>
      </w:r>
      <w:r>
        <w:rPr>
          <w:rStyle w:val="VerbatimChar"/>
        </w:rPr>
        <w:t xml:space="preserve">│   │       ├── torrent-list.ts</w:t>
      </w:r>
      <w:r>
        <w:br/>
      </w:r>
      <w:r>
        <w:rPr>
          <w:rStyle w:val="VerbatimChar"/>
        </w:rPr>
        <w:t xml:space="preserve">│   │       ├── queue-view.ts</w:t>
      </w:r>
      <w:r>
        <w:br/>
      </w:r>
      <w:r>
        <w:rPr>
          <w:rStyle w:val="VerbatimChar"/>
        </w:rPr>
        <w:t xml:space="preserve">│   │       ├── status-bar.ts</w:t>
      </w:r>
      <w:r>
        <w:br/>
      </w:r>
      <w:r>
        <w:rPr>
          <w:rStyle w:val="VerbatimChar"/>
        </w:rPr>
        <w:t xml:space="preserve">│   │       └── tab-groups.ts</w:t>
      </w:r>
      <w:r>
        <w:br/>
      </w:r>
      <w:r>
        <w:rPr>
          <w:rStyle w:val="VerbatimChar"/>
        </w:rPr>
        <w:t xml:space="preserve">│   ├── options/             # Options/settings page</w:t>
      </w:r>
      <w:r>
        <w:br/>
      </w:r>
      <w:r>
        <w:rPr>
          <w:rStyle w:val="VerbatimChar"/>
        </w:rPr>
        <w:t xml:space="preserve">│   │   ├── index.html</w:t>
      </w:r>
      <w:r>
        <w:br/>
      </w:r>
      <w:r>
        <w:rPr>
          <w:rStyle w:val="VerbatimChar"/>
        </w:rPr>
        <w:t xml:space="preserve">│   │   ├── index.ts</w:t>
      </w:r>
      <w:r>
        <w:br/>
      </w:r>
      <w:r>
        <w:rPr>
          <w:rStyle w:val="VerbatimChar"/>
        </w:rPr>
        <w:t xml:space="preserve">│   │   ├── options.css</w:t>
      </w:r>
      <w:r>
        <w:br/>
      </w:r>
      <w:r>
        <w:rPr>
          <w:rStyle w:val="VerbatimChar"/>
        </w:rPr>
        <w:t xml:space="preserve">│   │   └── components/</w:t>
      </w:r>
      <w:r>
        <w:br/>
      </w:r>
      <w:r>
        <w:rPr>
          <w:rStyle w:val="VerbatimChar"/>
        </w:rPr>
        <w:t xml:space="preserve">│   │       ├── server-config.ts</w:t>
      </w:r>
      <w:r>
        <w:br/>
      </w:r>
      <w:r>
        <w:rPr>
          <w:rStyle w:val="VerbatimChar"/>
        </w:rPr>
        <w:t xml:space="preserve">│   │       ├── download-prefs.ts</w:t>
      </w:r>
      <w:r>
        <w:br/>
      </w:r>
      <w:r>
        <w:rPr>
          <w:rStyle w:val="VerbatimChar"/>
        </w:rPr>
        <w:t xml:space="preserve">│   │       ├── queue-settings.ts</w:t>
      </w:r>
      <w:r>
        <w:br/>
      </w:r>
      <w:r>
        <w:rPr>
          <w:rStyle w:val="VerbatimChar"/>
        </w:rPr>
        <w:t xml:space="preserve">│   │       └── ui-settings.ts</w:t>
      </w:r>
      <w:r>
        <w:br/>
      </w:r>
      <w:r>
        <w:rPr>
          <w:rStyle w:val="VerbatimChar"/>
        </w:rPr>
        <w:t xml:space="preserve">│   ├── modules/             # Shared business logic modules</w:t>
      </w:r>
      <w:r>
        <w:br/>
      </w:r>
      <w:r>
        <w:rPr>
          <w:rStyle w:val="VerbatimChar"/>
        </w:rPr>
        <w:t xml:space="preserve">│   │   ├── api-client.ts</w:t>
      </w:r>
      <w:r>
        <w:br/>
      </w:r>
      <w:r>
        <w:rPr>
          <w:rStyle w:val="VerbatimChar"/>
        </w:rPr>
        <w:t xml:space="preserve">│   │   ├── auth-manager.ts</w:t>
      </w:r>
      <w:r>
        <w:br/>
      </w:r>
      <w:r>
        <w:rPr>
          <w:rStyle w:val="VerbatimChar"/>
        </w:rPr>
        <w:t xml:space="preserve">│   │   ├── badge-manager.ts</w:t>
      </w:r>
      <w:r>
        <w:br/>
      </w:r>
      <w:r>
        <w:rPr>
          <w:rStyle w:val="VerbatimChar"/>
        </w:rPr>
        <w:t xml:space="preserve">│   │   ├── config-manager.ts</w:t>
      </w:r>
      <w:r>
        <w:br/>
      </w:r>
      <w:r>
        <w:rPr>
          <w:rStyle w:val="VerbatimChar"/>
        </w:rPr>
        <w:t xml:space="preserve">│   │   ├── crypto-utils.ts</w:t>
      </w:r>
      <w:r>
        <w:br/>
      </w:r>
      <w:r>
        <w:rPr>
          <w:rStyle w:val="VerbatimChar"/>
        </w:rPr>
        <w:t xml:space="preserve">│   │   ├── discovery-service.ts</w:t>
      </w:r>
      <w:r>
        <w:br/>
      </w:r>
      <w:r>
        <w:rPr>
          <w:rStyle w:val="VerbatimChar"/>
        </w:rPr>
        <w:t xml:space="preserve">│   │   ├── health-monitor.ts</w:t>
      </w:r>
      <w:r>
        <w:br/>
      </w:r>
      <w:r>
        <w:rPr>
          <w:rStyle w:val="VerbatimChar"/>
        </w:rPr>
        <w:t xml:space="preserve">│   │   ├── i18n.ts</w:t>
      </w:r>
      <w:r>
        <w:br/>
      </w:r>
      <w:r>
        <w:rPr>
          <w:rStyle w:val="VerbatimChar"/>
        </w:rPr>
        <w:t xml:space="preserve">│   │   ├── notification-manager.ts</w:t>
      </w:r>
      <w:r>
        <w:br/>
      </w:r>
      <w:r>
        <w:rPr>
          <w:rStyle w:val="VerbatimChar"/>
        </w:rPr>
        <w:t xml:space="preserve">│   │   ├── queue-manager.ts</w:t>
      </w:r>
      <w:r>
        <w:br/>
      </w:r>
      <w:r>
        <w:rPr>
          <w:rStyle w:val="VerbatimChar"/>
        </w:rPr>
        <w:t xml:space="preserve">│   │   ├── rate-limiter.ts</w:t>
      </w:r>
      <w:r>
        <w:br/>
      </w:r>
      <w:r>
        <w:rPr>
          <w:rStyle w:val="VerbatimChar"/>
        </w:rPr>
        <w:t xml:space="preserve">│   │   ├── state-manager.ts</w:t>
      </w:r>
      <w:r>
        <w:br/>
      </w:r>
      <w:r>
        <w:rPr>
          <w:rStyle w:val="VerbatimChar"/>
        </w:rPr>
        <w:t xml:space="preserve">│   │   └── tab-manager.ts</w:t>
      </w:r>
      <w:r>
        <w:br/>
      </w:r>
      <w:r>
        <w:rPr>
          <w:rStyle w:val="VerbatimChar"/>
        </w:rPr>
        <w:t xml:space="preserve">│   ├── types/               # TypeScript type definitions</w:t>
      </w:r>
      <w:r>
        <w:br/>
      </w:r>
      <w:r>
        <w:rPr>
          <w:rStyle w:val="VerbatimChar"/>
        </w:rPr>
        <w:t xml:space="preserve">│   │   ├── index.ts</w:t>
      </w:r>
      <w:r>
        <w:br/>
      </w:r>
      <w:r>
        <w:rPr>
          <w:rStyle w:val="VerbatimChar"/>
        </w:rPr>
        <w:t xml:space="preserve">│   │   ├── messages.ts</w:t>
      </w:r>
      <w:r>
        <w:br/>
      </w:r>
      <w:r>
        <w:rPr>
          <w:rStyle w:val="VerbatimChar"/>
        </w:rPr>
        <w:t xml:space="preserve">│   │   ├── torrent.ts</w:t>
      </w:r>
      <w:r>
        <w:br/>
      </w:r>
      <w:r>
        <w:rPr>
          <w:rStyle w:val="VerbatimChar"/>
        </w:rPr>
        <w:t xml:space="preserve">│   │   ├── config.ts</w:t>
      </w:r>
      <w:r>
        <w:br/>
      </w:r>
      <w:r>
        <w:rPr>
          <w:rStyle w:val="VerbatimChar"/>
        </w:rPr>
        <w:t xml:space="preserve">│   │   └── api.ts</w:t>
      </w:r>
      <w:r>
        <w:br/>
      </w:r>
      <w:r>
        <w:rPr>
          <w:rStyle w:val="VerbatimChar"/>
        </w:rPr>
        <w:t xml:space="preserve">│   └── utils/               # Utility functions</w:t>
      </w:r>
      <w:r>
        <w:br/>
      </w:r>
      <w:r>
        <w:rPr>
          <w:rStyle w:val="VerbatimChar"/>
        </w:rPr>
        <w:t xml:space="preserve">│       ├── bencode.ts</w:t>
      </w:r>
      <w:r>
        <w:br/>
      </w:r>
      <w:r>
        <w:rPr>
          <w:rStyle w:val="VerbatimChar"/>
        </w:rPr>
        <w:t xml:space="preserve">│       ├── hash.ts</w:t>
      </w:r>
      <w:r>
        <w:br/>
      </w:r>
      <w:r>
        <w:rPr>
          <w:rStyle w:val="VerbatimChar"/>
        </w:rPr>
        <w:t xml:space="preserve">│       ├── magnet-uri.ts</w:t>
      </w:r>
      <w:r>
        <w:br/>
      </w:r>
      <w:r>
        <w:rPr>
          <w:rStyle w:val="VerbatimChar"/>
        </w:rPr>
        <w:t xml:space="preserve">│       ├── storage.ts</w:t>
      </w:r>
      <w:r>
        <w:br/>
      </w:r>
      <w:r>
        <w:rPr>
          <w:rStyle w:val="VerbatimChar"/>
        </w:rPr>
        <w:t xml:space="preserve">│       ├── time.ts</w:t>
      </w:r>
      <w:r>
        <w:br/>
      </w:r>
      <w:r>
        <w:rPr>
          <w:rStyle w:val="VerbatimChar"/>
        </w:rPr>
        <w:t xml:space="preserve">│       └── validation.ts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                # Jest unit tests</w:t>
      </w:r>
      <w:r>
        <w:br/>
      </w:r>
      <w:r>
        <w:rPr>
          <w:rStyle w:val="VerbatimChar"/>
        </w:rPr>
        <w:t xml:space="preserve">│   │   ├── modules/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└── setup.ts</w:t>
      </w:r>
      <w:r>
        <w:br/>
      </w:r>
      <w:r>
        <w:rPr>
          <w:rStyle w:val="VerbatimChar"/>
        </w:rPr>
        <w:t xml:space="preserve">│   ├── e2e/                 # Playwright E2E tests</w:t>
      </w:r>
      <w:r>
        <w:br/>
      </w:r>
      <w:r>
        <w:rPr>
          <w:rStyle w:val="VerbatimChar"/>
        </w:rPr>
        <w:t xml:space="preserve">│   │   ├── fixtures/</w:t>
      </w:r>
      <w:r>
        <w:br/>
      </w:r>
      <w:r>
        <w:rPr>
          <w:rStyle w:val="VerbatimChar"/>
        </w:rPr>
        <w:t xml:space="preserve">│   │   ├── specs/</w:t>
      </w:r>
      <w:r>
        <w:br/>
      </w:r>
      <w:r>
        <w:rPr>
          <w:rStyle w:val="VerbatimChar"/>
        </w:rPr>
        <w:t xml:space="preserve">│   │   └── playwright.config.ts</w:t>
      </w:r>
      <w:r>
        <w:br/>
      </w:r>
      <w:r>
        <w:rPr>
          <w:rStyle w:val="VerbatimChar"/>
        </w:rPr>
        <w:t xml:space="preserve">│   └── mocks/               # Test mocks</w:t>
      </w:r>
      <w:r>
        <w:br/>
      </w:r>
      <w:r>
        <w:rPr>
          <w:rStyle w:val="VerbatimChar"/>
        </w:rPr>
        <w:t xml:space="preserve">│       ├── chrome-api.ts</w:t>
      </w:r>
      <w:r>
        <w:br/>
      </w:r>
      <w:r>
        <w:rPr>
          <w:rStyle w:val="VerbatimChar"/>
        </w:rPr>
        <w:t xml:space="preserve">│       └── fetch.ts</w:t>
      </w:r>
      <w:r>
        <w:br/>
      </w:r>
      <w:r>
        <w:rPr>
          <w:rStyle w:val="VerbatimChar"/>
        </w:rPr>
        <w:t xml:space="preserve">├── public/                  # Public static files</w:t>
      </w:r>
      <w:r>
        <w:br/>
      </w:r>
      <w:r>
        <w:rPr>
          <w:rStyle w:val="VerbatimChar"/>
        </w:rPr>
        <w:t xml:space="preserve">├── _locales/                # Internationalization</w:t>
      </w:r>
      <w:r>
        <w:br/>
      </w:r>
      <w:r>
        <w:rPr>
          <w:rStyle w:val="VerbatimChar"/>
        </w:rPr>
        <w:t xml:space="preserve">│   ├── en/</w:t>
      </w:r>
      <w:r>
        <w:br/>
      </w:r>
      <w:r>
        <w:rPr>
          <w:rStyle w:val="VerbatimChar"/>
        </w:rPr>
        <w:t xml:space="preserve">│   ├── zh_CN/</w:t>
      </w:r>
      <w:r>
        <w:br/>
      </w:r>
      <w:r>
        <w:rPr>
          <w:rStyle w:val="VerbatimChar"/>
        </w:rPr>
        <w:t xml:space="preserve">│   ├── es/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wxt.config.ts            # WXT build configuration</w:t>
      </w:r>
      <w:r>
        <w:br/>
      </w:r>
      <w:r>
        <w:rPr>
          <w:rStyle w:val="VerbatimChar"/>
        </w:rPr>
        <w:t xml:space="preserve">├── tsconfig.json            # TypeScript configuration</w:t>
      </w:r>
      <w:r>
        <w:br/>
      </w:r>
      <w:r>
        <w:rPr>
          <w:rStyle w:val="VerbatimChar"/>
        </w:rPr>
        <w:t xml:space="preserve">├── jest.config.ts           # Jest test configuration</w:t>
      </w:r>
      <w:r>
        <w:br/>
      </w:r>
      <w:r>
        <w:rPr>
          <w:rStyle w:val="VerbatimChar"/>
        </w:rPr>
        <w:t xml:space="preserve">├── eslint.config.js         # ESLint configuration</w:t>
      </w:r>
      <w:r>
        <w:br/>
      </w:r>
      <w:r>
        <w:rPr>
          <w:rStyle w:val="VerbatimChar"/>
        </w:rPr>
        <w:t xml:space="preserve">├── prettier.config.js       # Prettier configuration</w:t>
      </w:r>
      <w:r>
        <w:br/>
      </w:r>
      <w:r>
        <w:rPr>
          <w:rStyle w:val="VerbatimChar"/>
        </w:rPr>
        <w:t xml:space="preserve">├── package.json             # Project manifest</w:t>
      </w:r>
      <w:r>
        <w:br/>
      </w:r>
      <w:r>
        <w:rPr>
          <w:rStyle w:val="VerbatimChar"/>
        </w:rPr>
        <w:t xml:space="preserve">└── README.md</w:t>
      </w:r>
    </w:p>
    <w:bookmarkEnd w:id="20"/>
    <w:bookmarkStart w:id="25" w:name="module-descriptions"/>
    <w:p>
      <w:pPr>
        <w:pStyle w:val="Heading3"/>
      </w:pPr>
      <w:r>
        <w:t xml:space="preserve">2.2 Module Descriptions</w:t>
      </w:r>
    </w:p>
    <w:bookmarkStart w:id="21" w:name="background-service-worker"/>
    <w:p>
      <w:pPr>
        <w:pStyle w:val="Heading4"/>
      </w:pPr>
      <w:r>
        <w:t xml:space="preserve">Background (Service Worker)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</w:pPr>
            <w:r>
              <w:t xml:space="preserve">Service worker entry point; registers event listeners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message-router.ts</w:t>
            </w:r>
          </w:p>
        </w:tc>
        <w:tc>
          <w:tcPr/>
          <w:p>
            <w:pPr>
              <w:pStyle w:val="Compact"/>
            </w:pPr>
            <w:r>
              <w:t xml:space="preserve">Routes incoming extension messages to appropriate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init.ts</w:t>
            </w:r>
          </w:p>
        </w:tc>
        <w:tc>
          <w:tcPr/>
          <w:p>
            <w:pPr>
              <w:pStyle w:val="Compact"/>
            </w:pPr>
            <w:r>
              <w:t xml:space="preserve">Extension initialization: config loading, health monitoring startup</w:t>
            </w:r>
          </w:p>
        </w:tc>
      </w:tr>
    </w:tbl>
    <w:bookmarkEnd w:id="21"/>
    <w:bookmarkStart w:id="22" w:name="content-scripts"/>
    <w:p>
      <w:pPr>
        <w:pStyle w:val="Heading4"/>
      </w:pPr>
      <w:r>
        <w:t xml:space="preserve">Content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</w:pPr>
            <w:r>
              <w:t xml:space="preserve">Content script entry; initializes scanner and observer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magnet-scanner.ts</w:t>
            </w:r>
          </w:p>
        </w:tc>
        <w:tc>
          <w:tcPr/>
          <w:p>
            <w:pPr>
              <w:pStyle w:val="Compact"/>
            </w:pPr>
            <w:r>
              <w:t xml:space="preserve">Scans DOM for magnet links and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dom-observer.ts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MutationObserver</w:t>
            </w:r>
            <w:r>
              <w:t xml:space="preserve"> </w:t>
            </w:r>
            <w:r>
              <w:t xml:space="preserve">wrapper for dynamic content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torrent-parser.ts</w:t>
            </w:r>
          </w:p>
        </w:tc>
        <w:tc>
          <w:tcPr/>
          <w:p>
            <w:pPr>
              <w:pStyle w:val="Compact"/>
            </w:pPr>
            <w:r>
              <w:t xml:space="preserve">Parses magnet URIs and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file metadata</w:t>
            </w:r>
          </w:p>
        </w:tc>
      </w:tr>
    </w:tbl>
    <w:bookmarkEnd w:id="22"/>
    <w:bookmarkStart w:id="23" w:name="modules-shared-logic"/>
    <w:p>
      <w:pPr>
        <w:pStyle w:val="Heading4"/>
      </w:pPr>
      <w:r>
        <w:t xml:space="preserve">Modules (Shared Logic)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api-client.ts</w:t>
            </w:r>
          </w:p>
        </w:tc>
        <w:tc>
          <w:tcPr/>
          <w:p>
            <w:pPr>
              <w:pStyle w:val="Compact"/>
            </w:pPr>
            <w:r>
              <w:t xml:space="preserve">HTTP client for Boba and qBitTorrent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auth-manager.ts</w:t>
            </w:r>
          </w:p>
        </w:tc>
        <w:tc>
          <w:tcPr/>
          <w:p>
            <w:pPr>
              <w:pStyle w:val="Compact"/>
            </w:pPr>
            <w:r>
              <w:t xml:space="preserve">Authentication: login, token refresh,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badge-manager.ts</w:t>
            </w:r>
          </w:p>
        </w:tc>
        <w:tc>
          <w:tcPr/>
          <w:p>
            <w:pPr>
              <w:pStyle w:val="Compact"/>
            </w:pPr>
            <w:r>
              <w:t xml:space="preserve">Toolbar badge state: color, text, animations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config-manager.ts</w:t>
            </w:r>
          </w:p>
        </w:tc>
        <w:tc>
          <w:tcPr/>
          <w:p>
            <w:pPr>
              <w:pStyle w:val="Compact"/>
            </w:pPr>
            <w:r>
              <w:t xml:space="preserve">Configuration CRUD with validation and 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crypto-utils.ts</w:t>
            </w:r>
          </w:p>
        </w:tc>
        <w:tc>
          <w:tcPr/>
          <w:p>
            <w:pPr>
              <w:pStyle w:val="Compact"/>
            </w:pPr>
            <w:r>
              <w:t xml:space="preserve">AES-256-GCM encryption, PBKDF2 key derivation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discovery-service.ts</w:t>
            </w:r>
          </w:p>
        </w:tc>
        <w:tc>
          <w:tcPr/>
          <w:p>
            <w:pPr>
              <w:pStyle w:val="Compact"/>
            </w:pPr>
            <w:r>
              <w:t xml:space="preserve">mDNS-like local network server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health-monitor.ts</w:t>
            </w:r>
          </w:p>
        </w:tc>
        <w:tc>
          <w:tcPr/>
          <w:p>
            <w:pPr>
              <w:pStyle w:val="Compact"/>
            </w:pPr>
            <w:r>
              <w:t xml:space="preserve">Periodic health checks; connection state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i18n.ts</w:t>
            </w:r>
          </w:p>
        </w:tc>
        <w:tc>
          <w:tcPr/>
          <w:p>
            <w:pPr>
              <w:pStyle w:val="Compact"/>
            </w:pPr>
            <w:r>
              <w:t xml:space="preserve">Internationalization: message lookup, locale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notification-manager.ts</w:t>
            </w:r>
          </w:p>
        </w:tc>
        <w:tc>
          <w:tcPr/>
          <w:p>
            <w:pPr>
              <w:pStyle w:val="Compact"/>
            </w:pPr>
            <w:r>
              <w:t xml:space="preserve">Browser notification creation and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queue-manager.ts</w:t>
            </w:r>
          </w:p>
        </w:tc>
        <w:tc>
          <w:tcPr/>
          <w:p>
            <w:pPr>
              <w:pStyle w:val="Compact"/>
            </w:pPr>
            <w:r>
              <w:t xml:space="preserve">Offline queue: enqueue, dequeue, retry 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rate-limiter.ts</w:t>
            </w:r>
          </w:p>
        </w:tc>
        <w:tc>
          <w:tcPr/>
          <w:p>
            <w:pPr>
              <w:pStyle w:val="Compact"/>
            </w:pPr>
            <w:r>
              <w:t xml:space="preserve">Token bucket rate limiter for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state-manager.ts</w:t>
            </w:r>
          </w:p>
        </w:tc>
        <w:tc>
          <w:tcPr/>
          <w:p>
            <w:pPr>
              <w:pStyle w:val="Compact"/>
            </w:pPr>
            <w:r>
              <w:t xml:space="preserve">Central state store; reactive updates to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tab-manager.ts</w:t>
            </w:r>
          </w:p>
        </w:tc>
        <w:tc>
          <w:tcPr/>
          <w:p>
            <w:pPr>
              <w:pStyle w:val="Compact"/>
            </w:pPr>
            <w:r>
              <w:t xml:space="preserve">Tab group enumeration; batch scan orchestration</w:t>
            </w:r>
          </w:p>
        </w:tc>
      </w:tr>
    </w:tbl>
    <w:bookmarkEnd w:id="23"/>
    <w:bookmarkStart w:id="24" w:name="types"/>
    <w:p>
      <w:pPr>
        <w:pStyle w:val="Heading4"/>
      </w:pPr>
      <w:r>
        <w:t xml:space="preserve">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</w:pPr>
            <w:r>
              <w:t xml:space="preserve">Barrel export for all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messages.ts</w:t>
            </w:r>
          </w:p>
        </w:tc>
        <w:tc>
          <w:tcPr/>
          <w:p>
            <w:pPr>
              <w:pStyle w:val="Compact"/>
            </w:pPr>
            <w:r>
              <w:t xml:space="preserve">Extension message passing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torrent.ts</w:t>
            </w:r>
          </w:p>
        </w:tc>
        <w:tc>
          <w:tcPr/>
          <w:p>
            <w:pPr>
              <w:pStyle w:val="Compact"/>
            </w:pPr>
            <w:r>
              <w:t xml:space="preserve">TorrentInfo and related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config.ts</w:t>
            </w:r>
          </w:p>
        </w:tc>
        <w:tc>
          <w:tcPr/>
          <w:p>
            <w:pPr>
              <w:pStyle w:val="Compact"/>
            </w:pPr>
            <w:r>
              <w:t xml:space="preserve">ExtensionConfig and sub-configuration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api.ts</w:t>
            </w:r>
          </w:p>
        </w:tc>
        <w:tc>
          <w:tcPr/>
          <w:p>
            <w:pPr>
              <w:pStyle w:val="Compact"/>
            </w:pPr>
            <w:r>
              <w:t xml:space="preserve">API request/response types for Boba and qBitTorrent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building-from-source"/>
    <w:p>
      <w:pPr>
        <w:pStyle w:val="Heading2"/>
      </w:pPr>
      <w:r>
        <w:t xml:space="preserve">3. Building from Source</w:t>
      </w:r>
    </w:p>
    <w:bookmarkStart w:id="27" w:name="development-build"/>
    <w:p>
      <w:pPr>
        <w:pStyle w:val="Heading3"/>
      </w:pPr>
      <w:r>
        <w:t xml:space="preserve">3.1 Development Build</w:t>
      </w:r>
    </w:p>
    <w:p>
      <w:pPr>
        <w:pStyle w:val="FirstParagraph"/>
      </w:pPr>
      <w:r>
        <w:t xml:space="preserve">Start the development server with hot module replacement: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This command:</w:t>
      </w:r>
      <w:r>
        <w:t xml:space="preserve"> </w:t>
      </w:r>
      <w:r>
        <w:t xml:space="preserve">1. Starts WXT in development mode.</w:t>
      </w:r>
      <w:r>
        <w:t xml:space="preserve"> </w:t>
      </w:r>
      <w:r>
        <w:t xml:space="preserve">2. Watches source files for changes and rebuilds automatically.</w:t>
      </w:r>
      <w:r>
        <w:t xml:space="preserve"> </w:t>
      </w:r>
      <w:r>
        <w:t xml:space="preserve">3. Outputs to</w:t>
      </w:r>
      <w:r>
        <w:t xml:space="preserve"> </w:t>
      </w:r>
      <w:r>
        <w:rPr>
          <w:rStyle w:val="VerbatimChar"/>
        </w:rPr>
        <w:t xml:space="preserve">.output/</w:t>
      </w:r>
      <w:r>
        <w:t xml:space="preserve"> </w:t>
      </w:r>
      <w:r>
        <w:t xml:space="preserve">directory.</w:t>
      </w:r>
      <w:r>
        <w:t xml:space="preserve"> </w:t>
      </w:r>
      <w:r>
        <w:t xml:space="preserve">4. Provides a Chrome-compatible build by default.</w:t>
      </w:r>
    </w:p>
    <w:p>
      <w:pPr>
        <w:pStyle w:val="BodyText"/>
      </w:pPr>
      <w:r>
        <w:rPr>
          <w:b/>
          <w:bCs/>
        </w:rPr>
        <w:t xml:space="preserve">Output structure:</w:t>
      </w:r>
    </w:p>
    <w:p>
      <w:pPr>
        <w:pStyle w:val="SourceCode"/>
      </w:pPr>
      <w:r>
        <w:rPr>
          <w:rStyle w:val="VerbatimChar"/>
        </w:rPr>
        <w:t xml:space="preserve">.output/</w:t>
      </w:r>
      <w:r>
        <w:br/>
      </w:r>
      <w:r>
        <w:rPr>
          <w:rStyle w:val="VerbatimChar"/>
        </w:rPr>
        <w:t xml:space="preserve">├── chrome-mv3-dev/       # Chrome development build</w:t>
      </w:r>
      <w:r>
        <w:br/>
      </w:r>
      <w:r>
        <w:rPr>
          <w:rStyle w:val="VerbatimChar"/>
        </w:rPr>
        <w:t xml:space="preserve">│   ├── manifest.json</w:t>
      </w:r>
      <w:r>
        <w:br/>
      </w:r>
      <w:r>
        <w:rPr>
          <w:rStyle w:val="VerbatimChar"/>
        </w:rPr>
        <w:t xml:space="preserve">│   ├── background.js</w:t>
      </w:r>
      <w:r>
        <w:br/>
      </w:r>
      <w:r>
        <w:rPr>
          <w:rStyle w:val="VerbatimChar"/>
        </w:rPr>
        <w:t xml:space="preserve">│   ├── content-scripts/</w:t>
      </w:r>
      <w:r>
        <w:br/>
      </w:r>
      <w:r>
        <w:rPr>
          <w:rStyle w:val="VerbatimChar"/>
        </w:rPr>
        <w:t xml:space="preserve">│   ├── popup/</w:t>
      </w:r>
      <w:r>
        <w:br/>
      </w:r>
      <w:r>
        <w:rPr>
          <w:rStyle w:val="VerbatimChar"/>
        </w:rPr>
        <w:t xml:space="preserve">│   └── options/</w:t>
      </w:r>
    </w:p>
    <w:p>
      <w:pPr>
        <w:pStyle w:val="FirstParagraph"/>
      </w:pPr>
      <w:r>
        <w:rPr>
          <w:b/>
          <w:bCs/>
        </w:rPr>
        <w:t xml:space="preserve">Loading the development build: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chrome://extensions</w:t>
            </w:r>
            <w:r>
              <w:t xml:space="preserve"> </w:t>
            </w:r>
            <w:r>
              <w:t xml:space="preserve">→ Enable</w:t>
            </w:r>
            <w:r>
              <w:t xml:space="preserve"> </w:t>
            </w:r>
            <w:r>
              <w:t xml:space="preserve">“Developer mode”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“Load unpacked”</w:t>
            </w:r>
            <w:r>
              <w:t xml:space="preserve"> </w:t>
            </w:r>
            <w:r>
              <w:t xml:space="preserve">→ Select</w:t>
            </w:r>
            <w:r>
              <w:t xml:space="preserve"> </w:t>
            </w:r>
            <w:r>
              <w:rPr>
                <w:rStyle w:val="VerbatimChar"/>
              </w:rPr>
              <w:t xml:space="preserve">.output/chrome-mv3-dev/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about:debugging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“This Firefox”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“Load Temporary Add-on”</w:t>
            </w:r>
            <w:r>
              <w:t xml:space="preserve"> </w:t>
            </w:r>
            <w:r>
              <w:t xml:space="preserve">→ Select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.output/firefox-mv3-dev/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opera://extensions</w:t>
            </w:r>
            <w:r>
              <w:t xml:space="preserve"> </w:t>
            </w:r>
            <w:r>
              <w:t xml:space="preserve">→ Enable</w:t>
            </w:r>
            <w:r>
              <w:t xml:space="preserve"> </w:t>
            </w:r>
            <w:r>
              <w:t xml:space="preserve">“Developer mode”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“Load unpacked”</w:t>
            </w:r>
          </w:p>
        </w:tc>
      </w:tr>
    </w:tbl>
    <w:bookmarkEnd w:id="27"/>
    <w:bookmarkStart w:id="28" w:name="production-build"/>
    <w:p>
      <w:pPr>
        <w:pStyle w:val="Heading3"/>
      </w:pPr>
      <w:r>
        <w:t xml:space="preserve">3.2 Production Build</w:t>
      </w:r>
    </w:p>
    <w:p>
      <w:pPr>
        <w:pStyle w:val="FirstParagraph"/>
      </w:pPr>
      <w:r>
        <w:t xml:space="preserve">Create optimized production builds for all targets: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This generates:</w:t>
      </w:r>
    </w:p>
    <w:p>
      <w:pPr>
        <w:pStyle w:val="SourceCode"/>
      </w:pPr>
      <w:r>
        <w:rPr>
          <w:rStyle w:val="VerbatimChar"/>
        </w:rPr>
        <w:t xml:space="preserve">.output/</w:t>
      </w:r>
      <w:r>
        <w:br/>
      </w:r>
      <w:r>
        <w:rPr>
          <w:rStyle w:val="VerbatimChar"/>
        </w:rPr>
        <w:t xml:space="preserve">├── chrome-mv3-prod/      # Chrome production build</w:t>
      </w:r>
      <w:r>
        <w:br/>
      </w:r>
      <w:r>
        <w:rPr>
          <w:rStyle w:val="VerbatimChar"/>
        </w:rPr>
        <w:t xml:space="preserve">├── firefox-mv3-prod/     # Firefox production build</w:t>
      </w:r>
      <w:r>
        <w:br/>
      </w:r>
      <w:r>
        <w:rPr>
          <w:rStyle w:val="VerbatimChar"/>
        </w:rPr>
        <w:t xml:space="preserve">├── opera-mv3-prod/       # Opera production build</w:t>
      </w:r>
      <w:r>
        <w:br/>
      </w:r>
      <w:r>
        <w:rPr>
          <w:rStyle w:val="VerbatimChar"/>
        </w:rPr>
        <w:t xml:space="preserve">└── edge-mv3-prod/        # Edge production build (same as Chrome)</w:t>
      </w:r>
    </w:p>
    <w:p>
      <w:pPr>
        <w:pStyle w:val="FirstParagraph"/>
      </w:pPr>
      <w:r>
        <w:t xml:space="preserve">Each build is:</w:t>
      </w:r>
      <w:r>
        <w:t xml:space="preserve"> </w:t>
      </w:r>
      <w:r>
        <w:t xml:space="preserve">- Minified and tree-shaken.</w:t>
      </w:r>
      <w:r>
        <w:t xml:space="preserve"> </w:t>
      </w:r>
      <w:r>
        <w:t xml:space="preserve">- Source-mapped (</w:t>
      </w:r>
      <w:r>
        <w:rPr>
          <w:rStyle w:val="VerbatimChar"/>
        </w:rPr>
        <w:t xml:space="preserve">.map</w:t>
      </w:r>
      <w:r>
        <w:t xml:space="preserve"> </w:t>
      </w:r>
      <w:r>
        <w:t xml:space="preserve">files).</w:t>
      </w:r>
      <w:r>
        <w:t xml:space="preserve"> </w:t>
      </w:r>
      <w:r>
        <w:t xml:space="preserve">- Ready for packaging as ZIP for store submission.</w:t>
      </w:r>
    </w:p>
    <w:bookmarkEnd w:id="28"/>
    <w:bookmarkStart w:id="29" w:name="cross-browser-builds"/>
    <w:p>
      <w:pPr>
        <w:pStyle w:val="Heading3"/>
      </w:pPr>
      <w:r>
        <w:t xml:space="preserve">3.3 Cross-Browser Builds</w:t>
      </w:r>
    </w:p>
    <w:p>
      <w:pPr>
        <w:pStyle w:val="FirstParagraph"/>
      </w:pPr>
      <w:r>
        <w:t xml:space="preserve">Build for specific browsers:</w:t>
      </w:r>
    </w:p>
    <w:p>
      <w:pPr>
        <w:pStyle w:val="SourceCode"/>
      </w:pPr>
      <w:r>
        <w:rPr>
          <w:rStyle w:val="CommentTok"/>
        </w:rPr>
        <w:t xml:space="preserve"># Chrome only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wxt build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chrome</w:t>
      </w:r>
      <w:r>
        <w:br/>
      </w:r>
      <w:r>
        <w:br/>
      </w:r>
      <w:r>
        <w:rPr>
          <w:rStyle w:val="CommentTok"/>
        </w:rPr>
        <w:t xml:space="preserve"># Firefox only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wxt build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firefox</w:t>
      </w:r>
      <w:r>
        <w:br/>
      </w:r>
      <w:r>
        <w:br/>
      </w:r>
      <w:r>
        <w:rPr>
          <w:rStyle w:val="CommentTok"/>
        </w:rPr>
        <w:t xml:space="preserve"># Opera only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wxt build </w:t>
      </w:r>
      <w:r>
        <w:rPr>
          <w:rStyle w:val="AttributeTok"/>
        </w:rPr>
        <w:t xml:space="preserve">--browser</w:t>
      </w:r>
      <w:r>
        <w:rPr>
          <w:rStyle w:val="NormalTok"/>
        </w:rPr>
        <w:t xml:space="preserve"> opera</w:t>
      </w:r>
    </w:p>
    <w:p>
      <w:pPr>
        <w:pStyle w:val="FirstParagraph"/>
      </w:pPr>
      <w:r>
        <w:t xml:space="preserve">Browser-specific differences are handled by:</w:t>
      </w:r>
      <w:r>
        <w:t xml:space="preserve"> </w:t>
      </w:r>
      <w:r>
        <w:t xml:space="preserve">- WXT’s browser-specific entry points (</w:t>
      </w:r>
      <w:r>
        <w:rPr>
          <w:rStyle w:val="VerbatimChar"/>
        </w:rPr>
        <w:t xml:space="preserve">popup/index.firefox.ts</w:t>
      </w:r>
      <w:r>
        <w:t xml:space="preserve">).</w:t>
      </w:r>
      <w:r>
        <w:t xml:space="preserve"> </w:t>
      </w:r>
      <w:r>
        <w:t xml:space="preserve">- Conditional compilation via</w:t>
      </w:r>
      <w:r>
        <w:t xml:space="preserve"> </w:t>
      </w:r>
      <w:r>
        <w:rPr>
          <w:rStyle w:val="VerbatimChar"/>
        </w:rPr>
        <w:t xml:space="preserve">import.meta.browser</w:t>
      </w:r>
      <w:r>
        <w:t xml:space="preserve">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webextension-polyfill</w:t>
      </w:r>
      <w:r>
        <w:t xml:space="preserve"> </w:t>
      </w:r>
      <w:r>
        <w:t xml:space="preserve">package for API normalization.</w:t>
      </w:r>
    </w:p>
    <w:bookmarkEnd w:id="29"/>
    <w:bookmarkStart w:id="30" w:name="build-configuration"/>
    <w:p>
      <w:pPr>
        <w:pStyle w:val="Heading3"/>
      </w:pPr>
      <w:r>
        <w:t xml:space="preserve">3.4 Build Configuration</w:t>
      </w:r>
    </w:p>
    <w:p>
      <w:pPr>
        <w:pStyle w:val="FirstParagraph"/>
      </w:pPr>
      <w:r>
        <w:rPr>
          <w:rStyle w:val="VerbatimChar"/>
          <w:b/>
          <w:bCs/>
        </w:rPr>
        <w:t xml:space="preserve">wxt.config.ts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srcDir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'.output'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'@wxt-dev/module-typescript'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'__MSG_extName__'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'__MSG_extDescription__'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'activeTab'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'contextMenus'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host_permissions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'https://*/'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default_popup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'popup/index.html'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options_ui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'options/index.html'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open_in_tab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commands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'send-current-page'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suggested_key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'Ctrl+Shift+B'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'Command+Shift+B'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 all torrents on current page'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testing"/>
    <w:p>
      <w:pPr>
        <w:pStyle w:val="Heading2"/>
      </w:pPr>
      <w:r>
        <w:t xml:space="preserve">4. Testing</w:t>
      </w:r>
    </w:p>
    <w:bookmarkStart w:id="32" w:name="running-unit-tests"/>
    <w:p>
      <w:pPr>
        <w:pStyle w:val="Heading3"/>
      </w:pPr>
      <w:r>
        <w:t xml:space="preserve">4.1 Running Unit Tests</w:t>
      </w:r>
    </w:p>
    <w:p>
      <w:pPr>
        <w:pStyle w:val="FirstParagraph"/>
      </w:pPr>
      <w:r>
        <w:t xml:space="preserve">Execute the full unit test suite: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Or with Jest directly for more control: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</w:t>
      </w:r>
      <w:r>
        <w:br/>
      </w:r>
      <w:r>
        <w:br/>
      </w:r>
      <w:r>
        <w:rPr>
          <w:rStyle w:val="CommentTok"/>
        </w:rPr>
        <w:t xml:space="preserve"># Run with coverage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</w:t>
      </w:r>
      <w:r>
        <w:rPr>
          <w:rStyle w:val="AttributeTok"/>
        </w:rPr>
        <w:t xml:space="preserve">--coverage</w:t>
      </w:r>
      <w:r>
        <w:br/>
      </w:r>
      <w:r>
        <w:br/>
      </w:r>
      <w:r>
        <w:rPr>
          <w:rStyle w:val="CommentTok"/>
        </w:rPr>
        <w:t xml:space="preserve"># Run in watch mode (during development)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</w:t>
      </w:r>
      <w:r>
        <w:rPr>
          <w:rStyle w:val="AttributeTok"/>
        </w:rPr>
        <w:t xml:space="preserve">--watch</w:t>
      </w:r>
      <w:r>
        <w:br/>
      </w:r>
      <w:r>
        <w:br/>
      </w:r>
      <w:r>
        <w:rPr>
          <w:rStyle w:val="CommentTok"/>
        </w:rPr>
        <w:t xml:space="preserve"># Run a specific test file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tests/unit/utils/magnet-uri.test.ts</w:t>
      </w:r>
      <w:r>
        <w:br/>
      </w:r>
      <w:r>
        <w:br/>
      </w:r>
      <w:r>
        <w:rPr>
          <w:rStyle w:val="CommentTok"/>
        </w:rPr>
        <w:t xml:space="preserve"># Run tests matching a pattern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</w:t>
      </w:r>
      <w:r>
        <w:rPr>
          <w:rStyle w:val="AttributeTok"/>
        </w:rPr>
        <w:t xml:space="preserve">--testNamePattern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"parseMagnetUri"</w:t>
      </w:r>
    </w:p>
    <w:p>
      <w:pPr>
        <w:pStyle w:val="FirstParagraph"/>
      </w:pPr>
      <w:r>
        <w:rPr>
          <w:b/>
          <w:bCs/>
        </w:rPr>
        <w:t xml:space="preserve">Coverage reporting:</w:t>
      </w:r>
    </w:p>
    <w:p>
      <w:pPr>
        <w:pStyle w:val="BodyText"/>
      </w:pPr>
      <w:r>
        <w:t xml:space="preserve">Coverage reports are generated in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coverage/</w:t>
      </w:r>
      <w:r>
        <w:br/>
      </w:r>
      <w:r>
        <w:rPr>
          <w:rStyle w:val="VerbatimChar"/>
        </w:rPr>
        <w:t xml:space="preserve">├── lcov-report/       # HTML report (open index.html in browser)</w:t>
      </w:r>
      <w:r>
        <w:br/>
      </w:r>
      <w:r>
        <w:rPr>
          <w:rStyle w:val="VerbatimChar"/>
        </w:rPr>
        <w:t xml:space="preserve">├── lcov.info          # LCOV format for CI integration</w:t>
      </w:r>
      <w:r>
        <w:br/>
      </w:r>
      <w:r>
        <w:rPr>
          <w:rStyle w:val="VerbatimChar"/>
        </w:rPr>
        <w:t xml:space="preserve">└── coverage-summary.json</w:t>
      </w:r>
    </w:p>
    <w:p>
      <w:pPr>
        <w:pStyle w:val="FirstParagraph"/>
      </w:pPr>
      <w:r>
        <w:rPr>
          <w:b/>
          <w:bCs/>
        </w:rPr>
        <w:t xml:space="preserve">Coverage thresholds (enforced in CI):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32"/>
    <w:bookmarkStart w:id="34" w:name="running-e2e-tests"/>
    <w:p>
      <w:pPr>
        <w:pStyle w:val="Heading3"/>
      </w:pPr>
      <w:r>
        <w:t xml:space="preserve">4.2 Running E2E Tests</w:t>
      </w:r>
    </w:p>
    <w:p>
      <w:pPr>
        <w:pStyle w:val="FirstParagraph"/>
      </w:pPr>
      <w:r>
        <w:t xml:space="preserve">End-to-end tests use Playwright to automate real browser interactions:</w:t>
      </w:r>
    </w:p>
    <w:p>
      <w:pPr>
        <w:pStyle w:val="SourceCode"/>
      </w:pPr>
      <w:r>
        <w:rPr>
          <w:rStyle w:val="CommentTok"/>
        </w:rPr>
        <w:t xml:space="preserve"># Install Playwright browsers (one-time setup)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chromium firefox</w:t>
      </w:r>
      <w:r>
        <w:br/>
      </w:r>
      <w:r>
        <w:br/>
      </w:r>
      <w:r>
        <w:rPr>
          <w:rStyle w:val="CommentTok"/>
        </w:rPr>
        <w:t xml:space="preserve"># Run all E2E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</w:t>
      </w:r>
      <w:r>
        <w:br/>
      </w:r>
      <w:r>
        <w:br/>
      </w:r>
      <w:r>
        <w:rPr>
          <w:rStyle w:val="CommentTok"/>
        </w:rPr>
        <w:t xml:space="preserve"># Run in headed mode (visible browser)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 xml:space="preserve">--headed</w:t>
      </w:r>
      <w:r>
        <w:br/>
      </w:r>
      <w:r>
        <w:br/>
      </w:r>
      <w:r>
        <w:rPr>
          <w:rStyle w:val="CommentTok"/>
        </w:rPr>
        <w:t xml:space="preserve"># Run a specific spec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tests/e2e/specs/detection.spec.ts</w:t>
      </w:r>
      <w:r>
        <w:br/>
      </w:r>
      <w:r>
        <w:br/>
      </w:r>
      <w:r>
        <w:rPr>
          <w:rStyle w:val="CommentTok"/>
        </w:rPr>
        <w:t xml:space="preserve"># Run with UI mode (interactive debugging)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 xml:space="preserve">--ui</w:t>
      </w:r>
      <w:r>
        <w:br/>
      </w:r>
      <w:r>
        <w:br/>
      </w:r>
      <w:r>
        <w:rPr>
          <w:rStyle w:val="CommentTok"/>
        </w:rPr>
        <w:t xml:space="preserve"># Run on specific browser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chromium</w:t>
      </w:r>
      <w:r>
        <w:br/>
      </w:r>
      <w:r>
        <w:rPr>
          <w:rStyle w:val="ExtensionTok"/>
        </w:rPr>
        <w:t xml:space="preserve">n</w:t>
      </w:r>
      <w:r>
        <w:rPr>
          <w:rStyle w:val="KeywordTok"/>
        </w:rPr>
        <w:t xml:space="preserve">```</w:t>
      </w:r>
      <w:r>
        <w:br/>
      </w:r>
      <w:r>
        <w:br/>
      </w:r>
      <w:r>
        <w:rPr>
          <w:rStyle w:val="ExtensionTok"/>
        </w:rPr>
        <w:t xml:space="preserve">**E2E</w:t>
      </w:r>
      <w:r>
        <w:rPr>
          <w:rStyle w:val="NormalTok"/>
        </w:rPr>
        <w:t xml:space="preserve"> Test Structure:</w:t>
      </w:r>
      <w:r>
        <w:rPr>
          <w:rStyle w:val="PreprocessorTok"/>
        </w:rPr>
        <w:t xml:space="preserve">**</w:t>
      </w:r>
    </w:p>
    <w:p>
      <w:pPr>
        <w:pStyle w:val="FirstParagraph"/>
      </w:pPr>
      <w:r>
        <w:t xml:space="preserve">tests/e2e/</w:t>
      </w:r>
      <w:r>
        <w:t xml:space="preserve"> </w:t>
      </w:r>
      <w:r>
        <w:t xml:space="preserve">├── fixtures/ # Test data</w:t>
      </w:r>
      <w:r>
        <w:t xml:space="preserve"> </w:t>
      </w:r>
      <w:r>
        <w:t xml:space="preserve">│ ├── sample.torrent</w:t>
      </w:r>
      <w:r>
        <w:t xml:space="preserve"> </w:t>
      </w:r>
      <w:r>
        <w:t xml:space="preserve">│ ├── magnet-links.html</w:t>
      </w:r>
      <w:r>
        <w:t xml:space="preserve"> </w:t>
      </w:r>
      <w:r>
        <w:t xml:space="preserve">│ └── mock-server.ts</w:t>
      </w:r>
      <w:r>
        <w:t xml:space="preserve"> </w:t>
      </w:r>
      <w:r>
        <w:t xml:space="preserve">├── specs/ # Test specifications</w:t>
      </w:r>
      <w:r>
        <w:t xml:space="preserve"> </w:t>
      </w:r>
      <w:r>
        <w:t xml:space="preserve">│ ├── detection.spec.ts # Torrent detection tests</w:t>
      </w:r>
      <w:r>
        <w:t xml:space="preserve"> </w:t>
      </w:r>
      <w:r>
        <w:t xml:space="preserve">│ ├── sending.spec.ts # Send-to-server tests</w:t>
      </w:r>
      <w:r>
        <w:t xml:space="preserve"> </w:t>
      </w:r>
      <w:r>
        <w:t xml:space="preserve">│ ├── queue.spec.ts # Queue management tests</w:t>
      </w:r>
      <w:r>
        <w:t xml:space="preserve"> </w:t>
      </w:r>
      <w:r>
        <w:t xml:space="preserve">│ ├── auth.spec.ts # Authentication tests</w:t>
      </w:r>
      <w:r>
        <w:t xml:space="preserve"> </w:t>
      </w:r>
      <w:r>
        <w:t xml:space="preserve">│ └── settings.spec.ts # Options page tests</w:t>
      </w:r>
      <w:r>
        <w:t xml:space="preserve"> </w:t>
      </w:r>
      <w:r>
        <w:t xml:space="preserve">├── page-objects/ # Page Object Models</w:t>
      </w:r>
      <w:r>
        <w:t xml:space="preserve"> </w:t>
      </w:r>
      <w:r>
        <w:t xml:space="preserve">│ ├── popup.page.ts</w:t>
      </w:r>
      <w:r>
        <w:t xml:space="preserve"> </w:t>
      </w:r>
      <w:r>
        <w:t xml:space="preserve">│ ├── options.page.ts</w:t>
      </w:r>
      <w:r>
        <w:t xml:space="preserve"> </w:t>
      </w:r>
      <w:r>
        <w:t xml:space="preserve">│ └── mock-server.page.ts</w:t>
      </w:r>
      <w:r>
        <w:t xml:space="preserve"> </w:t>
      </w:r>
      <w:r>
        <w:t xml:space="preserve">└── playwright.config.ts # Playwright configuration</w:t>
      </w:r>
    </w:p>
    <w:p>
      <w:pPr>
        <w:pStyle w:val="SourceCode"/>
      </w:pPr>
      <w:r>
        <w:br/>
      </w:r>
      <w:r>
        <w:rPr>
          <w:rStyle w:val="VerbatimChar"/>
        </w:rPr>
        <w:t xml:space="preserve">### 4.3 Writing New Tests</w:t>
      </w:r>
      <w:r>
        <w:br/>
      </w:r>
      <w:r>
        <w:br/>
      </w:r>
      <w:r>
        <w:rPr>
          <w:rStyle w:val="VerbatimChar"/>
        </w:rPr>
        <w:t xml:space="preserve">#### Unit Test Template</w:t>
      </w:r>
      <w:r>
        <w:br/>
      </w:r>
      <w:r>
        <w:br/>
      </w:r>
      <w:r>
        <w:rPr>
          <w:rStyle w:val="VerbatimChar"/>
        </w:rPr>
        <w:t xml:space="preserve">```typescript</w:t>
      </w:r>
      <w:r>
        <w:br/>
      </w:r>
      <w:r>
        <w:rPr>
          <w:rStyle w:val="VerbatimChar"/>
        </w:rPr>
        <w:t xml:space="preserve">import { parseMagnetUri } from '@src/utils/magnet-uri';</w:t>
      </w:r>
      <w:r>
        <w:br/>
      </w:r>
      <w:r>
        <w:br/>
      </w:r>
      <w:r>
        <w:rPr>
          <w:rStyle w:val="VerbatimChar"/>
        </w:rPr>
        <w:t xml:space="preserve">describe('parseMagnetUri', () =&gt; {</w:t>
      </w:r>
      <w:r>
        <w:br/>
      </w:r>
      <w:r>
        <w:rPr>
          <w:rStyle w:val="VerbatimChar"/>
        </w:rPr>
        <w:t xml:space="preserve">  it('should parse a complete magnet URI', () =&gt; {</w:t>
      </w:r>
      <w:r>
        <w:br/>
      </w:r>
      <w:r>
        <w:rPr>
          <w:rStyle w:val="VerbatimChar"/>
        </w:rPr>
        <w:t xml:space="preserve">    const uri = 'magnet:?xt=urn:btih:abc123def456&amp;dn=Test+File&amp;tr=https://tracker.example.com/announce';</w:t>
      </w:r>
      <w:r>
        <w:br/>
      </w:r>
      <w:r>
        <w:rPr>
          <w:rStyle w:val="VerbatimChar"/>
        </w:rPr>
        <w:t xml:space="preserve">    const result = parseMagnetUri(uri);</w:t>
      </w:r>
      <w:r>
        <w:br/>
      </w:r>
      <w:r>
        <w:br/>
      </w:r>
      <w:r>
        <w:rPr>
          <w:rStyle w:val="VerbatimChar"/>
        </w:rPr>
        <w:t xml:space="preserve">    expect(result.infohash).toBe('abc123def456');</w:t>
      </w:r>
      <w:r>
        <w:br/>
      </w:r>
      <w:r>
        <w:rPr>
          <w:rStyle w:val="VerbatimChar"/>
        </w:rPr>
        <w:t xml:space="preserve">    expect(result.displayName).toBe('Test File');</w:t>
      </w:r>
      <w:r>
        <w:br/>
      </w:r>
      <w:r>
        <w:rPr>
          <w:rStyle w:val="VerbatimChar"/>
        </w:rPr>
        <w:t xml:space="preserve">    expect(result.trackers).toContain('https://tracker.example.com/announce');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it('should throw on invalid magnet URI', () =&gt; {</w:t>
      </w:r>
      <w:r>
        <w:br/>
      </w:r>
      <w:r>
        <w:rPr>
          <w:rStyle w:val="VerbatimChar"/>
        </w:rPr>
        <w:t xml:space="preserve">    expect(() =&gt; parseMagnetUri('not-a-magnet')).toThrow('Invalid magnet URI');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it('should handle missing display name', () =&gt; {</w:t>
      </w:r>
      <w:r>
        <w:br/>
      </w:r>
      <w:r>
        <w:rPr>
          <w:rStyle w:val="VerbatimChar"/>
        </w:rPr>
        <w:t xml:space="preserve">    const uri = 'magnet:?xt=urn:btih:abc123def456';</w:t>
      </w:r>
      <w:r>
        <w:br/>
      </w:r>
      <w:r>
        <w:rPr>
          <w:rStyle w:val="VerbatimChar"/>
        </w:rPr>
        <w:t xml:space="preserve">    const result = parseMagnetUri(uri);</w:t>
      </w:r>
      <w:r>
        <w:br/>
      </w:r>
      <w:r>
        <w:rPr>
          <w:rStyle w:val="VerbatimChar"/>
        </w:rPr>
        <w:t xml:space="preserve">    expect(result.displayName).toBe('Unknown Torrent');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bookmarkStart w:id="33" w:name="e2e-test-template"/>
    <w:p>
      <w:pPr>
        <w:pStyle w:val="Heading4"/>
      </w:pPr>
      <w:r>
        <w:t xml:space="preserve">E2E Test Template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PopupPage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'../page-objects/popup.page'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 Detection'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detect magnet links on a 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extensionId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Arrange: Load a test page with magnet links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`file://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__dirname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/../fixtures/magnet-links.html`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Act: Open the extension popup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popup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PopupPage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popup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Assert: Verify torrents are listed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popup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getTorrentCount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(torrentCount)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firstTorrentName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popup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getTorrentName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(firstTorrentName)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'Ubuntu'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3"/>
    <w:bookmarkEnd w:id="34"/>
    <w:bookmarkStart w:id="35" w:name="test-coverage-reports"/>
    <w:p>
      <w:pPr>
        <w:pStyle w:val="Heading3"/>
      </w:pPr>
      <w:r>
        <w:t xml:space="preserve">4.4 Test Coverage Reports</w:t>
      </w:r>
    </w:p>
    <w:p>
      <w:pPr>
        <w:pStyle w:val="FirstParagraph"/>
      </w:pPr>
      <w:r>
        <w:t xml:space="preserve">Generate and view coverage: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</w:p>
    <w:p>
      <w:pPr>
        <w:pStyle w:val="FirstParagraph"/>
      </w:pPr>
      <w:r>
        <w:t xml:space="preserve">The HTML report opens automatically. Key files to monitor: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src/modules/api-client.ts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Critical for reliability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src/modules/crypto-utils.ts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Security-critical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src/modules/queue-manager.ts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Core 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src/content-scripts/magnet-scanner.ts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User-facing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src/utils/magnet-uri.ts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Pure functions, easy to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2" w:name="code-style-and-conventions"/>
    <w:p>
      <w:pPr>
        <w:pStyle w:val="Heading2"/>
      </w:pPr>
      <w:r>
        <w:t xml:space="preserve">5. Code Style and Conventions</w:t>
      </w:r>
    </w:p>
    <w:bookmarkStart w:id="37" w:name="typescript-strict-mode"/>
    <w:p>
      <w:pPr>
        <w:pStyle w:val="Heading3"/>
      </w:pPr>
      <w:r>
        <w:t xml:space="preserve">5.1 TypeScript Strict Mode</w:t>
      </w:r>
    </w:p>
    <w:p>
      <w:pPr>
        <w:pStyle w:val="FirstParagraph"/>
      </w:pPr>
      <w:r>
        <w:t xml:space="preserve">The project uses TypeScript strict mode. Key rules: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"noImplicitAny"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"strictNullChecks"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"strictFunctionTypes"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"strictBindCallApply"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"strictPropertyInitialization"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"noImplicitReturns"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"noFallthroughCasesInSwitch"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"noUncheckedIndexedAccess"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types in production code.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with type guards:</w:t>
      </w:r>
    </w:p>
    <w:p>
      <w:pPr>
        <w:pStyle w:val="SourceCode"/>
      </w:pPr>
      <w:r>
        <w:rPr>
          <w:rStyle w:val="CommentTok"/>
        </w:rPr>
        <w:t xml:space="preserve">// Bad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Good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((data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data shape'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eslint-configuration"/>
    <w:p>
      <w:pPr>
        <w:pStyle w:val="Heading3"/>
      </w:pPr>
      <w:r>
        <w:t xml:space="preserve">5.2 ESLint Configuration</w:t>
      </w:r>
    </w:p>
    <w:p>
      <w:pPr>
        <w:pStyle w:val="SourceCode"/>
      </w:pPr>
      <w:r>
        <w:rPr>
          <w:rStyle w:val="CommentTok"/>
        </w:rPr>
        <w:t xml:space="preserve">// eslint.config.js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'src/**/*.ts'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languageOptions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'@typescript-eslint/parser'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parserOptions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'./tsconfig.json'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typescriptEslint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'@typescript-eslint/no-explicit-any'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'@typescript-eslint/no-unused-vars'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argsIgnorePattern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'^_'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'@typescript-eslint/explicit-function-return-type'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'@typescript-eslint/no-non-null-assertion'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'@typescript-eslint/prefer-nullish-coalescing'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'@typescript-eslint/prefer-optional-chain'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'no-console'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'warn'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] }]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38"/>
    <w:bookmarkStart w:id="39" w:name="prettier-configuration"/>
    <w:p>
      <w:pPr>
        <w:pStyle w:val="Heading3"/>
      </w:pPr>
      <w:r>
        <w:t xml:space="preserve">5.3 Prettier Configuration</w:t>
      </w:r>
    </w:p>
    <w:p>
      <w:pPr>
        <w:pStyle w:val="SourceCode"/>
      </w:pPr>
      <w:r>
        <w:rPr>
          <w:rStyle w:val="CommentTok"/>
        </w:rPr>
        <w:t xml:space="preserve">// prettier.config.js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semi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trailingComma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singleQuote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printWidth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tabWidth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useTabs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bracketSpacing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arrowParens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'avoid'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9"/>
    <w:bookmarkStart w:id="40" w:name="naming-conventions"/>
    <w:p>
      <w:pPr>
        <w:pStyle w:val="Heading3"/>
      </w:pPr>
      <w:r>
        <w:t xml:space="preserve">5.4 Naming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/ Functions</w:t>
            </w:r>
          </w:p>
        </w:tc>
        <w:tc>
          <w:tcPr/>
          <w:p>
            <w:pPr>
              <w:pStyle w:val="Compact"/>
            </w:pPr>
            <w: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sendTorrent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Constants</w:t>
            </w:r>
          </w:p>
        </w:tc>
        <w:tc>
          <w:tcPr/>
          <w:p>
            <w:pPr>
              <w:pStyle w:val="Compact"/>
            </w:pPr>
            <w:r>
              <w:t xml:space="preserve">UPPER_SNAKE_CASE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MAX_QUEUE_SIZE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 / Interfaces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Enums</w:t>
            </w:r>
          </w:p>
        </w:tc>
        <w:tc>
          <w:tcPr/>
          <w:p>
            <w:pPr>
              <w:pStyle w:val="Compact"/>
            </w:pPr>
            <w:r>
              <w:t xml:space="preserve">PascalCase + PascalCase 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 ConnectionState { Connected, Disconnected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kebab-case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magnet-scanner.ts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crypto-utils.ts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*.test.ts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*.spec.ts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magnet-uri.test.ts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members</w:t>
            </w:r>
          </w:p>
        </w:tc>
        <w:tc>
          <w:tcPr/>
          <w:p>
            <w:pPr>
              <w:pStyle w:val="Compact"/>
            </w:pPr>
            <w:r>
              <w:t xml:space="preserve">Leading underscore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_internalQueue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_timerId</w:t>
            </w:r>
          </w:p>
        </w:tc>
      </w:tr>
    </w:tbl>
    <w:bookmarkEnd w:id="40"/>
    <w:bookmarkStart w:id="41" w:name="comment-style-jsdoc"/>
    <w:p>
      <w:pPr>
        <w:pStyle w:val="Heading3"/>
      </w:pPr>
      <w:r>
        <w:t xml:space="preserve">5.5 Comment Style (JSDoc)</w:t>
      </w:r>
    </w:p>
    <w:p>
      <w:pPr>
        <w:pStyle w:val="FirstParagraph"/>
      </w:pPr>
      <w:r>
        <w:t xml:space="preserve">All public APIs must include JSDoc comments: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Parses a magnet URI string into a structured TorrentInfo object.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uri</w:t>
      </w:r>
      <w:r>
        <w:rPr>
          <w:rStyle w:val="CommentTok"/>
        </w:rPr>
        <w:t xml:space="preserve"> - The raw magnet URI (e.g., "magnet:?xt=urn:btih:abc123...")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Parsed torrent metadata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{ValidationError}</w:t>
      </w:r>
      <w:r>
        <w:rPr>
          <w:rStyle w:val="CommentTok"/>
        </w:rPr>
        <w:t xml:space="preserve"> If the URI format is invalid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@example</w:t>
      </w:r>
      <w:r>
        <w:br/>
      </w:r>
      <w:r>
        <w:rPr>
          <w:rStyle w:val="CommentTok"/>
        </w:rPr>
        <w:t xml:space="preserve"> * ```typescript</w:t>
      </w:r>
      <w:r>
        <w:br/>
      </w:r>
      <w:r>
        <w:rPr>
          <w:rStyle w:val="CommentTok"/>
        </w:rPr>
        <w:t xml:space="preserve"> * const info = parseMagnetUri('magnet:?xt=urn:btih:abc123&amp;dn=Example');</w:t>
      </w:r>
      <w:r>
        <w:br/>
      </w:r>
      <w:r>
        <w:rPr>
          <w:rStyle w:val="CommentTok"/>
        </w:rPr>
        <w:t xml:space="preserve"> * console.log(info.infohash); // 'abc123...'</w:t>
      </w:r>
      <w:r>
        <w:br/>
      </w:r>
      <w:r>
        <w:rPr>
          <w:rStyle w:val="CommentTok"/>
        </w:rPr>
        <w:t xml:space="preserve"> * ```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parseMagnetUri</w:t>
      </w:r>
      <w:r>
        <w:rPr>
          <w:rStyle w:val="NormalTok"/>
        </w:rPr>
        <w:t xml:space="preserve">(uri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Implementation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Comment guidelines:</w:t>
      </w:r>
      <w:r>
        <w:t xml:space="preserve"> </w:t>
      </w:r>
      <w:r>
        <w:t xml:space="preserve">- Explain</w:t>
      </w:r>
      <w:r>
        <w:t xml:space="preserve"> </w:t>
      </w:r>
      <w:r>
        <w:rPr>
          <w:b/>
          <w:bCs/>
        </w:rPr>
        <w:t xml:space="preserve">why</w:t>
      </w:r>
      <w:r>
        <w:t xml:space="preserve">, not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(the code shows what).</w:t>
      </w:r>
      <w:r>
        <w:t xml:space="preserve"> </w:t>
      </w:r>
      <w:r>
        <w:t xml:space="preserve">- Document all parameters, return values, and thrown errors.</w:t>
      </w:r>
      <w:r>
        <w:t xml:space="preserve"> </w:t>
      </w:r>
      <w:r>
        <w:t xml:space="preserve">- Include usage examples for complex functions.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TODO(username): description</w:t>
      </w:r>
      <w:r>
        <w:t xml:space="preserve"> </w:t>
      </w:r>
      <w:r>
        <w:t xml:space="preserve">for known technical debt.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FIXME(username): description</w:t>
      </w:r>
      <w:r>
        <w:t xml:space="preserve"> </w:t>
      </w:r>
      <w:r>
        <w:t xml:space="preserve">for bugs that need fixing.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architecture-decisions"/>
    <w:p>
      <w:pPr>
        <w:pStyle w:val="Heading2"/>
      </w:pPr>
      <w:r>
        <w:t xml:space="preserve">6. Architecture Decisions</w:t>
      </w:r>
    </w:p>
    <w:bookmarkStart w:id="43" w:name="why-mv3-over-mv2"/>
    <w:p>
      <w:pPr>
        <w:pStyle w:val="Heading3"/>
      </w:pPr>
      <w:r>
        <w:t xml:space="preserve">6.1 Why MV3 Over MV2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Use Manifest V3 (MV3) instead of Manifest V2 (MV2).</w:t>
      </w:r>
    </w:p>
    <w:p>
      <w:pPr>
        <w:pStyle w:val="BodyText"/>
      </w:pPr>
      <w:r>
        <w:rPr>
          <w:b/>
          <w:bCs/>
        </w:rPr>
        <w:t xml:space="preserve">Rationale: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MV2</w:t>
            </w:r>
          </w:p>
        </w:tc>
        <w:tc>
          <w:tcPr/>
          <w:p>
            <w:pPr>
              <w:pStyle w:val="Compact"/>
            </w:pPr>
            <w:r>
              <w:t xml:space="preserve">MV3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Web Store acceptance</w:t>
            </w:r>
          </w:p>
        </w:tc>
        <w:tc>
          <w:tcPr/>
          <w:p>
            <w:pPr>
              <w:pStyle w:val="Compact"/>
            </w:pPr>
            <w:r>
              <w:t xml:space="preserve">Being deprecated</w:t>
            </w:r>
          </w:p>
        </w:tc>
        <w:tc>
          <w:tcPr/>
          <w:p>
            <w:pPr>
              <w:pStyle w:val="Compact"/>
            </w:pPr>
            <w:r>
              <w:t xml:space="preserve">Required for new extensions</w:t>
            </w:r>
          </w:p>
        </w:tc>
        <w:tc>
          <w:tcPr/>
          <w:p>
            <w:pPr>
              <w:pStyle w:val="Compact"/>
            </w:pPr>
            <w:r>
              <w:t xml:space="preserve">MV3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worker vs background page</w:t>
            </w:r>
          </w:p>
        </w:tc>
        <w:tc>
          <w:tcPr/>
          <w:p>
            <w:pPr>
              <w:pStyle w:val="Compact"/>
            </w:pPr>
            <w:r>
              <w:t xml:space="preserve">Persistent background page</w:t>
            </w:r>
          </w:p>
        </w:tc>
        <w:tc>
          <w:tcPr/>
          <w:p>
            <w:pPr>
              <w:pStyle w:val="Compact"/>
            </w:pPr>
            <w:r>
              <w:t xml:space="preserve">Ephemeral service worker</w:t>
            </w:r>
          </w:p>
        </w:tc>
        <w:tc>
          <w:tcPr/>
          <w:p>
            <w:pPr>
              <w:pStyle w:val="Compact"/>
            </w:pPr>
            <w:r>
              <w:t xml:space="preserve">MV3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Background page always running</w:t>
            </w:r>
          </w:p>
        </w:tc>
        <w:tc>
          <w:tcPr/>
          <w:p>
            <w:pPr>
              <w:pStyle w:val="Compact"/>
            </w:pPr>
            <w:r>
              <w:t xml:space="preserve">Service worker wakes on events</w:t>
            </w:r>
          </w:p>
        </w:tc>
        <w:tc>
          <w:tcPr/>
          <w:p>
            <w:pPr>
              <w:pStyle w:val="Compact"/>
            </w:pPr>
            <w:r>
              <w:t xml:space="preserve">MV3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Higher (persistent)</w:t>
            </w:r>
          </w:p>
        </w:tc>
        <w:tc>
          <w:tcPr/>
          <w:p>
            <w:pPr>
              <w:pStyle w:val="Compact"/>
            </w:pPr>
            <w:r>
              <w:t xml:space="preserve">Lower (ephemeral)</w:t>
            </w:r>
          </w:p>
        </w:tc>
        <w:tc>
          <w:tcPr/>
          <w:p>
            <w:pPr>
              <w:pStyle w:val="Compact"/>
            </w:pPr>
            <w:r>
              <w:t xml:space="preserve">MV3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request modification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webRequest</w:t>
            </w:r>
            <w:r>
              <w:t xml:space="preserve"> </w:t>
            </w: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declarativeNetRequest</w:t>
            </w:r>
          </w:p>
        </w:tc>
        <w:tc>
          <w:tcPr/>
          <w:p>
            <w:pPr>
              <w:pStyle w:val="Compact"/>
            </w:pPr>
            <w:r>
              <w:t xml:space="preserve">MV2*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Cross-browser support</w:t>
            </w:r>
          </w:p>
        </w:tc>
        <w:tc>
          <w:tcPr/>
          <w:p>
            <w:pPr>
              <w:pStyle w:val="Compact"/>
            </w:pPr>
            <w:r>
              <w:t xml:space="preserve">Legacy only</w:t>
            </w:r>
          </w:p>
        </w:tc>
        <w:tc>
          <w:tcPr/>
          <w:p>
            <w:pPr>
              <w:pStyle w:val="Compact"/>
            </w:pPr>
            <w:r>
              <w:t xml:space="preserve">Modern standard</w:t>
            </w:r>
          </w:p>
        </w:tc>
        <w:tc>
          <w:tcPr/>
          <w:p>
            <w:pPr>
              <w:pStyle w:val="Compact"/>
            </w:pPr>
            <w:r>
              <w:t xml:space="preserve">MV3</w:t>
            </w:r>
          </w:p>
        </w:tc>
      </w:tr>
    </w:tbl>
    <w:p>
      <w:pPr>
        <w:pStyle w:val="BodyText"/>
      </w:pPr>
      <w:r>
        <w:t xml:space="preserve">* BobaLink does not need to block/modify network requests, so the</w:t>
      </w:r>
      <w:r>
        <w:t xml:space="preserve"> </w:t>
      </w:r>
      <w:r>
        <w:rPr>
          <w:rStyle w:val="VerbatimChar"/>
        </w:rPr>
        <w:t xml:space="preserve">webRequest</w:t>
      </w:r>
      <w:r>
        <w:t xml:space="preserve"> </w:t>
      </w:r>
      <w:r>
        <w:t xml:space="preserve">limitation of MV3 is not a factor.</w:t>
      </w:r>
    </w:p>
    <w:p>
      <w:pPr>
        <w:pStyle w:val="BodyText"/>
      </w:pPr>
      <w:r>
        <w:rPr>
          <w:b/>
          <w:bCs/>
        </w:rPr>
        <w:t xml:space="preserve">Mitigations for MV3 limitations:</w:t>
      </w:r>
      <w:r>
        <w:t xml:space="preserve"> </w:t>
      </w:r>
      <w:r>
        <w:t xml:space="preserve">- Service worker persistence: Use</w:t>
      </w:r>
      <w:r>
        <w:t xml:space="preserve"> </w:t>
      </w:r>
      <w:r>
        <w:rPr>
          <w:rStyle w:val="VerbatimChar"/>
        </w:rPr>
        <w:t xml:space="preserve">chrome.alarms</w:t>
      </w:r>
      <w:r>
        <w:t xml:space="preserve"> </w:t>
      </w:r>
      <w:r>
        <w:t xml:space="preserve">API to keep the worker alive during active operations.</w:t>
      </w:r>
      <w:r>
        <w:t xml:space="preserve"> </w:t>
      </w:r>
      <w:r>
        <w:t xml:space="preserve">- Storage: Use</w:t>
      </w:r>
      <w:r>
        <w:t xml:space="preserve"> </w:t>
      </w:r>
      <w:r>
        <w:rPr>
          <w:rStyle w:val="VerbatimChar"/>
        </w:rPr>
        <w:t xml:space="preserve">chrome.storage</w:t>
      </w:r>
      <w:r>
        <w:t xml:space="preserve"> </w:t>
      </w:r>
      <w:r>
        <w:t xml:space="preserve">(local and session) instead of in-memory state.</w:t>
      </w:r>
      <w:r>
        <w:t xml:space="preserve"> </w:t>
      </w:r>
      <w:r>
        <w:t xml:space="preserve">- All Chrome, Firefox, Opera, and Yandex versions targeted by BobaLink support MV3.</w:t>
      </w:r>
    </w:p>
    <w:bookmarkEnd w:id="43"/>
    <w:bookmarkStart w:id="44" w:name="why-wxt-over-raw-webpackvite"/>
    <w:p>
      <w:pPr>
        <w:pStyle w:val="Heading3"/>
      </w:pPr>
      <w:r>
        <w:t xml:space="preserve">6.2 Why WXT Over Raw Webpack/Vite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Use WXT as the build framework instead of configuring Webpack or Vite manually.</w:t>
      </w:r>
    </w:p>
    <w:p>
      <w:pPr>
        <w:pStyle w:val="BodyText"/>
      </w:pPr>
      <w:r>
        <w:rPr>
          <w:b/>
          <w:bCs/>
        </w:rPr>
        <w:t xml:space="preserve">Rationale: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Raw Vite</w:t>
            </w:r>
          </w:p>
        </w:tc>
        <w:tc>
          <w:tcPr/>
          <w:p>
            <w:pPr>
              <w:pStyle w:val="Compact"/>
            </w:pPr>
            <w:r>
              <w:t xml:space="preserve">WXT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Extension-specific scaffolding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WXT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HMR for content scripts</w:t>
            </w:r>
          </w:p>
        </w:tc>
        <w:tc>
          <w:tcPr/>
          <w:p>
            <w:pPr>
              <w:pStyle w:val="Compact"/>
            </w:pPr>
            <w:r>
              <w:t xml:space="preserve">Manual config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WXT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Multi-browser builds</w:t>
            </w:r>
          </w:p>
        </w:tc>
        <w:tc>
          <w:tcPr/>
          <w:p>
            <w:pPr>
              <w:pStyle w:val="Compact"/>
            </w:pPr>
            <w:r>
              <w:t xml:space="preserve">Manual config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WXT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generation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Auto-generated from config</w:t>
            </w:r>
          </w:p>
        </w:tc>
        <w:tc>
          <w:tcPr/>
          <w:p>
            <w:pPr>
              <w:pStyle w:val="Compact"/>
            </w:pPr>
            <w:r>
              <w:t xml:space="preserve">WXT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routing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Entry points auto-discovered</w:t>
            </w:r>
          </w:p>
        </w:tc>
        <w:tc>
          <w:tcPr/>
          <w:p>
            <w:pPr>
              <w:pStyle w:val="Compact"/>
            </w:pPr>
            <w:r>
              <w:t xml:space="preserve">WXT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server with auto-reload</w:t>
            </w:r>
          </w:p>
        </w:tc>
        <w:tc>
          <w:tcPr/>
          <w:p>
            <w:pPr>
              <w:pStyle w:val="Compact"/>
            </w:pPr>
            <w:r>
              <w:t xml:space="preserve">Manual config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WXT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size</w:t>
            </w:r>
          </w:p>
        </w:tc>
        <w:tc>
          <w:tcPr/>
          <w:p>
            <w:pPr>
              <w:pStyle w:val="Compact"/>
            </w:pPr>
            <w:r>
              <w:t xml:space="preserve">Comparable</w:t>
            </w:r>
          </w:p>
        </w:tc>
        <w:tc>
          <w:tcPr/>
          <w:p>
            <w:pPr>
              <w:pStyle w:val="Compact"/>
            </w:pPr>
            <w:r>
              <w:t xml:space="preserve">Comparable (thin wrapper)</w:t>
            </w:r>
          </w:p>
        </w:tc>
        <w:tc>
          <w:tcPr/>
          <w:p>
            <w:pPr>
              <w:pStyle w:val="Compact"/>
            </w:pPr>
            <w:r>
              <w:t xml:space="preserve">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size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Growing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</w:tr>
    </w:tbl>
    <w:p>
      <w:pPr>
        <w:pStyle w:val="BodyText"/>
      </w:pPr>
      <w:r>
        <w:rPr>
          <w:b/>
          <w:bCs/>
        </w:rPr>
        <w:t xml:space="preserve">WXT specifically solves:</w:t>
      </w:r>
      <w:r>
        <w:t xml:space="preserve"> </w:t>
      </w:r>
      <w:r>
        <w:t xml:space="preserve">- Automatic discovery of</w:t>
      </w:r>
      <w:r>
        <w:t xml:space="preserve"> </w:t>
      </w:r>
      <w:r>
        <w:rPr>
          <w:rStyle w:val="VerbatimChar"/>
        </w:rPr>
        <w:t xml:space="preserve">src/popup/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src/options/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src/background/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src/content-scripts/</w:t>
      </w:r>
      <w:r>
        <w:t xml:space="preserve"> </w:t>
      </w:r>
      <w:r>
        <w:t xml:space="preserve">entries.</w:t>
      </w:r>
      <w:r>
        <w:t xml:space="preserve"> </w:t>
      </w:r>
      <w:r>
        <w:t xml:space="preserve">- Browser-specific build variants (Chrome MV3, Firefox MV3 with polyfills).</w:t>
      </w:r>
      <w:r>
        <w:t xml:space="preserve"> </w:t>
      </w:r>
      <w:r>
        <w:t xml:space="preserve">- Dev mode that auto-reloads the extension on file change.</w:t>
      </w:r>
      <w:r>
        <w:t xml:space="preserve"> </w:t>
      </w:r>
      <w:r>
        <w:t xml:space="preserve">- Automatic i18n message placeholder substitution in the manifest.</w:t>
      </w:r>
    </w:p>
    <w:bookmarkEnd w:id="44"/>
    <w:bookmarkStart w:id="45" w:name="why-activetab-over-host_permissions"/>
    <w:p>
      <w:pPr>
        <w:pStyle w:val="Heading3"/>
      </w:pPr>
      <w:r>
        <w:t xml:space="preserve">6.3 Why activeTab Over host_permissions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as the primary permission model instead of broad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Rationale:</w:t>
      </w:r>
    </w:p>
    <w:p>
      <w:pPr>
        <w:pStyle w:val="BodyText"/>
      </w:pPr>
      <w:r>
        <w:rPr>
          <w:rStyle w:val="VerbatimChar"/>
        </w:rPr>
        <w:t xml:space="preserve">activeTab</w:t>
      </w:r>
      <w:r>
        <w:t xml:space="preserve"> </w:t>
      </w:r>
      <w:r>
        <w:t xml:space="preserve">grants temporary access to the current tab only when the user interacts with the extension. This is more privacy-respecting and requires fewer permission prompts at install 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 Model</w:t>
            </w:r>
          </w:p>
        </w:tc>
        <w:tc>
          <w:tcPr/>
          <w:p>
            <w:pPr>
              <w:pStyle w:val="Compact"/>
            </w:pPr>
            <w:r>
              <w:t xml:space="preserve">Install Prompt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host_permissions: &lt;all_urls&gt;</w:t>
            </w:r>
          </w:p>
        </w:tc>
        <w:tc>
          <w:tcPr/>
          <w:p>
            <w:pPr>
              <w:pStyle w:val="Compact"/>
            </w:pPr>
            <w:r>
              <w:t xml:space="preserve">Scary</w:t>
            </w:r>
            <w:r>
              <w:t xml:space="preserve"> </w:t>
            </w:r>
            <w:r>
              <w:t xml:space="preserve">“read all website data”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Works on all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activeTab</w:t>
            </w:r>
          </w:p>
        </w:tc>
        <w:tc>
          <w:tcPr/>
          <w:p>
            <w:pPr>
              <w:pStyle w:val="Compact"/>
            </w:pPr>
            <w:r>
              <w:t xml:space="preserve">No prompt (on-demand)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Works on current tab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Primary detection uses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+ user gesture (clicking the extension icon).</w:t>
      </w:r>
      <w:r>
        <w:t xml:space="preserve"> </w:t>
      </w:r>
      <w:r>
        <w:t xml:space="preserve">- Optional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for advanced users who want proactive detection without interaction.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optional_permissions</w:t>
      </w:r>
      <w:r>
        <w:t xml:space="preserve"> </w:t>
      </w:r>
      <w:r>
        <w:t xml:space="preserve">field in the manifest allows users to grant additional access.</w:t>
      </w:r>
    </w:p>
    <w:bookmarkEnd w:id="45"/>
    <w:bookmarkStart w:id="46" w:name="why-aes-256-gcm-for-encryption"/>
    <w:p>
      <w:pPr>
        <w:pStyle w:val="Heading3"/>
      </w:pPr>
      <w:r>
        <w:t xml:space="preserve">6.4 Why AES-256-GCM for Encryption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Use AES-256-GCM via the Web Crypto API for credential encryption.</w:t>
      </w:r>
    </w:p>
    <w:p>
      <w:pPr>
        <w:pStyle w:val="BodyText"/>
      </w:pPr>
      <w:r>
        <w:rPr>
          <w:b/>
          <w:bCs/>
        </w:rPr>
        <w:t xml:space="preserve">Rationale: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AES-128-CBC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(requires HMAC)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AES-256-CBC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(requires HMAC)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AES-256-GCM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Modern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ChaCha20-Poly1305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</w:tr>
    </w:tbl>
    <w:p>
      <w:pPr>
        <w:pStyle w:val="BodyText"/>
      </w:pPr>
      <w:r>
        <w:t xml:space="preserve">AES-256-GCM was chosen because:</w:t>
      </w:r>
      <w:r>
        <w:t xml:space="preserve"> </w:t>
      </w:r>
      <w:r>
        <w:t xml:space="preserve">1. It provides authenticated encryption (confidentiality + integrity) in a single operation.</w:t>
      </w:r>
      <w:r>
        <w:t xml:space="preserve"> </w:t>
      </w:r>
      <w:r>
        <w:t xml:space="preserve">2. It is widely supported by the Web Crypto API in all targeted browsers.</w:t>
      </w:r>
      <w:r>
        <w:t xml:space="preserve"> </w:t>
      </w:r>
      <w:r>
        <w:t xml:space="preserve">3. It is a NIST standard with extensive cryptanalysis and hardware acceleration support.</w:t>
      </w:r>
      <w:r>
        <w:t xml:space="preserve"> </w:t>
      </w:r>
      <w:r>
        <w:t xml:space="preserve">4. ChaCha20-Poly1305 is excellent but less universally accelerated on x86 hardware.</w:t>
      </w:r>
    </w:p>
    <w:p>
      <w:pPr>
        <w:pStyle w:val="BodyText"/>
      </w:pPr>
      <w:r>
        <w:rPr>
          <w:b/>
          <w:bCs/>
        </w:rPr>
        <w:t xml:space="preserve">Key derivation:</w:t>
      </w:r>
      <w:r>
        <w:t xml:space="preserve"> </w:t>
      </w:r>
      <w:r>
        <w:t xml:space="preserve">- Master key derived from user password via PBKDF2 with 100,000 iterations.</w:t>
      </w:r>
      <w:r>
        <w:t xml:space="preserve"> </w:t>
      </w:r>
      <w:r>
        <w:t xml:space="preserve">- Per-entry random IV (96-bit) generated via</w:t>
      </w:r>
      <w:r>
        <w:t xml:space="preserve"> </w:t>
      </w:r>
      <w:r>
        <w:rPr>
          <w:rStyle w:val="VerbatimChar"/>
        </w:rPr>
        <w:t xml:space="preserve">crypto.getRandomValues()</w:t>
      </w:r>
      <w:r>
        <w:t xml:space="preserve">.</w:t>
      </w:r>
      <w:r>
        <w:t xml:space="preserve"> </w:t>
      </w:r>
      <w:r>
        <w:t xml:space="preserve">- 128-bit authentication tag validated on every decryption.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contributing"/>
    <w:p>
      <w:pPr>
        <w:pStyle w:val="Heading2"/>
      </w:pPr>
      <w:r>
        <w:t xml:space="preserve">7. Contributing</w:t>
      </w:r>
    </w:p>
    <w:bookmarkStart w:id="48" w:name="git-workflow-github-flow"/>
    <w:p>
      <w:pPr>
        <w:pStyle w:val="Heading3"/>
      </w:pPr>
      <w:r>
        <w:t xml:space="preserve">7.1 Git Workflow (GitHub Flow)</w:t>
      </w:r>
    </w:p>
    <w:p>
      <w:pPr>
        <w:pStyle w:val="FirstParagraph"/>
      </w:pPr>
      <w:r>
        <w:t xml:space="preserve">BobaLink follows the GitHub Flow branching model: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A[main branch] --&gt; B[Create feature branch]</w:t>
      </w:r>
      <w:r>
        <w:br/>
      </w:r>
      <w:r>
        <w:rPr>
          <w:rStyle w:val="VerbatimChar"/>
        </w:rPr>
        <w:t xml:space="preserve">    B --&gt; C[Make commits]</w:t>
      </w:r>
      <w:r>
        <w:br/>
      </w:r>
      <w:r>
        <w:rPr>
          <w:rStyle w:val="VerbatimChar"/>
        </w:rPr>
        <w:t xml:space="preserve">    C --&gt; D[Open Pull Request]</w:t>
      </w:r>
      <w:r>
        <w:br/>
      </w:r>
      <w:r>
        <w:rPr>
          <w:rStyle w:val="VerbatimChar"/>
        </w:rPr>
        <w:t xml:space="preserve">    D --&gt; E[Code Review]</w:t>
      </w:r>
      <w:r>
        <w:br/>
      </w:r>
      <w:r>
        <w:rPr>
          <w:rStyle w:val="VerbatimChar"/>
        </w:rPr>
        <w:t xml:space="preserve">    E --&gt; F[Merge to main]</w:t>
      </w:r>
      <w:r>
        <w:br/>
      </w:r>
      <w:r>
        <w:rPr>
          <w:rStyle w:val="VerbatimChar"/>
        </w:rPr>
        <w:t xml:space="preserve">    F --&gt; G[Deploy]</w:t>
      </w:r>
    </w:p>
    <w:p>
      <w:pPr>
        <w:pStyle w:val="FirstParagraph"/>
      </w:pPr>
      <w:r>
        <w:rPr>
          <w:b/>
          <w:bCs/>
        </w:rPr>
        <w:t xml:space="preserve">Branch naming conventions: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</w:t>
            </w:r>
          </w:p>
        </w:tc>
        <w:tc>
          <w:tcPr/>
          <w:p>
            <w:pPr>
              <w:pStyle w:val="Compact"/>
            </w:pPr>
            <w:r>
              <w:t xml:space="preserve">New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feature/tab-group-batch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bugfix/</w:t>
            </w:r>
          </w:p>
        </w:tc>
        <w:tc>
          <w:tcPr/>
          <w:p>
            <w:pPr>
              <w:pStyle w:val="Compact"/>
            </w:pPr>
            <w:r>
              <w:t xml:space="preserve">Bug 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bugfix/badge-color-update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</w:t>
            </w:r>
          </w:p>
        </w:tc>
        <w:tc>
          <w:tcPr/>
          <w:p>
            <w:pPr>
              <w:pStyle w:val="Compact"/>
            </w:pPr>
            <w:r>
              <w:t xml:space="preserve">Critical production 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hotfix/auth-race-condition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Documentation updates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docs/api-examples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refactor/</w:t>
            </w:r>
          </w:p>
        </w:tc>
        <w:tc>
          <w:tcPr/>
          <w:p>
            <w:pPr>
              <w:pStyle w:val="Compact"/>
            </w:pPr>
            <w:r>
              <w:t xml:space="preserve">Code refactoring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refactor/queue-manager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</w:t>
            </w:r>
          </w:p>
        </w:tc>
        <w:tc>
          <w:tcPr/>
          <w:p>
            <w:pPr>
              <w:pStyle w:val="Compact"/>
            </w:pPr>
            <w:r>
              <w:t xml:space="preserve">Test additions/improvements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test/queue-coverage</w:t>
            </w:r>
          </w:p>
        </w:tc>
      </w:tr>
    </w:tbl>
    <w:bookmarkEnd w:id="48"/>
    <w:bookmarkStart w:id="49" w:name="Xd0c5372e8f30d05b29ad731373d989d366f6035"/>
    <w:p>
      <w:pPr>
        <w:pStyle w:val="Heading3"/>
      </w:pPr>
      <w:r>
        <w:t xml:space="preserve">7.2 Commit Message Conventions (Conventional Commits)</w:t>
      </w:r>
    </w:p>
    <w:p>
      <w:pPr>
        <w:pStyle w:val="FirstParagraph"/>
      </w:pPr>
      <w:r>
        <w:t xml:space="preserve">All commits must follow the Conventional Commits specification:</w:t>
      </w:r>
    </w:p>
    <w:p>
      <w:pPr>
        <w:pStyle w:val="SourceCode"/>
      </w:pPr>
      <w:r>
        <w:rPr>
          <w:rStyle w:val="VerbatimChar"/>
        </w:rPr>
        <w:t xml:space="preserve">&lt;type&gt;(&lt;scope&gt;): &lt;description&gt;</w:t>
      </w:r>
      <w:r>
        <w:br/>
      </w:r>
      <w:r>
        <w:br/>
      </w:r>
      <w:r>
        <w:rPr>
          <w:rStyle w:val="VerbatimChar"/>
        </w:rPr>
        <w:t xml:space="preserve">[optional body]</w:t>
      </w:r>
      <w:r>
        <w:br/>
      </w:r>
      <w:r>
        <w:br/>
      </w:r>
      <w:r>
        <w:rPr>
          <w:rStyle w:val="VerbatimChar"/>
        </w:rPr>
        <w:t xml:space="preserve">[optional footer(s)]</w:t>
      </w:r>
    </w:p>
    <w:p>
      <w:pPr>
        <w:pStyle w:val="FirstParagraph"/>
      </w:pPr>
      <w:r>
        <w:rPr>
          <w:b/>
          <w:bCs/>
        </w:rPr>
        <w:t xml:space="preserve">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Adding a new 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feat(popup): add tab group selection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Fixing a 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fix(queue): resolve race condition on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Documentation 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docs(api): add qBitTorrent sync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Code formatting (no logic change)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style(lint): fix trailing commas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Code restructuring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refactor(auth): extract token refresh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Adding or updating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test(queue): add retry scheduling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Build/tooling 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chore(deps): update wxt to 0.17.0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Performance improvements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perf(scanner): debounce mutation observer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Security-related 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security(crypto): increase PBKDF2 iterations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popup</w:t>
            </w:r>
          </w:p>
        </w:tc>
        <w:tc>
          <w:tcPr/>
          <w:p>
            <w:pPr>
              <w:pStyle w:val="Compact"/>
            </w:pPr>
            <w:r>
              <w:t xml:space="preserve">Popup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Options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Content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API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Queue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Encryption utilities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Internationalization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Build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Breaking changes:</w:t>
      </w:r>
    </w:p>
    <w:p>
      <w:pPr>
        <w:pStyle w:val="BodyText"/>
      </w:pPr>
      <w:r>
        <w:t xml:space="preserve">Append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after the type/scope and include</w:t>
      </w:r>
      <w:r>
        <w:t xml:space="preserve"> </w:t>
      </w:r>
      <w:r>
        <w:rPr>
          <w:rStyle w:val="VerbatimChar"/>
        </w:rPr>
        <w:t xml:space="preserve">BREAKING CHANGE:</w:t>
      </w:r>
      <w:r>
        <w:t xml:space="preserve"> </w:t>
      </w:r>
      <w:r>
        <w:t xml:space="preserve">in the footer:</w:t>
      </w:r>
    </w:p>
    <w:p>
      <w:pPr>
        <w:pStyle w:val="SourceCode"/>
      </w:pPr>
      <w:r>
        <w:rPr>
          <w:rStyle w:val="VerbatimChar"/>
        </w:rPr>
        <w:t xml:space="preserve">feat(api)!: remove v1 auth endpoint</w:t>
      </w:r>
      <w:r>
        <w:br/>
      </w:r>
      <w:r>
        <w:br/>
      </w:r>
      <w:r>
        <w:rPr>
          <w:rStyle w:val="VerbatimChar"/>
        </w:rPr>
        <w:t xml:space="preserve">BREAKING CHANGE: The /api/v1/auth/login endpoint has been removed.</w:t>
      </w:r>
      <w:r>
        <w:br/>
      </w:r>
      <w:r>
        <w:rPr>
          <w:rStyle w:val="VerbatimChar"/>
        </w:rPr>
        <w:t xml:space="preserve">Use /api/v2/auth/token instead.</w:t>
      </w:r>
    </w:p>
    <w:bookmarkEnd w:id="49"/>
    <w:bookmarkStart w:id="50" w:name="pull-request-template"/>
    <w:p>
      <w:pPr>
        <w:pStyle w:val="Heading3"/>
      </w:pPr>
      <w:r>
        <w:t xml:space="preserve">7.3 Pull Request Template</w:t>
      </w:r>
    </w:p>
    <w:p>
      <w:pPr>
        <w:pStyle w:val="FirstParagraph"/>
      </w:pPr>
      <w:r>
        <w:t xml:space="preserve">When opening a pull request, use this template:</w:t>
      </w:r>
    </w:p>
    <w:p>
      <w:pPr>
        <w:pStyle w:val="SourceCode"/>
      </w:pPr>
      <w:r>
        <w:rPr>
          <w:rStyle w:val="FunctionTok"/>
        </w:rPr>
        <w:t xml:space="preserve">## Description</w:t>
      </w:r>
      <w:r>
        <w:br/>
      </w:r>
      <w:r>
        <w:rPr>
          <w:rStyle w:val="NormalTok"/>
        </w:rPr>
        <w:t xml:space="preserve">Brief description of the change and its purpose.</w:t>
      </w:r>
      <w:r>
        <w:br/>
      </w:r>
      <w:r>
        <w:br/>
      </w:r>
      <w:r>
        <w:rPr>
          <w:rStyle w:val="FunctionTok"/>
        </w:rPr>
        <w:t xml:space="preserve">## Type of Change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Bug fix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New feature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Breaking change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Documentation update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Refactoring</w:t>
      </w:r>
      <w:r>
        <w:br/>
      </w:r>
      <w:r>
        <w:br/>
      </w:r>
      <w:r>
        <w:rPr>
          <w:rStyle w:val="FunctionTok"/>
        </w:rPr>
        <w:t xml:space="preserve">## Testing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Unit tests added/updated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E2E tests added/updated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Manual testing performed</w:t>
      </w:r>
      <w:r>
        <w:br/>
      </w:r>
      <w:r>
        <w:br/>
      </w:r>
      <w:r>
        <w:rPr>
          <w:rStyle w:val="FunctionTok"/>
        </w:rPr>
        <w:t xml:space="preserve">## Checklist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Code follows project style guidelines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Self-review completed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JSDoc comments added for public APIs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</w:t>
      </w:r>
      <w:r>
        <w:rPr>
          <w:rStyle w:val="InformationTok"/>
        </w:rPr>
        <w:t xml:space="preserve">`any`</w:t>
      </w:r>
      <w:r>
        <w:rPr>
          <w:rStyle w:val="NormalTok"/>
        </w:rPr>
        <w:t xml:space="preserve"> types introduced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TypeScript compiles without errors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ESLint passes without warnings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 coverage meets thresholds</w:t>
      </w:r>
      <w:r>
        <w:br/>
      </w:r>
      <w:r>
        <w:br/>
      </w:r>
      <w:r>
        <w:rPr>
          <w:rStyle w:val="FunctionTok"/>
        </w:rPr>
        <w:t xml:space="preserve">## Related Issues</w:t>
      </w:r>
      <w:r>
        <w:br/>
      </w:r>
      <w:r>
        <w:rPr>
          <w:rStyle w:val="NormalTok"/>
        </w:rPr>
        <w:t xml:space="preserve">Fixes #123</w:t>
      </w:r>
      <w:r>
        <w:br/>
      </w:r>
      <w:r>
        <w:rPr>
          <w:rStyle w:val="NormalTok"/>
        </w:rPr>
        <w:t xml:space="preserve">Relates to #456</w:t>
      </w:r>
    </w:p>
    <w:bookmarkEnd w:id="50"/>
    <w:bookmarkStart w:id="51" w:name="code-review-checklist"/>
    <w:p>
      <w:pPr>
        <w:pStyle w:val="Heading3"/>
      </w:pPr>
      <w:r>
        <w:t xml:space="preserve">7.4 Code Review Checklist</w:t>
      </w:r>
    </w:p>
    <w:p>
      <w:pPr>
        <w:pStyle w:val="FirstParagraph"/>
      </w:pPr>
      <w:r>
        <w:t xml:space="preserve">Reviewers should verify: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Does the change do what it claims?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Are there adequate tests? Do they pass?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Are error paths and boundary conditions handled?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Does the change introduce any security risks?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Could this cause performance issues at scale?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Are all user-facing strings externalized?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Are ARIA labels and keyboard navigation present?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safety</w:t>
            </w:r>
          </w:p>
        </w:tc>
        <w:tc>
          <w:tcPr/>
          <w:p>
            <w:pPr>
              <w:pStyle w:val="Compact"/>
            </w:pPr>
            <w:r>
              <w:t xml:space="preserve">Are there no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types or unchecked nulls?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Is JSDoc updated? Is the user guide updated if needed?</w:t>
            </w:r>
          </w:p>
        </w:tc>
      </w:tr>
    </w:tbl>
    <w:bookmarkEnd w:id="51"/>
    <w:bookmarkStart w:id="52" w:name="release-process"/>
    <w:p>
      <w:pPr>
        <w:pStyle w:val="Heading3"/>
      </w:pPr>
      <w:r>
        <w:t xml:space="preserve">7.5 Release Process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A[Accumulate features on main] --&gt; B[Create release branch]</w:t>
      </w:r>
      <w:r>
        <w:br/>
      </w:r>
      <w:r>
        <w:rPr>
          <w:rStyle w:val="VerbatimChar"/>
        </w:rPr>
        <w:t xml:space="preserve">    B --&gt; C[Update version in manifest]</w:t>
      </w:r>
      <w:r>
        <w:br/>
      </w:r>
      <w:r>
        <w:rPr>
          <w:rStyle w:val="VerbatimChar"/>
        </w:rPr>
        <w:t xml:space="preserve">    C --&gt; D[Update CHANGELOG.md]</w:t>
      </w:r>
      <w:r>
        <w:br/>
      </w:r>
      <w:r>
        <w:rPr>
          <w:rStyle w:val="VerbatimChar"/>
        </w:rPr>
        <w:t xml:space="preserve">    D --&gt; E[Run full test suite]</w:t>
      </w:r>
      <w:r>
        <w:br/>
      </w:r>
      <w:r>
        <w:rPr>
          <w:rStyle w:val="VerbatimChar"/>
        </w:rPr>
        <w:t xml:space="preserve">    E --&gt; F{Tests pass?}</w:t>
      </w:r>
      <w:r>
        <w:br/>
      </w:r>
      <w:r>
        <w:rPr>
          <w:rStyle w:val="VerbatimChar"/>
        </w:rPr>
        <w:t xml:space="preserve">    F --&gt;|No| G[Fix issues] --&gt; E</w:t>
      </w:r>
      <w:r>
        <w:br/>
      </w:r>
      <w:r>
        <w:rPr>
          <w:rStyle w:val="VerbatimChar"/>
        </w:rPr>
        <w:t xml:space="preserve">    F --&gt;|Yes| H[Create Git tag]</w:t>
      </w:r>
      <w:r>
        <w:br/>
      </w:r>
      <w:r>
        <w:rPr>
          <w:rStyle w:val="VerbatimChar"/>
        </w:rPr>
        <w:t xml:space="preserve">    H --&gt; I[Build all targets]</w:t>
      </w:r>
      <w:r>
        <w:br/>
      </w:r>
      <w:r>
        <w:rPr>
          <w:rStyle w:val="VerbatimChar"/>
        </w:rPr>
        <w:t xml:space="preserve">    I --&gt; J[Create GitHub Release]</w:t>
      </w:r>
      <w:r>
        <w:br/>
      </w:r>
      <w:r>
        <w:rPr>
          <w:rStyle w:val="VerbatimChar"/>
        </w:rPr>
        <w:t xml:space="preserve">    J --&gt; K[Submit to Chrome Web Store]</w:t>
      </w:r>
      <w:r>
        <w:br/>
      </w:r>
      <w:r>
        <w:rPr>
          <w:rStyle w:val="VerbatimChar"/>
        </w:rPr>
        <w:t xml:space="preserve">    J --&gt; L[Submit to AMO]</w:t>
      </w:r>
      <w:r>
        <w:br/>
      </w:r>
      <w:r>
        <w:rPr>
          <w:rStyle w:val="VerbatimChar"/>
        </w:rPr>
        <w:t xml:space="preserve">    J --&gt; M[Submit to Opera Addons]</w:t>
      </w:r>
    </w:p>
    <w:p>
      <w:pPr>
        <w:pStyle w:val="FirstParagraph"/>
      </w:pPr>
      <w:r>
        <w:rPr>
          <w:b/>
          <w:bCs/>
        </w:rPr>
        <w:t xml:space="preserve">Version numbering</w:t>
      </w:r>
      <w:r>
        <w:t xml:space="preserve"> </w:t>
      </w:r>
      <w:r>
        <w:t xml:space="preserve">follows Semantic Versioning (SemVer):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Bump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(X.0.0)</w:t>
            </w:r>
          </w:p>
        </w:tc>
        <w:tc>
          <w:tcPr/>
          <w:p>
            <w:pPr>
              <w:pStyle w:val="Compact"/>
            </w:pPr>
            <w:r>
              <w:t xml:space="preserve">Breaking API changes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(x.Y.0)</w:t>
            </w:r>
          </w:p>
        </w:tc>
        <w:tc>
          <w:tcPr/>
          <w:p>
            <w:pPr>
              <w:pStyle w:val="Compact"/>
            </w:pPr>
            <w:r>
              <w:t xml:space="preserve">New features, backward compatible</w:t>
            </w:r>
          </w:p>
        </w:tc>
        <w:tc>
          <w:tcPr/>
          <w:p>
            <w:pPr>
              <w:pStyle w:val="Compact"/>
            </w:pPr>
            <w:r>
              <w:t xml:space="preserve">1.1.0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(x.y.Z)</w:t>
            </w:r>
          </w:p>
        </w:tc>
        <w:tc>
          <w:tcPr/>
          <w:p>
            <w:pPr>
              <w:pStyle w:val="Compact"/>
            </w:pPr>
            <w:r>
              <w:t xml:space="preserve">Bug fixes, no API changes</w:t>
            </w:r>
          </w:p>
        </w:tc>
        <w:tc>
          <w:tcPr/>
          <w:p>
            <w:pPr>
              <w:pStyle w:val="Compact"/>
            </w:pPr>
            <w:r>
              <w:t xml:space="preserve">1.0.1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extending-the-extension"/>
    <w:p>
      <w:pPr>
        <w:pStyle w:val="Heading2"/>
      </w:pPr>
      <w:r>
        <w:t xml:space="preserve">8. Extending the Extension</w:t>
      </w:r>
    </w:p>
    <w:bookmarkStart w:id="54" w:name="adding-new-torrent-site-selectors"/>
    <w:p>
      <w:pPr>
        <w:pStyle w:val="Heading3"/>
      </w:pPr>
      <w:r>
        <w:t xml:space="preserve">8.1 Adding New Torrent Site Selectors</w:t>
      </w:r>
    </w:p>
    <w:p>
      <w:pPr>
        <w:pStyle w:val="FirstParagraph"/>
      </w:pPr>
      <w:r>
        <w:t xml:space="preserve">Some torrent sites use non-standard HTML structures. You can add custom selectors:</w:t>
      </w:r>
    </w:p>
    <w:p>
      <w:pPr>
        <w:pStyle w:val="Compact"/>
        <w:numPr>
          <w:ilvl w:val="0"/>
          <w:numId w:val="1002"/>
        </w:numPr>
      </w:pPr>
      <w:r>
        <w:t xml:space="preserve">Create a new file in</w:t>
      </w:r>
      <w:r>
        <w:t xml:space="preserve"> </w:t>
      </w:r>
      <w:r>
        <w:rPr>
          <w:rStyle w:val="VerbatimChar"/>
        </w:rPr>
        <w:t xml:space="preserve">src/content-scripts/selectors/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src/content-scripts/selectors/nyaa-si.ts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SiteSelector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'@src/types/selector'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nyaaSiSelector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Match against hostname</w:t>
      </w:r>
      <w:r>
        <w:br/>
      </w:r>
      <w:r>
        <w:rPr>
          <w:rStyle w:val="NormalTok"/>
        </w:rPr>
        <w:t xml:space="preserve">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/nyaa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si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CSS selector for magnet links</w:t>
      </w:r>
      <w:r>
        <w:br/>
      </w:r>
      <w:r>
        <w:rPr>
          <w:rStyle w:val="NormalTok"/>
        </w:rPr>
        <w:t xml:space="preserve">  magnetSelector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'a[href^="magnet:?"]'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CSS selector for .torrent file links</w:t>
      </w:r>
      <w:r>
        <w:br/>
      </w:r>
      <w:r>
        <w:rPr>
          <w:rStyle w:val="NormalTok"/>
        </w:rPr>
        <w:t xml:space="preserve">  torrentSelector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'a[href$=".torrent"]'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Optional: Extract display name from a different element</w:t>
      </w:r>
      <w:r>
        <w:br/>
      </w:r>
      <w:r>
        <w:rPr>
          <w:rStyle w:val="NormalTok"/>
        </w:rPr>
        <w:t xml:space="preserve">  nameExtractor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(linkElement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HTMLAnchorElement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'td:nth-child(2) 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titleCell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Optional: Extract size from page</w:t>
      </w:r>
      <w:r>
        <w:br/>
      </w:r>
      <w:r>
        <w:rPr>
          <w:rStyle w:val="NormalTok"/>
        </w:rPr>
        <w:t xml:space="preserve">  sizeExtractor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(linkElement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HTMLAnchorElement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'td:nth-child(4)'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parseSizeString</w:t>
      </w:r>
      <w:r>
        <w:rPr>
          <w:rStyle w:val="NormalTok"/>
        </w:rPr>
        <w:t xml:space="preserve">(sizeCell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Optional: Custom scan logic</w:t>
      </w:r>
      <w:r>
        <w:br/>
      </w:r>
      <w:r>
        <w:rPr>
          <w:rStyle w:val="NormalTok"/>
        </w:rPr>
        <w:t xml:space="preserve">  customScanner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TorrentInfo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Advanced: scan page-specific structures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Register the selector in</w:t>
      </w:r>
      <w:r>
        <w:t xml:space="preserve"> </w:t>
      </w:r>
      <w:r>
        <w:rPr>
          <w:rStyle w:val="VerbatimChar"/>
        </w:rPr>
        <w:t xml:space="preserve">src/content-scripts/selectors/index.ts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nyaaSiSelector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'./nyaa-si'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siteSelectors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SiteSelector[]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selectors</w:t>
      </w:r>
      <w:r>
        <w:br/>
      </w:r>
      <w:r>
        <w:rPr>
          <w:rStyle w:val="NormalTok"/>
        </w:rPr>
        <w:t xml:space="preserve">  nyaaSiSelector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Write a test:</w:t>
      </w:r>
    </w:p>
    <w:p>
      <w:pPr>
        <w:pStyle w:val="SourceCode"/>
      </w:pPr>
      <w:r>
        <w:rPr>
          <w:rStyle w:val="CommentTok"/>
        </w:rPr>
        <w:t xml:space="preserve">// tests/unit/content-scripts/selectors/nyaa-si.test.ts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nyaaSiSelector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'@src/content-scripts/selectors/nyaa-si'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'nyaaSiSelector'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match nyaa.si hostname'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(nyaaSiSelector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'nyaa.si'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(nyaaSiSelector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'sukebei.nyaa.si'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extract name from table row'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&lt;table&gt;</w:t>
      </w:r>
      <w:r>
        <w:br/>
      </w:r>
      <w:r>
        <w:rPr>
          <w:rStyle w:val="VerbatimStringTok"/>
        </w:rPr>
        <w:t xml:space="preserve">        &lt;tr&gt;</w:t>
      </w:r>
      <w:r>
        <w:br/>
      </w:r>
      <w:r>
        <w:rPr>
          <w:rStyle w:val="VerbatimStringTok"/>
        </w:rPr>
        <w:t xml:space="preserve">          &lt;td&gt;&lt;/td&gt;</w:t>
      </w:r>
      <w:r>
        <w:br/>
      </w:r>
      <w:r>
        <w:rPr>
          <w:rStyle w:val="VerbatimStringTok"/>
        </w:rPr>
        <w:t xml:space="preserve">          &lt;td&gt;&lt;a&gt;My Torrent Title&lt;/a&gt;&lt;/td&gt;</w:t>
      </w:r>
      <w:r>
        <w:br/>
      </w:r>
      <w:r>
        <w:rPr>
          <w:rStyle w:val="VerbatimStringTok"/>
        </w:rPr>
        <w:t xml:space="preserve">          &lt;td&gt;&lt;/td&gt;</w:t>
      </w:r>
      <w:r>
        <w:br/>
      </w:r>
      <w:r>
        <w:rPr>
          <w:rStyle w:val="VerbatimStringTok"/>
        </w:rPr>
        <w:t xml:space="preserve">          &lt;td&gt;1.2 GiB&lt;/td&gt;</w:t>
      </w:r>
      <w:r>
        <w:br/>
      </w:r>
      <w:r>
        <w:rPr>
          <w:rStyle w:val="VerbatimStringTok"/>
        </w:rPr>
        <w:t xml:space="preserve">          &lt;td&gt;&lt;a href="magnet:?xt=urn:btih:abc123"&gt;Magnet&lt;/a&gt;&lt;/td&gt;</w:t>
      </w:r>
      <w:r>
        <w:br/>
      </w:r>
      <w:r>
        <w:rPr>
          <w:rStyle w:val="VerbatimStringTok"/>
        </w:rPr>
        <w:t xml:space="preserve">        &lt;/tr&gt;</w:t>
      </w:r>
      <w:r>
        <w:br/>
      </w:r>
      <w:r>
        <w:rPr>
          <w:rStyle w:val="VerbatimStringTok"/>
        </w:rPr>
        <w:t xml:space="preserve">      &lt;/table&gt;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'a[href^="magnet"]'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HTMLAnchorElement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(nyaaSiSelector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nameExtractor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(link))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'My Torrent 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4"/>
    <w:bookmarkStart w:id="55" w:name="adding-new-authentication-methods"/>
    <w:p>
      <w:pPr>
        <w:pStyle w:val="Heading3"/>
      </w:pPr>
      <w:r>
        <w:t xml:space="preserve">8.2 Adding New Authentication Methods</w:t>
      </w:r>
    </w:p>
    <w:p>
      <w:pPr>
        <w:pStyle w:val="FirstParagraph"/>
      </w:pPr>
      <w:r>
        <w:t xml:space="preserve">To add a new authentication method (e.g., OAuth2):</w:t>
      </w:r>
    </w:p>
    <w:p>
      <w:pPr>
        <w:pStyle w:val="Compact"/>
        <w:numPr>
          <w:ilvl w:val="0"/>
          <w:numId w:val="1005"/>
        </w:numPr>
      </w:pPr>
      <w:r>
        <w:t xml:space="preserve">Add the method to the</w:t>
      </w:r>
      <w:r>
        <w:t xml:space="preserve"> </w:t>
      </w:r>
      <w:r>
        <w:rPr>
          <w:rStyle w:val="VerbatimChar"/>
        </w:rPr>
        <w:t xml:space="preserve">AuthMethod</w:t>
      </w:r>
      <w:r>
        <w:t xml:space="preserve"> </w:t>
      </w:r>
      <w:r>
        <w:t xml:space="preserve">union type:</w:t>
      </w:r>
    </w:p>
    <w:p>
      <w:pPr>
        <w:pStyle w:val="SourceCode"/>
      </w:pPr>
      <w:r>
        <w:rPr>
          <w:rStyle w:val="CommentTok"/>
        </w:rPr>
        <w:t xml:space="preserve">// src/types/config.ts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AuthMethod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'api-key'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'custom-header'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'oauth2'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Implement the auth handler:</w:t>
      </w:r>
    </w:p>
    <w:p>
      <w:pPr>
        <w:pStyle w:val="SourceCode"/>
      </w:pPr>
      <w:r>
        <w:rPr>
          <w:rStyle w:val="CommentTok"/>
        </w:rPr>
        <w:t xml:space="preserve">// src/modules/auth/oauth2-handler.ts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AuthCredentials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'@src/types/auth'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OAuth2Handler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AuthHandler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expiresAt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AuthCredentials)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/oauth/token`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grant_type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'OAuth2 authentication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refresh_token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expires_in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getAuthHeaders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expiresAt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Implementation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t xml:space="preserve">Register the handler:</w:t>
      </w:r>
    </w:p>
    <w:p>
      <w:pPr>
        <w:pStyle w:val="SourceCode"/>
      </w:pPr>
      <w:r>
        <w:rPr>
          <w:rStyle w:val="CommentTok"/>
        </w:rPr>
        <w:t xml:space="preserve">// src/modules/auth-manager.ts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OAuth2Handler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'./auth/oauth2-handler'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authHandlers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AuthHandler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'cookie'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ApiKeyHandler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BasicAuthHandler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'custom-header'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CustomHeaderHandler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'oauth2'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OAuth2Handler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this line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Update the Options UI to include OAuth2 configuration fields.</w:t>
      </w:r>
    </w:p>
    <w:bookmarkEnd w:id="55"/>
    <w:bookmarkStart w:id="56" w:name="adding-new-keyboard-shortcuts"/>
    <w:p>
      <w:pPr>
        <w:pStyle w:val="Heading3"/>
      </w:pPr>
      <w:r>
        <w:t xml:space="preserve">8.3 Adding New Keyboard Shortcuts</w:t>
      </w:r>
    </w:p>
    <w:p>
      <w:pPr>
        <w:pStyle w:val="FirstParagraph"/>
      </w:pPr>
      <w:r>
        <w:t xml:space="preserve">To add a new keyboard shortcut:</w:t>
      </w:r>
    </w:p>
    <w:p>
      <w:pPr>
        <w:pStyle w:val="Compact"/>
        <w:numPr>
          <w:ilvl w:val="0"/>
          <w:numId w:val="1009"/>
        </w:numPr>
      </w:pPr>
      <w:r>
        <w:t xml:space="preserve">Define the command in the manifest: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"send-current-page"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 all torrents on current page"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"your-new-command"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of what it does"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t xml:space="preserve">Handle the command in the service worker:</w:t>
      </w:r>
    </w:p>
    <w:p>
      <w:pPr>
        <w:pStyle w:val="SourceCode"/>
      </w:pPr>
      <w:r>
        <w:rPr>
          <w:rStyle w:val="CommentTok"/>
        </w:rPr>
        <w:t xml:space="preserve">// src/background/index.ts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(command)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'send-current-page'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handleSendCurrentPage</w:t>
      </w:r>
      <w:r>
        <w:rPr>
          <w:rStyle w:val="NormalTok"/>
        </w:rPr>
        <w:t xml:space="preserve">(tab)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'your-new-command'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handleYourNewCommand</w:t>
      </w:r>
      <w:r>
        <w:rPr>
          <w:rStyle w:val="NormalTok"/>
        </w:rPr>
        <w:t xml:space="preserve">(tab)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Implement the handler:</w:t>
      </w:r>
    </w:p>
    <w:p>
      <w:pPr>
        <w:pStyle w:val="SourceCode"/>
      </w:pPr>
      <w:r>
        <w:rPr>
          <w:rStyle w:val="CommentTok"/>
        </w:rPr>
        <w:t xml:space="preserve">// src/background/command-handlers.ts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handleYourNewCommand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Your implementation here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'YOUR_NEW_ACTION'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badge or show notification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badgeManager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t xml:space="preserve">Add i18n strings: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"command_your_new_command"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new command description"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7" w:name="debugging"/>
    <w:p>
      <w:pPr>
        <w:pStyle w:val="Heading2"/>
      </w:pPr>
      <w:r>
        <w:t xml:space="preserve">9. Debugging</w:t>
      </w:r>
    </w:p>
    <w:bookmarkStart w:id="58" w:name="chrome-devtools-for-extensions"/>
    <w:p>
      <w:pPr>
        <w:pStyle w:val="Heading3"/>
      </w:pPr>
      <w:r>
        <w:t xml:space="preserve">9.1 Chrome DevTools for Extensions</w:t>
      </w:r>
    </w:p>
    <w:p>
      <w:pPr>
        <w:pStyle w:val="FirstParagraph"/>
      </w:pPr>
      <w:r>
        <w:rPr>
          <w:b/>
          <w:bCs/>
        </w:rPr>
        <w:t xml:space="preserve">Service Worker:</w:t>
      </w:r>
      <w:r>
        <w:t xml:space="preserve"> </w:t>
      </w:r>
      <w:r>
        <w:t xml:space="preserve">1. Navigate to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.</w:t>
      </w:r>
      <w:r>
        <w:t xml:space="preserve"> </w:t>
      </w:r>
      <w:r>
        <w:t xml:space="preserve">2. Find BobaLink and click</w:t>
      </w:r>
      <w:r>
        <w:t xml:space="preserve"> </w:t>
      </w:r>
      <w:r>
        <w:rPr>
          <w:b/>
          <w:bCs/>
        </w:rPr>
        <w:t xml:space="preserve">“Service Worker”</w:t>
      </w:r>
      <w:r>
        <w:t xml:space="preserve"> </w:t>
      </w:r>
      <w:r>
        <w:t xml:space="preserve">(under</w:t>
      </w:r>
      <w:r>
        <w:t xml:space="preserve"> </w:t>
      </w:r>
      <w:r>
        <w:t xml:space="preserve">“Inspect views”</w:t>
      </w:r>
      <w:r>
        <w:t xml:space="preserve">).</w:t>
      </w:r>
      <w:r>
        <w:t xml:space="preserve"> </w:t>
      </w:r>
      <w:r>
        <w:t xml:space="preserve">3. This opens DevTools dedicated to the service worker context.</w:t>
      </w:r>
      <w:r>
        <w:t xml:space="preserve"> </w:t>
      </w:r>
      <w:r>
        <w:t xml:space="preserve">4. Use the Console for logs, Network for API calls, and Sources for breakpoints.</w:t>
      </w:r>
    </w:p>
    <w:p>
      <w:pPr>
        <w:pStyle w:val="BodyText"/>
      </w:pPr>
      <w:r>
        <w:rPr>
          <w:b/>
          <w:bCs/>
        </w:rPr>
        <w:t xml:space="preserve">Content Script:</w:t>
      </w:r>
      <w:r>
        <w:t xml:space="preserve"> </w:t>
      </w:r>
      <w:r>
        <w:t xml:space="preserve">1. Open the page where the content script is running.</w:t>
      </w:r>
      <w:r>
        <w:t xml:space="preserve"> </w:t>
      </w:r>
      <w:r>
        <w:t xml:space="preserve">2. Open DevTools (F12).</w:t>
      </w:r>
      <w:r>
        <w:t xml:space="preserve"> </w:t>
      </w:r>
      <w:r>
        <w:t xml:space="preserve">3. Go to the</w:t>
      </w:r>
      <w: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panel.</w:t>
      </w:r>
      <w:r>
        <w:t xml:space="preserve"> </w:t>
      </w:r>
      <w:r>
        <w:t xml:space="preserve">4. In the file tree, find</w:t>
      </w:r>
      <w:r>
        <w:t xml:space="preserve"> </w:t>
      </w:r>
      <w:r>
        <w:rPr>
          <w:rStyle w:val="VerbatimChar"/>
        </w:rPr>
        <w:t xml:space="preserve">chrome-extension://{extension-id}/</w:t>
      </w:r>
      <w:r>
        <w:t xml:space="preserve">.</w:t>
      </w:r>
      <w:r>
        <w:t xml:space="preserve"> </w:t>
      </w:r>
      <w:r>
        <w:t xml:space="preserve">5. Set breakpoints in content script files.</w:t>
      </w:r>
    </w:p>
    <w:p>
      <w:pPr>
        <w:pStyle w:val="BodyText"/>
      </w:pPr>
      <w:r>
        <w:rPr>
          <w:b/>
          <w:bCs/>
        </w:rPr>
        <w:t xml:space="preserve">Popup:</w:t>
      </w:r>
      <w:r>
        <w:t xml:space="preserve"> </w:t>
      </w:r>
      <w:r>
        <w:t xml:space="preserve">1. Click the BobaLink icon to open the popup.</w:t>
      </w:r>
      <w:r>
        <w:t xml:space="preserve"> </w:t>
      </w:r>
      <w:r>
        <w:t xml:space="preserve">2. Right-click inside the popup →</w:t>
      </w:r>
      <w:r>
        <w:t xml:space="preserve"> </w:t>
      </w:r>
      <w:r>
        <w:rPr>
          <w:b/>
          <w:bCs/>
        </w:rPr>
        <w:t xml:space="preserve">“Inspect”</w:t>
      </w:r>
      <w:r>
        <w:t xml:space="preserve">.</w:t>
      </w:r>
      <w:r>
        <w:t xml:space="preserve"> </w:t>
      </w:r>
      <w:r>
        <w:t xml:space="preserve">3. This opens a dedicated DevTools window for the popup.</w:t>
      </w:r>
    </w:p>
    <w:p>
      <w:pPr>
        <w:pStyle w:val="BodyText"/>
      </w:pPr>
      <w:r>
        <w:rPr>
          <w:b/>
          <w:bCs/>
        </w:rPr>
        <w:t xml:space="preserve">Extension ID: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Extension ID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chrome://extensions</w:t>
            </w:r>
            <w:r>
              <w:t xml:space="preserve"> </w:t>
            </w:r>
            <w:r>
              <w:t xml:space="preserve">→ BobaLink → ID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Fixed ID from Chrome Web Store</w:t>
            </w:r>
          </w:p>
        </w:tc>
      </w:tr>
    </w:tbl>
    <w:bookmarkEnd w:id="58"/>
    <w:bookmarkStart w:id="59" w:name="firefox-aboutdebugging"/>
    <w:p>
      <w:pPr>
        <w:pStyle w:val="Heading3"/>
      </w:pPr>
      <w:r>
        <w:t xml:space="preserve">9.2 Firefox about:debugging</w:t>
      </w:r>
    </w:p>
    <w:p>
      <w:pPr>
        <w:pStyle w:val="Compact"/>
        <w:numPr>
          <w:ilvl w:val="0"/>
          <w:numId w:val="101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about:debugging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“This Firefox”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Find BobaLink under Extensions.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“Inspect”</w:t>
      </w:r>
      <w:r>
        <w:t xml:space="preserve"> </w:t>
      </w:r>
      <w:r>
        <w:t xml:space="preserve">to open DevTools.</w:t>
      </w:r>
    </w:p>
    <w:p>
      <w:pPr>
        <w:pStyle w:val="Compact"/>
        <w:numPr>
          <w:ilvl w:val="0"/>
          <w:numId w:val="1013"/>
        </w:numPr>
      </w:pPr>
      <w:r>
        <w:t xml:space="preserve">Use Browser Console (</w:t>
      </w:r>
      <w:r>
        <w:rPr>
          <w:rStyle w:val="VerbatimChar"/>
        </w:rPr>
        <w:t xml:space="preserve">Ctrl+Shift+J</w:t>
      </w:r>
      <w:r>
        <w:t xml:space="preserve">) for all extension logs.</w:t>
      </w:r>
    </w:p>
    <w:bookmarkEnd w:id="59"/>
    <w:bookmarkStart w:id="60" w:name="viewing-service-worker-logs"/>
    <w:p>
      <w:pPr>
        <w:pStyle w:val="Heading3"/>
      </w:pPr>
      <w:r>
        <w:t xml:space="preserve">9.3 Viewing Service Worker Logs</w:t>
      </w:r>
    </w:p>
    <w:p>
      <w:pPr>
        <w:pStyle w:val="FirstParagraph"/>
      </w:pPr>
      <w:r>
        <w:t xml:space="preserve">The service worker logs extensively for debugging. Log levels:</w:t>
      </w:r>
    </w:p>
    <w:p>
      <w:pPr>
        <w:pStyle w:val="SourceCode"/>
      </w:pPr>
      <w:r>
        <w:rPr>
          <w:rStyle w:val="CommentTok"/>
        </w:rPr>
        <w:t xml:space="preserve">// src/utils/logger.ts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LogLevel {</w:t>
      </w:r>
      <w:r>
        <w:br/>
      </w:r>
      <w:r>
        <w:rPr>
          <w:rStyle w:val="NormalTok"/>
        </w:rPr>
        <w:t xml:space="preserve">  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Verbose internal state</w:t>
      </w:r>
      <w:r>
        <w:br/>
      </w:r>
      <w:r>
        <w:rPr>
          <w:rStyle w:val="NormalTok"/>
        </w:rPr>
        <w:t xml:space="preserve">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Normal operations</w:t>
      </w:r>
      <w:r>
        <w:br/>
      </w:r>
      <w:r>
        <w:rPr>
          <w:rStyle w:val="NormalTok"/>
        </w:rPr>
        <w:t xml:space="preserve">  WARN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Recoverable issues</w:t>
      </w:r>
      <w:r>
        <w:br/>
      </w:r>
      <w:r>
        <w:rPr>
          <w:rStyle w:val="NormalTok"/>
        </w:rPr>
        <w:t xml:space="preserve">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Failures requiring attention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Enable debug logging:</w:t>
      </w:r>
    </w:p>
    <w:p>
      <w:pPr>
        <w:numPr>
          <w:ilvl w:val="0"/>
          <w:numId w:val="1014"/>
        </w:numPr>
      </w:pPr>
      <w:r>
        <w:t xml:space="preserve">Open the service worker DevTools (see 9.1).</w:t>
      </w:r>
    </w:p>
    <w:p>
      <w:pPr>
        <w:numPr>
          <w:ilvl w:val="0"/>
          <w:numId w:val="1014"/>
        </w:numPr>
      </w:pPr>
      <w:r>
        <w:t xml:space="preserve">In the Console, run: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'debugMode'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numPr>
          <w:ilvl w:val="0"/>
          <w:numId w:val="1014"/>
        </w:numPr>
      </w:pPr>
      <w:r>
        <w:t xml:space="preserve">Reload the service worker from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Debug logs will appear in the Console.</w:t>
      </w:r>
    </w:p>
    <w:p>
      <w:pPr>
        <w:pStyle w:val="FirstParagraph"/>
      </w:pPr>
      <w:r>
        <w:rPr>
          <w:b/>
          <w:bCs/>
        </w:rPr>
        <w:t xml:space="preserve">Log output examples:</w:t>
      </w:r>
    </w:p>
    <w:p>
      <w:pPr>
        <w:pStyle w:val="SourceCode"/>
      </w:pPr>
      <w:r>
        <w:rPr>
          <w:rStyle w:val="VerbatimChar"/>
        </w:rPr>
        <w:t xml:space="preserve">[BobaLink] [INFO]  Service worker initialized, version 1.0.0</w:t>
      </w:r>
      <w:r>
        <w:br/>
      </w:r>
      <w:r>
        <w:rPr>
          <w:rStyle w:val="VerbatimChar"/>
        </w:rPr>
        <w:t xml:space="preserve">[BobaLink] [DEBUG] Health check: GET https://boba.local:8443/health</w:t>
      </w:r>
      <w:r>
        <w:br/>
      </w:r>
      <w:r>
        <w:rPr>
          <w:rStyle w:val="VerbatimChar"/>
        </w:rPr>
        <w:t xml:space="preserve">[BobaLink] [INFO]  Health check passed: Boba v1.4.2, latency 45ms</w:t>
      </w:r>
      <w:r>
        <w:br/>
      </w:r>
      <w:r>
        <w:rPr>
          <w:rStyle w:val="VerbatimChar"/>
        </w:rPr>
        <w:t xml:space="preserve">[BobaLink] [DEBUG] Magnet detected: abc123... on https://example.com</w:t>
      </w:r>
      <w:r>
        <w:br/>
      </w:r>
      <w:r>
        <w:rPr>
          <w:rStyle w:val="VerbatimChar"/>
        </w:rPr>
        <w:t xml:space="preserve">[BobaLink] [INFO]  Torrent sent: abc123... (Ubuntu 24.04)</w:t>
      </w:r>
      <w:r>
        <w:br/>
      </w:r>
      <w:r>
        <w:rPr>
          <w:rStyle w:val="VerbatimChar"/>
        </w:rPr>
        <w:t xml:space="preserve">[BobaLink] [WARN]  Send failed for def456... (Network timeout), queued for retry</w:t>
      </w:r>
      <w:r>
        <w:br/>
      </w:r>
      <w:r>
        <w:rPr>
          <w:rStyle w:val="VerbatimChar"/>
        </w:rPr>
        <w:t xml:space="preserve">[BobaLink] [ERROR] Auth failed: invalid API key</w:t>
      </w:r>
    </w:p>
    <w:bookmarkEnd w:id="60"/>
    <w:bookmarkStart w:id="61" w:name="inspecting-storage"/>
    <w:p>
      <w:pPr>
        <w:pStyle w:val="Heading3"/>
      </w:pPr>
      <w:r>
        <w:t xml:space="preserve">9.4 Inspecting Storage</w:t>
      </w:r>
    </w:p>
    <w:p>
      <w:pPr>
        <w:pStyle w:val="FirstParagraph"/>
      </w:pPr>
      <w:r>
        <w:rPr>
          <w:b/>
          <w:bCs/>
        </w:rPr>
        <w:t xml:space="preserve">Extension storage can be inspected via DevTools: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Storage Type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Firefox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chrome.storage.local</w:t>
            </w:r>
          </w:p>
        </w:tc>
        <w:tc>
          <w:tcPr/>
          <w:p>
            <w:pPr>
              <w:pStyle w:val="Compact"/>
            </w:pPr>
            <w:r>
              <w:t xml:space="preserve">DevTools → Application → Storage → Extension Storage</w:t>
            </w:r>
          </w:p>
        </w:tc>
        <w:tc>
          <w:tcPr/>
          <w:p>
            <w:pPr>
              <w:pStyle w:val="Compact"/>
            </w:pPr>
            <w:r>
              <w:t xml:space="preserve">DevTools → Storage → Extension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chrome.storage.session</w:t>
            </w:r>
          </w:p>
        </w:tc>
        <w:tc>
          <w:tcPr/>
          <w:p>
            <w:pPr>
              <w:pStyle w:val="Compact"/>
            </w:pPr>
            <w:r>
              <w:t xml:space="preserve">DevTools → Application → Storage → Extension Storage (Session)</w:t>
            </w:r>
          </w:p>
        </w:tc>
        <w:tc>
          <w:tcPr/>
          <w:p>
            <w:pPr>
              <w:pStyle w:val="Compact"/>
            </w:pPr>
            <w:r>
              <w:t xml:space="preserve">DevTools → Storage → Extension Storage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Viewing storage via console:</w:t>
      </w:r>
    </w:p>
    <w:p>
      <w:pPr>
        <w:pStyle w:val="SourceCode"/>
      </w:pPr>
      <w:r>
        <w:rPr>
          <w:rStyle w:val="CommentTok"/>
        </w:rPr>
        <w:t xml:space="preserve">// View all stored data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View configuration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({ config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(config))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View queue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'queue'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({ queue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(queue))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Clear all data (use with caution!)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'Storage cleared'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Credential data is encrypted. You will see ciphertext, not plaintext passwords.</w:t>
      </w:r>
    </w:p>
    <w:bookmarkEnd w:id="61"/>
    <w:bookmarkStart w:id="66" w:name="common-debugging-scenarios"/>
    <w:p>
      <w:pPr>
        <w:pStyle w:val="Heading3"/>
      </w:pPr>
      <w:r>
        <w:t xml:space="preserve">9.5 Common Debugging Scenarios</w:t>
      </w:r>
    </w:p>
    <w:bookmarkStart w:id="62" w:name="scenario-content-script-not-injecting"/>
    <w:p>
      <w:pPr>
        <w:pStyle w:val="Heading4"/>
      </w:pPr>
      <w:r>
        <w:t xml:space="preserve">Scenario: Content Script Not Injecting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No torrents detected on any page.</w:t>
      </w:r>
    </w:p>
    <w:p>
      <w:pPr>
        <w:pStyle w:val="BodyText"/>
      </w:pPr>
      <w:r>
        <w:rPr>
          <w:b/>
          <w:bCs/>
        </w:rPr>
        <w:t xml:space="preserve">Diagnostic steps:</w:t>
      </w:r>
      <w:r>
        <w:t xml:space="preserve"> </w:t>
      </w:r>
      <w:r>
        <w:t xml:space="preserve">1. Check DevTools → Console for injection errors.</w:t>
      </w:r>
      <w:r>
        <w:t xml:space="preserve"> </w:t>
      </w:r>
      <w:r>
        <w:t xml:space="preserve">2. Verify the content script is registered in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</w:t>
      </w:r>
      <w:r>
        <w:t xml:space="preserve"> </w:t>
      </w:r>
      <w:r>
        <w:t xml:space="preserve">3. Check if the page has a restrictive CSP:</w:t>
      </w:r>
      <w:r>
        <w:t xml:space="preserve"> </w:t>
      </w:r>
      <w:r>
        <w:rPr>
          <w:rStyle w:val="VerbatimChar"/>
        </w:rPr>
        <w:t xml:space="preserve">javascript    // In page console    document.querySelector('meta[http-equiv="Content-Security-Policy"]')?.content</w:t>
      </w:r>
      <w:r>
        <w:t xml:space="preserve"> </w:t>
      </w:r>
      <w:r>
        <w:t xml:space="preserve">4. Check the service worker logs for injection errors.</w:t>
      </w:r>
    </w:p>
    <w:bookmarkEnd w:id="62"/>
    <w:bookmarkStart w:id="63" w:name="scenario-api-calls-failing"/>
    <w:p>
      <w:pPr>
        <w:pStyle w:val="Heading4"/>
      </w:pPr>
      <w:r>
        <w:t xml:space="preserve">Scenario: API Calls Failing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</w:t>
      </w:r>
      <w:r>
        <w:t xml:space="preserve"> </w:t>
      </w:r>
      <w:r>
        <w:t xml:space="preserve">“Send failed”</w:t>
      </w:r>
      <w:r>
        <w:t xml:space="preserve"> </w:t>
      </w:r>
      <w:r>
        <w:t xml:space="preserve">notifications, queue filling up.</w:t>
      </w:r>
    </w:p>
    <w:p>
      <w:pPr>
        <w:pStyle w:val="BodyText"/>
      </w:pPr>
      <w:r>
        <w:rPr>
          <w:b/>
          <w:bCs/>
        </w:rPr>
        <w:t xml:space="preserve">Diagnostic steps:</w:t>
      </w:r>
      <w:r>
        <w:t xml:space="preserve"> </w:t>
      </w:r>
      <w:r>
        <w:t xml:space="preserve">1. Open service worker DevTools → Network tab.</w:t>
      </w:r>
      <w:r>
        <w:t xml:space="preserve"> </w:t>
      </w:r>
      <w:r>
        <w:t xml:space="preserve">2. Trigger a send and watch the request.</w:t>
      </w:r>
      <w:r>
        <w:t xml:space="preserve"> </w:t>
      </w:r>
      <w:r>
        <w:t xml:space="preserve">3. Check request headers (especially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for qBitTorrent).</w:t>
      </w:r>
      <w:r>
        <w:t xml:space="preserve"> </w:t>
      </w:r>
      <w:r>
        <w:t xml:space="preserve">4. Check response status and body.</w:t>
      </w:r>
      <w:r>
        <w:t xml:space="preserve"> </w:t>
      </w:r>
      <w:r>
        <w:t xml:space="preserve">5. Verify CORS headers if cross-origin.</w:t>
      </w:r>
    </w:p>
    <w:bookmarkEnd w:id="63"/>
    <w:bookmarkStart w:id="64" w:name="scenario-queue-not-processing"/>
    <w:p>
      <w:pPr>
        <w:pStyle w:val="Heading4"/>
      </w:pPr>
      <w:r>
        <w:t xml:space="preserve">Scenario: Queue Not Processing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Items stuck in queue, no retry attempts.</w:t>
      </w:r>
    </w:p>
    <w:p>
      <w:pPr>
        <w:pStyle w:val="BodyText"/>
      </w:pPr>
      <w:r>
        <w:rPr>
          <w:b/>
          <w:bCs/>
        </w:rPr>
        <w:t xml:space="preserve">Diagnostic steps:</w:t>
      </w:r>
      <w:r>
        <w:t xml:space="preserve"> </w:t>
      </w:r>
      <w:r>
        <w:t xml:space="preserve">1. Check service worker is alive: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 </w:t>
      </w:r>
      <w:r>
        <w:t xml:space="preserve">→ Service Worker status.</w:t>
      </w:r>
      <w:r>
        <w:t xml:space="preserve"> </w:t>
      </w:r>
      <w:r>
        <w:t xml:space="preserve">2. Check for</w:t>
      </w:r>
      <w:r>
        <w:t xml:space="preserve"> </w:t>
      </w:r>
      <w:r>
        <w:rPr>
          <w:rStyle w:val="VerbatimChar"/>
        </w:rPr>
        <w:t xml:space="preserve">chrome.alarms</w:t>
      </w:r>
      <w:r>
        <w:t xml:space="preserve"> </w:t>
      </w:r>
      <w:r>
        <w:t xml:space="preserve">registration:</w:t>
      </w:r>
      <w:r>
        <w:t xml:space="preserve"> </w:t>
      </w:r>
      <w:r>
        <w:rPr>
          <w:rStyle w:val="VerbatimChar"/>
        </w:rPr>
        <w:t xml:space="preserve">javascript    chrome.alarms.getAll((alarms) =&gt; console.log(alarms));</w:t>
      </w:r>
      <w:r>
        <w:t xml:space="preserve"> </w:t>
      </w:r>
      <w:r>
        <w:t xml:space="preserve">3. Check queue processing logs in service worker console.</w:t>
      </w:r>
      <w:r>
        <w:t xml:space="preserve"> </w:t>
      </w:r>
      <w:r>
        <w:t xml:space="preserve">4. Manually trigger processing:</w:t>
      </w:r>
      <w:r>
        <w:t xml:space="preserve"> </w:t>
      </w:r>
      <w:r>
        <w:rPr>
          <w:rStyle w:val="VerbatimChar"/>
        </w:rPr>
        <w:t xml:space="preserve">javascript    chrome.runtime.sendMessage({ type: 'PROCESS_QUEUE' });</w:t>
      </w:r>
    </w:p>
    <w:bookmarkEnd w:id="64"/>
    <w:bookmarkStart w:id="65" w:name="scenario-encryption-issues"/>
    <w:p>
      <w:pPr>
        <w:pStyle w:val="Heading4"/>
      </w:pPr>
      <w:r>
        <w:t xml:space="preserve">Scenario: Encryption Issues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</w:t>
      </w:r>
      <w:r>
        <w:t xml:space="preserve"> </w:t>
      </w:r>
      <w:r>
        <w:t xml:space="preserve">“Cannot decrypt credentials”</w:t>
      </w:r>
      <w:r>
        <w:t xml:space="preserve"> </w:t>
      </w:r>
      <w:r>
        <w:t xml:space="preserve">errors.</w:t>
      </w:r>
    </w:p>
    <w:p>
      <w:pPr>
        <w:pStyle w:val="BodyText"/>
      </w:pPr>
      <w:r>
        <w:rPr>
          <w:b/>
          <w:bCs/>
        </w:rPr>
        <w:t xml:space="preserve">Diagnostic steps:</w:t>
      </w:r>
      <w:r>
        <w:t xml:space="preserve"> </w:t>
      </w:r>
      <w:r>
        <w:t xml:space="preserve">1. Check if the encryption key exists in session storage:</w:t>
      </w:r>
      <w:r>
        <w:t xml:space="preserve"> </w:t>
      </w:r>
      <w:r>
        <w:rPr>
          <w:rStyle w:val="VerbatimChar"/>
        </w:rPr>
        <w:t xml:space="preserve">javascript    chrome.storage.session.get('encryptionKey', (data) =&gt; {      console.log('Key exists:', !!data.encryptionKey);    });</w:t>
      </w:r>
      <w:r>
        <w:t xml:space="preserve"> </w:t>
      </w:r>
      <w:r>
        <w:t xml:space="preserve">2. If the key is missing, the browser was likely restarted without password protection.</w:t>
      </w:r>
      <w:r>
        <w:t xml:space="preserve"> </w:t>
      </w:r>
      <w:r>
        <w:t xml:space="preserve">3. Re-enter credentials in Options to re-establish the encryption key.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Developer Guide</w:t>
      </w:r>
    </w:p>
    <w:bookmarkEnd w:id="65"/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pi-reference.md" TargetMode="External" /><Relationship Type="http://schemas.openxmlformats.org/officeDocument/2006/relationships/hyperlink" Id="rId11" Target="installation-guide.md" TargetMode="External" /><Relationship Type="http://schemas.openxmlformats.org/officeDocument/2006/relationships/hyperlink" Id="rId9" Target="technical-spec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pi-reference.md" TargetMode="External" /><Relationship Type="http://schemas.openxmlformats.org/officeDocument/2006/relationships/hyperlink" Id="rId11" Target="installation-guide.md" TargetMode="External" /><Relationship Type="http://schemas.openxmlformats.org/officeDocument/2006/relationships/hyperlink" Id="rId9" Target="technical-spec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2026-09-01T16:23:03Z</dcterms:created>
  <dcterms:modified xsi:type="dcterms:W3CDTF">2026-09-01T16:23:03Z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