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heck_cm_lan_routes_authenticated.sh"/>
    <w:p>
      <w:pPr>
        <w:pStyle w:val="Heading1"/>
      </w:pPr>
      <w:r>
        <w:t xml:space="preserve">check_cm_lan_routes_authenticated.sh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2026-08-27T01:32:30Z</w:t>
      </w:r>
      <w:r>
        <w:t xml:space="preserve"> </w:t>
      </w:r>
      <w:r>
        <w:rPr>
          <w:b/>
          <w:bCs/>
        </w:rPr>
        <w:t xml:space="preserve">Review round:</w:t>
      </w:r>
      <w:r>
        <w:t xml:space="preserve"> </w:t>
      </w:r>
      <w:r>
        <w:t xml:space="preserve">13 (independent Fable review, §11.4.209 → §11.4.134)</w:t>
      </w:r>
      <w:r>
        <w:t xml:space="preserve"> </w:t>
      </w: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CM-LAN-ROUTES-AUTHENTICATED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decision BOB-102 (2026-08-26) · §11.4.135 · §11.4.201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On 2026-08-26 the operator decided BOB-102 as</w:t>
      </w:r>
      <w:r>
        <w:t xml:space="preserve"> </w:t>
      </w:r>
      <w:r>
        <w:rPr>
          <w:b/>
          <w:bCs/>
        </w:rPr>
        <w:t xml:space="preserve">“Keep 0.0.0.0 + auth guard”</w:t>
      </w:r>
      <w:r>
        <w:t xml:space="preserve">.</w:t>
      </w:r>
      <w:r>
        <w:t xml:space="preserve"> </w:t>
      </w:r>
      <w:r>
        <w:t xml:space="preserve">The tunnel stays LAN-reachable — no bind address moves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— and</w:t>
      </w:r>
      <w:r>
        <w:t xml:space="preserve"> </w:t>
      </w:r>
      <w:r>
        <w:t xml:space="preserve">that exposure was accepted</w:t>
      </w:r>
      <w:r>
        <w:t xml:space="preserve"> </w:t>
      </w:r>
      <w:r>
        <w:rPr>
          <w:b/>
          <w:bCs/>
        </w:rPr>
        <w:t xml:space="preserve">on the condition</w:t>
      </w:r>
      <w:r>
        <w:t xml:space="preserve"> </w:t>
      </w:r>
      <w:r>
        <w:t xml:space="preserve">that a permanent regression</w:t>
      </w:r>
      <w:r>
        <w:t xml:space="preserve"> </w:t>
      </w:r>
      <w:r>
        <w:t xml:space="preserve">guard fails the build if any LAN-reachable route ever stops demanding</w:t>
      </w:r>
      <w:r>
        <w:t xml:space="preserve"> </w:t>
      </w:r>
      <w:r>
        <w:t xml:space="preserve">authentication. This gate is that condition made mechanical.</w:t>
      </w:r>
    </w:p>
    <w:p>
      <w:pPr>
        <w:pStyle w:val="BodyText"/>
      </w:pPr>
      <w:r>
        <w:t xml:space="preserve">It enumerates every route served by a listener declared LAN-bound</w:t>
      </w:r>
      <w:r>
        <w:t xml:space="preserve"> </w:t>
      </w:r>
      <w:r>
        <w:rPr>
          <w:b/>
          <w:bCs/>
        </w:rPr>
        <w:t xml:space="preserve">through the</w:t>
      </w:r>
      <w:r>
        <w:rPr>
          <w:b/>
          <w:bCs/>
        </w:rPr>
        <w:t xml:space="preserve"> </w:t>
      </w:r>
      <w:r>
        <w:rPr>
          <w:b/>
          <w:bCs/>
        </w:rPr>
        <w:t xml:space="preserve">registration idioms it models</w:t>
      </w:r>
      <w:r>
        <w:t xml:space="preserve">, resolves per route whether authentication</w:t>
      </w:r>
      <w:r>
        <w:t xml:space="preserve"> </w:t>
      </w:r>
      <w:r>
        <w:t xml:space="preserve">genuinely reaches it, and refuses the build when such a route is neither</w:t>
      </w:r>
      <w:r>
        <w:t xml:space="preserve"> </w:t>
      </w:r>
      <w:r>
        <w:t xml:space="preserve">auth-wired nor covered by a justified, checked-in exemption. Registration forms</w:t>
      </w:r>
      <w:r>
        <w:t xml:space="preserve"> </w:t>
      </w:r>
      <w:r>
        <w:t xml:space="preserve">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model fail closed rather than passing silently — see</w:t>
      </w:r>
      <w:r>
        <w:t xml:space="preserve"> </w:t>
      </w:r>
      <w:hyperlink w:anchor="modelled-scope-and-fail-closed-behaviour">
        <w:r>
          <w:rPr>
            <w:rStyle w:val="Hyperlink"/>
          </w:rPr>
          <w:t xml:space="preserve">Modelled scope</w:t>
        </w:r>
      </w:hyperlink>
      <w:r>
        <w:t xml:space="preserve">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(&gt;= 3.9), and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sibling analyzer engine</w:t>
      </w:r>
      <w:r>
        <w:t xml:space="preserve"> </w:t>
      </w:r>
      <w:r>
        <w:rPr>
          <w:rStyle w:val="VerbatimChar"/>
        </w:rPr>
        <w:t xml:space="preserve">scripts/pre_build/lan_route_auth_analyzer.py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policy file</w:t>
      </w:r>
      <w:r>
        <w:t xml:space="preserve"> </w:t>
      </w:r>
      <w:r>
        <w:rPr>
          <w:rStyle w:val="VerbatimChar"/>
        </w:rPr>
        <w:t xml:space="preserve">config/lan_route_auth_policy.yaml</w:t>
      </w:r>
      <w:r>
        <w:t xml:space="preserve">.</w:t>
      </w:r>
    </w:p>
    <w:p>
      <w:pPr>
        <w:pStyle w:val="FirstParagraph"/>
      </w:pPr>
      <w:r>
        <w:t xml:space="preserve">No container, no running service, and no network access is required — the gate</w:t>
      </w:r>
      <w:r>
        <w:t xml:space="preserve"> </w:t>
      </w:r>
      <w:r>
        <w:t xml:space="preserve">is pure static analysis.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./scripts/pre_build/check_cm_lan_routes_authenticated.sh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default scope</w:t>
      </w:r>
      <w:r>
        <w:br/>
      </w:r>
      <w:r>
        <w:rPr>
          <w:rStyle w:val="ExtensionTok"/>
        </w:rPr>
        <w:t xml:space="preserve">./scripts/pre_build/check_cm_lan_routes_authenticated.sh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JSON inventory</w:t>
      </w:r>
      <w:r>
        <w:br/>
      </w:r>
      <w:r>
        <w:rPr>
          <w:rStyle w:val="ExtensionTok"/>
        </w:rPr>
        <w:t xml:space="preserve">./scripts/pre_build/check_cm_lan_routes_authenticated.sh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P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R</w:t>
      </w:r>
      <w:r>
        <w:br/>
      </w:r>
      <w:r>
        <w:rPr>
          <w:rStyle w:val="ExtensionTok"/>
        </w:rPr>
        <w:t xml:space="preserve">./scripts/pre_build/check_cm_lan_routes_authenticated.sh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 — every LAN-reachable route is auth-wired or justly exempted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FAIL — one or more findings, each printed with resolved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ERROR — usage error, missing analyzer/policy, or no usable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</w:p>
        </w:tc>
      </w:tr>
    </w:tbl>
    <w:bookmarkEnd w:id="11"/>
    <w:bookmarkStart w:id="13" w:name="why-it-does-not-grep-for-auth"/>
    <w:p>
      <w:pPr>
        <w:pStyle w:val="Heading2"/>
      </w:pPr>
      <w:r>
        <w:t xml:space="preserve">Why it does not grep for</w:t>
      </w:r>
      <w:r>
        <w:t xml:space="preserve"> </w:t>
      </w:r>
      <w:r>
        <w:t xml:space="preserve">“auth”</w:t>
      </w:r>
    </w:p>
    <w:p>
      <w:pPr>
        <w:pStyle w:val="FirstParagraph"/>
      </w:pPr>
      <w:r>
        <w:t xml:space="preserve">A gate that greps for a token</w:t>
      </w:r>
      <w:r>
        <w:t xml:space="preserve"> </w:t>
      </w:r>
      <w:r>
        <w:rPr>
          <w:i/>
          <w:iCs/>
        </w:rPr>
        <w:t xml:space="preserve">mentioning</w:t>
      </w:r>
      <w:r>
        <w:t xml:space="preserve"> </w:t>
      </w:r>
      <w:r>
        <w:t xml:space="preserve">auth asserts a</w:t>
      </w:r>
      <w:r>
        <w:t xml:space="preserve"> </w:t>
      </w:r>
      <w:r>
        <w:rPr>
          <w:b/>
          <w:bCs/>
        </w:rPr>
        <w:t xml:space="preserve">proxy signal</w:t>
      </w:r>
      <w:r>
        <w:t xml:space="preserve">, not</w:t>
      </w:r>
      <w:r>
        <w:t xml:space="preserve"> </w:t>
      </w:r>
      <w:r>
        <w:t xml:space="preserve">the real condition (§11.4.201). A comment, a variable name or a log string</w:t>
      </w:r>
      <w:r>
        <w:t xml:space="preserve"> </w:t>
      </w:r>
      <w:r>
        <w:t xml:space="preserve">would satisfy it while the route stayed wide open. This gate resolves the real</w:t>
      </w:r>
      <w:r>
        <w:t xml:space="preserve"> </w:t>
      </w:r>
      <w:r>
        <w:t xml:space="preserve">wiring from the authoritative source, per framework: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kind</w:t>
            </w:r>
          </w:p>
        </w:tc>
        <w:tc>
          <w:tcPr/>
          <w:p>
            <w:pPr>
              <w:pStyle w:val="Compact"/>
            </w:pPr>
            <w:r>
              <w:t xml:space="preserve">A route counts as protected when…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the decorator verb is one of GET/POST/PUT/DELETE/PATCH/HEAD/OPTIONS/</w:t>
            </w:r>
            <w:r>
              <w:rPr>
                <w:b/>
                <w:bCs/>
              </w:rPr>
              <w:t xml:space="preserve">TRACE</w:t>
            </w:r>
            <w:r>
              <w:t xml:space="preserve"> </w:t>
            </w:r>
            <w:r>
              <w:t xml:space="preserve">(checked against the installed FastAPI source, not from memory), the module parses with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  <w:r>
              <w:t xml:space="preserve">, and a</w:t>
            </w:r>
            <w:r>
              <w:t xml:space="preserve"> </w:t>
            </w:r>
            <w:r>
              <w:rPr>
                <w:rStyle w:val="VerbatimChar"/>
              </w:rPr>
              <w:t xml:space="preserve">Depends(&lt;marker&gt;)</w:t>
            </w:r>
            <w:r>
              <w:t xml:space="preserve"> </w:t>
            </w:r>
            <w:r>
              <w:t xml:space="preserve">genuinely reaches the route — as a handler parameter default, as the decorator’s</w:t>
            </w:r>
            <w:r>
              <w:t xml:space="preserve"> </w:t>
            </w:r>
            <w:r>
              <w:rPr>
                <w:rStyle w:val="VerbatimChar"/>
              </w:rPr>
              <w:t xml:space="preserve">dependencies=[...]</w:t>
            </w:r>
            <w:r>
              <w:t xml:space="preserve">, or via its</w:t>
            </w:r>
            <w:r>
              <w:t xml:space="preserve"> </w:t>
            </w:r>
            <w:r>
              <w:rPr>
                <w:rStyle w:val="VerbatimChar"/>
              </w:rPr>
              <w:t xml:space="preserve">APIRouter(dependencies=[...])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gin</w:t>
            </w:r>
          </w:p>
        </w:tc>
        <w:tc>
          <w:tcPr/>
          <w:p>
            <w:pPr>
              <w:pStyle w:val="Compact"/>
            </w:pPr>
            <w:r>
              <w:t xml:space="preserve">an auth marker is installed with</w:t>
            </w:r>
            <w:r>
              <w:t xml:space="preserve"> </w:t>
            </w:r>
            <w:r>
              <w:rPr>
                <w:rStyle w:val="VerbatimChar"/>
              </w:rPr>
              <w:t xml:space="preserve">.Use(...)</w:t>
            </w:r>
            <w:r>
              <w:t xml:space="preserve"> </w:t>
            </w:r>
            <w:r>
              <w:t xml:space="preserve">on that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 </w:t>
            </w:r>
            <w:r>
              <w:t xml:space="preserve">owner, or inherited down the</w:t>
            </w:r>
            <w:r>
              <w:t xml:space="preserve"> </w:t>
            </w:r>
            <w:r>
              <w:rPr>
                <w:rStyle w:val="VerbatimChar"/>
              </w:rPr>
              <w:t xml:space="preserve">Group(...)</w:t>
            </w:r>
            <w:r>
              <w:t xml:space="preserve"> </w:t>
            </w:r>
            <w:r>
              <w:t xml:space="preserve">chain. gin’s</w:t>
            </w:r>
            <w:r>
              <w:t xml:space="preserve"> </w:t>
            </w:r>
            <w:r>
              <w:rPr>
                <w:b/>
                <w:bCs/>
              </w:rPr>
              <w:t xml:space="preserve">registration-order</w:t>
            </w:r>
            <w:r>
              <w:t xml:space="preserve"> </w:t>
            </w:r>
            <w:r>
              <w:t xml:space="preserve">semantics are honoured: a route registered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.Use</w:t>
            </w:r>
            <w:r>
              <w:t xml:space="preserve"> </w:t>
            </w:r>
            <w:r>
              <w:t xml:space="preserve">on its owner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covered by it, and a group inherits only what its parent carried at</w:t>
            </w:r>
            <w:r>
              <w:t xml:space="preserve"> </w:t>
            </w:r>
            <w:r>
              <w:rPr>
                <w:rStyle w:val="VerbatimChar"/>
              </w:rPr>
              <w:t xml:space="preserve">Group()</w:t>
            </w:r>
            <w:r>
              <w:t xml:space="preserve"> </w:t>
            </w:r>
            <w:r>
              <w:t xml:space="preserve">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gomux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specific</w:t>
            </w:r>
            <w:r>
              <w:t xml:space="preserve"> </w:t>
            </w:r>
            <w:r>
              <w:rPr>
                <w:rStyle w:val="VerbatimChar"/>
              </w:rPr>
              <w:t xml:space="preserve">http.NewServeMux()</w:t>
            </w:r>
            <w:r>
              <w:t xml:space="preserve"> </w:t>
            </w:r>
            <w:r>
              <w:t xml:space="preserve">value the route was registered on is the one an auth marker wraps in a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  <w:r>
              <w:t xml:space="preserve">. Resolution is</w:t>
            </w:r>
            <w:r>
              <w:t xml:space="preserve"> </w:t>
            </w:r>
            <w:r>
              <w:rPr>
                <w:b/>
                <w:bCs/>
              </w:rPr>
              <w:t xml:space="preserve">per mux variable</w:t>
            </w:r>
            <w:r>
              <w:t xml:space="preserve">, never per file.</w:t>
            </w:r>
          </w:p>
        </w:tc>
      </w:tr>
    </w:tbl>
    <w:bookmarkStart w:id="12" w:name="per-mux-wrap-resolution"/>
    <w:p>
      <w:pPr>
        <w:pStyle w:val="Heading3"/>
      </w:pPr>
      <w:r>
        <w:t xml:space="preserve">Per-mux wrap resolution</w:t>
      </w:r>
    </w:p>
    <w:p>
      <w:pPr>
        <w:pStyle w:val="FirstParagraph"/>
      </w:pPr>
      <w:r>
        <w:t xml:space="preserve">A whole-file</w:t>
      </w:r>
      <w:r>
        <w:t xml:space="preserve"> </w:t>
      </w:r>
      <w:r>
        <w:t xml:space="preserve">“does an auth wrap appear anywhere”</w:t>
      </w:r>
      <w:r>
        <w:t xml:space="preserve"> </w:t>
      </w:r>
      <w:r>
        <w:t xml:space="preserve">test would mark a second, bare</w:t>
      </w:r>
      <w:r>
        <w:t xml:space="preserve"> </w:t>
      </w:r>
      <w:r>
        <w:t xml:space="preserve">mux as protected just because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mux in the same file is wrapped —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false attribution of safety</w:t>
      </w:r>
      <w:r>
        <w:t xml:space="preserve">, which is categorically worse than failing to</w:t>
      </w:r>
      <w:r>
        <w:t xml:space="preserve"> </w:t>
      </w:r>
      <w:r>
        <w:t xml:space="preserve">see a route at all. This gate resolves the wrap for the exact mux variable a</w:t>
      </w:r>
      <w:r>
        <w:t xml:space="preserve"> </w:t>
      </w:r>
      <w:r>
        <w:t xml:space="preserve">route was registered on, following assignment indirection to a fixpoint, and</w:t>
      </w:r>
      <w:r>
        <w:t xml:space="preserve"> </w:t>
      </w:r>
      <w:r>
        <w:t xml:space="preserve">treats an unresolvable wrap as</w:t>
      </w:r>
      <w:r>
        <w:t xml:space="preserve"> </w:t>
      </w:r>
      <w:r>
        <w:rPr>
          <w:b/>
          <w:bCs/>
        </w:rPr>
        <w:t xml:space="preserve">unwrapped</w:t>
      </w:r>
      <w:r>
        <w:t xml:space="preserve"> </w:t>
      </w:r>
      <w:r>
        <w:t xml:space="preserve">(fail closed).</w:t>
      </w:r>
    </w:p>
    <w:p>
      <w:pPr>
        <w:pStyle w:val="BlockText"/>
      </w:pPr>
      <w:r>
        <w:rPr>
          <w:b/>
          <w:bCs/>
        </w:rPr>
        <w:t xml:space="preserve">The fixpoint’s own boundary, stated (round 7).</w:t>
      </w:r>
      <w:r>
        <w:t xml:space="preserve"> </w:t>
      </w:r>
      <w:r>
        <w:t xml:space="preserve">Revision 6 described this</w:t>
      </w:r>
      <w:r>
        <w:t xml:space="preserve"> </w:t>
      </w:r>
      <w:r>
        <w:t xml:space="preserve">resolution as fail-closed and stopped there. That is true of the direction it</w:t>
      </w:r>
      <w:r>
        <w:t xml:space="preserve"> </w:t>
      </w:r>
      <w:r>
        <w:t xml:space="preserve">was describing — a carrier the pass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only shrinks the name set, which</w:t>
      </w:r>
      <w:r>
        <w:t xml:space="preserve"> </w:t>
      </w:r>
      <w:r>
        <w:t xml:space="preserve">can move a verdict toward UNWRAPPED and never toward WRAPPED — and</w:t>
      </w:r>
      <w:r>
        <w:t xml:space="preserve"> </w:t>
      </w:r>
      <w:r>
        <w:rPr>
          <w:b/>
          <w:bCs/>
        </w:rPr>
        <w:t xml:space="preserve">false of</w:t>
      </w:r>
      <w:r>
        <w:rPr>
          <w:b/>
          <w:bCs/>
        </w:rPr>
        <w:t xml:space="preserve"> </w:t>
      </w:r>
      <w:r>
        <w:rPr>
          <w:b/>
          <w:bCs/>
        </w:rPr>
        <w:t xml:space="preserve">the other direction</w:t>
      </w:r>
      <w:r>
        <w:t xml:space="preserve">, which was not recorded. The propagation is purely</w:t>
      </w:r>
      <w:r>
        <w:t xml:space="preserve"> </w:t>
      </w:r>
      <w:r>
        <w:t xml:space="preserve">lexical: any assignment whose right-hand side</w:t>
      </w:r>
      <w:r>
        <w:t xml:space="preserve"> </w:t>
      </w:r>
      <w:r>
        <w:rPr>
          <w:i/>
          <w:iCs/>
        </w:rPr>
        <w:t xml:space="preserve">mentions</w:t>
      </w:r>
      <w:r>
        <w:t xml:space="preserve"> </w:t>
      </w:r>
      <w:r>
        <w:t xml:space="preserve">a carrier name</w:t>
      </w:r>
      <w:r>
        <w:t xml:space="preserve"> </w:t>
      </w:r>
      <w:r>
        <w:t xml:space="preserve">adopts its left-hand side, with no model of what that expression returns. So</w:t>
      </w:r>
      <w:r>
        <w:t xml:space="preserve"> </w:t>
      </w:r>
      <w:r>
        <w:rPr>
          <w:rStyle w:val="VerbatimChar"/>
        </w:rPr>
        <w:t xml:space="preserve">stats := describe(mux)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return WithAuth(stats)</w:t>
      </w:r>
      <w:r>
        <w:t xml:space="preserve"> </w:t>
      </w:r>
      <w:r>
        <w:t xml:space="preserve">credits</w:t>
      </w:r>
      <w:r>
        <w:t xml:space="preserve"> </w:t>
      </w:r>
      <w:r>
        <w:rPr>
          <w:rStyle w:val="VerbatimChar"/>
        </w:rPr>
        <w:t xml:space="preserve">mux</w:t>
      </w:r>
      <w:r>
        <w:t xml:space="preserve"> </w:t>
      </w:r>
      <w:r>
        <w:t xml:space="preserve">(measured</w:t>
      </w:r>
      <w:r>
        <w:t xml:space="preserve"> </w:t>
      </w:r>
      <w:r>
        <w:rPr>
          <w:rStyle w:val="VerbatimChar"/>
        </w:rPr>
        <w:t xml:space="preserve">auth_wired=true</w:t>
      </w:r>
      <w:r>
        <w:t xml:space="preserve">) although nothing wrapping</w:t>
      </w:r>
      <w:r>
        <w:t xml:space="preserve"> </w:t>
      </w:r>
      <w:r>
        <w:rPr>
          <w:rStyle w:val="VerbatimChar"/>
        </w:rPr>
        <w:t xml:space="preserve">mux</w:t>
      </w:r>
      <w:r>
        <w:t xml:space="preserve"> </w:t>
      </w:r>
      <w:r>
        <w:t xml:space="preserve">was ever</w:t>
      </w:r>
      <w:r>
        <w:t xml:space="preserve"> </w:t>
      </w:r>
      <w:r>
        <w:t xml:space="preserve">returned. This is an</w:t>
      </w:r>
      <w:r>
        <w:t xml:space="preserve"> </w:t>
      </w:r>
      <w:r>
        <w:rPr>
          <w:b/>
          <w:bCs/>
        </w:rPr>
        <w:t xml:space="preserve">over-approximation, and over-approximating the carrier</w:t>
      </w:r>
      <w:r>
        <w:rPr>
          <w:b/>
          <w:bCs/>
        </w:rPr>
        <w:t xml:space="preserve"> </w:t>
      </w:r>
      <w:r>
        <w:rPr>
          <w:b/>
          <w:bCs/>
        </w:rPr>
        <w:t xml:space="preserve">set is fail-open.</w:t>
      </w:r>
      <w:r>
        <w:t xml:space="preserve"> </w:t>
      </w:r>
      <w:r>
        <w:t xml:space="preserve">It is kept deliberately — the alternative is a Go</w:t>
      </w:r>
      <w:r>
        <w:t xml:space="preserve"> </w:t>
      </w:r>
      <w:r>
        <w:t xml:space="preserve">return-value model, a second parser with its own failure modes standing</w:t>
      </w:r>
      <w:r>
        <w:t xml:space="preserve"> </w:t>
      </w:r>
      <w:r>
        <w:t xml:space="preserve">between this gate and the one question it answers — and it is bounded by two</w:t>
      </w:r>
      <w:r>
        <w:t xml:space="preserve"> </w:t>
      </w:r>
      <w:r>
        <w:t xml:space="preserve">rules that do hold: only</w:t>
      </w:r>
      <w:r>
        <w:t xml:space="preserve"> </w:t>
      </w:r>
      <w:r>
        <w:rPr>
          <w:i/>
          <w:iCs/>
        </w:rPr>
        <w:t xml:space="preserve">function-level</w:t>
      </w:r>
      <w:r>
        <w:t xml:space="preserve"> </w:t>
      </w:r>
      <w:r>
        <w:t xml:space="preserve">returns count, and both ends of the</w:t>
      </w:r>
      <w:r>
        <w:t xml:space="preserve"> </w:t>
      </w:r>
      <w:r>
        <w:t xml:space="preserve">name match are anchored, so neither a closure’s return nor a same-prefix or</w:t>
      </w:r>
      <w:r>
        <w:t xml:space="preserve"> </w:t>
      </w:r>
      <w:r>
        <w:t xml:space="preserve">field-qualified name can carry a credit. It is now owned in</w:t>
      </w:r>
      <w:r>
        <w:t xml:space="preserve"> </w:t>
      </w:r>
      <w:r>
        <w:rPr>
          <w:rStyle w:val="VerbatimChar"/>
        </w:rPr>
        <w:t xml:space="preserve">_carriers</w:t>
      </w:r>
      <w:r>
        <w:t xml:space="preserve">, in</w:t>
      </w:r>
      <w:r>
        <w:t xml:space="preserve"> </w:t>
      </w:r>
      <w:r>
        <w:t xml:space="preserve">the skip table, and pinned by the</w:t>
      </w:r>
      <w:r>
        <w:t xml:space="preserve"> </w:t>
      </w:r>
      <w:r>
        <w:rPr>
          <w:rStyle w:val="VerbatimChar"/>
        </w:rPr>
        <w:t xml:space="preserve">gomux-carrier-over-approximates</w:t>
      </w:r>
      <w:r>
        <w:t xml:space="preserve"> </w:t>
      </w:r>
      <w:r>
        <w:t xml:space="preserve">fixture,</w:t>
      </w:r>
      <w:r>
        <w:t xml:space="preserve"> </w:t>
      </w:r>
      <w:r>
        <w:t xml:space="preserve">so narrowing it later is a deliberate change rather than drift. It is carried</w:t>
      </w:r>
      <w:r>
        <w:t xml:space="preserve"> </w:t>
      </w:r>
      <w:r>
        <w:t xml:space="preserve">as an</w:t>
      </w:r>
      <w:r>
        <w:t xml:space="preserve"> </w:t>
      </w:r>
      <w:r>
        <w:rPr>
          <w:b/>
          <w:bCs/>
        </w:rPr>
        <w:t xml:space="preserve">honest open gap</w:t>
      </w:r>
      <w:r>
        <w:t xml:space="preserve"> </w:t>
      </w:r>
      <w:r>
        <w:t xml:space="preserve">(§11.4.118), not as a solved problem.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b/>
          <w:bCs/>
        </w:rPr>
        <w:t xml:space="preserve">function-level</w:t>
      </w:r>
      <w:r>
        <w:t xml:space="preserve"> </w:t>
      </w:r>
      <w:r>
        <w:t xml:space="preserve">returns count, and they are read from a projection of</w:t>
      </w:r>
      <w:r>
        <w:t xml:space="preserve"> </w:t>
      </w:r>
      <w:r>
        <w:t xml:space="preserve">the source in which comments and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literal have been blanked by a single</w:t>
      </w:r>
      <w:r>
        <w:t xml:space="preserve"> </w:t>
      </w:r>
      <w:r>
        <w:t xml:space="preserve">stateful pass over Go’s lexical modes —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line comment,</w:t>
      </w:r>
      <w:r>
        <w:t xml:space="preserve"> </w:t>
      </w:r>
      <w:r>
        <w:rPr>
          <w:rStyle w:val="VerbatimChar"/>
        </w:rPr>
        <w:t xml:space="preserve">/* */</w:t>
      </w:r>
      <w:r>
        <w:t xml:space="preserve"> </w:t>
      </w:r>
      <w:r>
        <w:t xml:space="preserve">block comment, backtick raw string,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interpreted string,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rune — with the</w:t>
      </w:r>
      <w:r>
        <w:t xml:space="preserve"> </w:t>
      </w:r>
      <w:r>
        <w:t xml:space="preserve">mode carried</w:t>
      </w:r>
      <w:r>
        <w:t xml:space="preserve"> </w:t>
      </w:r>
      <w:r>
        <w:rPr>
          <w:b/>
          <w:bCs/>
        </w:rPr>
        <w:t xml:space="preserve">across line boundaries</w:t>
      </w:r>
      <w:r>
        <w:t xml:space="preserve">, because a block comment and a raw</w:t>
      </w:r>
      <w:r>
        <w:t xml:space="preserve"> </w:t>
      </w:r>
      <w:r>
        <w:t xml:space="preserve">string both span lines. Three shapes that must never prove authentication, and</w:t>
      </w:r>
      <w:r>
        <w:t xml:space="preserve"> </w:t>
      </w:r>
      <w:r>
        <w:t xml:space="preserve">do not:</w:t>
      </w:r>
    </w:p>
    <w:p>
      <w:pPr>
        <w:pStyle w:val="SourceCode"/>
      </w:pP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return WithAuth(mux) once BOB-197 lands   &lt;- a comment is a CARRIER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mux                                        </w:t>
      </w:r>
      <w:r>
        <w:rPr>
          <w:rStyle w:val="CommentTok"/>
        </w:rPr>
        <w:t xml:space="preserve">//    (§11.4.201(7)(a))</w:t>
      </w:r>
      <w:r>
        <w:br/>
      </w:r>
      <w:r>
        <w:br/>
      </w:r>
      <w:r>
        <w:rPr>
          <w:rStyle w:val="NormalTok"/>
        </w:rPr>
        <w:t xml:space="preserve">makeAuthed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WithAuth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closure return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mux                                                  </w:t>
      </w:r>
      <w:r>
        <w:rPr>
          <w:rStyle w:val="CommentTok"/>
        </w:rPr>
        <w:t xml:space="preserve">// belongs to the closure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`the authenticated variant would</w:t>
      </w:r>
      <w:r>
        <w:br/>
      </w:r>
      <w:r>
        <w:rPr>
          <w:rStyle w:val="StringTok"/>
        </w:rPr>
        <w:t xml:space="preserve">  return WithAuth(mux)          &lt;- a MULTI-LINE raw string is a CARRIER too</w:t>
      </w:r>
      <w:r>
        <w:br/>
      </w:r>
      <w:r>
        <w:rPr>
          <w:rStyle w:val="StringTok"/>
        </w:rPr>
        <w:t xml:space="preserve">`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mux</w:t>
      </w:r>
    </w:p>
    <w:p>
      <w:pPr>
        <w:pStyle w:val="FirstParagraph"/>
      </w:pPr>
      <w:r>
        <w:t xml:space="preserve">All three are reported UNAUTHENTICATED. Handler closures passed to</w:t>
      </w:r>
      <w:r>
        <w:t xml:space="preserve"> </w:t>
      </w:r>
      <w:r>
        <w:rPr>
          <w:rStyle w:val="VerbatimChar"/>
        </w:rPr>
        <w:t xml:space="preserve">HandleFunc</w:t>
      </w:r>
      <w:r>
        <w:t xml:space="preserve"> </w:t>
      </w:r>
      <w:r>
        <w:t xml:space="preserve">—</w:t>
      </w:r>
      <w:r>
        <w:t xml:space="preserve"> </w:t>
      </w:r>
      <w:r>
        <w:t xml:space="preserve">the ordinary shape in this repo’s own router — are unaffected, because only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s inside a closure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are excluded, not the enclosing function’s.</w:t>
      </w:r>
    </w:p>
    <w:p>
      <w:pPr>
        <w:pStyle w:val="BodyText"/>
      </w:pPr>
      <w:r>
        <w:t xml:space="preserve">The mode that wins is the one whose opener comes</w:t>
      </w:r>
      <w:r>
        <w:t xml:space="preserve"> </w:t>
      </w:r>
      <w:r>
        <w:rPr>
          <w:b/>
          <w:bCs/>
        </w:rPr>
        <w:t xml:space="preserve">first</w:t>
      </w:r>
      <w:r>
        <w:t xml:space="preserve">: a</w:t>
      </w:r>
      <w:r>
        <w:t xml:space="preserve"> </w:t>
      </w:r>
      <w:r>
        <w:rPr>
          <w:rStyle w:val="VerbatimChar"/>
        </w:rPr>
        <w:t xml:space="preserve">/*</w:t>
      </w:r>
      <w:r>
        <w:t xml:space="preserve"> </w:t>
      </w:r>
      <w:r>
        <w:t xml:space="preserve">written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comment is comment text (it does not open a block comment, and</w:t>
      </w:r>
      <w:r>
        <w:t xml:space="preserve"> </w:t>
      </w:r>
      <w:r>
        <w:t xml:space="preserve">must not blank the real code below it — that would be a §11.4.201(1)</w:t>
      </w:r>
      <w:r>
        <w:t xml:space="preserve"> </w:t>
      </w:r>
      <w:r>
        <w:t xml:space="preserve">FAIL-bluff, and a gate that cries wolf gets bypassed); a backtick inside a</w:t>
      </w:r>
      <w:r>
        <w:t xml:space="preserve"> </w:t>
      </w:r>
      <w:r>
        <w:t xml:space="preserve">comment does not open a raw string;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/*</w:t>
      </w:r>
      <w:r>
        <w:t xml:space="preserve"> </w:t>
      </w:r>
      <w:r>
        <w:t xml:space="preserve">inside a raw string are</w:t>
      </w:r>
      <w:r>
        <w:t xml:space="preserve"> </w:t>
      </w:r>
      <w:r>
        <w:t xml:space="preserve">string content; escapes apply inside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inside a raw</w:t>
      </w:r>
      <w:r>
        <w:t xml:space="preserve"> </w:t>
      </w:r>
      <w:r>
        <w:t xml:space="preserve">string, where a trailing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is a literal backslash.</w:t>
      </w:r>
    </w:p>
    <w:p>
      <w:pPr>
        <w:pStyle w:val="BodyText"/>
      </w:pPr>
      <w:r>
        <w:t xml:space="preserve">One rule spans both Go extractors:</w:t>
      </w:r>
      <w:r>
        <w:t xml:space="preserve"> </w:t>
      </w:r>
      <w:r>
        <w:rPr>
          <w:b/>
          <w:bCs/>
        </w:rPr>
        <w:t xml:space="preserve">a construct counts only when its code</w:t>
      </w:r>
      <w:r>
        <w:rPr>
          <w:b/>
          <w:bCs/>
        </w:rPr>
        <w:t xml:space="preserve"> </w:t>
      </w:r>
      <w:r>
        <w:rPr>
          <w:b/>
          <w:bCs/>
        </w:rPr>
        <w:t xml:space="preserve">skeleton survives in the literal-free projection.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projection keeps</w:t>
      </w:r>
      <w:r>
        <w:t xml:space="preserve"> </w:t>
      </w:r>
      <w:r>
        <w:t xml:space="preserve">interpreted-string literals, because every route regex reads its path out of a</w:t>
      </w:r>
      <w:r>
        <w:t xml:space="preserve"> </w:t>
      </w:r>
      <w:r>
        <w:rPr>
          <w:rStyle w:val="VerbatimChar"/>
        </w:rPr>
        <w:t xml:space="preserve">"..."</w:t>
      </w:r>
      <w:r>
        <w:t xml:space="preserve"> </w:t>
      </w:r>
      <w:r>
        <w:t xml:space="preserve">— so scanning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 a</w:t>
      </w:r>
      <w:r>
        <w:t xml:space="preserve"> </w:t>
      </w:r>
      <w:r>
        <w:rPr>
          <w:i/>
          <w:iCs/>
        </w:rPr>
        <w:t xml:space="preserve">call</w:t>
      </w:r>
      <w:r>
        <w:t xml:space="preserve"> </w:t>
      </w:r>
      <w:r>
        <w:t xml:space="preserve">would let a literal carry the call. A</w:t>
      </w:r>
      <w:r>
        <w:t xml:space="preserve"> </w:t>
      </w:r>
      <w:r>
        <w:t xml:space="preserve">single log line reading</w:t>
      </w:r>
      <w:r>
        <w:t xml:space="preserve"> </w:t>
      </w:r>
      <w:r>
        <w:rPr>
          <w:rStyle w:val="VerbatimChar"/>
        </w:rPr>
        <w:t xml:space="preserve">log.Println("hint: r.Use(middleware.AuthMW())")</w:t>
      </w:r>
      <w:r>
        <w:t xml:space="preserve"> </w:t>
      </w:r>
      <w:r>
        <w:t xml:space="preserve">would</w:t>
      </w:r>
      <w:r>
        <w:t xml:space="preserve"> </w:t>
      </w:r>
      <w:r>
        <w:t xml:space="preserve">otherwise mark every route on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as covered by middleware that does not exist.</w:t>
      </w:r>
      <w:r>
        <w:t xml:space="preserve"> </w:t>
      </w:r>
      <w:r>
        <w:t xml:space="preserve">The registration call, the engine declaration and the</w:t>
      </w:r>
      <w:r>
        <w:t xml:space="preserve"> </w:t>
      </w:r>
      <w:r>
        <w:rPr>
          <w:rStyle w:val="VerbatimChar"/>
        </w:rPr>
        <w:t xml:space="preserve">.Use</w:t>
      </w:r>
      <w:r>
        <w:t xml:space="preserve"> </w:t>
      </w:r>
      <w:r>
        <w:t xml:space="preserve">are therefore read</w:t>
      </w:r>
      <w:r>
        <w:t xml:space="preserve"> </w:t>
      </w:r>
      <w:r>
        <w:t xml:space="preserve">from the literal-free projection; only the</w:t>
      </w:r>
      <w:r>
        <w:t xml:space="preserve"> </w:t>
      </w:r>
      <w:r>
        <w:rPr>
          <w:b/>
          <w:bCs/>
        </w:rPr>
        <w:t xml:space="preserve">path text</w:t>
      </w:r>
      <w:r>
        <w:t xml:space="preserve"> </w:t>
      </w:r>
      <w:r>
        <w:t xml:space="preserve">is read from the</w:t>
      </w:r>
      <w:r>
        <w:t xml:space="preserve"> </w:t>
      </w:r>
      <w:r>
        <w:t xml:space="preserve">literal. The same rule runs in the other direction: a doc string that merely</w:t>
      </w:r>
      <w:r>
        <w:t xml:space="preserve"> </w:t>
      </w:r>
      <w:r>
        <w:rPr>
          <w:i/>
          <w:iCs/>
        </w:rPr>
        <w:t xml:space="preserve">mentions</w:t>
      </w:r>
      <w:r>
        <w:t xml:space="preserve"> </w:t>
      </w:r>
      <w:r>
        <w:rPr>
          <w:rStyle w:val="VerbatimChar"/>
        </w:rPr>
        <w:t xml:space="preserve">.Any(</w:t>
      </w:r>
      <w:r>
        <w:t xml:space="preserve"> </w:t>
      </w:r>
      <w:r>
        <w:t xml:space="preserve">must not mint a refusal, or the gate cries wolf and gets</w:t>
      </w:r>
      <w:r>
        <w:t xml:space="preserve"> </w:t>
      </w:r>
      <w:r>
        <w:t xml:space="preserve">bypassed (§11.4.201(1)). A route path written as a raw string is not resolvable</w:t>
      </w:r>
      <w:r>
        <w:t xml:space="preserve"> </w:t>
      </w:r>
      <w:r>
        <w:t xml:space="preserve">by those regexes, so it surfaces as an unmodelled registration — refused, never</w:t>
      </w:r>
      <w:r>
        <w:t xml:space="preserve"> </w:t>
      </w:r>
      <w:r>
        <w:t xml:space="preserve">silently dropped from the scan.</w:t>
      </w:r>
    </w:p>
    <w:p>
      <w:pPr>
        <w:pStyle w:val="BodyText"/>
      </w:pPr>
      <w:r>
        <w:t xml:space="preserve">A construct that cannot be lexed to a close — an unterminated</w:t>
      </w:r>
      <w:r>
        <w:t xml:space="preserve"> </w:t>
      </w:r>
      <w:r>
        <w:rPr>
          <w:rStyle w:val="VerbatimChar"/>
        </w:rPr>
        <w:t xml:space="preserve">/*</w:t>
      </w:r>
      <w:r>
        <w:t xml:space="preserve"> </w:t>
      </w:r>
      <w:r>
        <w:t xml:space="preserve">or backtick</w:t>
      </w:r>
      <w:r>
        <w:t xml:space="preserve"> </w:t>
      </w:r>
      <w:r>
        <w:t xml:space="preserve">at end of file, or an unterminated</w:t>
      </w:r>
      <w:r>
        <w:t xml:space="preserve"> </w:t>
      </w:r>
      <w:r>
        <w:rPr>
          <w:rStyle w:val="VerbatimChar"/>
        </w:rPr>
        <w:t xml:space="preserve">"</w:t>
      </w:r>
      <w:r>
        <w:t xml:space="preserve">/</w:t>
      </w:r>
      <w:r>
        <w:rPr>
          <w:rStyle w:val="VerbatimChar"/>
        </w:rPr>
        <w:t xml:space="preserve">'</w:t>
      </w:r>
      <w:r>
        <w:t xml:space="preserve"> </w:t>
      </w:r>
      <w:r>
        <w:t xml:space="preserve">at end of line, none of which is</w:t>
      </w:r>
      <w:r>
        <w:t xml:space="preserve"> </w:t>
      </w:r>
      <w:r>
        <w:t xml:space="preserve">valid Go — is</w:t>
      </w:r>
      <w:r>
        <w:t xml:space="preserve"> </w:t>
      </w:r>
      <w:r>
        <w:rPr>
          <w:b/>
          <w:bCs/>
        </w:rPr>
        <w:t xml:space="preserve">refused</w:t>
      </w:r>
      <w:r>
        <w:t xml:space="preserve"> </w:t>
      </w:r>
      <w:r>
        <w:t xml:space="preserve">with its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, never silently swallowed. The</w:t>
      </w:r>
      <w:r>
        <w:t xml:space="preserve"> </w:t>
      </w:r>
      <w:r>
        <w:t xml:space="preserve">pre-round-4 engine failed</w:t>
      </w:r>
      <w:r>
        <w:t xml:space="preserve"> </w:t>
      </w:r>
      <w:r>
        <w:rPr>
          <w:i/>
          <w:iCs/>
        </w:rPr>
        <w:t xml:space="preserve">open</w:t>
      </w:r>
      <w:r>
        <w:t xml:space="preserve"> </w:t>
      </w:r>
      <w:r>
        <w:t xml:space="preserve">here: an unterminated</w:t>
      </w:r>
      <w:r>
        <w:t xml:space="preserve"> </w:t>
      </w:r>
      <w:r>
        <w:rPr>
          <w:rStyle w:val="VerbatimChar"/>
        </w:rPr>
        <w:t xml:space="preserve">/*</w:t>
      </w:r>
      <w:r>
        <w:t xml:space="preserve"> </w:t>
      </w:r>
      <w:r>
        <w:t xml:space="preserve">matched no</w:t>
      </w:r>
      <w:r>
        <w:t xml:space="preserve"> </w:t>
      </w:r>
      <w:r>
        <w:rPr>
          <w:rStyle w:val="VerbatimChar"/>
        </w:rPr>
        <w:t xml:space="preserve">/\*.*?\*/</w:t>
      </w:r>
      <w:r>
        <w:t xml:space="preserve"> </w:t>
      </w:r>
      <w:r>
        <w:t xml:space="preserve">span, so a fake wrap inside it survived and proved the wrap. Fail</w:t>
      </w:r>
      <w:r>
        <w:t xml:space="preserve"> </w:t>
      </w:r>
      <w:r>
        <w:t xml:space="preserve">closed is the rule on exactly the input the engine cannot lex (§11.4.252).</w:t>
      </w:r>
    </w:p>
    <w:p>
      <w:pPr>
        <w:pStyle w:val="BodyText"/>
      </w:pPr>
      <w:r>
        <w:t xml:space="preserve">Every refusal prints the route, its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, how the verdict was reached,</w:t>
      </w:r>
      <w:r>
        <w:t xml:space="preserve"> </w:t>
      </w:r>
      <w:r>
        <w:t xml:space="preserve">and whether the method is mutating — so a false positive is diagnosable in one</w:t>
      </w:r>
      <w:r>
        <w:t xml:space="preserve"> </w:t>
      </w:r>
      <w:r>
        <w:t xml:space="preserve">step rather than by re-deriving the gate’s reasoning.</w:t>
      </w:r>
    </w:p>
    <w:bookmarkEnd w:id="12"/>
    <w:bookmarkEnd w:id="13"/>
    <w:bookmarkStart w:id="14" w:name="modelled-scope-and-fail-closed-behaviour"/>
    <w:p>
      <w:pPr>
        <w:pStyle w:val="Heading2"/>
      </w:pPr>
      <w:r>
        <w:t xml:space="preserve">Modelled scope and fail-closed behaviour</w:t>
      </w:r>
    </w:p>
    <w:p>
      <w:pPr>
        <w:pStyle w:val="FirstParagraph"/>
      </w:pPr>
      <w:r>
        <w:t xml:space="preserve">This gate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to see every route a framework can express. It</w:t>
      </w:r>
      <w:r>
        <w:t xml:space="preserve"> </w:t>
      </w:r>
      <w:r>
        <w:t xml:space="preserve">claims to see the forms in the table above, and to</w:t>
      </w:r>
      <w:r>
        <w:t xml:space="preserve"> </w:t>
      </w:r>
      <w:r>
        <w:rPr>
          <w:b/>
          <w:bCs/>
        </w:rPr>
        <w:t xml:space="preserve">fail closed</w:t>
      </w:r>
      <w:r>
        <w:t xml:space="preserve"> </w:t>
      </w:r>
      <w:r>
        <w:t xml:space="preserve">on any it</w:t>
      </w:r>
      <w:r>
        <w:t xml:space="preserve"> </w:t>
      </w:r>
      <w:r>
        <w:t xml:space="preserve">does not model:</w:t>
      </w:r>
    </w:p>
    <w:p>
      <w:pPr>
        <w:pStyle w:val="Compact"/>
        <w:numPr>
          <w:ilvl w:val="0"/>
          <w:numId w:val="1002"/>
        </w:numPr>
      </w:pPr>
      <w:r>
        <w:t xml:space="preserve">FastAPI</w:t>
      </w:r>
      <w:r>
        <w:t xml:space="preserve"> </w:t>
      </w:r>
      <w:r>
        <w:rPr>
          <w:rStyle w:val="VerbatimChar"/>
        </w:rPr>
        <w:t xml:space="preserve">add_api_route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add_route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.websocket</w:t>
      </w:r>
    </w:p>
    <w:p>
      <w:pPr>
        <w:pStyle w:val="Compact"/>
        <w:numPr>
          <w:ilvl w:val="0"/>
          <w:numId w:val="1002"/>
        </w:numPr>
      </w:pPr>
      <w:r>
        <w:t xml:space="preserve">FastAPI</w:t>
      </w:r>
      <w:r>
        <w:t xml:space="preserve"> </w:t>
      </w:r>
      <w:r>
        <w:rPr>
          <w:rStyle w:val="VerbatimChar"/>
        </w:rPr>
        <w:t xml:space="preserve">@router.api_route(...)</w:t>
      </w:r>
      <w:r>
        <w:t xml:space="preserve"> </w:t>
      </w:r>
      <w:r>
        <w:t xml:space="preserve">— its path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literal, but its method set</w:t>
      </w:r>
      <w:r>
        <w:t xml:space="preserve"> </w:t>
      </w:r>
      <w:r>
        <w:t xml:space="preserve">comes from a</w:t>
      </w:r>
      <w:r>
        <w:t xml:space="preserve"> </w:t>
      </w:r>
      <w:r>
        <w:rPr>
          <w:rStyle w:val="VerbatimChar"/>
        </w:rPr>
        <w:t xml:space="preserve">methods=[...]</w:t>
      </w:r>
      <w:r>
        <w:t xml:space="preserve"> </w:t>
      </w:r>
      <w:r>
        <w:t xml:space="preserve">keyword this model does not read, so the route</w:t>
      </w:r>
      <w:r>
        <w:t xml:space="preserve"> </w:t>
      </w:r>
      <w:r>
        <w:t xml:space="preserve">cannot be resolved to a method (round 5)</w:t>
      </w:r>
    </w:p>
    <w:p>
      <w:pPr>
        <w:pStyle w:val="Compact"/>
        <w:numPr>
          <w:ilvl w:val="0"/>
          <w:numId w:val="1002"/>
        </w:numPr>
      </w:pPr>
      <w:r>
        <w:t xml:space="preserve">FastAPI</w:t>
      </w:r>
      <w:r>
        <w:t xml:space="preserve"> </w:t>
      </w:r>
      <w:r>
        <w:rPr>
          <w:rStyle w:val="VerbatimChar"/>
        </w:rPr>
        <w:t xml:space="preserve">@router.route("/p", methods=[...])</w:t>
      </w:r>
      <w:r>
        <w:t xml:space="preserve"> </w:t>
      </w:r>
      <w:r>
        <w:t xml:space="preserve">— a real registration decorator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routing.py:1317</w:t>
      </w:r>
      <w:r>
        <w:t xml:space="preserve"> </w:t>
      </w:r>
      <w:r>
        <w:t xml:space="preserve">in the installed FastAPI, 102 lines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api_route</w:t>
      </w:r>
      <w:r>
        <w:t xml:space="preserve"> </w:t>
      </w:r>
      <w:r>
        <w:t xml:space="preserve">round 5 found in the same file). It calls</w:t>
      </w:r>
      <w:r>
        <w:t xml:space="preserve"> </w:t>
      </w:r>
      <w:r>
        <w:rPr>
          <w:rStyle w:val="VerbatimChar"/>
        </w:rPr>
        <w:t xml:space="preserve">add_route()</w:t>
      </w:r>
      <w:r>
        <w:t xml:space="preserve">, which</w:t>
      </w:r>
      <w:r>
        <w:t xml:space="preserve"> </w:t>
      </w:r>
      <w:r>
        <w:t xml:space="preserve">builds a plain starlette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that FastAPI’s dependency injection never</w:t>
      </w:r>
      <w:r>
        <w:t xml:space="preserve"> </w:t>
      </w:r>
      <w:r>
        <w:t xml:space="preserve">runs on, so a</w:t>
      </w:r>
      <w:r>
        <w:t xml:space="preserve"> </w:t>
      </w:r>
      <w:r>
        <w:rPr>
          <w:rStyle w:val="VerbatimChar"/>
        </w:rPr>
        <w:t xml:space="preserve">Depends(marker)</w:t>
      </w:r>
      <w:r>
        <w:t xml:space="preserve"> </w:t>
      </w:r>
      <w:r>
        <w:t xml:space="preserve">can never reach it. It is refused</w:t>
      </w:r>
      <w:r>
        <w:t xml:space="preserve"> </w:t>
      </w:r>
      <w:r>
        <w:t xml:space="preserve">permanently rather than modelled (round 6)</w:t>
      </w:r>
    </w:p>
    <w:p>
      <w:pPr>
        <w:pStyle w:val="Compact"/>
        <w:numPr>
          <w:ilvl w:val="0"/>
          <w:numId w:val="1002"/>
        </w:numPr>
      </w:pPr>
      <w:r>
        <w:t xml:space="preserve">a FastAPI registration reached through a declared router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@router.verb("/literal")</w:t>
      </w:r>
      <w:r>
        <w:t xml:space="preserve"> </w:t>
      </w:r>
      <w:r>
        <w:t xml:space="preserve">decorator on a function — an immediate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router.post("/p")(fn)</w:t>
      </w:r>
      <w:r>
        <w:t xml:space="preserve">), a decorator on a</w:t>
      </w:r>
      <w:r>
        <w:t xml:space="preserve"> </w:t>
      </w:r>
      <w:r>
        <w:rPr>
          <w:b/>
          <w:bCs/>
        </w:rPr>
        <w:t xml:space="preserve">class</w:t>
      </w:r>
      <w:r>
        <w:t xml:space="preserve">, or a bound-method</w:t>
      </w:r>
      <w:r>
        <w:t xml:space="preserve"> </w:t>
      </w:r>
      <w:r>
        <w:t xml:space="preserve">alias (</w:t>
      </w:r>
      <w:r>
        <w:rPr>
          <w:rStyle w:val="VerbatimChar"/>
        </w:rPr>
        <w:t xml:space="preserve">reg = router.post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@reg("/p")</w:t>
      </w:r>
      <w:r>
        <w:t xml:space="preserve">). All three registered live</w:t>
      </w:r>
      <w:r>
        <w:t xml:space="preserve"> </w:t>
      </w:r>
      <w:r>
        <w:t xml:space="preserve">routes and all three were silently dropped before round 6. The rule is keyed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owner being a declared router</w:t>
      </w:r>
      <w:r>
        <w:t xml:space="preserve">, not on the verb name:</w:t>
      </w:r>
      <w:r>
        <w:t xml:space="preserve"> </w:t>
      </w:r>
      <w:r>
        <w:rPr>
          <w:rStyle w:val="VerbatimChar"/>
        </w:rPr>
        <w:t xml:space="preserve">.get</w:t>
      </w:r>
      <w:r>
        <w:t xml:space="preserve"> </w:t>
      </w:r>
      <w:r>
        <w:t xml:space="preserve">is</w:t>
      </w:r>
      <w:r>
        <w:t xml:space="preserve"> </w:t>
      </w:r>
      <w:r>
        <w:t xml:space="preserve">both an HTTP verb and the most common method name in Python, so an</w:t>
      </w:r>
      <w:r>
        <w:t xml:space="preserve"> </w:t>
      </w:r>
      <w:r>
        <w:t xml:space="preserve">unqualified rule would fire on</w:t>
      </w:r>
      <w:r>
        <w:t xml:space="preserve"> </w:t>
      </w:r>
      <w:r>
        <w:rPr>
          <w:rStyle w:val="VerbatimChar"/>
        </w:rPr>
        <w:t xml:space="preserve">d.get(k)</w:t>
      </w:r>
      <w:r>
        <w:t xml:space="preserve"> </w:t>
      </w:r>
      <w:r>
        <w:t xml:space="preserve">and every HTTP-client call in the</w:t>
      </w:r>
      <w:r>
        <w:t xml:space="preserve"> </w:t>
      </w:r>
      <w:r>
        <w:t xml:space="preserve">tree (round 6)</w:t>
      </w:r>
    </w:p>
    <w:p>
      <w:pPr>
        <w:pStyle w:val="Compact"/>
        <w:numPr>
          <w:ilvl w:val="0"/>
          <w:numId w:val="1002"/>
        </w:numPr>
      </w:pPr>
      <w:r>
        <w:t xml:space="preserve">a FastAPI</w:t>
      </w:r>
      <w:r>
        <w:t xml:space="preserve"> </w:t>
      </w:r>
      <w:r>
        <w:rPr>
          <w:b/>
          <w:bCs/>
        </w:rPr>
        <w:t xml:space="preserve">router bound more than once</w:t>
      </w:r>
      <w:r>
        <w:t xml:space="preserve"> </w:t>
      </w:r>
      <w:r>
        <w:t xml:space="preserve">in a module — which router object a</w:t>
      </w:r>
      <w:r>
        <w:t xml:space="preserve"> </w:t>
      </w:r>
      <w:r>
        <w:t xml:space="preserve">decorator on that name refers to is not statically decidable, so neither its</w:t>
      </w:r>
      <w:r>
        <w:t xml:space="preserve"> </w:t>
      </w:r>
      <w:r>
        <w:t xml:space="preserve">prefix nor its router-level dependencies can be attributed to any particular</w:t>
      </w:r>
      <w:r>
        <w:t xml:space="preserve"> </w:t>
      </w:r>
      <w:r>
        <w:t xml:space="preserve">route (round 6)</w:t>
      </w:r>
    </w:p>
    <w:p>
      <w:pPr>
        <w:pStyle w:val="Compact"/>
        <w:numPr>
          <w:ilvl w:val="0"/>
          <w:numId w:val="1002"/>
        </w:numPr>
      </w:pPr>
      <w:r>
        <w:t xml:space="preserve">a registration whose</w:t>
      </w:r>
      <w:r>
        <w:t xml:space="preserve"> </w:t>
      </w:r>
      <w:r>
        <w:rPr>
          <w:b/>
          <w:bCs/>
        </w:rPr>
        <w:t xml:space="preserve">receiver is separated from its member by whitespace or</w:t>
      </w:r>
      <w:r>
        <w:rPr>
          <w:b/>
          <w:bCs/>
        </w:rPr>
        <w:t xml:space="preserve"> </w:t>
      </w:r>
      <w:r>
        <w:rPr>
          <w:b/>
          <w:bCs/>
        </w:rPr>
        <w:t xml:space="preserve">a newline</w:t>
      </w:r>
      <w:r>
        <w:t xml:space="preserve">, in EITHER Go extractor —</w:t>
      </w:r>
      <w:r>
        <w:t xml:space="preserve"> </w:t>
      </w:r>
      <w:r>
        <w:rPr>
          <w:rStyle w:val="VerbatimChar"/>
        </w:rPr>
        <w:t xml:space="preserve">r.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POST("/p", h)</w:t>
      </w:r>
      <w:r>
        <w:t xml:space="preserve"> </w:t>
      </w:r>
      <w:r>
        <w:t xml:space="preserve">on the next</w:t>
      </w:r>
      <w:r>
        <w:t xml:space="preserve"> </w:t>
      </w:r>
      <w:r>
        <w:t xml:space="preserve">line,</w:t>
      </w:r>
      <w:r>
        <w:t xml:space="preserve"> </w:t>
      </w:r>
      <w:r>
        <w:rPr>
          <w:rStyle w:val="VerbatimChar"/>
        </w:rPr>
        <w:t xml:space="preserve">open.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HandleFunc("/p", h)</w:t>
      </w:r>
      <w:r>
        <w:t xml:space="preserve">,</w:t>
      </w:r>
      <w:r>
        <w:t xml:space="preserve"> </w:t>
      </w:r>
      <w:r>
        <w:rPr>
          <w:rStyle w:val="VerbatimChar"/>
        </w:rPr>
        <w:t xml:space="preserve">r.  POST("/p", h)</w:t>
      </w:r>
      <w:r>
        <w:t xml:space="preserve">,</w:t>
      </w:r>
      <w:r>
        <w:t xml:space="preserve"> </w:t>
      </w:r>
      <w:r>
        <w:rPr>
          <w:rStyle w:val="VerbatimChar"/>
        </w:rPr>
        <w:t xml:space="preserve">mux . Handle("/p", h)</w:t>
      </w:r>
      <w:r>
        <w:t xml:space="preserve">. Go permits arbitrary whitespace on either side of a</w:t>
      </w:r>
      <w:r>
        <w:t xml:space="preserve"> </w:t>
      </w:r>
      <w:r>
        <w:t xml:space="preserve">selector dot and inserts no semicolon after a trailing one, so every spelling</w:t>
      </w:r>
      <w:r>
        <w:t xml:space="preserve"> </w:t>
      </w:r>
      <w:r>
        <w:t xml:space="preserve">is legal and the split-at-newline form is</w:t>
      </w:r>
      <w:r>
        <w:t xml:space="preserve"> </w:t>
      </w:r>
      <w:r>
        <w:rPr>
          <w:b/>
          <w:bCs/>
        </w:rPr>
        <w:t xml:space="preserve">gofmt-stable</w:t>
      </w:r>
      <w:r>
        <w:t xml:space="preserve"> </w:t>
      </w:r>
      <w:r>
        <w:t xml:space="preserve">(verified with</w:t>
      </w:r>
      <w:r>
        <w:t xml:space="preserve"> </w:t>
      </w:r>
      <w:r>
        <w:rPr>
          <w:rStyle w:val="VerbatimChar"/>
        </w:rPr>
        <w:t xml:space="preserve">gofmt -e</w:t>
      </w:r>
      <w:r>
        <w:t xml:space="preserve">). Round 6 refused this for gin only; the gomux twin silently</w:t>
      </w:r>
      <w:r>
        <w:t xml:space="preserve"> </w:t>
      </w:r>
      <w:r>
        <w:t xml:space="preserve">dropped the route until round 11 fixed the primitive for both (round 11)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router-group declaration</w:t>
      </w:r>
      <w:r>
        <w:t xml:space="preserve"> </w:t>
      </w:r>
      <w:r>
        <w:t xml:space="preserve">whose parent is separated from</w:t>
      </w:r>
      <w:r>
        <w:t xml:space="preserve"> </w:t>
      </w:r>
      <w:r>
        <w:rPr>
          <w:rStyle w:val="VerbatimChar"/>
        </w:rPr>
        <w:t xml:space="preserve">.Group(</w:t>
      </w:r>
      <w:r>
        <w:t xml:space="preserve"> </w:t>
      </w:r>
      <w:r>
        <w:t xml:space="preserve">the</w:t>
      </w:r>
      <w:r>
        <w:t xml:space="preserve"> </w:t>
      </w:r>
      <w:r>
        <w:t xml:space="preserve">same way (</w:t>
      </w:r>
      <w:r>
        <w:rPr>
          <w:rStyle w:val="VerbatimChar"/>
        </w:rPr>
        <w:t xml:space="preserve">g := r.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Group("/admin")</w:t>
      </w:r>
      <w:r>
        <w:t xml:space="preserve">). This one is refused rather than</w:t>
      </w:r>
      <w:r>
        <w:t xml:space="preserve"> </w:t>
      </w:r>
      <w:r>
        <w:t xml:space="preserve">merely dropped because it corrupts the route</w:t>
      </w:r>
      <w:r>
        <w:t xml:space="preserve"> </w:t>
      </w:r>
      <w:r>
        <w:rPr>
          <w:b/>
          <w:bCs/>
        </w:rPr>
        <w:t xml:space="preserve">path</w:t>
      </w:r>
      <w:r>
        <w:t xml:space="preserve">: every registration on</w:t>
      </w:r>
      <w:r>
        <w:t xml:space="preserve"> </w:t>
      </w:r>
      <w:r>
        <w:t xml:space="preserve">that group loses its prefix, so</w:t>
      </w:r>
      <w:r>
        <w:t xml:space="preserve"> </w:t>
      </w:r>
      <w:r>
        <w:rPr>
          <w:rStyle w:val="VerbatimChar"/>
        </w:rPr>
        <w:t xml:space="preserve">POST /admin/wipe</w:t>
      </w:r>
      <w:r>
        <w:t xml:space="preserve"> </w:t>
      </w:r>
      <w:r>
        <w:t xml:space="preserve">resolves as</w:t>
      </w:r>
      <w:r>
        <w:t xml:space="preserve"> </w:t>
      </w:r>
      <w:r>
        <w:rPr>
          <w:rStyle w:val="VerbatimChar"/>
        </w:rPr>
        <w:t xml:space="preserve">POST /wipe</w:t>
      </w:r>
      <w:r>
        <w:t xml:space="preserve"> </w:t>
      </w:r>
      <w:r>
        <w:t xml:space="preserve">and an exemption written for a genuinely public</w:t>
      </w:r>
      <w:r>
        <w:t xml:space="preserve"> </w:t>
      </w:r>
      <w:r>
        <w:rPr>
          <w:rStyle w:val="VerbatimChar"/>
        </w:rPr>
        <w:t xml:space="preserve">POST /wipe</w:t>
      </w:r>
      <w:r>
        <w:t xml:space="preserve"> </w:t>
      </w:r>
      <w:r>
        <w:t xml:space="preserve">matches it</w:t>
      </w:r>
      <w:r>
        <w:t xml:space="preserve"> </w:t>
      </w:r>
      <w:r>
        <w:t xml:space="preserve">(round 11)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gomux registration on a dotted receiver</w:t>
      </w:r>
      <w:r>
        <w:t xml:space="preserve"> </w:t>
      </w:r>
      <w:r>
        <w:t xml:space="preserve">(</w:t>
      </w:r>
      <w:r>
        <w:rPr>
          <w:rStyle w:val="VerbatimChar"/>
        </w:rPr>
        <w:t xml:space="preserve">s.mux.HandleFunc("/p", h)</w:t>
      </w:r>
      <w:r>
        <w:t xml:space="preserve">),</w:t>
      </w:r>
      <w:r>
        <w:t xml:space="preserve"> </w:t>
      </w:r>
      <w:r>
        <w:t xml:space="preserve">whose wrap cannot be followed — the round-5 gin defect living in the third</w:t>
      </w:r>
      <w:r>
        <w:t xml:space="preserve"> </w:t>
      </w:r>
      <w:r>
        <w:t xml:space="preserve">extractor, found by round 6’s credit audit (round 6)</w:t>
      </w:r>
    </w:p>
    <w:p>
      <w:pPr>
        <w:pStyle w:val="Compact"/>
        <w:numPr>
          <w:ilvl w:val="0"/>
          <w:numId w:val="1002"/>
        </w:numPr>
      </w:pPr>
      <w:r>
        <w:t xml:space="preserve">a FastAPI route registered on a</w:t>
      </w:r>
      <w:r>
        <w:t xml:space="preserve"> </w:t>
      </w:r>
      <w:r>
        <w:rPr>
          <w:b/>
          <w:bCs/>
        </w:rPr>
        <w:t xml:space="preserve">dotted or computed</w:t>
      </w:r>
      <w:r>
        <w:t xml:space="preserve"> </w:t>
      </w:r>
      <w:r>
        <w:t xml:space="preserve">router expression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@&lt;expr&gt;.&lt;attr&gt;.post("/p")</w:t>
      </w:r>
      <w:r>
        <w:t xml:space="preserve">), whose prefix and router-level dependencies</w:t>
      </w:r>
      <w:r>
        <w:t xml:space="preserve"> </w:t>
      </w:r>
      <w:r>
        <w:t xml:space="preserve">cannot be resolved statically (round 5)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gin registration sharing a line with another statement</w:t>
      </w:r>
      <w:r>
        <w:t xml:space="preserve"> </w:t>
      </w:r>
      <w:r>
        <w:t xml:space="preserve">— e.g.</w:t>
      </w:r>
      <w:r>
        <w:t xml:space="preserve"> </w:t>
      </w:r>
      <w:r>
        <w:rPr>
          <w:rStyle w:val="VerbatimChar"/>
        </w:rPr>
        <w:t xml:space="preserve">g := r.Group("/api/v1"); g.POST("/wipe", h)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r.POST("/p", h); r.Use(authMW())</w:t>
      </w:r>
      <w:r>
        <w:t xml:space="preserve">. gin middleware is order-dependent and</w:t>
      </w:r>
      <w:r>
        <w:t xml:space="preserve"> </w:t>
      </w:r>
      <w:r>
        <w:t xml:space="preserve">this resolver’s ordering model is line-granular, so on a multi-statement line</w:t>
      </w:r>
      <w:r>
        <w:t xml:space="preserve"> </w:t>
      </w:r>
      <w:r>
        <w:t xml:space="preserve">neither the route’s coverage nor a same-line</w:t>
      </w:r>
      <w:r>
        <w:t xml:space="preserve"> </w:t>
      </w:r>
      <w:r>
        <w:rPr>
          <w:rStyle w:val="VerbatimChar"/>
        </w:rPr>
        <w:t xml:space="preserve">.Group()</w:t>
      </w:r>
      <w:r>
        <w:t xml:space="preserve">/</w:t>
      </w:r>
      <w:r>
        <w:rPr>
          <w:rStyle w:val="VerbatimChar"/>
        </w:rPr>
        <w:t xml:space="preserve">.Use()</w:t>
      </w:r>
      <w:r>
        <w:t xml:space="preserve"> </w:t>
      </w:r>
      <w:r>
        <w:t xml:space="preserve">ordering is</w:t>
      </w:r>
      <w:r>
        <w:t xml:space="preserve"> </w:t>
      </w:r>
      <w:r>
        <w:t xml:space="preserve">decidable. Detected on the comment-and-literal-blanked projection, so 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inside a path literal (legal — matrix parameters) or inside a trailing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comment never mints a refusal (round 5)</w:t>
      </w:r>
    </w:p>
    <w:p>
      <w:pPr>
        <w:pStyle w:val="Compact"/>
        <w:numPr>
          <w:ilvl w:val="0"/>
          <w:numId w:val="1002"/>
        </w:numPr>
      </w:pPr>
      <w:r>
        <w:t xml:space="preserve">a gin route registered on a receiver reached through a</w:t>
      </w:r>
      <w:r>
        <w:t xml:space="preserve"> </w:t>
      </w:r>
      <w:r>
        <w:rPr>
          <w:b/>
          <w:bCs/>
        </w:rPr>
        <w:t xml:space="preserve">field or selector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s.router.POST("/p", h)</w:t>
      </w:r>
      <w:r>
        <w:t xml:space="preserve">), whose middleware chain cannot be followed —</w:t>
      </w:r>
      <w:r>
        <w:t xml:space="preserve"> </w:t>
      </w:r>
      <w:r>
        <w:t xml:space="preserve">attributing it to a same-named local engine or group would falsely mark it</w:t>
      </w:r>
      <w:r>
        <w:t xml:space="preserve"> </w:t>
      </w:r>
      <w:r>
        <w:t xml:space="preserve">authenticated (round 5)</w:t>
      </w:r>
    </w:p>
    <w:p>
      <w:pPr>
        <w:pStyle w:val="Compact"/>
        <w:numPr>
          <w:ilvl w:val="0"/>
          <w:numId w:val="1002"/>
        </w:numPr>
      </w:pPr>
      <w:r>
        <w:t xml:space="preserve">gin</w:t>
      </w:r>
      <w:r>
        <w:t xml:space="preserve"> </w:t>
      </w:r>
      <w:r>
        <w:rPr>
          <w:rStyle w:val="VerbatimChar"/>
        </w:rPr>
        <w:t xml:space="preserve">.Any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.Handle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.Static*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.NoRoute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.NoMethod</w:t>
      </w:r>
    </w:p>
    <w:p>
      <w:pPr>
        <w:pStyle w:val="Compact"/>
        <w:numPr>
          <w:ilvl w:val="0"/>
          <w:numId w:val="1002"/>
        </w:numPr>
      </w:pPr>
      <w:r>
        <w:t xml:space="preserve">a multi-line or computed (non-literal) path expression in any framework</w:t>
      </w:r>
    </w:p>
    <w:p>
      <w:pPr>
        <w:pStyle w:val="Compact"/>
        <w:numPr>
          <w:ilvl w:val="0"/>
          <w:numId w:val="1002"/>
        </w:numPr>
      </w:pPr>
      <w:r>
        <w:t xml:space="preserve">registration on the global</w:t>
      </w:r>
      <w:r>
        <w:t xml:space="preserve"> </w:t>
      </w:r>
      <w:r>
        <w:rPr>
          <w:rStyle w:val="VerbatimChar"/>
        </w:rPr>
        <w:t xml:space="preserve">http.DefaultServeMux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gomux receiver this model cannot name</w:t>
      </w:r>
      <w:r>
        <w:t xml:space="preserve"> </w:t>
      </w:r>
      <w:r>
        <w:t xml:space="preserve">— a call result, an index</w:t>
      </w:r>
      <w:r>
        <w:t xml:space="preserve"> </w:t>
      </w:r>
      <w:r>
        <w:t xml:space="preserve">expression or any other computed receiver (</w:t>
      </w:r>
      <w:r>
        <w:rPr>
          <w:rStyle w:val="VerbatimChar"/>
        </w:rPr>
        <w:t xml:space="preserve">newServeMux().HandleFunc(...)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s.buildMux().HandleFunc(...)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muxes[0].HandleFunc(...)</w:t>
      </w:r>
      <w:r>
        <w:t xml:space="preserve">).</w:t>
      </w:r>
      <w:r>
        <w:t xml:space="preserve"> </w:t>
      </w:r>
      <w:r>
        <w:rPr>
          <w:b/>
          <w:bCs/>
        </w:rPr>
        <w:t xml:space="preserve">Known</w:t>
      </w:r>
      <w:r>
        <w:rPr>
          <w:b/>
          <w:bCs/>
        </w:rPr>
        <w:t xml:space="preserve"> </w:t>
      </w:r>
      <w:r>
        <w:rPr>
          <w:b/>
          <w:bCs/>
        </w:rPr>
        <w:t xml:space="preserve">over-refusal (round 8, documented round 11):</w:t>
      </w:r>
      <w:r>
        <w:t xml:space="preserve"> </w:t>
      </w:r>
      <w:r>
        <w:t xml:space="preserve">a plain</w:t>
      </w:r>
      <w:r>
        <w:t xml:space="preserve"> </w:t>
      </w:r>
      <w:r>
        <w:rPr>
          <w:i/>
          <w:iCs/>
        </w:rPr>
        <w:t xml:space="preserve">call</w:t>
      </w:r>
      <w:r>
        <w:t xml:space="preserve"> </w:t>
      </w:r>
      <w:r>
        <w:t xml:space="preserve">to a method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 </w:t>
      </w:r>
      <w:r>
        <w:t xml:space="preserve">on such a receiver —</w:t>
      </w:r>
      <w:r>
        <w:t xml:space="preserve"> </w:t>
      </w:r>
      <w:r>
        <w:rPr>
          <w:rStyle w:val="VerbatimChar"/>
        </w:rPr>
        <w:t xml:space="preserve">getHandler().Handle(w, r)</w:t>
      </w:r>
      <w:r>
        <w:t xml:space="preserve"> </w:t>
      </w:r>
      <w:r>
        <w:t xml:space="preserve">— is</w:t>
      </w:r>
      <w:r>
        <w:t xml:space="preserve"> </w:t>
      </w:r>
      <w:r>
        <w:t xml:space="preserve">statically indistinguishable from a registration and is refused too. This is</w:t>
      </w:r>
      <w:r>
        <w:t xml:space="preserve"> </w:t>
      </w:r>
      <w:r>
        <w:t xml:space="preserve">not a new class: the shipped dotted-receiver rule already refuses the twin</w:t>
      </w:r>
      <w:r>
        <w:t xml:space="preserve"> </w:t>
      </w:r>
      <w:r>
        <w:rPr>
          <w:rStyle w:val="VerbatimChar"/>
        </w:rPr>
        <w:t xml:space="preserve">x.y.Handle(w, r)</w:t>
      </w:r>
      <w:r>
        <w:t xml:space="preserve"> </w:t>
      </w:r>
      <w:r>
        <w:t xml:space="preserve">on the same reasoning, and gin’s catch-all over-refuses</w:t>
      </w:r>
      <w:r>
        <w:t xml:space="preserve"> </w:t>
      </w:r>
      <w:r>
        <w:t xml:space="preserve">identically. A dotted handler</w:t>
      </w:r>
      <w:r>
        <w:t xml:space="preserve"> </w:t>
      </w:r>
      <w:r>
        <w:rPr>
          <w:i/>
          <w:iCs/>
        </w:rPr>
        <w:t xml:space="preserve">argument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d.Health.HandleHealth</w:t>
      </w:r>
      <w:r>
        <w:t xml:space="preserve">) is</w:t>
      </w:r>
      <w:r>
        <w:t xml:space="preserve"> </w:t>
      </w:r>
      <w:r>
        <w:t xml:space="preserve">untouched, because the member must be followed by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to count and an</w:t>
      </w:r>
      <w:r>
        <w:t xml:space="preserve"> </w:t>
      </w:r>
      <w:r>
        <w:t xml:space="preserve">argument is followed by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)</w:t>
      </w:r>
      <w:r>
        <w:t xml:space="preserve">. See</w:t>
      </w:r>
      <w:r>
        <w:t xml:space="preserve"> </w:t>
      </w:r>
      <w:hyperlink w:anchor="false-positives-are-failures-too">
        <w:r>
          <w:rPr>
            <w:rStyle w:val="Hyperlink"/>
          </w:rPr>
          <w:t xml:space="preserve">False positives are failures too</w:t>
        </w:r>
      </w:hyperlink>
    </w:p>
    <w:p>
      <w:pPr>
        <w:pStyle w:val="Compact"/>
        <w:numPr>
          <w:ilvl w:val="0"/>
          <w:numId w:val="1002"/>
        </w:numPr>
      </w:pPr>
      <w:r>
        <w:t xml:space="preserve">more than one gin engine</w:t>
      </w:r>
      <w:r>
        <w:t xml:space="preserve"> </w:t>
      </w:r>
      <w:r>
        <w:rPr>
          <w:b/>
          <w:bCs/>
        </w:rPr>
        <w:t xml:space="preserve">declaration site</w:t>
      </w:r>
      <w:r>
        <w:t xml:space="preserve"> </w:t>
      </w:r>
      <w:r>
        <w:t xml:space="preserve">in a single file (cross-engine</w:t>
      </w:r>
      <w:r>
        <w:t xml:space="preserve"> </w:t>
      </w:r>
      <w:r>
        <w:t xml:space="preserve">handler and middleware sharing is not modelled). Counted per site rather than</w:t>
      </w:r>
      <w:r>
        <w:t xml:space="preserve"> </w:t>
      </w:r>
      <w:r>
        <w:t xml:space="preserve">per name since round 6: two functions each declaring</w:t>
      </w:r>
      <w:r>
        <w:t xml:space="preserve"> </w:t>
      </w:r>
      <w:r>
        <w:rPr>
          <w:rStyle w:val="VerbatimChar"/>
        </w:rPr>
        <w:t xml:space="preserve">r := gin.New()</w:t>
      </w:r>
      <w:r>
        <w:t xml:space="preserve"> </w:t>
      </w:r>
      <w:r>
        <w:t xml:space="preserve">previously collapsed into one entry, so the refusal never fired and one</w:t>
      </w:r>
      <w:r>
        <w:t xml:space="preserve"> </w:t>
      </w:r>
      <w:r>
        <w:t xml:space="preserve">function’s</w:t>
      </w:r>
      <w:r>
        <w:t xml:space="preserve"> </w:t>
      </w:r>
      <w:r>
        <w:rPr>
          <w:rStyle w:val="VerbatimChar"/>
        </w:rPr>
        <w:t xml:space="preserve">.Use</w:t>
      </w:r>
      <w:r>
        <w:t xml:space="preserve"> </w:t>
      </w:r>
      <w:r>
        <w:t xml:space="preserve">credited the other function’s route</w:t>
      </w:r>
    </w:p>
    <w:p>
      <w:pPr>
        <w:pStyle w:val="Compact"/>
        <w:numPr>
          <w:ilvl w:val="0"/>
          <w:numId w:val="1002"/>
        </w:numPr>
      </w:pPr>
      <w:r>
        <w:t xml:space="preserve">a FastAPI guard alias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single module-level binding — one</w:t>
      </w:r>
      <w:r>
        <w:t xml:space="preserve"> </w:t>
      </w:r>
      <w:r>
        <w:t xml:space="preserve">assigned twice, or assigned inside a conditional (</w:t>
      </w:r>
      <w:r>
        <w:rPr>
          <w:rStyle w:val="VerbatimChar"/>
        </w:rPr>
        <w:t xml:space="preserve">if os.getenv("DISABLE_AUTH")</w:t>
      </w:r>
      <w:r>
        <w:t xml:space="preserve">),</w:t>
      </w:r>
      <w:r>
        <w:t xml:space="preserve"> </w:t>
      </w:r>
      <w:r>
        <w:t xml:space="preserve">since which dependency it carries at runtime is not statically decidable and</w:t>
      </w:r>
      <w:r>
        <w:t xml:space="preserve"> </w:t>
      </w:r>
      <w:r>
        <w:t xml:space="preserve">trusting it would be a fail-</w:t>
      </w:r>
      <w:r>
        <w:rPr>
          <w:b/>
          <w:bCs/>
        </w:rPr>
        <w:t xml:space="preserve">open</w:t>
      </w:r>
      <w:r>
        <w:t xml:space="preserve"> </w:t>
      </w:r>
      <w:r>
        <w:t xml:space="preserve">read.</w:t>
      </w:r>
      <w:r>
        <w:t xml:space="preserve"> </w:t>
      </w:r>
      <w:r>
        <w:rPr>
          <w:i/>
          <w:iCs/>
        </w:rPr>
        <w:t xml:space="preserve">Known limit, recorded where its</w:t>
      </w:r>
      <w:r>
        <w:rPr>
          <w:i/>
          <w:iCs/>
        </w:rPr>
        <w:t xml:space="preserve"> </w:t>
      </w:r>
      <w:r>
        <w:rPr>
          <w:i/>
          <w:iCs/>
        </w:rPr>
        <w:t xml:space="preserve">symptom appears (round 7):</w:t>
      </w:r>
      <w:r>
        <w:t xml:space="preserve"> </w:t>
      </w:r>
      <w:r>
        <w:t xml:space="preserve">the alias maps are keyed on the module</w:t>
      </w:r>
      <w:r>
        <w:t xml:space="preserve"> </w:t>
      </w:r>
      <w:r>
        <w:rPr>
          <w:b/>
          <w:bCs/>
        </w:rPr>
        <w:t xml:space="preserve">basename</w:t>
      </w:r>
      <w:r>
        <w:t xml:space="preserve">, so</w:t>
      </w:r>
      <w:r>
        <w:t xml:space="preserve"> </w:t>
      </w:r>
      <w:r>
        <w:rPr>
          <w:rStyle w:val="VerbatimChar"/>
        </w:rPr>
        <w:t xml:space="preserve">a/util.py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b/util.py</w:t>
      </w:r>
      <w:r>
        <w:t xml:space="preserve"> </w:t>
      </w:r>
      <w:r>
        <w:t xml:space="preserve">collide into one entry. The</w:t>
      </w:r>
      <w:r>
        <w:t xml:space="preserve"> </w:t>
      </w:r>
      <w:r>
        <w:t xml:space="preserve">collision is</w:t>
      </w:r>
      <w:r>
        <w:t xml:space="preserve"> </w:t>
      </w:r>
      <w:r>
        <w:rPr>
          <w:b/>
          <w:bCs/>
        </w:rPr>
        <w:t xml:space="preserve">measured fail-closed</w:t>
      </w:r>
      <w:r>
        <w:t xml:space="preserve"> </w:t>
      </w:r>
      <w:r>
        <w:t xml:space="preserve">— the merged entry trips this very rule</w:t>
      </w:r>
      <w:r>
        <w:t xml:space="preserve"> </w:t>
      </w:r>
      <w:r>
        <w:t xml:space="preserve">and is refused with a finding, so no credit crosses a package boundary — but</w:t>
      </w:r>
      <w:r>
        <w:t xml:space="preserve"> </w:t>
      </w:r>
      <w:r>
        <w:t xml:space="preserve">that is incidental rather than designed, and it means a correct alias can be</w:t>
      </w:r>
      <w:r>
        <w:t xml:space="preserve"> </w:t>
      </w:r>
      <w:r>
        <w:t xml:space="preserve">refused because an unrelated package has a same-named module. Until round 7</w:t>
      </w:r>
      <w:r>
        <w:t xml:space="preserve"> </w:t>
      </w:r>
      <w:r>
        <w:t xml:space="preserve">this note lived only in the round-6 evidence file, which is not where a</w:t>
      </w:r>
      <w:r>
        <w:t xml:space="preserve"> </w:t>
      </w:r>
      <w:r>
        <w:t xml:space="preserve">reader hitting the refusal will look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gin group name bound more than once</w:t>
      </w:r>
      <w:r>
        <w:t xml:space="preserve"> </w:t>
      </w:r>
      <w:r>
        <w:t xml:space="preserve">in a file, or bound by a</w:t>
      </w:r>
      <w:r>
        <w:t xml:space="preserve"> </w:t>
      </w:r>
      <w:r>
        <w:t xml:space="preserve">declaration this model cannot resolve (</w:t>
      </w:r>
      <w:r>
        <w:rPr>
          <w:rStyle w:val="VerbatimChar"/>
        </w:rPr>
        <w:t xml:space="preserve">g := s.pub.Group("/public")</w:t>
      </w:r>
      <w:r>
        <w:t xml:space="preserve"> </w:t>
      </w:r>
      <w:r>
        <w:t xml:space="preserve">— a</w:t>
      </w:r>
      <w:r>
        <w:t xml:space="preserve"> </w:t>
      </w:r>
      <w:r>
        <w:t xml:space="preserve">parent reached through a selector, or a prefix that is not a string literal).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was keyed on the name and scoped to the file, so a name the modelled</w:t>
      </w:r>
      <w:r>
        <w:t xml:space="preserve"> </w:t>
      </w:r>
      <w:r>
        <w:t xml:space="preserve">pattern could not see was invisibly re-bound and the later registration</w:t>
      </w:r>
      <w:r>
        <w:t xml:space="preserve"> </w:t>
      </w:r>
      <w:r>
        <w:t xml:space="preserve">inherited the earlier binding’s</w:t>
      </w:r>
      <w:r>
        <w:t xml:space="preserve"> </w:t>
      </w:r>
      <w:r>
        <w:rPr>
          <w:b/>
          <w:bCs/>
        </w:rPr>
        <w:t xml:space="preserve">prefix and its coverage</w:t>
      </w:r>
      <w:r>
        <w:t xml:space="preserve">: measured</w:t>
      </w:r>
      <w:r>
        <w:t xml:space="preserve"> </w:t>
      </w:r>
      <w:r>
        <w:rPr>
          <w:rStyle w:val="VerbatimChar"/>
        </w:rPr>
        <w:t xml:space="preserve">POST /admin/wipe auth_wired=true</w:t>
      </w:r>
      <w:r>
        <w:t xml:space="preserve">, findings 0, exit 0 on a route that is</w:t>
      </w:r>
      <w:r>
        <w:t xml:space="preserve"> </w:t>
      </w:r>
      <w:r>
        <w:t xml:space="preserve">neither at that path nor authenticated. Counted per</w:t>
      </w:r>
      <w:r>
        <w:t xml:space="preserve"> </w:t>
      </w:r>
      <w:r>
        <w:rPr>
          <w:b/>
          <w:bCs/>
        </w:rPr>
        <w:t xml:space="preserve">declaration site</w:t>
      </w:r>
      <w:r>
        <w:t xml:space="preserve"> </w:t>
      </w:r>
      <w:r>
        <w:t xml:space="preserve">now,</w:t>
      </w:r>
      <w:r>
        <w:t xml:space="preserve"> </w:t>
      </w:r>
      <w:r>
        <w:t xml:space="preserve">the same rule already applied to gin engines and FastAPI routers (round 7)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gomux registration on a receiver reached through a selector</w:t>
      </w:r>
      <w:r>
        <w:t xml:space="preserve">, in every</w:t>
      </w:r>
      <w:r>
        <w:t xml:space="preserve"> </w:t>
      </w:r>
      <w:r>
        <w:t xml:space="preserve">spelling. The check keyed on an enumerated list of characters an expression</w:t>
      </w:r>
      <w:r>
        <w:t xml:space="preserve"> </w:t>
      </w:r>
      <w:r>
        <w:t xml:space="preserve">may end with, and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was not in it, so</w:t>
      </w:r>
      <w:r>
        <w:t xml:space="preserve"> </w:t>
      </w:r>
      <w:r>
        <w:rPr>
          <w:rStyle w:val="VerbatimChar"/>
        </w:rPr>
        <w:t xml:space="preserve">Server{}.mux.HandleFunc("/p", h)</w:t>
      </w:r>
      <w:r>
        <w:t xml:space="preserve"> </w:t>
      </w:r>
      <w:r>
        <w:t xml:space="preserve">matched neither that check nor the bare-owner path and was</w:t>
      </w:r>
      <w:r>
        <w:t xml:space="preserve"> </w:t>
      </w:r>
      <w:r>
        <w:rPr>
          <w:b/>
          <w:bCs/>
        </w:rPr>
        <w:t xml:space="preserve">silently</w:t>
      </w:r>
      <w:r>
        <w:rPr>
          <w:b/>
          <w:bCs/>
        </w:rPr>
        <w:t xml:space="preserve"> </w:t>
      </w:r>
      <w:r>
        <w:rPr>
          <w:b/>
          <w:bCs/>
        </w:rPr>
        <w:t xml:space="preserve">dropped</w:t>
      </w:r>
      <w:r>
        <w:t xml:space="preserve">. It now keys on the receiver being reached through a dot, which is</w:t>
      </w:r>
      <w:r>
        <w:t xml:space="preserve"> </w:t>
      </w:r>
      <w:r>
        <w:t xml:space="preserve">the condition that was actually load-bearing (round 7)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FastAPI registration reached through an imported router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from .routers import router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router.post("/wipe")(wipe)</w:t>
      </w:r>
      <w:r>
        <w:t xml:space="preserve"> </w:t>
      </w:r>
      <w:r>
        <w:t xml:space="preserve">in the</w:t>
      </w:r>
      <w:r>
        <w:t xml:space="preserve"> </w:t>
      </w:r>
      <w:r>
        <w:t xml:space="preserve">importing module. The rule’s owner test asked whether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module declared</w:t>
      </w:r>
      <w:r>
        <w:t xml:space="preserve"> </w:t>
      </w:r>
      <w:r>
        <w:t xml:space="preserve">the router, so the whole rule was one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away from being bypassed and</w:t>
      </w:r>
      <w:r>
        <w:t xml:space="preserve"> </w:t>
      </w:r>
      <w:r>
        <w:t xml:space="preserve">the mutating route vanished (findings 0, exit 0). The owner is now resolved</w:t>
      </w:r>
      <w:r>
        <w:t xml:space="preserve"> </w:t>
      </w:r>
      <w:r>
        <w:t xml:space="preserve">transitively through the import graph, and still has to resolve to a router</w:t>
      </w:r>
      <w:r>
        <w:t xml:space="preserve"> </w:t>
      </w:r>
      <w:r>
        <w:t xml:space="preserve">some module declared — the qualification that keeps</w:t>
      </w:r>
      <w:r>
        <w:t xml:space="preserve"> </w:t>
      </w:r>
      <w:r>
        <w:rPr>
          <w:rStyle w:val="VerbatimChar"/>
        </w:rPr>
        <w:t xml:space="preserve">d.get(k)</w:t>
      </w:r>
      <w:r>
        <w:t xml:space="preserve"> </w:t>
      </w:r>
      <w:r>
        <w:t xml:space="preserve">and every</w:t>
      </w:r>
      <w:r>
        <w:t xml:space="preserve"> </w:t>
      </w:r>
      <w:r>
        <w:t xml:space="preserve">HTTP-client call out of it (round 7)</w:t>
      </w:r>
    </w:p>
    <w:p>
      <w:pPr>
        <w:pStyle w:val="FirstParagraph"/>
      </w:pPr>
      <w:r>
        <w:t xml:space="preserve">Each is reported as an</w:t>
      </w:r>
      <w:r>
        <w:t xml:space="preserve"> </w:t>
      </w:r>
      <w:r>
        <w:rPr>
          <w:rStyle w:val="VerbatimChar"/>
        </w:rPr>
        <w:t xml:space="preserve">UNMODELLED REGISTRATION IDIOM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fails the gate</w:t>
      </w:r>
      <w:r>
        <w:t xml:space="preserve">.</w:t>
      </w:r>
      <w:r>
        <w:t xml:space="preserve"> </w:t>
      </w:r>
      <w:r>
        <w:t xml:space="preserve">It is never silently skipped. A guard whose stated purpose is catching</w:t>
      </w:r>
      <w:r>
        <w:t xml:space="preserve"> </w:t>
      </w:r>
      <w:r>
        <w:t xml:space="preserve">tomorrow’s drift must not answer</w:t>
      </w:r>
      <w:r>
        <w:t xml:space="preserve"> </w:t>
      </w:r>
      <w:r>
        <w:t xml:space="preserve">“clean”</w:t>
      </w:r>
      <w:r>
        <w:t xml:space="preserve"> </w:t>
      </w:r>
      <w:r>
        <w:t xml:space="preserve">about a construct it cannot see</w:t>
      </w:r>
      <w:r>
        <w:t xml:space="preserve"> </w:t>
      </w:r>
      <w:r>
        <w:t xml:space="preserve">(§11.4.201(7)(c) — the path is part of the instrument). Note that the</w:t>
      </w:r>
      <w:r>
        <w:t xml:space="preserve"> </w:t>
      </w:r>
      <w:r>
        <w:t xml:space="preserve">zero-routes FALSE-NULL check cannot catch this case, because the service still</w:t>
      </w:r>
      <w:r>
        <w:t xml:space="preserve"> </w:t>
      </w:r>
      <w:r>
        <w:t xml:space="preserve">resolves its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routes and returns a confident, wrong count.</w:t>
      </w:r>
    </w:p>
    <w:p>
      <w:pPr>
        <w:pStyle w:val="BodyText"/>
      </w:pPr>
      <w:r>
        <w:rPr>
          <w:b/>
          <w:bCs/>
        </w:rPr>
        <w:t xml:space="preserve">How that claim is kept honest.</w:t>
      </w:r>
      <w:r>
        <w:t xml:space="preserve"> </w:t>
      </w:r>
      <w:r>
        <w:t xml:space="preserve">Defects kept reaching this gate in which a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stepped over a route with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finding — the claim above was</w:t>
      </w:r>
      <w:r>
        <w:t xml:space="preserve"> </w:t>
      </w:r>
      <w:r>
        <w:t xml:space="preserve">documented before it was earned. The analyzer’s module docstring therefore</w:t>
      </w:r>
      <w:r>
        <w:t xml:space="preserve"> </w:t>
      </w:r>
      <w:r>
        <w:t xml:space="preserve">enumerates</w:t>
      </w:r>
      <w:r>
        <w:t xml:space="preserve"> </w:t>
      </w:r>
      <w:r>
        <w:rPr>
          <w:b/>
          <w:bCs/>
        </w:rPr>
        <w:t xml:space="preserve">every skip in every extractor</w:t>
      </w:r>
      <w:r>
        <w:t xml:space="preserve"> </w:t>
      </w:r>
      <w:r>
        <w:t xml:space="preserve">and gives each one of three</w:t>
      </w:r>
      <w:r>
        <w:t xml:space="preserve"> </w:t>
      </w:r>
      <w:r>
        <w:t xml:space="preserve">verdicts:</w:t>
      </w:r>
      <w:r>
        <w:t xml:space="preserve"> </w:t>
      </w:r>
      <w:r>
        <w:rPr>
          <w:rStyle w:val="VerbatimChar"/>
        </w:rPr>
        <w:t xml:space="preserve">REFUSES</w:t>
      </w:r>
      <w:r>
        <w:t xml:space="preserve"> </w:t>
      </w:r>
      <w:r>
        <w:t xml:space="preserve">(emits a finding, gate fails),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(proven not to be a</w:t>
      </w:r>
      <w:r>
        <w:t xml:space="preserve"> </w:t>
      </w:r>
      <w:r>
        <w:t xml:space="preserve">registration — no route to lose), or</w:t>
      </w:r>
      <w:r>
        <w:t xml:space="preserve"> </w:t>
      </w:r>
      <w:r>
        <w:rPr>
          <w:rStyle w:val="VerbatimChar"/>
        </w:rPr>
        <w:t xml:space="preserve">DROPS</w:t>
      </w:r>
      <w:r>
        <w:t xml:space="preserve"> </w:t>
      </w:r>
      <w:r>
        <w:t xml:space="preserve">(the defect class). The</w:t>
      </w:r>
      <w:r>
        <w:t xml:space="preserve"> </w:t>
      </w:r>
      <w:r>
        <w:t xml:space="preserve">enumeration lives in the source so a reviewer can check it against the code</w:t>
      </w:r>
      <w:r>
        <w:t xml:space="preserve"> </w:t>
      </w:r>
      <w:r>
        <w:t xml:space="preserve">rather than take this paragraph on faith (§11.4.250 — fix the primitive, not</w:t>
      </w:r>
      <w:r>
        <w:t xml:space="preserve"> </w:t>
      </w:r>
      <w:r>
        <w:t xml:space="preserve">the third door).</w:t>
      </w:r>
    </w:p>
    <w:p>
      <w:pPr>
        <w:pStyle w:val="BlockText"/>
      </w:pPr>
      <w:r>
        <w:rPr>
          <w:b/>
          <w:bCs/>
        </w:rPr>
        <w:t xml:space="preserve">Retraction (round 6, §11.4.118).</w:t>
      </w:r>
      <w:r>
        <w:t xml:space="preserve"> </w:t>
      </w:r>
      <w:r>
        <w:t xml:space="preserve">Revision 5 of this guide asserted that</w:t>
      </w:r>
      <w:r>
        <w:t xml:space="preserve"> </w:t>
      </w:r>
      <w:r>
        <w:t xml:space="preserve">“the</w:t>
      </w:r>
      <w:r>
        <w:t xml:space="preserve"> </w:t>
      </w:r>
      <w:r>
        <w:rPr>
          <w:rStyle w:val="VerbatimChar"/>
        </w:rPr>
        <w:t xml:space="preserve">DROPS</w:t>
      </w:r>
      <w:r>
        <w:t xml:space="preserve"> </w:t>
      </w:r>
      <w:r>
        <w:t xml:space="preserve">column is empty, and a future entry in it is a release blocker.”</w:t>
      </w:r>
      <w:r>
        <w:t xml:space="preserve"> </w:t>
      </w:r>
      <w:r>
        <w:rPr>
          <w:b/>
          <w:bCs/>
        </w:rPr>
        <w:t xml:space="preserve">That claim is withdrawn.</w:t>
      </w:r>
      <w:r>
        <w:t xml:space="preserve"> </w:t>
      </w:r>
      <w:r>
        <w:t xml:space="preserve">It was never earnable by inspection —</w:t>
      </w:r>
      <w:r>
        <w:t xml:space="preserve"> </w:t>
      </w:r>
      <w:r>
        <w:rPr>
          <w:i/>
          <w:iCs/>
        </w:rPr>
        <w:t xml:space="preserve">absence</w:t>
      </w:r>
      <w:r>
        <w:rPr>
          <w:i/>
          <w:iCs/>
        </w:rPr>
        <w:t xml:space="preserve"> </w:t>
      </w:r>
      <w:r>
        <w:rPr>
          <w:i/>
          <w:iCs/>
        </w:rPr>
        <w:t xml:space="preserve">of evidence of looking is not evidence of absence</w:t>
      </w:r>
      <w:r>
        <w:t xml:space="preserve"> </w:t>
      </w:r>
      <w:r>
        <w:t xml:space="preserve">— and three consecutive</w:t>
      </w:r>
      <w:r>
        <w:t xml:space="preserve"> </w:t>
      </w:r>
      <w:r>
        <w:t xml:space="preserve">reviews falsified it by attacking a surface the previous round had not</w:t>
      </w:r>
      <w:r>
        <w:t xml:space="preserve"> </w:t>
      </w:r>
      <w:r>
        <w:t xml:space="preserve">attacked; round 6 found four dropped FastAPI idioms in minutes, and a further</w:t>
      </w:r>
      <w:r>
        <w:t xml:space="preserve"> </w:t>
      </w:r>
      <w:r>
        <w:t xml:space="preserve">four false-credit leaks, purely by looking somewhere new. The claim was also</w:t>
      </w:r>
      <w:r>
        <w:t xml:space="preserve"> </w:t>
      </w:r>
      <w:r>
        <w:t xml:space="preserve">actively harmful: it promoted every idiom anyone might discover later into a</w:t>
      </w:r>
      <w:r>
        <w:t xml:space="preserve"> </w:t>
      </w:r>
      <w:r>
        <w:t xml:space="preserve">standing release blocker, which is a promise this gate cannot keep and which</w:t>
      </w:r>
      <w:r>
        <w:t xml:space="preserve"> </w:t>
      </w:r>
      <w:r>
        <w:t xml:space="preserve">penalises exactly the discovery that keeps it honest.</w:t>
      </w:r>
    </w:p>
    <w:p>
      <w:pPr>
        <w:pStyle w:val="BlockText"/>
      </w:pPr>
      <w:r>
        <w:t xml:space="preserve">What this gate claims instead is narrower and checkable: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enumerated set</w:t>
      </w:r>
      <w:r>
        <w:t xml:space="preserve"> </w:t>
      </w:r>
      <w:r>
        <w:t xml:space="preserve">— the skips listed in the analyzer docstring are the</w:t>
      </w:r>
      <w:r>
        <w:t xml:space="preserve"> </w:t>
      </w:r>
      <w:r>
        <w:t xml:space="preserve">ones actually exercised, each with a fixture in the meta-test, and every</w:t>
      </w:r>
      <w:r>
        <w:t xml:space="preserve"> </w:t>
      </w:r>
      <w:r>
        <w:rPr>
          <w:rStyle w:val="VerbatimChar"/>
        </w:rPr>
        <w:t xml:space="preserve">REFUSES</w:t>
      </w:r>
      <w:r>
        <w:t xml:space="preserve"> </w:t>
      </w:r>
      <w:r>
        <w:t xml:space="preserve">verdict pinned by a fixture that dies when the refusal is removed.</w:t>
      </w:r>
      <w:r>
        <w:t xml:space="preserve"> </w:t>
      </w:r>
      <w:r>
        <w:t xml:space="preserve">Round 7 found that claim two rows short of true:</w:t>
      </w:r>
      <w:r>
        <w:t xml:space="preserve"> </w:t>
      </w:r>
      <w:r>
        <w:rPr>
          <w:b/>
          <w:bCs/>
        </w:rPr>
        <w:t xml:space="preserve">no fixture contained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*_test.go</w:t>
      </w:r>
      <w:r>
        <w:rPr>
          <w:b/>
          <w:bCs/>
        </w:rPr>
        <w:t xml:space="preserve"> </w:t>
      </w:r>
      <w:r>
        <w:rPr>
          <w:b/>
          <w:bCs/>
        </w:rPr>
        <w:t xml:space="preserve">at all</w:t>
      </w:r>
      <w:r>
        <w:t xml:space="preserve">, so the test-file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Go extractors was</w:t>
      </w:r>
      <w:r>
        <w:t xml:space="preserve"> </w:t>
      </w:r>
      <w:r>
        <w:t xml:space="preserve">unexercised in either direction.</w:t>
      </w:r>
      <w:r>
        <w:t xml:space="preserve"> </w:t>
      </w:r>
      <w:r>
        <w:rPr>
          <w:rStyle w:val="VerbatimChar"/>
        </w:rPr>
        <w:t xml:space="preserve">gin-test-file-skipped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gomux-test-file-skipped</w:t>
      </w:r>
      <w:r>
        <w:t xml:space="preserve"> </w:t>
      </w:r>
      <w:r>
        <w:t xml:space="preserve">close it — each carries an unauthenticated</w:t>
      </w:r>
      <w:r>
        <w:t xml:space="preserve"> </w:t>
      </w:r>
      <w:r>
        <w:t xml:space="preserve">mutating route inside a test file, and each turns red the moment the filter</w:t>
      </w:r>
      <w:r>
        <w:t xml:space="preserve"> </w:t>
      </w:r>
      <w:r>
        <w:t xml:space="preserve">stops filtering.</w:t>
      </w:r>
      <w:r>
        <w:t xml:space="preserve"> </w:t>
      </w:r>
      <w:r>
        <w:t xml:space="preserve">That last part was</w:t>
      </w:r>
      <w:r>
        <w:t xml:space="preserve"> </w:t>
      </w:r>
      <w:r>
        <w:rPr>
          <w:i/>
          <w:iCs/>
        </w:rPr>
        <w:t xml:space="preserve">measured</w:t>
      </w:r>
      <w:r>
        <w:t xml:space="preserve">, not assumed: writing this retraction raised</w:t>
      </w:r>
      <w:r>
        <w:t xml:space="preserve"> </w:t>
      </w:r>
      <w:r>
        <w:t xml:space="preserve">the question, so every refusal was deleted one at a time in a scratch copy</w:t>
      </w:r>
      <w:r>
        <w:t xml:space="preserve"> </w:t>
      </w:r>
      <w:r>
        <w:t xml:space="preserve">and the harness re-run. Six survived —</w:t>
      </w:r>
      <w:r>
        <w:t xml:space="preserve"> </w:t>
      </w:r>
      <w:r>
        <w:rPr>
          <w:rStyle w:val="VerbatimChar"/>
        </w:rPr>
        <w:t xml:space="preserve">websocket_route</w:t>
      </w:r>
      <w:r>
        <w:t xml:space="preserve">, gin</w:t>
      </w:r>
      <w:r>
        <w:t xml:space="preserve"> </w:t>
      </w:r>
      <w:r>
        <w:rPr>
          <w:rStyle w:val="VerbatimChar"/>
        </w:rPr>
        <w:t xml:space="preserve">.Match</w:t>
      </w:r>
      <w:r>
        <w:t xml:space="preserve">, gin</w:t>
      </w:r>
      <w:r>
        <w:t xml:space="preserve"> </w:t>
      </w:r>
      <w:r>
        <w:rPr>
          <w:rStyle w:val="VerbatimChar"/>
        </w:rPr>
        <w:t xml:space="preserve">.NoRoute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http.DefaultServeMux</w:t>
      </w:r>
      <w:r>
        <w:t xml:space="preserve">, an unknown service kind, and an</w:t>
      </w:r>
      <w:r>
        <w:t xml:space="preserve"> </w:t>
      </w:r>
      <w:r>
        <w:t xml:space="preserve">exemption missing its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All six are now pinned, and each new pin was</w:t>
      </w:r>
      <w:r>
        <w:t xml:space="preserve"> </w:t>
      </w:r>
      <w:r>
        <w:t xml:space="preserve">itself checked to fail under the deletion;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method</w:t>
      </w:r>
      <w:r>
        <w:t xml:space="preserve"> </w:t>
      </w:r>
      <w:r>
        <w:t xml:space="preserve">— those surfaces were derived by reading the</w:t>
      </w:r>
      <w:r>
        <w:t xml:space="preserve"> </w:t>
      </w:r>
      <w:r>
        <w:rPr>
          <w:i/>
          <w:iCs/>
        </w:rPr>
        <w:t xml:space="preserve">installed</w:t>
      </w:r>
      <w:r>
        <w:t xml:space="preserve"> </w:t>
      </w:r>
      <w:r>
        <w:t xml:space="preserve">framework source (§11.4.201, never memory), by walking the constructs this</w:t>
      </w:r>
      <w:r>
        <w:t xml:space="preserve"> </w:t>
      </w:r>
      <w:r>
        <w:t xml:space="preserve">engine uses to mark a route protected against the credit rule, and by</w:t>
      </w:r>
      <w:r>
        <w:t xml:space="preserve"> </w:t>
      </w:r>
      <w:r>
        <w:t xml:space="preserve">reproducing each candidate against the shipped analyzer before calling it a</w:t>
      </w:r>
      <w:r>
        <w:t xml:space="preserve"> </w:t>
      </w:r>
      <w:r>
        <w:t xml:space="preserve">defect (§11.4.199). A stated method over an enumerated set — round 7</w:t>
      </w:r>
      <w:r>
        <w:t xml:space="preserve"> </w:t>
      </w:r>
      <w:r>
        <w:t xml:space="preserve">corrected the earlier wording (</w:t>
      </w:r>
      <w:r>
        <w:t xml:space="preserve">“auditing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construct”</w:t>
      </w:r>
      <w:r>
        <w:t xml:space="preserve">), which was the</w:t>
      </w:r>
      <w:r>
        <w:t xml:space="preserve"> </w:t>
      </w:r>
      <w:r>
        <w:t xml:space="preserve">same completeness assertion this retraction withdraws, moved one column</w:t>
      </w:r>
      <w:r>
        <w:t xml:space="preserve"> </w:t>
      </w:r>
      <w:r>
        <w:t xml:space="preserve">over;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honest gap</w:t>
      </w:r>
      <w:r>
        <w:t xml:space="preserve"> </w:t>
      </w:r>
      <w:r>
        <w:t xml:space="preserve">— an idiom outside that set is</w:t>
      </w:r>
      <w:r>
        <w:t xml:space="preserve"> </w:t>
      </w:r>
      <w:r>
        <w:rPr>
          <w:b/>
          <w:bCs/>
        </w:rPr>
        <w:t xml:space="preserve">un-surveyed, not proven</w:t>
      </w:r>
      <w:r>
        <w:rPr>
          <w:b/>
          <w:bCs/>
        </w:rPr>
        <w:t xml:space="preserve"> </w:t>
      </w:r>
      <w:r>
        <w:rPr>
          <w:b/>
          <w:bCs/>
        </w:rPr>
        <w:t xml:space="preserve">absent</w:t>
      </w:r>
      <w:r>
        <w:t xml:space="preserve">. A newly-found one is a tracked coverage gap to be closed with a</w:t>
      </w:r>
      <w:r>
        <w:t xml:space="preserve"> </w:t>
      </w:r>
      <w:r>
        <w:t xml:space="preserve">fixture and a coverage-escape note (§11.4.238),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broken promise.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DROPS</w:t>
      </w:r>
      <w:r>
        <w:t xml:space="preserve"> </w:t>
      </w:r>
      <w:r>
        <w:t xml:space="preserve">column stays, and stays filled in honestly. Only the completeness</w:t>
      </w:r>
      <w:r>
        <w:t xml:space="preserve"> </w:t>
      </w:r>
      <w:r>
        <w:t xml:space="preserve">assertion is gone.</w:t>
      </w:r>
    </w:p>
    <w:p>
      <w:pPr>
        <w:pStyle w:val="FirstParagraph"/>
      </w:pPr>
      <w:r>
        <w:rPr>
          <w:b/>
          <w:bCs/>
        </w:rPr>
        <w:t xml:space="preserve">The credit-bearing primitive (round 6, corrected round 7).</w:t>
      </w:r>
      <w:r>
        <w:t xml:space="preserve"> </w:t>
      </w:r>
      <w:r>
        <w:t xml:space="preserve">Round 5 fixed</w:t>
      </w:r>
      <w:r>
        <w:t xml:space="preserve"> </w:t>
      </w:r>
      <w:r>
        <w:t xml:space="preserve">one dotted-receiver leak because that was the one reported. Round 6’s review</w:t>
      </w:r>
      <w:r>
        <w:t xml:space="preserve"> </w:t>
      </w:r>
      <w:r>
        <w:t xml:space="preserve">named the real rule: a</w:t>
      </w:r>
      <w:r>
        <w:t xml:space="preserve"> </w:t>
      </w:r>
      <w:r>
        <w:rPr>
          <w:b/>
          <w:bCs/>
        </w:rPr>
        <w:t xml:space="preserve">credit</w:t>
      </w:r>
      <w:r>
        <w:t xml:space="preserve"> </w:t>
      </w:r>
      <w:r>
        <w:t xml:space="preserve">— anything that marks a route protected —</w:t>
      </w:r>
      <w:r>
        <w:t xml:space="preserve"> </w:t>
      </w:r>
      <w:r>
        <w:t xml:space="preserve">must never be attributed across a scope boundary the resolver cannot see. That</w:t>
      </w:r>
      <w:r>
        <w:t xml:space="preserve"> </w:t>
      </w:r>
      <w:r>
        <w:t xml:space="preserve">rule was then walked across the credit-bearing constructs this engine uses, and</w:t>
      </w:r>
      <w:r>
        <w:t xml:space="preserve"> </w:t>
      </w:r>
      <w:r>
        <w:t xml:space="preserve">four leaked. Each was a</w:t>
      </w:r>
      <w:r>
        <w:t xml:space="preserve"> </w:t>
      </w:r>
      <w:r>
        <w:rPr>
          <w:i/>
          <w:iCs/>
        </w:rPr>
        <w:t xml:space="preserve">false attribution of safety</w:t>
      </w:r>
      <w:r>
        <w:t xml:space="preserve">, which this gate treats</w:t>
      </w:r>
      <w:r>
        <w:t xml:space="preserve"> </w:t>
      </w:r>
      <w:r>
        <w:t xml:space="preserve">as categorically worse than a missed route: the gate does not merely fail to</w:t>
      </w:r>
      <w:r>
        <w:t xml:space="preserve"> </w:t>
      </w:r>
      <w:r>
        <w:t xml:space="preserve">see the route, it asserts the route is protected.</w:t>
      </w:r>
    </w:p>
    <w:p>
      <w:pPr>
        <w:pStyle w:val="BlockText"/>
      </w:pPr>
      <w:r>
        <w:rPr>
          <w:b/>
          <w:bCs/>
        </w:rPr>
        <w:t xml:space="preserve">Retraction, second column (round 7, §11.4.118).</w:t>
      </w:r>
      <w:r>
        <w:t xml:space="preserve"> </w:t>
      </w:r>
      <w:r>
        <w:t xml:space="preserve">Revision 6 retracted the</w:t>
      </w:r>
      <w:r>
        <w:t xml:space="preserve"> </w:t>
      </w:r>
      <w:r>
        <w:rPr>
          <w:rStyle w:val="VerbatimChar"/>
        </w:rPr>
        <w:t xml:space="preserve">DROPS</w:t>
      </w:r>
      <w:r>
        <w:t xml:space="preserve">-completeness claim and then wrote a fresh absolute one column over:</w:t>
      </w:r>
      <w:r>
        <w:t xml:space="preserve"> </w:t>
      </w:r>
      <w:r>
        <w:rPr>
          <w:i/>
          <w:iCs/>
        </w:rPr>
        <w:t xml:space="preserve">“every construct able to mark a route protected was audited; the four that</w:t>
      </w:r>
      <w:r>
        <w:rPr>
          <w:i/>
          <w:iCs/>
        </w:rPr>
        <w:t xml:space="preserve"> </w:t>
      </w:r>
      <w:r>
        <w:rPr>
          <w:i/>
          <w:iCs/>
        </w:rPr>
        <w:t xml:space="preserve">leaked are pinned.”</w:t>
      </w:r>
      <w:r>
        <w:t xml:space="preserve"> </w:t>
      </w:r>
      <w:r>
        <w:rPr>
          <w:b/>
          <w:bCs/>
        </w:rPr>
        <w:t xml:space="preserve">That claim is withdrawn too.</w:t>
      </w:r>
      <w:r>
        <w:t xml:space="preserve"> </w:t>
      </w:r>
      <w:r>
        <w:t xml:space="preserve">Round 7 falsified it</w:t>
      </w:r>
      <w:r>
        <w:t xml:space="preserve"> </w:t>
      </w:r>
      <w:r>
        <w:t xml:space="preserve">twice, in two constructs the same audit had recorded as</w:t>
      </w:r>
      <w:r>
        <w:t xml:space="preserve"> </w:t>
      </w:r>
      <w:r>
        <w:rPr>
          <w:i/>
          <w:iCs/>
        </w:rPr>
        <w:t xml:space="preserve">“measured</w:t>
      </w:r>
      <w:r>
        <w:rPr>
          <w:i/>
          <w:iCs/>
        </w:rPr>
        <w:t xml:space="preserve"> </w:t>
      </w:r>
      <w:r>
        <w:rPr>
          <w:i/>
          <w:iCs/>
        </w:rPr>
        <w:t xml:space="preserve">fail-closed”</w:t>
      </w:r>
      <w:r>
        <w:t xml:space="preserve"> </w:t>
      </w:r>
      <w:r>
        <w:t xml:space="preserve">— a gin group name re-bound by an unresolvable declaration, 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http.NewServeMux()</w:t>
      </w:r>
      <w:r>
        <w:t xml:space="preserve"> </w:t>
      </w:r>
      <w:r>
        <w:t xml:space="preserve">declaration reached through a selector. Both returned</w:t>
      </w:r>
      <w:r>
        <w:t xml:space="preserve"> </w:t>
      </w:r>
      <w:r>
        <w:rPr>
          <w:rStyle w:val="VerbatimChar"/>
        </w:rPr>
        <w:t xml:space="preserve">auth_wired=true</w:t>
      </w:r>
      <w:r>
        <w:t xml:space="preserve">, findings 0, exit 0 on an unauthenticated mutating route.</w:t>
      </w:r>
      <w:r>
        <w:t xml:space="preserve"> </w:t>
      </w:r>
      <w:r>
        <w:t xml:space="preserve">“Audited”</w:t>
      </w:r>
      <w:r>
        <w:t xml:space="preserve"> </w:t>
      </w:r>
      <w:r>
        <w:t xml:space="preserve">is a record of where somebody</w:t>
      </w:r>
      <w:r>
        <w:t xml:space="preserve"> </w:t>
      </w:r>
      <w:r>
        <w:rPr>
          <w:b/>
          <w:bCs/>
        </w:rPr>
        <w:t xml:space="preserve">looked</w:t>
      </w:r>
      <w:r>
        <w:t xml:space="preserve">; inspection cannot convert</w:t>
      </w:r>
      <w:r>
        <w:t xml:space="preserve"> </w:t>
      </w:r>
      <w:r>
        <w:t xml:space="preserve">that into</w:t>
      </w:r>
      <w:r>
        <w:t xml:space="preserve"> </w:t>
      </w:r>
      <w:r>
        <w:t xml:space="preserve">“there are no others”</w:t>
      </w:r>
      <w:r>
        <w:t xml:space="preserve">, and this engine had to learn the same lesson</w:t>
      </w:r>
      <w:r>
        <w:t xml:space="preserve"> </w:t>
      </w:r>
      <w:r>
        <w:t xml:space="preserve">a second time in the neighbouring column. What is claimed for the credit side</w:t>
      </w:r>
      <w:r>
        <w:t xml:space="preserve"> </w:t>
      </w:r>
      <w:r>
        <w:t xml:space="preserve">is now exactly what is claimed for the drop side — an</w:t>
      </w:r>
      <w:r>
        <w:t xml:space="preserve"> </w:t>
      </w:r>
      <w:r>
        <w:rPr>
          <w:b/>
          <w:bCs/>
        </w:rPr>
        <w:t xml:space="preserve">enumerated set</w:t>
      </w:r>
      <w:r>
        <w:t xml:space="preserve">, a</w:t>
      </w:r>
      <w:r>
        <w:t xml:space="preserve"> </w:t>
      </w:r>
      <w:r>
        <w:rPr>
          <w:b/>
          <w:bCs/>
        </w:rPr>
        <w:t xml:space="preserve">stated method</w:t>
      </w:r>
      <w:r>
        <w:t xml:space="preserve">, and an</w:t>
      </w:r>
      <w:r>
        <w:t xml:space="preserve"> </w:t>
      </w:r>
      <w:r>
        <w:rPr>
          <w:b/>
          <w:bCs/>
        </w:rPr>
        <w:t xml:space="preserve">honest gap</w:t>
      </w:r>
      <w:r>
        <w:t xml:space="preserve"> </w:t>
      </w:r>
      <w:r>
        <w:t xml:space="preserve">— and each per-construct verdict in</w:t>
      </w:r>
      <w:r>
        <w:t xml:space="preserve"> </w:t>
      </w:r>
      <w:r>
        <w:t xml:space="preserve">the analyzer is a</w:t>
      </w:r>
      <w:r>
        <w:t xml:space="preserve"> </w:t>
      </w:r>
      <w:r>
        <w:rPr>
          <w:b/>
          <w:bCs/>
        </w:rPr>
        <w:t xml:space="preserve">dated measurement</w:t>
      </w:r>
      <w:r>
        <w:t xml:space="preserve">:</w:t>
      </w:r>
      <w:r>
        <w:t xml:space="preserve"> </w:t>
      </w:r>
      <w:r>
        <w:t xml:space="preserve">“fail-closed”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measured</w:t>
      </w:r>
      <w:r>
        <w:rPr>
          <w:i/>
          <w:iCs/>
        </w:rPr>
        <w:t xml:space="preserve"> </w:t>
      </w:r>
      <w:r>
        <w:rPr>
          <w:i/>
          <w:iCs/>
        </w:rPr>
        <w:t xml:space="preserve">fail-closed on the shapes tried</w:t>
      </w:r>
      <w:r>
        <w:t xml:space="preserve">, never</w:t>
      </w:r>
      <w:r>
        <w:t xml:space="preserve"> </w:t>
      </w:r>
      <w:r>
        <w:rPr>
          <w:i/>
          <w:iCs/>
        </w:rPr>
        <w:t xml:space="preserve">cannot leak</w:t>
      </w:r>
      <w:r>
        <w:t xml:space="preserve">. A credit construct</w:t>
      </w:r>
      <w:r>
        <w:t xml:space="preserve"> </w:t>
      </w:r>
      <w:r>
        <w:t xml:space="preserve">found later is a tracked coverage escape (§11.4.238), not a broken promise.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leak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pre-fix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gin</w:t>
            </w:r>
            <w:r>
              <w:t xml:space="preserve"> </w:t>
            </w:r>
            <w:r>
              <w:rPr>
                <w:rStyle w:val="VerbatimChar"/>
              </w:rPr>
              <w:t xml:space="preserve">.Use</w:t>
            </w:r>
            <w:r>
              <w:t xml:space="preserve"> </w:t>
            </w:r>
            <w:r>
              <w:t xml:space="preserve">on a dotted receiver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s.router.Use(auth)</w:t>
            </w:r>
            <w:r>
              <w:t xml:space="preserve"> </w:t>
            </w:r>
            <w:r>
              <w:t xml:space="preserve">credited a local</w:t>
            </w:r>
            <w:r>
              <w:t xml:space="preserve"> </w:t>
            </w:r>
            <w:r>
              <w:rPr>
                <w:rStyle w:val="VerbatimChar"/>
              </w:rP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mutating route</w:t>
            </w:r>
            <w:r>
              <w:t xml:space="preserve"> </w:t>
            </w:r>
            <w:r>
              <w:rPr>
                <w:rStyle w:val="VerbatimChar"/>
              </w:rPr>
              <w:t xml:space="preserve">auth_wired=true</w:t>
            </w:r>
            <w:r>
              <w:t xml:space="preserve">, exit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gomux dotted 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s.mux.HandleFunc(...)</w:t>
            </w:r>
            <w:r>
              <w:t xml:space="preserve"> </w:t>
            </w:r>
            <w:r>
              <w:t xml:space="preserve">inherited a local mux’s wrap</w:t>
            </w:r>
          </w:p>
        </w:tc>
        <w:tc>
          <w:tcPr/>
          <w:p>
            <w:pPr>
              <w:pStyle w:val="Compact"/>
            </w:pPr>
            <w:r>
              <w:t xml:space="preserve">mutating route</w:t>
            </w:r>
            <w:r>
              <w:t xml:space="preserve"> </w:t>
            </w:r>
            <w:r>
              <w:rPr>
                <w:rStyle w:val="VerbatimChar"/>
              </w:rPr>
              <w:t xml:space="preserve">auth_wired=true</w:t>
            </w:r>
            <w:r>
              <w:t xml:space="preserve">, exit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gin engines sharing a name</w:t>
            </w:r>
          </w:p>
        </w:tc>
        <w:tc>
          <w:tcPr/>
          <w:p>
            <w:pPr>
              <w:pStyle w:val="Compact"/>
            </w:pPr>
            <w:r>
              <w:t xml:space="preserve">two functions’</w:t>
            </w:r>
            <w:r>
              <w:t xml:space="preserve"> </w:t>
            </w:r>
            <w:r>
              <w:rPr>
                <w:rStyle w:val="VerbatimChar"/>
              </w:rPr>
              <w:t xml:space="preserve">r := gin.New()</w:t>
            </w:r>
            <w:r>
              <w:t xml:space="preserve"> </w:t>
            </w:r>
            <w:r>
              <w:t xml:space="preserve">collapsed to one entry</w:t>
            </w:r>
          </w:p>
        </w:tc>
        <w:tc>
          <w:tcPr/>
          <w:p>
            <w:pPr>
              <w:pStyle w:val="Compact"/>
            </w:pPr>
            <w:r>
              <w:t xml:space="preserve">one function’s</w:t>
            </w:r>
            <w:r>
              <w:t xml:space="preserve"> </w:t>
            </w:r>
            <w:r>
              <w:rPr>
                <w:rStyle w:val="VerbatimChar"/>
              </w:rPr>
              <w:t xml:space="preserve">.Use</w:t>
            </w:r>
            <w:r>
              <w:t xml:space="preserve"> </w:t>
            </w:r>
            <w:r>
              <w:t xml:space="preserve">credited the other’s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re-assigned FastAPI router</w:t>
            </w:r>
          </w:p>
        </w:tc>
        <w:tc>
          <w:tcPr/>
          <w:p>
            <w:pPr>
              <w:pStyle w:val="Compact"/>
            </w:pPr>
            <w:r>
              <w:t xml:space="preserve">a later</w:t>
            </w:r>
            <w:r>
              <w:t xml:space="preserve"> </w:t>
            </w:r>
            <w:r>
              <w:rPr>
                <w:rStyle w:val="VerbatimChar"/>
              </w:rPr>
              <w:t xml:space="preserve">APIRouter(dependencies=[…])</w:t>
            </w:r>
            <w:r>
              <w:t xml:space="preserve"> </w:t>
            </w:r>
            <w:r>
              <w:t xml:space="preserve">back-credited earlier routes</w:t>
            </w:r>
          </w:p>
        </w:tc>
        <w:tc>
          <w:tcPr/>
          <w:p>
            <w:pPr>
              <w:pStyle w:val="Compact"/>
            </w:pPr>
            <w:r>
              <w:t xml:space="preserve">route on the</w:t>
            </w:r>
            <w:r>
              <w:t xml:space="preserve"> </w:t>
            </w:r>
            <w:r>
              <w:rPr>
                <w:i/>
                <w:iCs/>
              </w:rPr>
              <w:t xml:space="preserve">unguarded</w:t>
            </w:r>
            <w:r>
              <w:t xml:space="preserve"> </w:t>
            </w:r>
            <w:r>
              <w:t xml:space="preserve">router</w:t>
            </w:r>
            <w:r>
              <w:t xml:space="preserve"> </w:t>
            </w:r>
            <w:r>
              <w:rPr>
                <w:rStyle w:val="VerbatimChar"/>
              </w:rPr>
              <w:t xml:space="preserve">auth_wired=true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gin group name re-bound (round 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 := r.Group("/admin")</w:t>
            </w:r>
            <w:r>
              <w:t xml:space="preserve"> </w:t>
            </w:r>
            <w:r>
              <w:t xml:space="preserve">in one function,</w:t>
            </w:r>
            <w:r>
              <w:t xml:space="preserve"> </w:t>
            </w:r>
            <w:r>
              <w:rPr>
                <w:rStyle w:val="VerbatimChar"/>
              </w:rPr>
              <w:t xml:space="preserve">g := s.pub.Group("/public")</w:t>
            </w:r>
            <w:r>
              <w:t xml:space="preserve"> </w:t>
            </w:r>
            <w:r>
              <w:t xml:space="preserve">in another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/admin/wipe auth_wired=true</w:t>
            </w:r>
            <w:r>
              <w:t xml:space="preserve">, exit 0 — wrong path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falsely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gomux mux declared through a selector (round 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s.mux = http.NewServeMux()</w:t>
            </w:r>
            <w:r>
              <w:t xml:space="preserve"> </w:t>
            </w:r>
            <w:r>
              <w:t xml:space="preserve">declared a bare-name mux that does not exist</w:t>
            </w:r>
          </w:p>
        </w:tc>
        <w:tc>
          <w:tcPr/>
          <w:p>
            <w:pPr>
              <w:pStyle w:val="Compact"/>
            </w:pPr>
            <w:r>
              <w:t xml:space="preserve">mutating route on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mux</w:t>
            </w:r>
            <w:r>
              <w:t xml:space="preserve"> </w:t>
            </w:r>
            <w:r>
              <w:rPr>
                <w:rStyle w:val="VerbatimChar"/>
              </w:rPr>
              <w:t xml:space="preserve">auth_wired=true</w:t>
            </w:r>
            <w:r>
              <w:t xml:space="preserve">, exit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router reached by import (round 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 .routers import router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router.post("/wipe")(wipe)</w:t>
            </w:r>
          </w:p>
        </w:tc>
        <w:tc>
          <w:tcPr/>
          <w:p>
            <w:pPr>
              <w:pStyle w:val="Compact"/>
            </w:pPr>
            <w:r>
              <w:t xml:space="preserve">the mutating route vanished entirely — findings 0, exit 0</w:t>
            </w:r>
          </w:p>
        </w:tc>
      </w:tr>
    </w:tbl>
    <w:p>
      <w:pPr>
        <w:pStyle w:val="BodyText"/>
      </w:pPr>
      <w:r>
        <w:t xml:space="preserve">To ship a route in an unmodelled form, either re-express it in a modelled one</w:t>
      </w:r>
      <w:r>
        <w:t xml:space="preserve"> </w:t>
      </w:r>
      <w:r>
        <w:t xml:space="preserve">or extend the analyzer to model it — and add a fixture so it stays guarded.</w:t>
      </w:r>
    </w:p>
    <w:bookmarkEnd w:id="14"/>
    <w:bookmarkStart w:id="15" w:name="false-positives-are-failures-too"/>
    <w:p>
      <w:pPr>
        <w:pStyle w:val="Heading2"/>
      </w:pPr>
      <w:r>
        <w:t xml:space="preserve">False positives are failures too</w:t>
      </w:r>
    </w:p>
    <w:p>
      <w:pPr>
        <w:pStyle w:val="FirstParagraph"/>
      </w:pPr>
      <w:r>
        <w:t xml:space="preserve">A refusal on a genuinely public route is a FAIL-bluff of the same severity as a</w:t>
      </w:r>
      <w:r>
        <w:t xml:space="preserve"> </w:t>
      </w:r>
      <w:r>
        <w:t xml:space="preserve">missed route (§11.4.201(1)). Deliberately-public routes are therefore</w:t>
      </w:r>
      <w:r>
        <w:t xml:space="preserve"> </w:t>
      </w:r>
      <w:r>
        <w:t xml:space="preserve">declarable — but</w:t>
      </w:r>
      <w:r>
        <w:t xml:space="preserve"> </w:t>
      </w:r>
      <w:r>
        <w:rPr>
          <w:b/>
          <w:bCs/>
        </w:rPr>
        <w:t xml:space="preserve">never silently</w:t>
      </w:r>
      <w:r>
        <w:t xml:space="preserve">. Every exemption entry requires: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class:</w:t>
      </w:r>
      <w:r>
        <w:t xml:space="preserve"> </w:t>
      </w:r>
      <w:r>
        <w:t xml:space="preserve">— either</w:t>
      </w:r>
      <w:r>
        <w:t xml:space="preserve"> </w:t>
      </w:r>
      <w:r>
        <w:rPr>
          <w:rStyle w:val="VerbatimChar"/>
        </w:rPr>
        <w:t xml:space="preserve">public-by-design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known-gap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justification:</w:t>
      </w:r>
      <w:r>
        <w:t xml:space="preserve"> </w:t>
      </w:r>
      <w:r>
        <w:t xml:space="preserve">— a non-empty explanation</w:t>
      </w:r>
    </w:p>
    <w:p>
      <w:pPr>
        <w:pStyle w:val="FirstParagraph"/>
      </w:pPr>
      <w:r>
        <w:t xml:space="preserve">The gate refuses an entry missing either, so a blanket skip is impossible.</w:t>
      </w:r>
    </w:p>
    <w:p>
      <w:pPr>
        <w:pStyle w:val="BodyText"/>
      </w:pPr>
      <w:r>
        <w:t xml:space="preserve">The same discipline applies to the policy’s own emptiness (round 5): a policy</w:t>
      </w:r>
      <w:r>
        <w:t xml:space="preserve"> </w:t>
      </w:r>
      <w:r>
        <w:t xml:space="preserve">declaring</w:t>
      </w:r>
      <w:r>
        <w:t xml:space="preserve"> </w:t>
      </w:r>
      <w:r>
        <w:rPr>
          <w:b/>
          <w:bCs/>
        </w:rPr>
        <w:t xml:space="preserve">zero services</w:t>
      </w:r>
      <w:r>
        <w:t xml:space="preserve"> </w:t>
      </w:r>
      <w:r>
        <w:t xml:space="preserve">is refused, because an empty declaration list and a</w:t>
      </w:r>
      <w:r>
        <w:t xml:space="preserve"> </w:t>
      </w:r>
      <w:r>
        <w:t xml:space="preserve">system with no LAN listener return the identical quiet PASS (§11.4.201(6)</w:t>
      </w:r>
      <w:r>
        <w:t xml:space="preserve"> </w:t>
      </w:r>
      <w:r>
        <w:t xml:space="preserve">FALSE-NULL) — deleting the declarations must not be a way to turn the gate</w:t>
      </w:r>
      <w:r>
        <w:t xml:space="preserve"> </w:t>
      </w:r>
      <w:r>
        <w:t xml:space="preserve">green. A listener that is genuinely not LAN-reachable is declared with</w:t>
      </w:r>
      <w:r>
        <w:t xml:space="preserve"> </w:t>
      </w:r>
      <w:r>
        <w:rPr>
          <w:rStyle w:val="VerbatimChar"/>
        </w:rPr>
        <w:t xml:space="preserve">lan_bound: false</w:t>
      </w:r>
      <w:r>
        <w:t xml:space="preserve">, which remains a tested, accepted scoping statement.</w:t>
      </w:r>
    </w:p>
    <w:p>
      <w:pPr>
        <w:pStyle w:val="BodyText"/>
      </w:pPr>
      <w:r>
        <w:rPr>
          <w:rStyle w:val="VerbatimChar"/>
        </w:rPr>
        <w:t xml:space="preserve">known-gap</w:t>
      </w:r>
      <w:r>
        <w:t xml:space="preserve"> </w:t>
      </w:r>
      <w:r>
        <w:t xml:space="preserve">entries are</w:t>
      </w:r>
      <w:r>
        <w:t xml:space="preserve"> </w:t>
      </w:r>
      <w:r>
        <w:rPr>
          <w:b/>
          <w:bCs/>
        </w:rPr>
        <w:t xml:space="preserve">real holes carried honestly</w:t>
      </w:r>
      <w:r>
        <w:t xml:space="preserve">, not endorsements. The</w:t>
      </w:r>
      <w:r>
        <w:t xml:space="preserve"> </w:t>
      </w:r>
      <w:r>
        <w:t xml:space="preserve">gate prints their count loudly on every run. They are expected to shrink and</w:t>
      </w:r>
      <w:r>
        <w:t xml:space="preserve"> </w:t>
      </w:r>
      <w:r>
        <w:t xml:space="preserve">never grow (§11.4.261).</w:t>
      </w:r>
    </w:p>
    <w:bookmarkEnd w:id="15"/>
    <w:bookmarkStart w:id="16" w:name="X21b9472e3f87acebc269c0a01fbd6ac889ecd04"/>
    <w:p>
      <w:pPr>
        <w:pStyle w:val="Heading2"/>
      </w:pPr>
      <w:r>
        <w:t xml:space="preserve">The drift property (why the route set is derived, never listed)</w:t>
      </w:r>
    </w:p>
    <w:p>
      <w:pPr>
        <w:pStyle w:val="FirstParagraph"/>
      </w:pPr>
      <w:r>
        <w:t xml:space="preserve">The inventory is re-derived from source on every run. A hand-maintained list</w:t>
      </w:r>
      <w:r>
        <w:t xml:space="preserve"> </w:t>
      </w:r>
      <w:r>
        <w:t xml:space="preserve">drifts silently, and silent drift is exactly what this guard exists to stop.</w:t>
      </w:r>
      <w:r>
        <w:t xml:space="preserve"> </w:t>
      </w:r>
      <w:r>
        <w:t xml:space="preserve">The consequence is the useful one: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new route</w:t>
      </w:r>
      <w:r>
        <w:t xml:space="preserve"> </w:t>
      </w:r>
      <w:r>
        <w:t xml:space="preserve">is in neither the auth-wired set nor the exemption list, so</w:t>
      </w:r>
      <w:r>
        <w:t xml:space="preserve"> </w:t>
      </w:r>
      <w:r>
        <w:t xml:space="preserve">it FAILS until somebody consciously protects or justifies it.</w:t>
      </w:r>
    </w:p>
    <w:p>
      <w:pPr>
        <w:pStyle w:val="Compact"/>
        <w:numPr>
          <w:ilvl w:val="0"/>
          <w:numId w:val="1005"/>
        </w:numPr>
      </w:pPr>
      <w:r>
        <w:t xml:space="preserve">A route whose auth wiring is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drops out of the auth-wired set and</w:t>
      </w:r>
      <w:r>
        <w:t xml:space="preserve"> </w:t>
      </w:r>
      <w:r>
        <w:t xml:space="preserve">is not exempted, so it FAILS — the literal regression BOB-102 is conditioned</w:t>
      </w:r>
      <w:r>
        <w:t xml:space="preserve"> </w:t>
      </w:r>
      <w:r>
        <w:t xml:space="preserve">on.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stale exemption</w:t>
      </w:r>
      <w:r>
        <w:t xml:space="preserve"> </w:t>
      </w:r>
      <w:r>
        <w:t xml:space="preserve">for a route that no longer exists FAILS, so the list</w:t>
      </w:r>
      <w:r>
        <w:t xml:space="preserve"> </w:t>
      </w:r>
      <w:r>
        <w:t xml:space="preserve">cannot rot into fiction.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duplicate exemption</w:t>
      </w:r>
      <w:r>
        <w:t xml:space="preserve"> </w:t>
      </w:r>
      <w:r>
        <w:t xml:space="preserve">for the same</w:t>
      </w:r>
      <w:r>
        <w:t xml:space="preserve"> </w:t>
      </w:r>
      <w:r>
        <w:rPr>
          <w:rStyle w:val="VerbatimChar"/>
        </w:rPr>
        <w:t xml:space="preserve">(service, method, path)</w:t>
      </w:r>
      <w:r>
        <w:t xml:space="preserve"> </w:t>
      </w:r>
      <w:r>
        <w:t xml:space="preserve">FAILS, so a</w:t>
      </w:r>
      <w:r>
        <w:t xml:space="preserve"> </w:t>
      </w:r>
      <w:r>
        <w:rPr>
          <w:rStyle w:val="VerbatimChar"/>
        </w:rPr>
        <w:t xml:space="preserve">known-gap</w:t>
      </w:r>
      <w:r>
        <w:t xml:space="preserve"> </w:t>
      </w:r>
      <w:r>
        <w:t xml:space="preserve">cannot be silently masked by a later</w:t>
      </w:r>
      <w:r>
        <w:t xml:space="preserve"> </w:t>
      </w:r>
      <w:r>
        <w:rPr>
          <w:rStyle w:val="VerbatimChar"/>
        </w:rPr>
        <w:t xml:space="preserve">public-by-design</w:t>
      </w:r>
      <w:r>
        <w:t xml:space="preserve"> </w:t>
      </w:r>
      <w:r>
        <w:t xml:space="preserve">entry and</w:t>
      </w:r>
      <w:r>
        <w:t xml:space="preserve"> </w:t>
      </w:r>
      <w:r>
        <w:t xml:space="preserve">the honest-gap count cannot be skewed (§11.4.261).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unmodelled registration idiom</w:t>
      </w:r>
      <w:r>
        <w:t xml:space="preserve"> </w:t>
      </w:r>
      <w:r>
        <w:t xml:space="preserve">FAILS, so a route added tomorrow in a</w:t>
      </w:r>
      <w:r>
        <w:t xml:space="preserve"> </w:t>
      </w:r>
      <w:r>
        <w:t xml:space="preserve">form this engine cannot parse cannot slip through unseen.</w:t>
      </w:r>
    </w:p>
    <w:p>
      <w:pPr>
        <w:pStyle w:val="Compact"/>
        <w:numPr>
          <w:ilvl w:val="0"/>
          <w:numId w:val="1005"/>
        </w:numPr>
      </w:pPr>
      <w:r>
        <w:t xml:space="preserve">A declared LAN service resolving</w:t>
      </w:r>
      <w:r>
        <w:t xml:space="preserve"> </w:t>
      </w:r>
      <w:r>
        <w:rPr>
          <w:b/>
          <w:bCs/>
        </w:rPr>
        <w:t xml:space="preserve">zero routes</w:t>
      </w:r>
      <w:r>
        <w:t xml:space="preserve"> </w:t>
      </w:r>
      <w:r>
        <w:t xml:space="preserve">FAILS as BLIND rather than</w:t>
      </w:r>
      <w:r>
        <w:t xml:space="preserve"> </w:t>
      </w:r>
      <w:r>
        <w:t xml:space="preserve">passing quietly, because a blind extractor and a route-free service return</w:t>
      </w:r>
      <w:r>
        <w:t xml:space="preserve"> </w:t>
      </w:r>
      <w:r>
        <w:t xml:space="preserve">the identical quiet zero (§11.4.201(6) FALSE-NULL).</w:t>
      </w:r>
    </w:p>
    <w:bookmarkEnd w:id="16"/>
    <w:bookmarkStart w:id="17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Loopback services.</w:t>
      </w:r>
      <w:r>
        <w:t xml:space="preserve"> </w:t>
      </w:r>
      <w:r>
        <w:t xml:space="preserve">A service declared</w:t>
      </w:r>
      <w:r>
        <w:t xml:space="preserve"> </w:t>
      </w:r>
      <w:r>
        <w:rPr>
          <w:rStyle w:val="VerbatimChar"/>
        </w:rPr>
        <w:t xml:space="preserve">lan_bound: false</w:t>
      </w:r>
      <w:r>
        <w:t xml:space="preserve"> </w:t>
      </w:r>
      <w:r>
        <w:t xml:space="preserve">is out of scope</w:t>
      </w:r>
      <w:r>
        <w:t xml:space="preserve"> </w:t>
      </w:r>
      <w:r>
        <w:t xml:space="preserve">and is not scanned. Firing on it would be a false-positive refusal.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Redundant exemptions.</w:t>
      </w:r>
      <w:r>
        <w:t xml:space="preserve"> </w:t>
      </w:r>
      <w:r>
        <w:t xml:space="preserve">An entry for a route 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auth-wired is</w:t>
      </w:r>
      <w:r>
        <w:t xml:space="preserve"> </w:t>
      </w:r>
      <w:r>
        <w:t xml:space="preserve">tolerated (it is harmless) rather than failed, to avoid a false positive on</w:t>
      </w:r>
      <w:r>
        <w:t xml:space="preserve"> </w:t>
      </w:r>
      <w:r>
        <w:t xml:space="preserve">a defensively-listed route.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method: ANY</w:t>
      </w:r>
      <w:r>
        <w:rPr>
          <w:b/>
          <w:bCs/>
        </w:rPr>
        <w:t xml:space="preserve">.</w:t>
      </w:r>
      <w:r>
        <w:t xml:space="preserve"> </w:t>
      </w:r>
      <w:r>
        <w:t xml:space="preserve">Matches any method for that path — used for stdlib-mux</w:t>
      </w:r>
      <w:r>
        <w:t xml:space="preserve"> </w:t>
      </w:r>
      <w:r>
        <w:t xml:space="preserve">routes, which multiplex methods inside the handler.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Aliased dependencies.</w:t>
      </w:r>
      <w:r>
        <w:t xml:space="preserve"> </w:t>
      </w:r>
      <w:r>
        <w:t xml:space="preserve">A module-level</w:t>
      </w:r>
      <w:r>
        <w:t xml:space="preserve"> </w:t>
      </w:r>
      <w:r>
        <w:rPr>
          <w:rStyle w:val="VerbatimChar"/>
        </w:rPr>
        <w:t xml:space="preserve">_g = Depends(require_api_token)</w:t>
      </w:r>
      <w:r>
        <w:t xml:space="preserve"> </w:t>
      </w:r>
      <w:r>
        <w:t xml:space="preserve">used as</w:t>
      </w:r>
      <w:r>
        <w:t xml:space="preserve"> </w:t>
      </w:r>
      <w:r>
        <w:rPr>
          <w:rStyle w:val="VerbatimChar"/>
        </w:rPr>
        <w:t xml:space="preserve">_: None = _g</w:t>
      </w:r>
      <w:r>
        <w:t xml:space="preserve"> </w:t>
      </w:r>
      <w:r>
        <w:t xml:space="preserve">is recognised as genuine protection, including when</w:t>
      </w:r>
      <w:r>
        <w:t xml:space="preserve"> </w:t>
      </w:r>
      <w:r>
        <w:t xml:space="preserve">imported from a sibling module. Refusing it would be a spurious build</w:t>
      </w:r>
      <w:r>
        <w:t xml:space="preserve"> </w:t>
      </w:r>
      <w:r>
        <w:t xml:space="preserve">failure, and a gate that cries wolf gets bypassed.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Malformed policy.</w:t>
      </w:r>
      <w:r>
        <w:t xml:space="preserve"> </w:t>
      </w:r>
      <w:r>
        <w:t xml:space="preserve">Unparseable YAML 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(ERROR) with the real cause,</w:t>
      </w:r>
      <w:r>
        <w:t xml:space="preserve"> </w:t>
      </w:r>
      <w:r>
        <w:t xml:space="preserve">never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with a misattributed</w:t>
      </w:r>
      <w:r>
        <w:t xml:space="preserve"> </w:t>
      </w:r>
      <w:r>
        <w:t xml:space="preserve">“routes do not demand authentication”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Dormant markers.</w:t>
      </w:r>
      <w:r>
        <w:t xml:space="preserve"> </w:t>
      </w:r>
      <w:r>
        <w:rPr>
          <w:rStyle w:val="VerbatimChar"/>
        </w:rPr>
        <w:t xml:space="preserve">qbittorrent-proxy-go</w:t>
      </w:r>
      <w:r>
        <w:t xml:space="preserve"> </w:t>
      </w:r>
      <w:r>
        <w:t xml:space="preserve">currently declares</w:t>
      </w:r>
      <w:r>
        <w:t xml:space="preserve"> </w:t>
      </w:r>
      <w:r>
        <w:rPr>
          <w:rStyle w:val="VerbatimChar"/>
        </w:rPr>
        <w:t xml:space="preserve">auth_markers: []</w:t>
      </w:r>
      <w:r>
        <w:t xml:space="preserve">, so every gin route rides an exemption. The per-owner and</w:t>
      </w:r>
      <w:r>
        <w:t xml:space="preserve"> </w:t>
      </w:r>
      <w:r>
        <w:t xml:space="preserve">registration-order logic above is therefore inert for it today and arms</w:t>
      </w:r>
      <w:r>
        <w:t xml:space="preserve"> </w:t>
      </w:r>
      <w:r>
        <w:t xml:space="preserve">itself the moment a gin auth marker is introduced — which is precisely when</w:t>
      </w:r>
      <w:r>
        <w:t xml:space="preserve"> </w:t>
      </w:r>
      <w:r>
        <w:t xml:space="preserve">it starts to matter.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Method-scoped keys.</w:t>
      </w:r>
      <w:r>
        <w:t xml:space="preserve"> </w:t>
      </w:r>
      <w:r>
        <w:t xml:space="preserve">Exemptions are keyed on</w:t>
      </w:r>
      <w:r>
        <w:t xml:space="preserve"> </w:t>
      </w:r>
      <w:r>
        <w:rPr>
          <w:rStyle w:val="VerbatimChar"/>
        </w:rPr>
        <w:t xml:space="preserve">(service, method, path)</w:t>
      </w:r>
      <w:r>
        <w:t xml:space="preserve">, so</w:t>
      </w:r>
      <w:r>
        <w:t xml:space="preserve"> </w:t>
      </w:r>
      <w:r>
        <w:t xml:space="preserve">a path exempted for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exempted when it later gains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.</w:t>
      </w:r>
    </w:p>
    <w:bookmarkEnd w:id="17"/>
    <w:bookmarkStart w:id="18" w:name="X863016db2281646c68a4754917ebe8d70e6285c"/>
    <w:p>
      <w:pPr>
        <w:pStyle w:val="Heading2"/>
      </w:pPr>
      <w:r>
        <w:t xml:space="preserve">Round 9 — what changed and why (independent review remediation)</w:t>
      </w:r>
    </w:p>
    <w:p>
      <w:pPr>
        <w:pStyle w:val="FirstParagraph"/>
      </w:pPr>
      <w:r>
        <w:t xml:space="preserve">Round 8 returned NO-GO on the gomux extractor. All three findings were real and</w:t>
      </w:r>
      <w:r>
        <w:t xml:space="preserve"> </w:t>
      </w:r>
      <w:r>
        <w:t xml:space="preserve">are closed here; each is pinned by a fixture that fails against the pre-fix</w:t>
      </w:r>
      <w:r>
        <w:t xml:space="preserve"> </w:t>
      </w:r>
      <w:r>
        <w:t xml:space="preserve">engine (§11.4.115(F)).</w:t>
      </w:r>
    </w:p>
    <w:p>
      <w:pPr>
        <w:pStyle w:val="BodyText"/>
      </w:pPr>
      <w:r>
        <w:rPr>
          <w:b/>
          <w:bCs/>
        </w:rPr>
        <w:t xml:space="preserve">BLOCKING — a mutating route was SILENTLY DROPPED.</w:t>
      </w:r>
      <w:r>
        <w:t xml:space="preserve"> </w:t>
      </w:r>
      <w:r>
        <w:t xml:space="preserve">gin refuses a receiver it</w:t>
      </w:r>
      <w:r>
        <w:t xml:space="preserve"> </w:t>
      </w:r>
      <w:r>
        <w:t xml:space="preserve">cannot resolve because</w:t>
      </w:r>
      <w:r>
        <w:t xml:space="preserve"> </w:t>
      </w:r>
      <w:r>
        <w:rPr>
          <w:rStyle w:val="VerbatimChar"/>
        </w:rPr>
        <w:t xml:space="preserve">GIN_VERB</w:t>
      </w:r>
      <w:r>
        <w:t xml:space="preserve"> </w:t>
      </w:r>
      <w:r>
        <w:t xml:space="preserve">is a receiver-agnostic catch-all. gomux had</w:t>
      </w:r>
      <w:r>
        <w:t xml:space="preserve"> </w:t>
      </w:r>
      <w:r>
        <w:t xml:space="preserve">no equivalent: round 7 widened only the</w:t>
      </w:r>
      <w:r>
        <w:t xml:space="preserve"> </w:t>
      </w:r>
      <w:r>
        <w:rPr>
          <w:i/>
          <w:iCs/>
        </w:rPr>
        <w:t xml:space="preserve">dotted</w:t>
      </w:r>
      <w:r>
        <w:t xml:space="preserve"> </w:t>
      </w:r>
      <w:r>
        <w:t xml:space="preserve">spelling, so a receiver that</w:t>
      </w:r>
      <w:r>
        <w:t xml:space="preserve"> </w:t>
      </w:r>
      <w:r>
        <w:t xml:space="preserve">was neither a bare identifier nor a dotted selector matched nothing and the</w:t>
      </w:r>
      <w:r>
        <w:t xml:space="preserve"> </w:t>
      </w:r>
      <w:r>
        <w:t xml:space="preserve">skeleton filter stepped over the line with no finding. Measured:</w:t>
      </w:r>
      <w:r>
        <w:t xml:space="preserve"> </w:t>
      </w:r>
      <w:r>
        <w:rPr>
          <w:rStyle w:val="VerbatimChar"/>
        </w:rPr>
        <w:t xml:space="preserve">newServeMux().HandleFunc("/wipe", h)</w:t>
      </w:r>
      <w:r>
        <w:t xml:space="preserve"> </w:t>
      </w:r>
      <w:r>
        <w:t xml:space="preserve">beside a healthy</w:t>
      </w:r>
      <w:r>
        <w:t xml:space="preserve"> </w:t>
      </w:r>
      <w:r>
        <w:rPr>
          <w:rStyle w:val="VerbatimChar"/>
        </w:rPr>
        <w:t xml:space="preserve">mux.HandleFunc("/ok", h)</w:t>
      </w:r>
      <w:r>
        <w:t xml:space="preserve"> </w:t>
      </w:r>
      <w:r>
        <w:t xml:space="preserve">produced</w:t>
      </w:r>
      <w:r>
        <w:t xml:space="preserve"> </w:t>
      </w:r>
      <w:r>
        <w:rPr>
          <w:rStyle w:val="VerbatimChar"/>
        </w:rPr>
        <w:t xml:space="preserve">exit 0 / routes 1 / findings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/wipe</w:t>
      </w:r>
      <w:r>
        <w:t xml:space="preserve"> </w:t>
      </w:r>
      <w:r>
        <w:rPr>
          <w:b/>
          <w:bCs/>
        </w:rPr>
        <w:t xml:space="preserve">absent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— the gate reported PASS over a wide-open LAN mutating route.</w:t>
      </w:r>
      <w:r>
        <w:t xml:space="preserve"> </w:t>
      </w:r>
      <w:r>
        <w:rPr>
          <w:rStyle w:val="VerbatimChar"/>
        </w:rPr>
        <w:t xml:space="preserve">s.buildMux().HandleFunc(...)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muxes[0].HandleFunc(...)</w:t>
      </w:r>
      <w:r>
        <w:t xml:space="preserve"> </w:t>
      </w:r>
      <w:r>
        <w:t xml:space="preserve">dropped the same</w:t>
      </w:r>
      <w:r>
        <w:t xml:space="preserve"> </w:t>
      </w:r>
      <w:r>
        <w:t xml:space="preserve">way. The §11.4.201(6) BLIND net could not catch it: that net fires when a file</w:t>
      </w:r>
      <w:r>
        <w:t xml:space="preserve"> </w:t>
      </w:r>
      <w:r>
        <w:t xml:space="preserve">yields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routes, and the healthy sibling kept the file non-empty —</w:t>
      </w:r>
      <w:r>
        <w:t xml:space="preserve"> </w:t>
      </w:r>
      <w:r>
        <w:rPr>
          <w:b/>
          <w:bCs/>
        </w:rPr>
        <w:t xml:space="preserve">a drop</w:t>
      </w:r>
      <w:r>
        <w:rPr>
          <w:b/>
          <w:bCs/>
        </w:rPr>
        <w:t xml:space="preserve"> </w:t>
      </w:r>
      <w:r>
        <w:rPr>
          <w:b/>
          <w:bCs/>
        </w:rPr>
        <w:t xml:space="preserve">hides behind a healthy neighbour.</w:t>
      </w:r>
      <w:r>
        <w:t xml:space="preserve"> </w:t>
      </w:r>
      <w:r>
        <w:t xml:space="preserve">Fixed by</w:t>
      </w:r>
      <w:r>
        <w:t xml:space="preserve"> </w:t>
      </w:r>
      <w:r>
        <w:rPr>
          <w:rStyle w:val="VerbatimChar"/>
        </w:rPr>
        <w:t xml:space="preserve">MUX_CALL</w:t>
      </w:r>
      <w:r>
        <w:t xml:space="preserve">, the catch-all gomux</w:t>
      </w:r>
      <w:r>
        <w:t xml:space="preserve"> </w:t>
      </w:r>
      <w:r>
        <w:t xml:space="preserve">lacked, compared</w:t>
      </w:r>
      <w:r>
        <w:t xml:space="preserve"> </w:t>
      </w:r>
      <w:r>
        <w:rPr>
          <w:i/>
          <w:iCs/>
        </w:rPr>
        <w:t xml:space="preserve">by count</w:t>
      </w:r>
      <w:r>
        <w:t xml:space="preserve"> </w:t>
      </w:r>
      <w:r>
        <w:t xml:space="preserve">against the receivers this model can name. Counting</w:t>
      </w:r>
      <w:r>
        <w:t xml:space="preserve"> </w:t>
      </w:r>
      <w:r>
        <w:t xml:space="preserve">rather than testing</w:t>
      </w:r>
      <w:r>
        <w:t xml:space="preserve"> </w:t>
      </w:r>
      <w:r>
        <w:t xml:space="preserve">“is any receiver nameable”</w:t>
      </w:r>
      <w:r>
        <w:t xml:space="preserve"> </w:t>
      </w:r>
      <w:r>
        <w:t xml:space="preserve">is what makes a line holding</w:t>
      </w:r>
      <w:r>
        <w:t xml:space="preserve"> </w:t>
      </w:r>
      <w:r>
        <w:t xml:space="preserve">both a nameable and an unnameable registration refuse instead of</w:t>
      </w:r>
      <w:r>
        <w:t xml:space="preserve"> </w:t>
      </w:r>
      <w:r>
        <w:t xml:space="preserve">half-registering. The invariant: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.HandleFunc(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.Handle(</w:t>
      </w:r>
      <w:r>
        <w:rPr>
          <w:b/>
          <w:bCs/>
        </w:rPr>
        <w:t xml:space="preserve"> </w:t>
      </w:r>
      <w:r>
        <w:rPr>
          <w:b/>
          <w:bCs/>
        </w:rPr>
        <w:t xml:space="preserve">call site this</w:t>
      </w:r>
      <w:r>
        <w:rPr>
          <w:b/>
          <w:bCs/>
        </w:rPr>
        <w:t xml:space="preserve"> </w:t>
      </w:r>
      <w:r>
        <w:rPr>
          <w:b/>
          <w:bCs/>
        </w:rPr>
        <w:t xml:space="preserve">resolver cannot attribute must REFUSE, never skip</w:t>
      </w:r>
      <w:r>
        <w:t xml:space="preserve"> </w:t>
      </w:r>
      <w:r>
        <w:t xml:space="preserve">(§11.4.252).</w:t>
      </w:r>
    </w:p>
    <w:p>
      <w:pPr>
        <w:pStyle w:val="BlockText"/>
      </w:pPr>
      <w:r>
        <w:rPr>
          <w:b/>
          <w:bCs/>
        </w:rPr>
        <w:t xml:space="preserve">Round 9 stated that invariant as an absolute the code did not honour, and</w:t>
      </w:r>
      <w:r>
        <w:rPr>
          <w:b/>
          <w:bCs/>
        </w:rPr>
        <w:t xml:space="preserve"> </w:t>
      </w:r>
      <w:r>
        <w:rPr>
          <w:b/>
          <w:bCs/>
        </w:rPr>
        <w:t xml:space="preserve">round 10 falsified it.</w:t>
      </w:r>
      <w:r>
        <w:t xml:space="preserve"> </w:t>
      </w:r>
      <w:r>
        <w:rPr>
          <w:rStyle w:val="VerbatimChar"/>
        </w:rPr>
        <w:t xml:space="preserve">MUX_CALL</w:t>
      </w:r>
      <w:r>
        <w:t xml:space="preserve"> </w:t>
      </w:r>
      <w:r>
        <w:t xml:space="preserve">requires the dot and the member on ONE</w:t>
      </w:r>
      <w:r>
        <w:t xml:space="preserve"> </w:t>
      </w:r>
      <w:r>
        <w:t xml:space="preserve">line, so</w:t>
      </w:r>
      <w:r>
        <w:t xml:space="preserve"> </w:t>
      </w:r>
      <w:r>
        <w:rPr>
          <w:rStyle w:val="VerbatimChar"/>
        </w:rPr>
        <w:t xml:space="preserve">open.</w:t>
      </w:r>
      <w:r>
        <w:t xml:space="preserve"> </w:t>
      </w:r>
      <w:r>
        <w:t xml:space="preserve">+ newline +</w:t>
      </w:r>
      <w:r>
        <w:t xml:space="preserve"> </w:t>
      </w:r>
      <w:r>
        <w:rPr>
          <w:rStyle w:val="VerbatimChar"/>
        </w:rPr>
        <w:t xml:space="preserve">HandleFunc("/wipe", h)</w:t>
      </w:r>
      <w:r>
        <w:t xml:space="preserve"> </w:t>
      </w:r>
      <w:r>
        <w:t xml:space="preserve">— legal,</w:t>
      </w:r>
      <w:r>
        <w:t xml:space="preserve"> </w:t>
      </w:r>
      <w:r>
        <w:rPr>
          <w:b/>
          <w:bCs/>
        </w:rPr>
        <w:t xml:space="preserve">gofmt-stable</w:t>
      </w:r>
      <w:r>
        <w:t xml:space="preserve"> </w:t>
      </w:r>
      <w:r>
        <w:t xml:space="preserve">Go — matched</w:t>
      </w:r>
      <w:r>
        <w:t xml:space="preserve"> </w:t>
      </w:r>
      <w:r>
        <w:rPr>
          <w:i/>
          <w:iCs/>
        </w:rPr>
        <w:t xml:space="preserve">nothing</w:t>
      </w:r>
      <w:r>
        <w:t xml:space="preserve">: not the naming regexes, not the catch-all counter,</w:t>
      </w:r>
      <w:r>
        <w:t xml:space="preserve"> </w:t>
      </w:r>
      <w:r>
        <w:t xml:space="preserve">not the refusal. Both counts were zero,</w:t>
      </w:r>
      <w:r>
        <w:t xml:space="preserve"> </w:t>
      </w:r>
      <w:r>
        <w:rPr>
          <w:rStyle w:val="VerbatimChar"/>
        </w:rPr>
        <w:t xml:space="preserve">_sites &gt; _named</w:t>
      </w:r>
      <w:r>
        <w:t xml:space="preserve"> </w:t>
      </w:r>
      <w:r>
        <w:t xml:space="preserve">was false, and the</w:t>
      </w:r>
      <w:r>
        <w:t xml:space="preserve"> </w:t>
      </w:r>
      <w:r>
        <w:t xml:space="preserve">line fell through to the very skip the invariant forbids. An invariant a</w:t>
      </w:r>
      <w:r>
        <w:t xml:space="preserve"> </w:t>
      </w:r>
      <w:r>
        <w:t xml:space="preserve">resolver cannot honour is not a guarantee, it is a claim; round 11 fixed the</w:t>
      </w:r>
      <w:r>
        <w:t xml:space="preserve"> </w:t>
      </w:r>
      <w:r>
        <w:rPr>
          <w:b/>
          <w:bCs/>
        </w:rPr>
        <w:t xml:space="preserve">primitive</w:t>
      </w:r>
      <w:r>
        <w:t xml:space="preserve"> </w:t>
      </w:r>
      <w:r>
        <w:t xml:space="preserve">so the sentence is true, rather than re-stating the sentence.</w:t>
      </w:r>
      <w:r>
        <w:t xml:space="preserve"> </w:t>
      </w:r>
      <w:r>
        <w:t xml:space="preserve">The bound it carries today, stated so the next reader can check it rather</w:t>
      </w:r>
      <w:r>
        <w:t xml:space="preserve"> </w:t>
      </w:r>
      <w:r>
        <w:t xml:space="preserve">than trust it.</w:t>
      </w:r>
      <w:r>
        <w:t xml:space="preserve"> </w:t>
      </w:r>
      <w:r>
        <w:rPr>
          <w:b/>
          <w:bCs/>
        </w:rPr>
        <w:t xml:space="preserve">A Go registration can legally split in exactly one place —</w:t>
      </w:r>
      <w:r>
        <w:rPr>
          <w:b/>
          <w:bCs/>
        </w:rPr>
        <w:t xml:space="preserve"> </w:t>
      </w:r>
      <w:r>
        <w:rPr>
          <w:b/>
          <w:bCs/>
        </w:rPr>
        <w:t xml:space="preserve">at the selector dot</w:t>
      </w:r>
      <w:r>
        <w:t xml:space="preserve"> </w:t>
      </w:r>
      <w:r>
        <w:t xml:space="preserve">— and that was established with</w:t>
      </w:r>
      <w:r>
        <w:t xml:space="preserve"> </w:t>
      </w:r>
      <w:r>
        <w:rPr>
          <w:rStyle w:val="VerbatimChar"/>
        </w:rPr>
        <w:t xml:space="preserve">gofmt -e</w:t>
      </w:r>
      <w:r>
        <w:t xml:space="preserve">, not</w:t>
      </w:r>
      <w:r>
        <w:t xml:space="preserve"> </w:t>
      </w:r>
      <w:r>
        <w:t xml:space="preserve">assumed: splitting before the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is rejected by the parser (</w:t>
      </w:r>
      <w:r>
        <w:rPr>
          <w:rStyle w:val="VerbatimChar"/>
        </w:rPr>
        <w:t xml:space="preserve">open.HandleFunc</w:t>
      </w:r>
      <w:r>
        <w:t xml:space="preserve"> </w:t>
      </w:r>
      <w:r>
        <w:t xml:space="preserve">+ newline +</w:t>
      </w:r>
      <w:r>
        <w:t xml:space="preserve"> </w:t>
      </w:r>
      <w:r>
        <w:rPr>
          <w:rStyle w:val="VerbatimChar"/>
        </w:rPr>
        <w:t xml:space="preserve">("/w", h)</w:t>
      </w:r>
      <w:r>
        <w:t xml:space="preserve"> </w:t>
      </w:r>
      <w:r>
        <w:t xml:space="preserve">does not compile, because Go inserts a semicolon</w:t>
      </w:r>
      <w:r>
        <w:t xml:space="preserve"> </w:t>
      </w:r>
      <w:r>
        <w:t xml:space="preserve">after the identifier), and splitting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member name yields two</w:t>
      </w:r>
      <w:r>
        <w:t xml:space="preserve"> </w:t>
      </w:r>
      <w:r>
        <w:t xml:space="preserve">unrelated statements rather than a registration. Every dot-split spelling is</w:t>
      </w:r>
      <w:r>
        <w:t xml:space="preserve"> </w:t>
      </w:r>
      <w:r>
        <w:t xml:space="preserve">therefore covered — same-line whitespace on either side of the dot, a block</w:t>
      </w:r>
      <w:r>
        <w:t xml:space="preserve"> </w:t>
      </w:r>
      <w:r>
        <w:t xml:space="preserve">comment in the gap, a newline, and any number of blank or</w:t>
      </w:r>
      <w:r>
        <w:t xml:space="preserve"> </w:t>
      </w:r>
      <w:r>
        <w:rPr>
          <w:rStyle w:val="VerbatimChar"/>
        </w:rPr>
        <w:t xml:space="preserve">//</w:t>
      </w:r>
      <w:r>
        <w:t xml:space="preserve">-comment lines</w:t>
      </w:r>
      <w:r>
        <w:t xml:space="preserve"> </w:t>
      </w:r>
      <w:r>
        <w:t xml:space="preserve">before the member. The neighbouring spellings were measured too and are</w:t>
      </w:r>
      <w:r>
        <w:t xml:space="preserve"> </w:t>
      </w:r>
      <w:r>
        <w:t xml:space="preserve">refused under their own correct labels: a receiver expression split across</w:t>
      </w:r>
      <w:r>
        <w:t xml:space="preserve"> </w:t>
      </w:r>
      <w:r>
        <w:t xml:space="preserve">lines (</w:t>
      </w:r>
      <w:r>
        <w:rPr>
          <w:rStyle w:val="VerbatimChar"/>
        </w:rPr>
        <w:t xml:space="preserve">s.</w:t>
      </w:r>
      <w:r>
        <w:t xml:space="preserve"> </w:t>
      </w:r>
      <w:r>
        <w:t xml:space="preserve">+ newline +</w:t>
      </w:r>
      <w:r>
        <w:t xml:space="preserve"> </w:t>
      </w:r>
      <w:r>
        <w:rPr>
          <w:rStyle w:val="VerbatimChar"/>
        </w:rPr>
        <w:t xml:space="preserve">buildMux().HandleFunc(</w:t>
      </w:r>
      <w:r>
        <w:t xml:space="preserve">) is refused as an unnameable</w:t>
      </w:r>
      <w:r>
        <w:t xml:space="preserve"> </w:t>
      </w:r>
      <w:r>
        <w:t xml:space="preserve">receiver, and arguments moved to the next line are refused as a non-literal</w:t>
      </w:r>
      <w:r>
        <w:t xml:space="preserve"> </w:t>
      </w:r>
      <w:r>
        <w:t xml:space="preserve">path. A method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that is not a registration at all (</w:t>
      </w:r>
      <w:r>
        <w:rPr>
          <w:rStyle w:val="VerbatimChar"/>
        </w:rPr>
        <w:t xml:space="preserve">_ = mux.Handle</w:t>
      </w:r>
      <w:r>
        <w:t xml:space="preserve">)</w:t>
      </w:r>
      <w:r>
        <w:t xml:space="preserve"> </w:t>
      </w:r>
      <w:r>
        <w:t xml:space="preserve">is correctly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refused — checked, because a fix that starts firing on</w:t>
      </w:r>
      <w:r>
        <w:t xml:space="preserve"> </w:t>
      </w:r>
      <w:r>
        <w:t xml:space="preserve">that would be the §11.4.201(1) false positive this section is about.</w:t>
      </w:r>
    </w:p>
    <w:p>
      <w:pPr>
        <w:pStyle w:val="FirstParagraph"/>
      </w:pPr>
      <w:r>
        <w:rPr>
          <w:b/>
          <w:bCs/>
        </w:rPr>
        <w:t xml:space="preserve">IMPORTANT — a false refusal on idiomatic Go.</w:t>
      </w:r>
      <w:r>
        <w:t xml:space="preserve"> </w:t>
      </w:r>
      <w:r>
        <w:rPr>
          <w:rStyle w:val="VerbatimChar"/>
        </w:rPr>
        <w:t xml:space="preserve">FUNC_LIT = \bfunc\s*\(</w:t>
      </w:r>
      <w:r>
        <w:t xml:space="preserve"> </w:t>
      </w:r>
      <w:r>
        <w:t xml:space="preserve">also</w:t>
      </w:r>
      <w:r>
        <w:t xml:space="preserve"> </w:t>
      </w:r>
      <w:r>
        <w:t xml:space="preserve">matches a</w:t>
      </w:r>
      <w:r>
        <w:t xml:space="preserve"> </w:t>
      </w:r>
      <w:r>
        <w:rPr>
          <w:i/>
          <w:iCs/>
        </w:rPr>
        <w:t xml:space="preserve">method’s receiver clause</w:t>
      </w:r>
      <w:r>
        <w:t xml:space="preserve">, so</w:t>
      </w:r>
      <w:r>
        <w:t xml:space="preserve"> </w:t>
      </w:r>
      <w:r>
        <w:rPr>
          <w:rStyle w:val="VerbatimChar"/>
        </w:rPr>
        <w:t xml:space="preserve">_closure_spans</w:t>
      </w:r>
      <w:r>
        <w:t xml:space="preserve"> </w:t>
      </w:r>
      <w:r>
        <w:t xml:space="preserve">treated an entire</w:t>
      </w:r>
      <w:r>
        <w:t xml:space="preserve"> </w:t>
      </w:r>
      <w:r>
        <w:t xml:space="preserve">method body as a</w:t>
      </w:r>
      <w:r>
        <w:t xml:space="preserve"> </w:t>
      </w:r>
      <w:r>
        <w:rPr>
          <w:rStyle w:val="VerbatimChar"/>
        </w:rPr>
        <w:t xml:space="preserve">func(){}</w:t>
      </w:r>
      <w:r>
        <w:t xml:space="preserve"> </w:t>
      </w:r>
      <w:r>
        <w:t xml:space="preserve">literal and</w:t>
      </w:r>
      <w:r>
        <w:t xml:space="preserve"> </w:t>
      </w:r>
      <w:r>
        <w:rPr>
          <w:rStyle w:val="VerbatimChar"/>
        </w:rPr>
        <w:t xml:space="preserve">_function_level_returns</w:t>
      </w:r>
      <w:r>
        <w:t xml:space="preserve"> </w:t>
      </w:r>
      <w:r>
        <w:t xml:space="preserve">discarded the</w:t>
      </w:r>
      <w:r>
        <w:t xml:space="preserve"> </w:t>
      </w:r>
      <w:r>
        <w:t xml:space="preserve">method’s own</w:t>
      </w:r>
      <w:r>
        <w:t xml:space="preserve"> </w:t>
      </w:r>
      <w:r>
        <w:rPr>
          <w:rStyle w:val="VerbatimChar"/>
        </w:rPr>
        <w:t xml:space="preserve">return WithAuth(mux)</w:t>
      </w:r>
      <w:r>
        <w:t xml:space="preserve">. Byte-identical bodies gave opposite</w:t>
      </w:r>
      <w:r>
        <w:t xml:space="preserve"> </w:t>
      </w:r>
      <w:r>
        <w:t xml:space="preserve">verdicts: the free-function spelling exited 0,</w:t>
      </w:r>
      <w:r>
        <w:t xml:space="preserve"> </w:t>
      </w:r>
      <w:r>
        <w:rPr>
          <w:rStyle w:val="VerbatimChar"/>
        </w:rPr>
        <w:t xml:space="preserve">func (s *Server) Build()</w:t>
      </w:r>
      <w:r>
        <w:t xml:space="preserve"> </w:t>
      </w:r>
      <w:r>
        <w:t xml:space="preserve">exited 1 claiming the mux was</w:t>
      </w:r>
      <w:r>
        <w:t xml:space="preserve"> </w:t>
      </w:r>
      <w:r>
        <w:t xml:space="preserve">“returned WITHOUT an auth marker”</w:t>
      </w:r>
      <w:r>
        <w:t xml:space="preserve">. Method-scoped</w:t>
      </w:r>
      <w:r>
        <w:t xml:space="preserve"> </w:t>
      </w:r>
      <w:r>
        <w:t xml:space="preserve">mux construction is idiomatic Go, and a gate that cries wolf on an idiom gets</w:t>
      </w:r>
      <w:r>
        <w:t xml:space="preserve"> </w:t>
      </w:r>
      <w:r>
        <w:t xml:space="preserve">bypassed — which is how the silent-drop class above comes back. The</w:t>
      </w:r>
      <w:r>
        <w:t xml:space="preserve"> </w:t>
      </w:r>
      <w:r>
        <w:t xml:space="preserve">discriminator keys on what</w:t>
      </w:r>
      <w:r>
        <w:t xml:space="preserve"> </w:t>
      </w:r>
      <w:r>
        <w:rPr>
          <w:i/>
          <w:iCs/>
        </w:rPr>
        <w:t xml:space="preserve">follows</w:t>
      </w:r>
      <w:r>
        <w:t xml:space="preserve"> </w:t>
      </w:r>
      <w:r>
        <w:t xml:space="preserve">the first balanced paren group: a method</w:t>
      </w:r>
      <w:r>
        <w:t xml:space="preserve"> </w:t>
      </w:r>
      <w:r>
        <w:t xml:space="preserve">continues with its name then</w:t>
      </w:r>
      <w:r>
        <w:t xml:space="preserve"> </w:t>
      </w:r>
      <w:r>
        <w:rPr>
          <w:rStyle w:val="VerbatimChar"/>
        </w:rPr>
        <w:t xml:space="preserve">(</w:t>
      </w:r>
      <w:r>
        <w:t xml:space="preserve">, a literal with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or a result type.</w:t>
      </w:r>
      <w:r>
        <w:t xml:space="preserve"> </w:t>
      </w:r>
      <w:r>
        <w:t xml:space="preserve">Genuine closures nested inside a method are still closures, pinned separately.</w:t>
      </w:r>
    </w:p>
    <w:p>
      <w:pPr>
        <w:pStyle w:val="BodyText"/>
      </w:pPr>
      <w:r>
        <w:rPr>
          <w:b/>
          <w:bCs/>
        </w:rPr>
        <w:t xml:space="preserve">MINOR — an unpinned cycle guard.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fastapi-import-cycle</w:t>
      </w:r>
      <w:r>
        <w:t xml:space="preserve"> </w:t>
      </w:r>
      <w:r>
        <w:t xml:space="preserve">fixture builds</w:t>
      </w:r>
      <w:r>
        <w:t xml:space="preserve"> </w:t>
      </w:r>
      <w:r>
        <w:t xml:space="preserve">a cycle in the import graph but never places a verb attribute on a cyclically</w:t>
      </w:r>
      <w:r>
        <w:t xml:space="preserve"> </w:t>
      </w:r>
      <w:r>
        <w:t xml:space="preserve">imported name, so</w:t>
      </w:r>
      <w:r>
        <w:t xml:space="preserve"> </w:t>
      </w:r>
      <w:r>
        <w:rPr>
          <w:rStyle w:val="VerbatimChar"/>
        </w:rPr>
        <w:t xml:space="preserve">_router_key</w:t>
      </w:r>
      <w:r>
        <w:t xml:space="preserve"> </w:t>
      </w:r>
      <w:r>
        <w:t xml:space="preserve">never recursed into it and deleting the</w:t>
      </w:r>
      <w:r>
        <w:t xml:space="preserve"> </w:t>
      </w:r>
      <w:r>
        <w:t xml:space="preserve">seen-set guard left the fixture green. The new fixture puts</w:t>
      </w:r>
      <w:r>
        <w:t xml:space="preserve"> </w:t>
      </w:r>
      <w:r>
        <w:rPr>
          <w:rStyle w:val="VerbatimChar"/>
        </w:rPr>
        <w:t xml:space="preserve">api.post(...)</w:t>
      </w:r>
      <w:r>
        <w:t xml:space="preserve"> </w:t>
      </w:r>
      <w:r>
        <w:t xml:space="preserve">on</w:t>
      </w:r>
      <w:r>
        <w:t xml:space="preserve"> </w:t>
      </w:r>
      <w:r>
        <w:t xml:space="preserve">a name whose import chain cycles, so the pristine engine terminates and exits 0</w:t>
      </w:r>
      <w:r>
        <w:t xml:space="preserve"> </w:t>
      </w:r>
      <w:r>
        <w:t xml:space="preserve">while the guard-less mutant raises</w:t>
      </w:r>
      <w:r>
        <w:t xml:space="preserve"> </w:t>
      </w:r>
      <w:r>
        <w:rPr>
          <w:rStyle w:val="VerbatimChar"/>
        </w:rPr>
        <w:t xml:space="preserve">RecursionError</w:t>
      </w:r>
      <w:r>
        <w:t xml:space="preserve"> </w:t>
      </w:r>
      <w:r>
        <w:t xml:space="preserve">— a crash rather than a</w:t>
      </w:r>
      <w:r>
        <w:t xml:space="preserve"> </w:t>
      </w:r>
      <w:r>
        <w:t xml:space="preserve">verdict, which is a §11.4.1 FAIL-bluff.</w:t>
      </w:r>
    </w:p>
    <w:p>
      <w:pPr>
        <w:pStyle w:val="BodyText"/>
      </w:pPr>
      <w:r>
        <w:rPr>
          <w:b/>
          <w:bCs/>
        </w:rPr>
        <w:t xml:space="preserve">Correction carried from the review, and one the review got wrong.</w:t>
      </w:r>
      <w:r>
        <w:t xml:space="preserve"> </w:t>
      </w:r>
      <w:r>
        <w:t xml:space="preserve">The skip</w:t>
      </w:r>
      <w:r>
        <w:t xml:space="preserve"> </w:t>
      </w:r>
      <w:r>
        <w:t xml:space="preserve">table’s row</w:t>
      </w:r>
      <w:r>
        <w:t xml:space="preserve"> </w:t>
      </w:r>
      <w:r>
        <w:t xml:space="preserve">“line has no mux-registration skeleton … FILTER no route to lose”</w:t>
      </w:r>
      <w:r>
        <w:t xml:space="preserve"> </w:t>
      </w:r>
      <w:r>
        <w:t xml:space="preserve">was false by the table’s own taxonomy — the construct</w:t>
      </w:r>
      <w:r>
        <w:t xml:space="preserve"> </w:t>
      </w:r>
      <w:r>
        <w:rPr>
          <w:i/>
          <w:iCs/>
        </w:rPr>
        <w:t xml:space="preserve">dropped</w:t>
      </w:r>
      <w:r>
        <w:t xml:space="preserve"> </w:t>
      </w:r>
      <w:r>
        <w:t xml:space="preserve">a route, it did</w:t>
      </w:r>
      <w:r>
        <w:t xml:space="preserve"> </w:t>
      </w:r>
      <w:r>
        <w:t xml:space="preserve">not filter a non-route — and is rewritten to what is measured. Separately, the</w:t>
      </w:r>
      <w:r>
        <w:t xml:space="preserve"> </w:t>
      </w:r>
      <w:r>
        <w:t xml:space="preserve">review recorded the surviving mutation on the gin</w:t>
      </w:r>
      <w:r>
        <w:t xml:space="preserve"> </w:t>
      </w:r>
      <w:r>
        <w:rPr>
          <w:rStyle w:val="VerbatimChar"/>
        </w:rPr>
        <w:t xml:space="preserve">len(sites) == 1</w:t>
      </w:r>
      <w:r>
        <w:t xml:space="preserve"> </w:t>
      </w:r>
      <w:r>
        <w:t xml:space="preserve">credit</w:t>
      </w:r>
      <w:r>
        <w:t xml:space="preserve"> </w:t>
      </w:r>
      <w:r>
        <w:t xml:space="preserve">filter as</w:t>
      </w:r>
      <w:r>
        <w:t xml:space="preserve"> </w:t>
      </w:r>
      <w:r>
        <w:rPr>
          <w:i/>
          <w:iCs/>
        </w:rPr>
        <w:t xml:space="preserve">redundant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unresolvable_groups</w:t>
      </w:r>
      <w:r>
        <w:t xml:space="preserve">;</w:t>
      </w:r>
      <w:r>
        <w:t xml:space="preserve"> </w:t>
      </w:r>
      <w:r>
        <w:rPr>
          <w:b/>
          <w:bCs/>
        </w:rPr>
        <w:t xml:space="preserve">that reading is wrong.</w:t>
      </w:r>
      <w:r>
        <w:t xml:space="preserve"> </w:t>
      </w:r>
      <w:r>
        <w:rPr>
          <w:rStyle w:val="VerbatimChar"/>
        </w:rPr>
        <w:t xml:space="preserve">GIN_GROUP</w:t>
      </w:r>
      <w:r>
        <w:t xml:space="preserve"> </w:t>
      </w:r>
      <w:r>
        <w:t xml:space="preserve">carries no leading lookbehind while</w:t>
      </w:r>
      <w:r>
        <w:t xml:space="preserve"> </w:t>
      </w:r>
      <w:r>
        <w:rPr>
          <w:rStyle w:val="VerbatimChar"/>
        </w:rPr>
        <w:t xml:space="preserve">GIN_GROUP_DECL</w:t>
      </w:r>
      <w:r>
        <w:t xml:space="preserve"> </w:t>
      </w:r>
      <w:r>
        <w:t xml:space="preserve">carries one,</w:t>
      </w:r>
      <w:r>
        <w:t xml:space="preserve"> </w:t>
      </w:r>
      <w:r>
        <w:t xml:space="preserve">so a dotted assignment target (</w:t>
      </w:r>
      <w:r>
        <w:rPr>
          <w:rStyle w:val="VerbatimChar"/>
        </w:rPr>
        <w:t xml:space="preserve">s.g = r.Group("/safe")</w:t>
      </w:r>
      <w:r>
        <w:t xml:space="preserve">) reaches</w:t>
      </w:r>
      <w:r>
        <w:t xml:space="preserve"> </w:t>
      </w:r>
      <w:r>
        <w:rPr>
          <w:rStyle w:val="VerbatimChar"/>
        </w:rPr>
        <w:t xml:space="preserve">group_sites</w:t>
      </w:r>
      <w:r>
        <w:t xml:space="preserve"> </w:t>
      </w:r>
      <w:r>
        <w:t xml:space="preserve">and never</w:t>
      </w:r>
      <w:r>
        <w:t xml:space="preserve"> </w:t>
      </w:r>
      <w:r>
        <w:rPr>
          <w:rStyle w:val="VerbatimChar"/>
        </w:rPr>
        <w:t xml:space="preserve">decl_sites</w:t>
      </w:r>
      <w:r>
        <w:t xml:space="preserve">; the</w:t>
      </w:r>
      <w:r>
        <w:t xml:space="preserve"> </w:t>
      </w:r>
      <w:r>
        <w:t xml:space="preserve">“bound N times”</w:t>
      </w:r>
      <w:r>
        <w:t xml:space="preserve"> </w:t>
      </w:r>
      <w:r>
        <w:t xml:space="preserve">refusal is keyed on</w:t>
      </w:r>
      <w:r>
        <w:t xml:space="preserve"> </w:t>
      </w:r>
      <w:r>
        <w:rPr>
          <w:rStyle w:val="VerbatimChar"/>
        </w:rPr>
        <w:t xml:space="preserve">decl_sites</w:t>
      </w:r>
      <w:r>
        <w:t xml:space="preserve">,</w:t>
      </w:r>
      <w:r>
        <w:t xml:space="preserve"> </w:t>
      </w:r>
      <w:r>
        <w:t xml:space="preserve">so it never fires. With the filter removed the route resolves as</w:t>
      </w:r>
      <w:r>
        <w:t xml:space="preserve"> </w:t>
      </w:r>
      <w:r>
        <w:rPr>
          <w:rStyle w:val="VerbatimChar"/>
        </w:rPr>
        <w:t xml:space="preserve">/safe/wipe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/wipe</w:t>
      </w:r>
      <w:r>
        <w:t xml:space="preserve">, an operator exemption written for the auth’d</w:t>
      </w:r>
      <w:r>
        <w:t xml:space="preserve"> </w:t>
      </w:r>
      <w:r>
        <w:rPr>
          <w:rStyle w:val="VerbatimChar"/>
        </w:rPr>
        <w:t xml:space="preserve">/safe</w:t>
      </w:r>
      <w:r>
        <w:t xml:space="preserve"> </w:t>
      </w:r>
      <w:r>
        <w:t xml:space="preserve">group</w:t>
      </w:r>
      <w:r>
        <w:t xml:space="preserve"> </w:t>
      </w:r>
      <w:r>
        <w:t xml:space="preserve">matches it, and</w:t>
      </w:r>
      <w:r>
        <w:t xml:space="preserve"> </w:t>
      </w:r>
      <w:r>
        <w:rPr>
          <w:b/>
          <w:bCs/>
        </w:rPr>
        <w:t xml:space="preserve">the gate goes fully green — exit 0, zero findings — over an</w:t>
      </w:r>
      <w:r>
        <w:rPr>
          <w:b/>
          <w:bCs/>
        </w:rPr>
        <w:t xml:space="preserve"> </w:t>
      </w:r>
      <w:r>
        <w:rPr>
          <w:b/>
          <w:bCs/>
        </w:rPr>
        <w:t xml:space="preserve">unauthenticated mutating LAN route.</w:t>
      </w:r>
      <w:r>
        <w:t xml:space="preserve"> </w:t>
      </w:r>
      <w:r>
        <w:t xml:space="preserve">The filter is load-bearing, was merely</w:t>
      </w:r>
      <w:r>
        <w:t xml:space="preserve"> </w:t>
      </w:r>
      <w:r>
        <w:t xml:space="preserve">unpinned, and now has its own fixture.</w:t>
      </w:r>
    </w:p>
    <w:p>
      <w:pPr>
        <w:pStyle w:val="BodyText"/>
      </w:pPr>
      <w:r>
        <w:rPr>
          <w:b/>
          <w:bCs/>
        </w:rPr>
        <w:t xml:space="preserve">Live posture unchanged.</w:t>
      </w:r>
      <w:r>
        <w:t xml:space="preserve"> </w:t>
      </w:r>
      <w:r>
        <w:t xml:space="preserve">All 13 registrations under the gomux root are</w:t>
      </w:r>
      <w:r>
        <w:t xml:space="preserve"> </w:t>
      </w:r>
      <w:r>
        <w:t xml:space="preserve">nameable receivers, so the real tree still resolves 74 routes across 3 services</w:t>
      </w:r>
      <w:r>
        <w:t xml:space="preserve"> </w:t>
      </w:r>
      <w:r>
        <w:t xml:space="preserve">with 23 honest gaps and the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inventory is byte-identical to round 8.</w:t>
      </w:r>
    </w:p>
    <w:bookmarkEnd w:id="18"/>
    <w:bookmarkStart w:id="19" w:name="round-11-closing-the-round-10-no-go"/>
    <w:p>
      <w:pPr>
        <w:pStyle w:val="Heading2"/>
      </w:pPr>
      <w:r>
        <w:t xml:space="preserve">Round 11 — closing the round-10 NO-GO</w:t>
      </w:r>
    </w:p>
    <w:p>
      <w:pPr>
        <w:pStyle w:val="FirstParagraph"/>
      </w:pPr>
      <w:r>
        <w:t xml:space="preserve">Round 10 returned NO-GO with 1 BLOCKING, 2 IMPORTANT, 1 MINOR and 2 NITs. All</w:t>
      </w:r>
      <w:r>
        <w:t xml:space="preserve"> </w:t>
      </w:r>
      <w:r>
        <w:t xml:space="preserve">six are closed here. Two of them were</w:t>
      </w:r>
      <w:r>
        <w:t xml:space="preserve"> </w:t>
      </w:r>
      <w:r>
        <w:rPr>
          <w:b/>
          <w:bCs/>
        </w:rPr>
        <w:t xml:space="preserve">one primitive wearing two faces</w:t>
      </w:r>
      <w:r>
        <w:t xml:space="preserve">, and</w:t>
      </w:r>
      <w:r>
        <w:t xml:space="preserve"> </w:t>
      </w:r>
      <w:r>
        <w:t xml:space="preserve">the audit that followed found more doors than the report did.</w:t>
      </w:r>
    </w:p>
    <w:p>
      <w:pPr>
        <w:pStyle w:val="BodyText"/>
      </w:pPr>
      <w:r>
        <w:rPr>
          <w:b/>
          <w:bCs/>
        </w:rPr>
        <w:t xml:space="preserve">BLOCKING — the gomux twin of a gin fix made five rounds earlier.</w:t>
      </w:r>
      <w:r>
        <w:t xml:space="preserve"> </w:t>
      </w:r>
      <w:r>
        <w:t xml:space="preserve">A Go</w:t>
      </w:r>
      <w:r>
        <w:t xml:space="preserve"> </w:t>
      </w:r>
      <w:r>
        <w:t xml:space="preserve">selector may be separated from its member by arbitrary whitespace, including a</w:t>
      </w:r>
      <w:r>
        <w:t xml:space="preserve"> </w:t>
      </w:r>
      <w:r>
        <w:t xml:space="preserve">newline. Round 6 met this in gin and fixed</w:t>
      </w:r>
      <w:r>
        <w:t xml:space="preserve"> </w:t>
      </w:r>
      <w:r>
        <w:rPr>
          <w:b/>
          <w:bCs/>
        </w:rPr>
        <w:t xml:space="preserve">gin only</w:t>
      </w:r>
      <w:r>
        <w:t xml:space="preserve">; every gomux regex</w:t>
      </w:r>
      <w:r>
        <w:t xml:space="preserve"> </w:t>
      </w:r>
      <w:r>
        <w:t xml:space="preserve">still required dot-and-member on one line, so</w:t>
      </w:r>
      <w:r>
        <w:t xml:space="preserve"> </w:t>
      </w:r>
      <w:r>
        <w:rPr>
          <w:rStyle w:val="VerbatimChar"/>
        </w:rPr>
        <w:t xml:space="preserve">open.</w:t>
      </w:r>
      <w:r>
        <w:t xml:space="preserve"> </w:t>
      </w:r>
      <w:r>
        <w:t xml:space="preserve">+ newline +</w:t>
      </w:r>
      <w:r>
        <w:t xml:space="preserve"> </w:t>
      </w:r>
      <w:r>
        <w:rPr>
          <w:rStyle w:val="VerbatimChar"/>
        </w:rPr>
        <w:t xml:space="preserve">HandleFunc("/wipe", h)</w:t>
      </w:r>
      <w:r>
        <w:t xml:space="preserve"> </w:t>
      </w:r>
      <w:r>
        <w:t xml:space="preserve">matched</w:t>
      </w:r>
      <w:r>
        <w:t xml:space="preserve"> </w:t>
      </w:r>
      <w:r>
        <w:rPr>
          <w:i/>
          <w:iCs/>
        </w:rPr>
        <w:t xml:space="preserve">nothing</w:t>
      </w:r>
      <w:r>
        <w:t xml:space="preserve"> </w:t>
      </w:r>
      <w:r>
        <w:t xml:space="preserve">— not the naming regexes, not the</w:t>
      </w:r>
      <w:r>
        <w:t xml:space="preserve"> </w:t>
      </w:r>
      <w:r>
        <w:t xml:space="preserve">round-9 catch-all counter, not the refusal — and the line fell through to the</w:t>
      </w:r>
      <w:r>
        <w:t xml:space="preserve"> </w:t>
      </w:r>
      <w:r>
        <w:t xml:space="preserve">skip. Beside a healthy wrapped sibling:</w:t>
      </w:r>
      <w:r>
        <w:t xml:space="preserve"> </w:t>
      </w:r>
      <w:r>
        <w:rPr>
          <w:rStyle w:val="VerbatimChar"/>
        </w:rPr>
        <w:t xml:space="preserve">exit 0 / routes 1 / findings 0 / unmodelled 0</w:t>
      </w:r>
      <w:r>
        <w:t xml:space="preserve">,</w:t>
      </w:r>
      <w:r>
        <w:t xml:space="preserve"> </w:t>
      </w:r>
      <w:r>
        <w:rPr>
          <w:rStyle w:val="VerbatimChar"/>
        </w:rPr>
        <w:t xml:space="preserve">/wipe</w:t>
      </w:r>
      <w:r>
        <w:t xml:space="preserve"> </w:t>
      </w:r>
      <w:r>
        <w:t xml:space="preserve">absent.</w:t>
      </w:r>
      <w:r>
        <w:t xml:space="preserve"> </w:t>
      </w:r>
      <w:r>
        <w:rPr>
          <w:rStyle w:val="VerbatimChar"/>
        </w:rPr>
        <w:t xml:space="preserve">gofmt</w:t>
      </w:r>
      <w:r>
        <w:t xml:space="preserve"> </w:t>
      </w:r>
      <w:r>
        <w:t xml:space="preserve">returns that file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, so</w:t>
      </w:r>
      <w:r>
        <w:t xml:space="preserve"> </w:t>
      </w:r>
      <w:r>
        <w:t xml:space="preserve">a formatter will not save you. Fixed by extracting the primitive into a shared</w:t>
      </w:r>
      <w:r>
        <w:t xml:space="preserve"> </w:t>
      </w:r>
      <w:r>
        <w:t xml:space="preserve">factory (</w:t>
      </w:r>
      <w:r>
        <w:rPr>
          <w:rStyle w:val="VerbatimChar"/>
        </w:rPr>
        <w:t xml:space="preserve">_selector_head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_ws_selector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_selector_is_split</w:t>
      </w:r>
      <w:r>
        <w:t xml:space="preserve">) that both</w:t>
      </w:r>
      <w:r>
        <w:t xml:space="preserve"> </w:t>
      </w:r>
      <w:r>
        <w:t xml:space="preserve">extractors call, so the two halves can no longer drift apart.</w:t>
      </w:r>
    </w:p>
    <w:p>
      <w:pPr>
        <w:pStyle w:val="BodyText"/>
      </w:pPr>
      <w:r>
        <w:rPr>
          <w:b/>
          <w:bCs/>
        </w:rPr>
        <w:t xml:space="preserve">IMPORTANT — the same primitive on one line</w:t>
      </w:r>
      <w:r>
        <w:t xml:space="preserve">,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extractors:</w:t>
      </w:r>
      <w:r>
        <w:t xml:space="preserve"> </w:t>
      </w:r>
      <w:r>
        <w:rPr>
          <w:rStyle w:val="VerbatimChar"/>
        </w:rPr>
        <w:t xml:space="preserve">open.  HandleFunc(</w:t>
      </w:r>
      <w:r>
        <w:t xml:space="preserve">,</w:t>
      </w:r>
      <w:r>
        <w:t xml:space="preserve"> </w:t>
      </w:r>
      <w:r>
        <w:rPr>
          <w:rStyle w:val="VerbatimChar"/>
        </w:rPr>
        <w:t xml:space="preserve">r.  POST(</w:t>
      </w:r>
      <w:r>
        <w:t xml:space="preserve">,</w:t>
      </w:r>
      <w:r>
        <w:t xml:space="preserve"> </w:t>
      </w:r>
      <w:r>
        <w:rPr>
          <w:rStyle w:val="VerbatimChar"/>
        </w:rPr>
        <w:t xml:space="preserve">mux . Handle(</w:t>
      </w:r>
      <w:r>
        <w:t xml:space="preserve">. The gin case was the worst</w:t>
      </w:r>
      <w:r>
        <w:t xml:space="preserve"> </w:t>
      </w:r>
      <w:r>
        <w:t xml:space="preserve">of the pair — with</w:t>
      </w:r>
      <w:r>
        <w:t xml:space="preserve"> </w:t>
      </w:r>
      <w:r>
        <w:rPr>
          <w:rStyle w:val="VerbatimChar"/>
        </w:rPr>
        <w:t xml:space="preserve">r.Use(AuthMW())</w:t>
      </w:r>
      <w:r>
        <w:t xml:space="preserve"> </w:t>
      </w:r>
      <w:r>
        <w:t xml:space="preserve">above it and one healthy sibling route the</w:t>
      </w:r>
      <w:r>
        <w:t xml:space="preserve"> </w:t>
      </w:r>
      <w:r>
        <w:t xml:space="preserve">gate returned a clean</w:t>
      </w:r>
      <w:r>
        <w:t xml:space="preserve"> </w:t>
      </w:r>
      <w:r>
        <w:rPr>
          <w:rStyle w:val="VerbatimChar"/>
        </w:rPr>
        <w:t xml:space="preserve">exit 0 / zero findings</w:t>
      </w:r>
      <w:r>
        <w:t xml:space="preserve"> </w:t>
      </w:r>
      <w:r>
        <w:t xml:space="preserve">over an unauthenticated mutating</w:t>
      </w:r>
      <w:r>
        <w:t xml:space="preserve"> </w:t>
      </w:r>
      <w:r>
        <w:t xml:space="preserve">LAN route.</w:t>
      </w:r>
      <w:r>
        <w:t xml:space="preserve"> </w:t>
      </w:r>
      <w:r>
        <w:rPr>
          <w:b/>
          <w:bCs/>
        </w:rPr>
        <w:t xml:space="preserve">The decision, since the round asked for it explicitly: refuse,</w:t>
      </w:r>
      <w:r>
        <w:rPr>
          <w:b/>
          <w:bCs/>
        </w:rPr>
        <w:t xml:space="preserve"> </w:t>
      </w:r>
      <w:r>
        <w:rPr>
          <w:b/>
          <w:bCs/>
        </w:rPr>
        <w:t xml:space="preserve">never resolve.</w:t>
      </w:r>
      <w:r>
        <w:t xml:space="preserve"> </w:t>
      </w:r>
      <w:r>
        <w:t xml:space="preserve">Refusing is what the shipped gin code already did for the</w:t>
      </w:r>
      <w:r>
        <w:t xml:space="preserve"> </w:t>
      </w:r>
      <w:r>
        <w:t xml:space="preserve">newline half, so refusing the whitespace half makes one primitive behave one</w:t>
      </w:r>
      <w:r>
        <w:t xml:space="preserve"> </w:t>
      </w:r>
      <w:r>
        <w:t xml:space="preserve">way; resolving would mean widening the</w:t>
      </w:r>
      <w:r>
        <w:t xml:space="preserve"> </w:t>
      </w:r>
      <w:r>
        <w:rPr>
          <w:i/>
          <w:iCs/>
        </w:rPr>
        <w:t xml:space="preserve">credit-granting</w:t>
      </w:r>
      <w:r>
        <w:t xml:space="preserve"> </w:t>
      </w:r>
      <w:r>
        <w:t xml:space="preserve">regexes — the ones</w:t>
      </w:r>
      <w:r>
        <w:t xml:space="preserve"> </w:t>
      </w:r>
      <w:r>
        <w:t xml:space="preserve">carrying the</w:t>
      </w:r>
      <w:r>
        <w:t xml:space="preserve"> </w:t>
      </w:r>
      <w:r>
        <w:rPr>
          <w:rStyle w:val="VerbatimChar"/>
        </w:rPr>
        <w:t xml:space="preserve">(?&lt;![\w.])</w:t>
      </w:r>
      <w:r>
        <w:t xml:space="preserve"> </w:t>
      </w:r>
      <w:r>
        <w:t xml:space="preserve">carrier lookbehinds and the mutual exclusivity the</w:t>
      </w:r>
      <w:r>
        <w:t xml:space="preserve"> </w:t>
      </w:r>
      <w:r>
        <w:rPr>
          <w:rStyle w:val="VerbatimChar"/>
        </w:rPr>
        <w:t xml:space="preserve">_sites</w:t>
      </w:r>
      <w:r>
        <w:t xml:space="preserve">/</w:t>
      </w:r>
      <w:r>
        <w:rPr>
          <w:rStyle w:val="VerbatimChar"/>
        </w:rPr>
        <w:t xml:space="preserve">_named</w:t>
      </w:r>
      <w:r>
        <w:t xml:space="preserve"> </w:t>
      </w:r>
      <w:r>
        <w:t xml:space="preserve">arithmetic rests on — and re-proving all of it, for spellings</w:t>
      </w:r>
      <w:r>
        <w:t xml:space="preserve"> </w:t>
      </w:r>
      <w:r>
        <w:t xml:space="preserve">that do not survive</w:t>
      </w:r>
      <w:r>
        <w:t xml:space="preserve"> </w:t>
      </w:r>
      <w:r>
        <w:rPr>
          <w:rStyle w:val="VerbatimChar"/>
        </w:rPr>
        <w:t xml:space="preserve">gofmt</w:t>
      </w:r>
      <w:r>
        <w:t xml:space="preserve"> </w:t>
      </w:r>
      <w:r>
        <w:t xml:space="preserve">anyway. Only new, separately-labelled</w:t>
      </w:r>
      <w:r>
        <w:t xml:space="preserve"> </w:t>
      </w:r>
      <w:r>
        <w:rPr>
          <w:i/>
          <w:iCs/>
        </w:rPr>
        <w:t xml:space="preserve">detectors</w:t>
      </w:r>
      <w:r>
        <w:t xml:space="preserve"> </w:t>
      </w:r>
      <w:r>
        <w:t xml:space="preserve">were added; nothing that grants credit moved.</w:t>
      </w:r>
    </w:p>
    <w:p>
      <w:pPr>
        <w:pStyle w:val="BodyText"/>
      </w:pPr>
      <w:r>
        <w:rPr>
          <w:b/>
          <w:bCs/>
        </w:rPr>
        <w:t xml:space="preserve">The door the report did not open.</w:t>
      </w:r>
      <w:r>
        <w:t xml:space="preserve"> </w:t>
      </w:r>
      <w:r>
        <w:t xml:space="preserve">The same primitive also reaches</w:t>
      </w:r>
      <w:r>
        <w:t xml:space="preserve"> </w:t>
      </w:r>
      <w:r>
        <w:rPr>
          <w:rStyle w:val="VerbatimChar"/>
        </w:rPr>
        <w:t xml:space="preserve">.Use(</w:t>
      </w:r>
      <w:r>
        <w:t xml:space="preserve">,</w:t>
      </w:r>
      <w:r>
        <w:t xml:space="preserve"> </w:t>
      </w:r>
      <w:r>
        <w:rPr>
          <w:rStyle w:val="VerbatimChar"/>
        </w:rPr>
        <w:t xml:space="preserve">gin.Default()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http.NewServeMux()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.Group(</w:t>
      </w:r>
      <w:r>
        <w:t xml:space="preserve">.</w:t>
      </w:r>
      <w:r>
        <w:t xml:space="preserve"> </w:t>
      </w:r>
      <w:r>
        <w:rPr>
          <w:rStyle w:val="VerbatimChar"/>
        </w:rPr>
        <w:t xml:space="preserve">.Group(</w:t>
      </w:r>
      <w:r>
        <w:t xml:space="preserve"> </w:t>
      </w:r>
      <w:r>
        <w:t xml:space="preserve">had to be fixed</w:t>
      </w:r>
      <w:r>
        <w:t xml:space="preserve"> </w:t>
      </w:r>
      <w:r>
        <w:t xml:space="preserve">because it corrupts the route</w:t>
      </w:r>
      <w:r>
        <w:t xml:space="preserve"> </w:t>
      </w:r>
      <w:r>
        <w:rPr>
          <w:b/>
          <w:bCs/>
        </w:rPr>
        <w:t xml:space="preserve">path</w:t>
      </w:r>
      <w:r>
        <w:t xml:space="preserve">: a split</w:t>
      </w:r>
      <w:r>
        <w:t xml:space="preserve"> </w:t>
      </w:r>
      <w:r>
        <w:rPr>
          <w:rStyle w:val="VerbatimChar"/>
        </w:rPr>
        <w:t xml:space="preserve">.Group("/admin")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POST /admin/wipe</w:t>
      </w:r>
      <w:r>
        <w:t xml:space="preserve"> </w:t>
      </w:r>
      <w:r>
        <w:t xml:space="preserve">resolve as</w:t>
      </w:r>
      <w:r>
        <w:t xml:space="preserve"> </w:t>
      </w:r>
      <w:r>
        <w:rPr>
          <w:rStyle w:val="VerbatimChar"/>
        </w:rPr>
        <w:t xml:space="preserve">POST /wipe</w:t>
      </w:r>
      <w:r>
        <w:t xml:space="preserve">, and an exemption written for a</w:t>
      </w:r>
      <w:r>
        <w:t xml:space="preserve"> </w:t>
      </w:r>
      <w:r>
        <w:t xml:space="preserve">genuinely public</w:t>
      </w:r>
      <w:r>
        <w:t xml:space="preserve"> </w:t>
      </w:r>
      <w:r>
        <w:rPr>
          <w:rStyle w:val="VerbatimChar"/>
        </w:rPr>
        <w:t xml:space="preserve">POST /wipe</w:t>
      </w:r>
      <w:r>
        <w:t xml:space="preserve"> </w:t>
      </w:r>
      <w:r>
        <w:t xml:space="preserve">matches it —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, zero findings, over an</w:t>
      </w:r>
      <w:r>
        <w:t xml:space="preserve"> </w:t>
      </w:r>
      <w:r>
        <w:t xml:space="preserve">unauthenticated</w:t>
      </w:r>
      <w:r>
        <w:t xml:space="preserve"> </w:t>
      </w:r>
      <w:r>
        <w:rPr>
          <w:rStyle w:val="VerbatimChar"/>
        </w:rPr>
        <w:t xml:space="preserve">/admin/wipe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This paragraph used to claim the other three</w:t>
      </w:r>
      <w:r>
        <w:rPr>
          <w:b/>
          <w:bCs/>
        </w:rPr>
        <w:t xml:space="preserve"> </w:t>
      </w:r>
      <w:r>
        <w:rPr>
          <w:b/>
          <w:bCs/>
        </w:rPr>
        <w:t xml:space="preserve">“merely drop the credit … loud</w:t>
      </w:r>
      <w:r>
        <w:rPr>
          <w:b/>
          <w:bCs/>
        </w:rPr>
        <w:t xml:space="preserve"> </w:t>
      </w:r>
      <w:r>
        <w:rPr>
          <w:b/>
          <w:bCs/>
        </w:rPr>
        <w:t xml:space="preserve">and fail-closed”</w:t>
      </w:r>
      <w:r>
        <w:rPr>
          <w:b/>
          <w:bCs/>
        </w:rPr>
        <w:t xml:space="preserve">.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gin.Default()</w:t>
      </w:r>
      <w:r>
        <w:rPr>
          <w:b/>
          <w:bCs/>
        </w:rPr>
        <w:t xml:space="preserve"> </w:t>
      </w:r>
      <w:r>
        <w:rPr>
          <w:b/>
          <w:bCs/>
        </w:rPr>
        <w:t xml:space="preserve">that was FALSE, and round 12 found it.</w:t>
      </w:r>
      <w:r>
        <w:rPr>
          <w:b/>
          <w:bCs/>
        </w:rPr>
        <w:t xml:space="preserve"> </w:t>
      </w: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hyperlink w:anchor="round-13--the-inverted-primitive">
        <w:r>
          <w:rPr>
            <w:rStyle w:val="Hyperlink"/>
            <w:b/>
            <w:bCs/>
          </w:rPr>
          <w:t xml:space="preserve">Round 13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an engine declaration</w:t>
      </w:r>
      <w:r>
        <w:rPr>
          <w:b/>
          <w:bCs/>
        </w:rPr>
        <w:t xml:space="preserve"> </w:t>
      </w:r>
      <w:r>
        <w:rPr>
          <w:b/>
          <w:bCs/>
        </w:rPr>
        <w:t xml:space="preserve">carries no credit to drop, so its absence disarms a refusal instead.</w:t>
      </w:r>
    </w:p>
    <w:p>
      <w:pPr>
        <w:pStyle w:val="FirstParagraph"/>
      </w:pPr>
      <w:r>
        <w:rPr>
          <w:b/>
          <w:bCs/>
        </w:rPr>
        <w:t xml:space="preserve">IMPORTANT — a func TYPE owns no body brace.</w:t>
      </w:r>
      <w:r>
        <w:t xml:space="preserve"> </w:t>
      </w:r>
      <w:r>
        <w:rPr>
          <w:rStyle w:val="VerbatimChar"/>
        </w:rPr>
        <w:t xml:space="preserve">FUNC_LIT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func(</w:t>
      </w:r>
      <w:r>
        <w:t xml:space="preserve">,</w:t>
      </w:r>
      <w:r>
        <w:t xml:space="preserve"> </w:t>
      </w:r>
      <w:r>
        <w:t xml:space="preserve">which in Go introduces a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at least as often as a</w:t>
      </w:r>
      <w:r>
        <w:t xml:space="preserve"> </w:t>
      </w:r>
      <w:r>
        <w:rPr>
          <w:i/>
          <w:iCs/>
        </w:rPr>
        <w:t xml:space="preserve">literal</w:t>
      </w:r>
      <w:r>
        <w:t xml:space="preserve">, and a type</w:t>
      </w:r>
      <w:r>
        <w:t xml:space="preserve"> </w:t>
      </w:r>
      <w:r>
        <w:t xml:space="preserve">has no body — so</w:t>
      </w:r>
      <w:r>
        <w:t xml:space="preserve"> </w:t>
      </w:r>
      <w:r>
        <w:rPr>
          <w:rStyle w:val="VerbatimChar"/>
        </w:rPr>
        <w:t xml:space="preserve">text.find("{", j)</w:t>
      </w:r>
      <w:r>
        <w:t xml:space="preserve"> </w:t>
      </w:r>
      <w:r>
        <w:t xml:space="preserve">walked forward and anchored the span on</w:t>
      </w:r>
      <w:r>
        <w:t xml:space="preserve"> </w:t>
      </w:r>
      <w:r>
        <w:t xml:space="preserve">whoever owned the next brace. Round 9 point-fixed one shape (the method</w:t>
      </w:r>
      <w:r>
        <w:t xml:space="preserve"> </w:t>
      </w:r>
      <w:r>
        <w:t xml:space="preserve">receiver); round 10 reported two more; the audit found</w:t>
      </w:r>
      <w:r>
        <w:t xml:space="preserve"> </w:t>
      </w:r>
      <w:r>
        <w:rPr>
          <w:b/>
          <w:bCs/>
        </w:rPr>
        <w:t xml:space="preserve">eleven</w:t>
      </w:r>
      <w:r>
        <w:t xml:space="preserve">, including</w:t>
      </w:r>
      <w:r>
        <w:t xml:space="preserve"> </w:t>
      </w:r>
      <w:r>
        <w:t xml:space="preserve">four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positions (</w:t>
      </w:r>
      <w:r>
        <w:rPr>
          <w:rStyle w:val="VerbatimChar"/>
        </w:rPr>
        <w:t xml:space="preserve">var mw func(...)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 MW func(...)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make(chan func(int))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struct{ F func(int) int }</w:t>
      </w:r>
      <w:r>
        <w:t xml:space="preserve">) that hijack the brace of a</w:t>
      </w:r>
      <w:r>
        <w:t xml:space="preserve"> </w:t>
      </w:r>
      <w:r>
        <w:t xml:space="preserve">following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for</w:t>
      </w:r>
      <w:r>
        <w:t xml:space="preserve"> </w:t>
      </w:r>
      <w:r>
        <w:t xml:space="preserve">block and hide a real</w:t>
      </w:r>
      <w:r>
        <w:t xml:space="preserve"> </w:t>
      </w:r>
      <w:r>
        <w:rPr>
          <w:rStyle w:val="VerbatimChar"/>
        </w:rPr>
        <w:t xml:space="preserve">return WithAuth(mux)</w:t>
      </w:r>
      <w:r>
        <w:t xml:space="preserve"> </w:t>
      </w:r>
      <w:r>
        <w:t xml:space="preserve">inside it —</w:t>
      </w:r>
      <w:r>
        <w:t xml:space="preserve"> </w:t>
      </w:r>
      <w:r>
        <w:t xml:space="preserve">and two</w:t>
      </w:r>
      <w:r>
        <w:t xml:space="preserve"> </w:t>
      </w:r>
      <w:r>
        <w:rPr>
          <w:i/>
          <w:iCs/>
        </w:rPr>
        <w:t xml:space="preserve">receiverless</w:t>
      </w:r>
      <w:r>
        <w:t xml:space="preserve"> </w:t>
      </w:r>
      <w:r>
        <w:t xml:space="preserve">shapes, so the defect never needed a method at all.</w:t>
      </w:r>
      <w:r>
        <w:t xml:space="preserve"> </w:t>
      </w:r>
      <w:r>
        <w:t xml:space="preserve">Fixed by two rules that provably do not subsume each other:</w:t>
      </w:r>
      <w:r>
        <w:t xml:space="preserve"> </w:t>
      </w:r>
      <w:r>
        <w:rPr>
          <w:b/>
          <w:bCs/>
        </w:rPr>
        <w:t xml:space="preserve">RULE S</w:t>
      </w:r>
      <w:r>
        <w:t xml:space="preserve">, nothing</w:t>
      </w:r>
      <w:r>
        <w:t xml:space="preserve"> </w:t>
      </w:r>
      <w:r>
        <w:t xml:space="preserve">before a block’s own body brace is a literal, and</w:t>
      </w:r>
      <w:r>
        <w:t xml:space="preserve"> </w:t>
      </w:r>
      <w:r>
        <w:rPr>
          <w:b/>
          <w:bCs/>
        </w:rPr>
        <w:t xml:space="preserve">RULE D</w:t>
      </w:r>
      <w:r>
        <w:t xml:space="preserve">, a depth-0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or newline between a parameter list and the candidate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proves that brace belongs to someone else. RULE D alone cannot settle</w:t>
      </w:r>
      <w:r>
        <w:t xml:space="preserve"> </w:t>
      </w:r>
      <w:r>
        <w:rPr>
          <w:rStyle w:val="VerbatimChar"/>
        </w:rPr>
        <w:t xml:space="preserve">func routes() func(int) int {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func(int) int { return 0 }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legal literal (verified with</w:t>
      </w:r>
      <w:r>
        <w:t xml:space="preserve"> </w:t>
      </w:r>
      <w:r>
        <w:rPr>
          <w:rStyle w:val="VerbatimChar"/>
        </w:rPr>
        <w:t xml:space="preserve">gofmt -e</w:t>
      </w:r>
      <w:r>
        <w:t xml:space="preserve">); RULE S alone cannot see any body</w:t>
      </w:r>
      <w:r>
        <w:t xml:space="preserve"> </w:t>
      </w:r>
      <w:r>
        <w:t xml:space="preserve">shape. Each</w:t>
      </w:r>
      <w:r>
        <w:t xml:space="preserve"> </w:t>
      </w:r>
      <w:r>
        <w:rPr>
          <w:b/>
          <w:bCs/>
        </w:rPr>
        <w:t xml:space="preserve">rule</w:t>
      </w:r>
      <w:r>
        <w:t xml:space="preserve"> </w:t>
      </w:r>
      <w:r>
        <w:t xml:space="preserve">is pinned by its own fixture and killed by its own</w:t>
      </w:r>
      <w:r>
        <w:t xml:space="preserve"> </w:t>
      </w:r>
      <w:r>
        <w:t xml:space="preserve">mutation — but round 12 (NIT-2) found that sentence being read as covering the</w:t>
      </w:r>
      <w:r>
        <w:t xml:space="preserve"> </w:t>
      </w:r>
      <w:r>
        <w:rPr>
          <w:b/>
          <w:bCs/>
        </w:rPr>
        <w:t xml:space="preserve">shapes</w:t>
      </w:r>
      <w:r>
        <w:t xml:space="preserve"> </w:t>
      </w:r>
      <w:r>
        <w:t xml:space="preserve">too, and three of them (free-function func-RESULT,</w:t>
      </w:r>
      <w:r>
        <w:t xml:space="preserve"> </w:t>
      </w:r>
      <w:r>
        <w:rPr>
          <w:rStyle w:val="VerbatimChar"/>
        </w:rPr>
        <w:t xml:space="preserve">make(chan func(int))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struct{ F func(int) int }</w:t>
      </w:r>
      <w:r>
        <w:t xml:space="preserve">) had no fixture at all.</w:t>
      </w:r>
      <w:r>
        <w:t xml:space="preserve"> </w:t>
      </w:r>
      <w:r>
        <w:t xml:space="preserve">All three probed correct; round 13 pins them so the sentence is true of both</w:t>
      </w:r>
      <w:r>
        <w:t xml:space="preserve"> </w:t>
      </w:r>
      <w:r>
        <w:t xml:space="preserve">readings. The prose above also said</w:t>
      </w:r>
      <w:r>
        <w:t xml:space="preserve"> </w:t>
      </w:r>
      <w:r>
        <w:t xml:space="preserve">“</w:t>
      </w:r>
      <w:r>
        <w:rPr>
          <w:b/>
          <w:bCs/>
        </w:rPr>
        <w:t xml:space="preserve">eleven</w:t>
      </w:r>
      <w:r>
        <w:t xml:space="preserve">”</w:t>
      </w:r>
      <w:r>
        <w:t xml:space="preserve"> </w:t>
      </w:r>
      <w:r>
        <w:t xml:space="preserve">over a list of ten — the</w:t>
      </w:r>
      <w:r>
        <w:t xml:space="preserve"> </w:t>
      </w:r>
      <w:r>
        <w:t xml:space="preserve">method receiver clause, the shape round 9 fixed, was narrated but never</w:t>
      </w:r>
      <w:r>
        <w:t xml:space="preserve"> </w:t>
      </w:r>
      <w:r>
        <w:t xml:space="preserve">enumerated. It is now listed, and the count and the list agree.</w:t>
      </w:r>
    </w:p>
    <w:p>
      <w:pPr>
        <w:pStyle w:val="BodyText"/>
      </w:pPr>
      <w:r>
        <w:rPr>
          <w:b/>
          <w:bCs/>
        </w:rPr>
        <w:t xml:space="preserve">MINOR — an unpinned belt, labelled rather than deleted.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MUX_DOTTED_OWNER</w:t>
      </w:r>
      <w:r>
        <w:t xml:space="preserve"> </w:t>
      </w:r>
      <w:r>
        <w:t xml:space="preserve">term in</w:t>
      </w:r>
      <w:r>
        <w:t xml:space="preserve"> </w:t>
      </w:r>
      <w:r>
        <w:rPr>
          <w:rStyle w:val="VerbatimChar"/>
        </w:rPr>
        <w:t xml:space="preserve">_named</w:t>
      </w:r>
      <w:r>
        <w:t xml:space="preserve"> </w:t>
      </w:r>
      <w:r>
        <w:t xml:space="preserve">is dead by preemption: the dotted refusal</w:t>
      </w:r>
      <w:r>
        <w:t xml:space="preserve"> </w:t>
      </w:r>
      <w:r>
        <w:t xml:space="preserve">above it returns on</w:t>
      </w:r>
      <w:r>
        <w:t xml:space="preserve"> </w:t>
      </w:r>
      <w:r>
        <w:rPr>
          <w:rStyle w:val="VerbatimChar"/>
        </w:rPr>
        <w:t xml:space="preserve">.search()</w:t>
      </w:r>
      <w:r>
        <w:t xml:space="preserve">, which is truthy for every line</w:t>
      </w:r>
      <w:r>
        <w:t xml:space="preserve"> </w:t>
      </w:r>
      <w:r>
        <w:rPr>
          <w:rStyle w:val="VerbatimChar"/>
        </w:rPr>
        <w:t xml:space="preserve">.findall()</w:t>
      </w:r>
      <w:r>
        <w:t xml:space="preserve"> </w:t>
      </w:r>
      <w:r>
        <w:t xml:space="preserve">would count. Verified independently, and the deletion mutation survives the</w:t>
      </w:r>
      <w:r>
        <w:t xml:space="preserve"> </w:t>
      </w:r>
      <w:r>
        <w:t xml:space="preserve">whole matrix — it is</w:t>
      </w:r>
      <w:r>
        <w:t xml:space="preserve"> </w:t>
      </w:r>
      <w:r>
        <w:rPr>
          <w:i/>
          <w:iCs/>
        </w:rPr>
        <w:t xml:space="preserve">semantically unreachable</w:t>
      </w:r>
      <w:r>
        <w:t xml:space="preserve">, so no fixture can pin it. It</w:t>
      </w:r>
      <w:r>
        <w:t xml:space="preserve"> </w:t>
      </w:r>
      <w:r>
        <w:t xml:space="preserve">is kept as correct arithmetic for a future reordering and recorded in-source as</w:t>
      </w:r>
      <w:r>
        <w:t xml:space="preserve"> </w:t>
      </w:r>
      <w:r>
        <w:t xml:space="preserve">UNPINNED.</w:t>
      </w:r>
    </w:p>
    <w:p>
      <w:pPr>
        <w:pStyle w:val="BodyText"/>
      </w:pPr>
      <w:r>
        <w:t xml:space="preserve">The mutual exclusivity it rests on was re-measured over 20,000 adversarial</w:t>
      </w:r>
      <w:r>
        <w:t xml:space="preserve"> </w:t>
      </w:r>
      <w:r>
        <w:t xml:space="preserve">lines with a control needle proving the instrument was seeing — but round 12</w:t>
      </w:r>
      <w:r>
        <w:t xml:space="preserve"> </w:t>
      </w:r>
      <w:r>
        <w:t xml:space="preserve">found that measurement was a</w:t>
      </w:r>
      <w:r>
        <w:t xml:space="preserve"> </w:t>
      </w:r>
      <w:r>
        <w:rPr>
          <w:b/>
          <w:bCs/>
        </w:rPr>
        <w:t xml:space="preserve">session artefact</w:t>
      </w:r>
      <w:r>
        <w:t xml:space="preserve">: the in-source note cited</w:t>
      </w:r>
      <w:r>
        <w:t xml:space="preserve"> </w:t>
      </w:r>
      <w:r>
        <w:t xml:space="preserve">“the harness’s</w:t>
      </w:r>
      <w:r>
        <w:t xml:space="preserve"> </w:t>
      </w:r>
      <w:r>
        <w:rPr>
          <w:rStyle w:val="VerbatimChar"/>
        </w:rPr>
        <w:t xml:space="preserve">r11-mux-exclusivity-fuzz</w:t>
      </w:r>
      <w:r>
        <w:t xml:space="preserve"> </w:t>
      </w:r>
      <w:r>
        <w:t xml:space="preserve">needle”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 -c fuzz</w:t>
      </w:r>
      <w:r>
        <w:t xml:space="preserve"> </w:t>
      </w:r>
      <w:r>
        <w:t xml:space="preserve">on the harness</w:t>
      </w:r>
      <w:r>
        <w:t xml:space="preserve"> </w:t>
      </w:r>
      <w:r>
        <w:t xml:space="preserve">returned</w:t>
      </w:r>
      <w:r>
        <w:t xml:space="preserve"> </w:t>
      </w:r>
      <w:r>
        <w:rPr>
          <w:b/>
          <w:bCs/>
        </w:rPr>
        <w:t xml:space="preserve">0</w:t>
      </w:r>
      <w:r>
        <w:t xml:space="preserve">, and the mutation that widens</w:t>
      </w:r>
      <w:r>
        <w:t xml:space="preserve"> </w:t>
      </w:r>
      <w:r>
        <w:rPr>
          <w:rStyle w:val="VerbatimChar"/>
        </w:rPr>
        <w:t xml:space="preserve">MUX_ANY</w:t>
      </w:r>
      <w:r>
        <w:t xml:space="preserve"> </w:t>
      </w:r>
      <w:r>
        <w:t xml:space="preserve">(precisely the</w:t>
      </w:r>
      <w:r>
        <w:t xml:space="preserve"> </w:t>
      </w:r>
      <w:r>
        <w:t xml:space="preserve">credit-side widening the</w:t>
      </w:r>
      <w:r>
        <w:t xml:space="preserve"> </w:t>
      </w:r>
      <w:r>
        <w:rPr>
          <w:i/>
          <w:iCs/>
        </w:rPr>
        <w:t xml:space="preserve">refuse, never resolve</w:t>
      </w:r>
      <w:r>
        <w:t xml:space="preserve"> </w:t>
      </w:r>
      <w:r>
        <w:t xml:space="preserve">decision exists to prevent)</w:t>
      </w:r>
      <w:r>
        <w:t xml:space="preserve"> </w:t>
      </w:r>
      <w:r>
        <w:t xml:space="preserve">survived all 156 assertions. Round 13 lands the needle for real: 25,000</w:t>
      </w:r>
      <w:r>
        <w:t xml:space="preserve"> </w:t>
      </w:r>
      <w:r>
        <w:t xml:space="preserve">generated lines from a 34-atom grammar, asserting</w:t>
      </w:r>
      <w:r>
        <w:t xml:space="preserve"> </w:t>
      </w:r>
      <w:r>
        <w:rPr>
          <w:rStyle w:val="VerbatimChar"/>
        </w:rPr>
        <w:t xml:space="preserve">named &lt;= sites</w:t>
      </w:r>
      <w:r>
        <w:t xml:space="preserve">, with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control needles — the lookbehind-stripped regex and the refused widening itself</w:t>
      </w:r>
      <w:r>
        <w:t xml:space="preserve"> </w:t>
      </w:r>
      <w:r>
        <w:t xml:space="preserve">— both required to report violations before the shipped zero is accepted as</w:t>
      </w:r>
      <w:r>
        <w:t xml:space="preserve"> </w:t>
      </w:r>
      <w:r>
        <w:t xml:space="preserve">evidence (§11.4.201(7)(b)).</w:t>
      </w:r>
    </w:p>
    <w:p>
      <w:pPr>
        <w:pStyle w:val="BodyText"/>
      </w:pPr>
      <w:r>
        <w:rPr>
          <w:b/>
          <w:bCs/>
        </w:rPr>
        <w:t xml:space="preserve">Two things this round found that round 10 did not report.</w:t>
      </w:r>
      <w:r>
        <w:t xml:space="preserve"> </w:t>
      </w:r>
      <w:r>
        <w:t xml:space="preserve">The first cut of</w:t>
      </w:r>
      <w:r>
        <w:t xml:space="preserve"> </w:t>
      </w:r>
      <w:r>
        <w:t xml:space="preserve">the BLOCKING fix still dropped a split with a</w:t>
      </w:r>
      <w:r>
        <w:t xml:space="preserve"> </w:t>
      </w:r>
      <w:r>
        <w:rPr>
          <w:b/>
          <w:bCs/>
        </w:rPr>
        <w:t xml:space="preserve">comment or blank line in the</w:t>
      </w:r>
      <w:r>
        <w:rPr>
          <w:b/>
          <w:bCs/>
        </w:rPr>
        <w:t xml:space="preserve"> </w:t>
      </w:r>
      <w:r>
        <w:rPr>
          <w:b/>
          <w:bCs/>
        </w:rPr>
        <w:t xml:space="preserve">gap</w:t>
      </w:r>
      <w:r>
        <w:t xml:space="preserve"> </w:t>
      </w:r>
      <w:r>
        <w:t xml:space="preserve">— legal Go, same shape, one gap wider — because it looked only at the</w:t>
      </w:r>
      <w:r>
        <w:t xml:space="preserve"> </w:t>
      </w:r>
      <w:r>
        <w:t xml:space="preserve">immediately following line; the scan now walks forward to the first line</w:t>
      </w:r>
      <w:r>
        <w:t xml:space="preserve"> </w:t>
      </w:r>
      <w:r>
        <w:t xml:space="preserve">carrying code. The second is a fixture defect: two of this round’s own new</w:t>
      </w:r>
      <w:r>
        <w:t xml:space="preserve"> </w:t>
      </w:r>
      <w:r>
        <w:t xml:space="preserve">IMPORTANT-2 fixtures carried a</w:t>
      </w:r>
      <w:r>
        <w:t xml:space="preserve"> </w:t>
      </w:r>
      <w:r>
        <w:rPr>
          <w:i/>
          <w:iCs/>
        </w:rPr>
        <w:t xml:space="preserve">second</w:t>
      </w:r>
      <w:r>
        <w:t xml:space="preserve">, unguarded</w:t>
      </w:r>
      <w:r>
        <w:t xml:space="preserve"> </w:t>
      </w:r>
      <w:r>
        <w:rPr>
          <w:rStyle w:val="VerbatimChar"/>
        </w:rPr>
        <w:t xml:space="preserve">return WithAuth(mux)</w:t>
      </w:r>
      <w:r>
        <w:t xml:space="preserve"> </w:t>
      </w:r>
      <w:r>
        <w:t xml:space="preserve">at</w:t>
      </w:r>
      <w:r>
        <w:t xml:space="preserve"> </w:t>
      </w:r>
      <w:r>
        <w:t xml:space="preserve">function level, so they passed with or without the fix and pinned nothing. The</w:t>
      </w:r>
      <w:r>
        <w:t xml:space="preserve"> </w:t>
      </w:r>
      <w:r>
        <w:t xml:space="preserve">mutation that survived is what exposed them — the md5 delta proved the mutation</w:t>
      </w:r>
      <w:r>
        <w:t xml:space="preserve"> </w:t>
      </w:r>
      <w:r>
        <w:t xml:space="preserve">had applied, so the fault could only be the fixture. Both were rewritten so the</w:t>
      </w:r>
      <w:r>
        <w:t xml:space="preserve"> </w:t>
      </w:r>
      <w:r>
        <w:t xml:space="preserve">only wrap-proving return sits inside the hijacked block, and the mutation then</w:t>
      </w:r>
      <w:r>
        <w:t xml:space="preserve"> </w:t>
      </w:r>
      <w:r>
        <w:t xml:space="preserve">killed them.</w:t>
      </w:r>
    </w:p>
    <w:bookmarkEnd w:id="19"/>
    <w:bookmarkStart w:id="32" w:name="round-13-the-inverted-primitive"/>
    <w:p>
      <w:pPr>
        <w:pStyle w:val="Heading2"/>
      </w:pPr>
      <w:r>
        <w:t xml:space="preserve">Round 13 — the inverted primitive</w:t>
      </w:r>
    </w:p>
    <w:p>
      <w:pPr>
        <w:pStyle w:val="FirstParagraph"/>
      </w:pPr>
      <w:r>
        <w:t xml:space="preserve">Round 12 returned NO-GO with 1 BLOCKING, 2 IMPORTANT, 4 MINORs and 2 NITs, and</w:t>
      </w:r>
      <w:r>
        <w:t xml:space="preserve"> </w:t>
      </w:r>
      <w:r>
        <w:t xml:space="preserve">its reviewer wrote eight mutations the author had not —</w:t>
      </w:r>
      <w:r>
        <w:t xml:space="preserve"> </w:t>
      </w:r>
      <w:r>
        <w:rPr>
          <w:b/>
          <w:bCs/>
        </w:rPr>
        <w:t xml:space="preserve">four survived</w:t>
      </w:r>
      <w:r>
        <w:t xml:space="preserve">. All</w:t>
      </w:r>
      <w:r>
        <w:t xml:space="preserve"> </w:t>
      </w:r>
      <w:r>
        <w:t xml:space="preserve">nine findings are closed here.</w:t>
      </w:r>
    </w:p>
    <w:bookmarkStart w:id="20" w:name="X04ca095ee99dbaf037a2ad2423d7f66160538e3"/>
    <w:p>
      <w:pPr>
        <w:pStyle w:val="Heading3"/>
      </w:pPr>
      <w:r>
        <w:t xml:space="preserve">BLOCKING — silence is safe for a credit-carrier and unsafe for a refusal-armer</w:t>
      </w:r>
    </w:p>
    <w:p>
      <w:pPr>
        <w:pStyle w:val="FirstParagraph"/>
      </w:pPr>
      <w:r>
        <w:t xml:space="preserve">Round 11’s honest-scope note claimed</w:t>
      </w:r>
      <w:r>
        <w:t xml:space="preserve"> </w:t>
      </w:r>
      <w:r>
        <w:rPr>
          <w:rStyle w:val="VerbatimChar"/>
        </w:rPr>
        <w:t xml:space="preserve">.Use(</w:t>
      </w:r>
      <w:r>
        <w:t xml:space="preserve">,</w:t>
      </w:r>
      <w:r>
        <w:t xml:space="preserve"> </w:t>
      </w:r>
      <w:r>
        <w:rPr>
          <w:rStyle w:val="VerbatimChar"/>
        </w:rPr>
        <w:t xml:space="preserve">gin.Default()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http.NewServeMux()</w:t>
      </w:r>
      <w:r>
        <w:t xml:space="preserve"> </w:t>
      </w:r>
      <w:r>
        <w:t xml:space="preserve">alike</w:t>
      </w:r>
      <w:r>
        <w:t xml:space="preserve"> </w:t>
      </w:r>
      <w:r>
        <w:t xml:space="preserve">“each</w:t>
      </w:r>
      <w:r>
        <w:t xml:space="preserve"> </w:t>
      </w:r>
      <w:r>
        <w:rPr>
          <w:b/>
          <w:bCs/>
        </w:rPr>
        <w:t xml:space="preserve">drop the credit</w:t>
      </w:r>
      <w:r>
        <w:t xml:space="preserve"> </w:t>
      </w:r>
      <w:r>
        <w:t xml:space="preserve">and are therefore</w:t>
      </w:r>
      <w:r>
        <w:t xml:space="preserve"> </w:t>
      </w:r>
      <w:r>
        <w:t xml:space="preserve">fail-closed and loud”</w:t>
      </w:r>
      <w:r>
        <w:t xml:space="preserve">. Re-measured one construct at a time, that is true of two</w:t>
      </w:r>
      <w:r>
        <w:t xml:space="preserve"> </w:t>
      </w:r>
      <w:r>
        <w:t xml:space="preserve">of the three and</w:t>
      </w:r>
      <w:r>
        <w:t xml:space="preserve"> </w:t>
      </w:r>
      <w:r>
        <w:rPr>
          <w:b/>
          <w:bCs/>
        </w:rPr>
        <w:t xml:space="preserve">false of the engine declaration</w:t>
      </w:r>
      <w:r>
        <w:t xml:space="preserve"> </w:t>
      </w:r>
      <w:r>
        <w:t xml:space="preserve">— and the audit that wrote</w:t>
      </w:r>
      <w:r>
        <w:t xml:space="preserve"> </w:t>
      </w:r>
      <w:r>
        <w:t xml:space="preserve">the sentence never ran the case.</w:t>
      </w:r>
    </w:p>
    <w:p>
      <w:pPr>
        <w:pStyle w:val="BodyText"/>
      </w:pPr>
      <w:r>
        <w:t xml:space="preserve">An engine declaration</w:t>
      </w:r>
      <w:r>
        <w:t xml:space="preserve"> </w:t>
      </w:r>
      <w:r>
        <w:rPr>
          <w:b/>
          <w:bCs/>
        </w:rPr>
        <w:t xml:space="preserve">carries no credit to drop</w:t>
      </w:r>
      <w:r>
        <w:t xml:space="preserve">.</w:t>
      </w:r>
      <w:r>
        <w:t xml:space="preserve"> </w:t>
      </w:r>
      <w:r>
        <w:rPr>
          <w:rStyle w:val="VerbatimChar"/>
        </w:rPr>
        <w:t xml:space="preserve">GIN_ENGINE</w:t>
      </w:r>
      <w:r>
        <w:t xml:space="preserve"> </w:t>
      </w:r>
      <w:r>
        <w:t xml:space="preserve">feeds only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len(engines) &gt; 1</w:t>
      </w:r>
      <w:r>
        <w:t xml:space="preserve"> </w:t>
      </w:r>
      <w:r>
        <w:t xml:space="preserve">refusal and the</w:t>
      </w:r>
      <w:r>
        <w:t xml:space="preserve"> </w:t>
      </w:r>
      <w:r>
        <w:t xml:space="preserve">“bound N times”</w:t>
      </w:r>
      <w:r>
        <w:t xml:space="preserve"> </w:t>
      </w:r>
      <w:r>
        <w:t xml:space="preserve">refusal;</w:t>
      </w:r>
      <w:r>
        <w:t xml:space="preserve"> </w:t>
      </w:r>
      <w:r>
        <w:rPr>
          <w:rStyle w:val="VerbatimChar"/>
        </w:rPr>
        <w:t xml:space="preserve">GIN_USE</w:t>
      </w:r>
      <w:r>
        <w:t xml:space="preserve"> </w:t>
      </w:r>
      <w:r>
        <w:t xml:space="preserve">grants credit</w:t>
      </w:r>
      <w:r>
        <w:t xml:space="preserve"> </w:t>
      </w:r>
      <w:r>
        <w:rPr>
          <w:i/>
          <w:iCs/>
        </w:rPr>
        <w:t xml:space="preserve">independently</w:t>
      </w:r>
      <w:r>
        <w:t xml:space="preserve">, file-scoped, keyed on the bare name. So making</w:t>
      </w:r>
      <w:r>
        <w:t xml:space="preserve"> </w:t>
      </w:r>
      <w:r>
        <w:t xml:space="preserve">the declaration invisible drops nothing — it</w:t>
      </w:r>
      <w:r>
        <w:t xml:space="preserve"> </w:t>
      </w:r>
      <w:r>
        <w:rPr>
          <w:b/>
          <w:bCs/>
        </w:rPr>
        <w:t xml:space="preserve">disarms the refusal</w:t>
      </w:r>
      <w:r>
        <w:t xml:space="preserve"> </w:t>
      </w:r>
      <w:r>
        <w:t xml:space="preserve">that is</w:t>
      </w:r>
      <w:r>
        <w:t xml:space="preserve"> </w:t>
      </w:r>
      <w:r>
        <w:t xml:space="preserve">the load-bearing precondition for file-scoped crediting, which is exactly the</w:t>
      </w:r>
      <w:r>
        <w:t xml:space="preserve"> </w:t>
      </w:r>
      <w:r>
        <w:t xml:space="preserve">property the shipped</w:t>
      </w:r>
      <w:r>
        <w:t xml:space="preserve"> </w:t>
      </w:r>
      <w:r>
        <w:rPr>
          <w:rStyle w:val="VerbatimChar"/>
        </w:rPr>
        <w:t xml:space="preserve">gin-one-engine-two-funcs</w:t>
      </w:r>
      <w:r>
        <w:t xml:space="preserve"> </w:t>
      </w:r>
      <w:r>
        <w:t xml:space="preserve">fixture pins.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buildOps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AuthMW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"/wipe"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WipeHandler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":7187"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gofmt</w:t>
      </w:r>
      <w:r>
        <w:t xml:space="preserve"> </w:t>
      </w:r>
      <w:r>
        <w:t xml:space="preserve">returns that file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.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’s engine is a fresh</w:t>
      </w:r>
      <w:r>
        <w:t xml:space="preserve"> </w:t>
      </w:r>
      <w:r>
        <w:rPr>
          <w:rStyle w:val="VerbatimChar"/>
        </w:rPr>
        <w:t xml:space="preserve">gin.Default()</w:t>
      </w:r>
      <w:r>
        <w:t xml:space="preserve"> </w:t>
      </w:r>
      <w:r>
        <w:t xml:space="preserve">carrying no middleware; the round-12 gate reported</w:t>
      </w:r>
      <w:r>
        <w:t xml:space="preserve"> </w:t>
      </w:r>
      <w:r>
        <w:rPr>
          <w:rStyle w:val="VerbatimChar"/>
        </w:rPr>
        <w:t xml:space="preserve">POST /wipe auth_wired: true</w:t>
      </w:r>
      <w:r>
        <w:t xml:space="preserve">, resolution</w:t>
      </w:r>
      <w:r>
        <w:t xml:space="preserve"> </w:t>
      </w:r>
      <w:r>
        <w:rPr>
          <w:i/>
          <w:iCs/>
        </w:rPr>
        <w:t xml:space="preserve">“owner</w:t>
      </w:r>
      <w:r>
        <w:rPr>
          <w:i/>
          <w:iCs/>
        </w:rPr>
        <w:t xml:space="preserve"> </w:t>
      </w:r>
      <w:r>
        <w:rPr>
          <w:i/>
          <w:iCs/>
        </w:rPr>
        <w:t xml:space="preserve">‘r’</w:t>
      </w:r>
      <w:r>
        <w:rPr>
          <w:i/>
          <w:iCs/>
        </w:rPr>
        <w:t xml:space="preserve"> </w:t>
      </w:r>
      <w:r>
        <w:rPr>
          <w:i/>
          <w:iCs/>
        </w:rPr>
        <w:t xml:space="preserve">carries .Use(marker) at</w:t>
      </w:r>
      <w:r>
        <w:rPr>
          <w:i/>
          <w:iCs/>
        </w:rPr>
        <w:t xml:space="preserve"> </w:t>
      </w:r>
      <w:r>
        <w:rPr>
          <w:i/>
          <w:iCs/>
        </w:rPr>
        <w:t xml:space="preserve">or above this line”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findings: []</w:t>
      </w:r>
      <w:r>
        <w:t xml:space="preserve">,</w:t>
      </w:r>
      <w:r>
        <w:t xml:space="preserve"> </w:t>
      </w:r>
      <w:r>
        <w:rPr>
          <w:b/>
          <w:bCs/>
        </w:rPr>
        <w:t xml:space="preserve">exit 0</w:t>
      </w:r>
      <w:r>
        <w:t xml:space="preserve">. Spelled normally, the very</w:t>
      </w:r>
      <w:r>
        <w:t xml:space="preserve"> </w:t>
      </w:r>
      <w:r>
        <w:t xml:space="preserve">same file raises</w:t>
      </w:r>
      <w:r>
        <w:t xml:space="preserve"> </w:t>
      </w:r>
      <w:r>
        <w:rPr>
          <w:rStyle w:val="VerbatimChar"/>
        </w:rPr>
        <w:t xml:space="preserve">2 gin engine declarations in one file (r)</w:t>
      </w:r>
      <w:r>
        <w:t xml:space="preserve"> </w:t>
      </w:r>
      <w:r>
        <w:t xml:space="preserve">and exits 1 — that</w:t>
      </w:r>
      <w:r>
        <w:t xml:space="preserve"> </w:t>
      </w:r>
      <w:r>
        <w:t xml:space="preserve">control is what proves the spelling is the cause.</w:t>
      </w:r>
    </w:p>
    <w:p>
      <w:pPr>
        <w:pStyle w:val="BodyText"/>
      </w:pPr>
      <w:r>
        <w:rPr>
          <w:b/>
          <w:bCs/>
        </w:rPr>
        <w:t xml:space="preserve">So the primitive is not</w:t>
      </w:r>
      <w:r>
        <w:rPr>
          <w:b/>
          <w:bCs/>
        </w:rPr>
        <w:t xml:space="preserve"> </w:t>
      </w:r>
      <w:r>
        <w:rPr>
          <w:b/>
          <w:bCs/>
        </w:rPr>
        <w:t xml:space="preserve">“a selector can split at a dot.”</w:t>
      </w:r>
      <w:r>
        <w:t xml:space="preserve"> </w:t>
      </w:r>
      <w:r>
        <w:t xml:space="preserve">It is:</w:t>
      </w:r>
    </w:p>
    <w:p>
      <w:pPr>
        <w:pStyle w:val="BlockText"/>
      </w:pPr>
      <w:r>
        <w:t xml:space="preserve">A construct whose</w:t>
      </w:r>
      <w:r>
        <w:t xml:space="preserve"> </w:t>
      </w:r>
      <w:r>
        <w:rPr>
          <w:b/>
          <w:bCs/>
        </w:rPr>
        <w:t xml:space="preserve">absence drops a credit</w:t>
      </w:r>
      <w:r>
        <w:t xml:space="preserve"> </w:t>
      </w:r>
      <w:r>
        <w:t xml:space="preserve">degrades fail-closed and loud.</w:t>
      </w:r>
      <w:r>
        <w:t xml:space="preserve"> </w:t>
      </w:r>
      <w:r>
        <w:t xml:space="preserve">A construct whose</w:t>
      </w:r>
      <w:r>
        <w:t xml:space="preserve"> </w:t>
      </w:r>
      <w:r>
        <w:rPr>
          <w:b/>
          <w:bCs/>
        </w:rPr>
        <w:t xml:space="preserve">absence disarms a refusal</w:t>
      </w:r>
      <w:r>
        <w:t xml:space="preserve"> </w:t>
      </w:r>
      <w:r>
        <w:t xml:space="preserve">degrades fail-open and silent.</w:t>
      </w:r>
    </w:p>
    <w:p>
      <w:pPr>
        <w:pStyle w:val="FirstParagraph"/>
      </w:pPr>
      <w:r>
        <w:t xml:space="preserve">The fix</w:t>
      </w:r>
      <w:r>
        <w:t xml:space="preserve"> </w:t>
      </w:r>
      <w:r>
        <w:rPr>
          <w:b/>
          <w:bCs/>
        </w:rPr>
        <w:t xml:space="preserve">arms</w:t>
      </w:r>
      <w:r>
        <w:t xml:space="preserve">, it does not refuse separately: an engine</w:t>
      </w:r>
      <w: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feeds two</w:t>
      </w:r>
      <w:r>
        <w:t xml:space="preserve"> </w:t>
      </w:r>
      <w:r>
        <w:t xml:space="preserve">refusal counters and grants nothing, so widening its detector can only make the</w:t>
      </w:r>
      <w:r>
        <w:t xml:space="preserve"> </w:t>
      </w:r>
      <w:r>
        <w:t xml:space="preserve">gate refuse more, never mint a false PASS. The split spelling therefore becomes</w:t>
      </w:r>
      <w:r>
        <w:t xml:space="preserve"> </w:t>
      </w:r>
      <w:r>
        <w:t xml:space="preserve">byte-for-byte the normal spelling instead of growing a second finding class.</w:t>
      </w:r>
    </w:p>
    <w:bookmarkEnd w:id="20"/>
    <w:bookmarkStart w:id="25" w:name="the-sweep-and-what-it-found"/>
    <w:p>
      <w:pPr>
        <w:pStyle w:val="Heading3"/>
      </w:pPr>
      <w:r>
        <w:t xml:space="preserve">The sweep, and what it found</w:t>
      </w:r>
    </w:p>
    <w:p>
      <w:pPr>
        <w:pStyle w:val="FirstParagraph"/>
      </w:pPr>
      <w:r>
        <w:t xml:space="preserve">Round 12 named the search:</w:t>
      </w:r>
      <w:r>
        <w:t xml:space="preserve"> </w:t>
      </w:r>
      <w:r>
        <w:rPr>
          <w:i/>
          <w:iCs/>
        </w:rPr>
        <w:t xml:space="preserve">the remaining constructs whose absence disarms a</w:t>
      </w:r>
      <w:r>
        <w:rPr>
          <w:i/>
          <w:iCs/>
        </w:rPr>
        <w:t xml:space="preserve"> </w:t>
      </w:r>
      <w:r>
        <w:rPr>
          <w:i/>
          <w:iCs/>
        </w:rPr>
        <w:t xml:space="preserve">refusal</w:t>
      </w:r>
      <w:r>
        <w:t xml:space="preserve">. Every refusal-arming construct in both Go extractors was probed —</w:t>
      </w:r>
      <w:r>
        <w:t xml:space="preserve"> </w:t>
      </w:r>
      <w:r>
        <w:t xml:space="preserve">nine constructs, on the whitespace axis, the newline-split axis and the naming</w:t>
      </w:r>
      <w:r>
        <w:t xml:space="preserve"> </w:t>
      </w:r>
      <w:r>
        <w:t xml:space="preserve">axis.</w:t>
      </w:r>
      <w:r>
        <w:t xml:space="preserve"> </w:t>
      </w:r>
      <w:r>
        <w:rPr>
          <w:b/>
          <w:bCs/>
        </w:rPr>
        <w:t xml:space="preserve">Two more doors were open</w:t>
      </w:r>
      <w:r>
        <w:t xml:space="preserve">, and both are closed here: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aliased import.</w:t>
      </w:r>
      <w:r>
        <w:t xml:space="preserve"> </w:t>
      </w:r>
      <w:r>
        <w:rPr>
          <w:rStyle w:val="VerbatimChar"/>
        </w:rPr>
        <w:t xml:space="preserve">import g "…/gin"</w:t>
      </w:r>
      <w:r>
        <w:t xml:space="preserve"> </w:t>
      </w:r>
      <w:r>
        <w:t xml:space="preserve">binds the package to</w:t>
      </w:r>
      <w:r>
        <w:t xml:space="preserve"> </w:t>
      </w:r>
      <w:r>
        <w:rPr>
          <w:rStyle w:val="VerbatimChar"/>
        </w:rPr>
        <w:t xml:space="preserve">g</w:t>
      </w:r>
      <w:r>
        <w:t xml:space="preserve">, so a</w:t>
      </w:r>
      <w:r>
        <w:t xml:space="preserve"> </w:t>
      </w:r>
      <w:r>
        <w:t xml:space="preserve">hard-coded</w:t>
      </w:r>
      <w:r>
        <w:t xml:space="preserve"> </w:t>
      </w:r>
      <w:r>
        <w:rPr>
          <w:rStyle w:val="VerbatimChar"/>
        </w:rPr>
        <w:t xml:space="preserve">gin.</w:t>
      </w:r>
      <w:r>
        <w:t xml:space="preserve"> </w:t>
      </w:r>
      <w:r>
        <w:t xml:space="preserve">selector is blind to it:</w:t>
      </w:r>
      <w:r>
        <w:t xml:space="preserve"> </w:t>
      </w:r>
      <w:r>
        <w:rPr>
          <w:rStyle w:val="VerbatimChar"/>
        </w:rPr>
        <w:t xml:space="preserve">r := g.Default()</w:t>
      </w:r>
      <w:r>
        <w:t xml:space="preserve"> </w:t>
      </w:r>
      <w:r>
        <w:t xml:space="preserve">beside a</w:t>
      </w:r>
      <w:r>
        <w:t xml:space="preserve"> </w:t>
      </w:r>
      <w:r>
        <w:rPr>
          <w:rStyle w:val="VerbatimChar"/>
        </w:rPr>
        <w:t xml:space="preserve">.Use</w:t>
      </w:r>
      <w:r>
        <w:t xml:space="preserve">-carrying sibling engine came back</w:t>
      </w:r>
      <w:r>
        <w:t xml:space="preserve"> </w:t>
      </w:r>
      <w:r>
        <w:rPr>
          <w:rStyle w:val="VerbatimChar"/>
        </w:rPr>
        <w:t xml:space="preserve">auth_wired: true</w:t>
      </w:r>
      <w:r>
        <w:t xml:space="preserve">, exit 0,</w:t>
      </w:r>
      <w:r>
        <w:t xml:space="preserve"> </w:t>
      </w:r>
      <w:r>
        <w:t xml:space="preserve">gofmt-</w:t>
      </w:r>
      <w:r>
        <w:rPr>
          <w:b/>
          <w:bCs/>
        </w:rPr>
        <w:t xml:space="preserve">stable</w:t>
      </w:r>
      <w:r>
        <w:t xml:space="preserve">. The local package name is now resolved from the file’s own</w:t>
      </w:r>
      <w:r>
        <w:t xml:space="preserve"> </w:t>
      </w:r>
      <w:r>
        <w:t xml:space="preserve">import block.</w:t>
      </w:r>
      <w:r>
        <w:t xml:space="preserve"> </w:t>
      </w:r>
      <w:r>
        <w:rPr>
          <w:rStyle w:val="VerbatimChar"/>
        </w:rPr>
        <w:t xml:space="preserve">import . "…/gin"</w:t>
      </w:r>
      <w:r>
        <w:t xml:space="preserve"> </w:t>
      </w:r>
      <w:r>
        <w:t xml:space="preserve">leaves no selector at all and is refused.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nine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GIN_UNMODELLED</w:t>
      </w:r>
      <w:r>
        <w:rPr>
          <w:b/>
          <w:bCs/>
        </w:rP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.Any</w:t>
      </w:r>
      <w:r>
        <w:t xml:space="preserve"> </w:t>
      </w:r>
      <w:r>
        <w:rPr>
          <w:rStyle w:val="VerbatimChar"/>
        </w:rPr>
        <w:t xml:space="preserve">.Match</w:t>
      </w:r>
      <w:r>
        <w:t xml:space="preserve"> </w:t>
      </w:r>
      <w:r>
        <w:rPr>
          <w:rStyle w:val="VerbatimChar"/>
        </w:rPr>
        <w:t xml:space="preserve">.Handle</w:t>
      </w:r>
      <w:r>
        <w:t xml:space="preserve"> </w:t>
      </w:r>
      <w:r>
        <w:rPr>
          <w:rStyle w:val="VerbatimChar"/>
        </w:rPr>
        <w:t xml:space="preserve">.Static</w:t>
      </w:r>
      <w:r>
        <w:t xml:space="preserve"> </w:t>
      </w:r>
      <w:r>
        <w:rPr>
          <w:rStyle w:val="VerbatimChar"/>
        </w:rPr>
        <w:t xml:space="preserve">.StaticFile</w:t>
      </w:r>
      <w:r>
        <w:t xml:space="preserve"> </w:t>
      </w:r>
      <w:r>
        <w:rPr>
          <w:rStyle w:val="VerbatimChar"/>
        </w:rPr>
        <w:t xml:space="preserve">.StaticFS</w:t>
      </w:r>
      <w:r>
        <w:t xml:space="preserve"> </w:t>
      </w:r>
      <w:r>
        <w:rPr>
          <w:rStyle w:val="VerbatimChar"/>
        </w:rPr>
        <w:t xml:space="preserve">.StaticFileFS</w:t>
      </w:r>
      <w:r>
        <w:t xml:space="preserve"> </w:t>
      </w:r>
      <w:r>
        <w:rPr>
          <w:rStyle w:val="VerbatimChar"/>
        </w:rPr>
        <w:t xml:space="preserve">.NoRoute</w:t>
      </w:r>
      <w:r>
        <w:t xml:space="preserve"> </w:t>
      </w:r>
      <w:r>
        <w:rPr>
          <w:rStyle w:val="VerbatimChar"/>
        </w:rPr>
        <w:t xml:space="preserve">.NoMethod</w:t>
      </w:r>
      <w:r>
        <w:t xml:space="preserve">). These are</w:t>
      </w:r>
      <w:r>
        <w:t xml:space="preserve"> </w:t>
      </w:r>
      <w:r>
        <w:rPr>
          <w:i/>
          <w:iCs/>
        </w:rPr>
        <w:t xml:space="preserve">pure</w:t>
      </w:r>
      <w:r>
        <w:t xml:space="preserve"> </w:t>
      </w:r>
      <w:r>
        <w:t xml:space="preserve">refusal-armers — none ever resolves into a route — so a split spelling</w:t>
      </w:r>
      <w:r>
        <w:t xml:space="preserve"> </w:t>
      </w:r>
      <w:r>
        <w:t xml:space="preserve">armed nothing and the route vanished from the inventory entirely. Measured on</w:t>
      </w:r>
      <w:r>
        <w:t xml:space="preserve"> </w:t>
      </w:r>
      <w:r>
        <w:t xml:space="preserve">all nine, every one gofmt-stable.</w:t>
      </w:r>
    </w:p>
    <w:p>
      <w:pPr>
        <w:pStyle w:val="FirstParagraph"/>
      </w:pPr>
      <w:r>
        <w:t xml:space="preserve">Five constructs measured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(the round-11 detectors already catch them):</w:t>
      </w:r>
      <w:r>
        <w:t xml:space="preserve"> </w:t>
      </w:r>
      <w:r>
        <w:rPr>
          <w:rStyle w:val="VerbatimChar"/>
        </w:rPr>
        <w:t xml:space="preserve">GIN_DOTTED_OWNER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MUX_DOTTED_OWNER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MUX_CALL</w:t>
      </w:r>
      <w:r>
        <w:t xml:space="preserve">/</w:t>
      </w:r>
      <w:r>
        <w:rPr>
          <w:rStyle w:val="VerbatimChar"/>
        </w:rPr>
        <w:t xml:space="preserve">MUX_ANY</w:t>
      </w:r>
      <w:r>
        <w:t xml:space="preserve"> </w:t>
      </w:r>
      <w:r>
        <w:t xml:space="preserve">counter, the</w:t>
      </w:r>
      <w:r>
        <w:t xml:space="preserve"> </w:t>
      </w:r>
      <w:r>
        <w:rPr>
          <w:rStyle w:val="VerbatimChar"/>
        </w:rPr>
        <w:t xml:space="preserve">http.DefaultServeMux</w:t>
      </w:r>
      <w:r>
        <w:t xml:space="preserve"> </w:t>
      </w:r>
      <w:r>
        <w:t xml:space="preserve">rule, and the</w:t>
      </w:r>
      <w:r>
        <w:t xml:space="preserve"> </w:t>
      </w:r>
      <w:r>
        <w:rPr>
          <w:rStyle w:val="VerbatimChar"/>
        </w:rPr>
        <w:t xml:space="preserve">;</w:t>
      </w:r>
      <w:r>
        <w:t xml:space="preserve">/multi-statement rule. FastAPI is</w:t>
      </w:r>
      <w:r>
        <w:t xml:space="preserve"> </w:t>
      </w:r>
      <w:r>
        <w:t xml:space="preserve">whitespace-immune by construction — it is parsed with</w:t>
      </w:r>
      <w:r>
        <w:t xml:space="preserve"> </w:t>
      </w:r>
      <w:r>
        <w:rPr>
          <w:rStyle w:val="VerbatimChar"/>
        </w:rPr>
        <w:t xml:space="preserve">ast</w:t>
      </w:r>
      <w:r>
        <w:t xml:space="preserve">.</w:t>
      </w:r>
    </w:p>
    <w:p>
      <w:pPr>
        <w:pStyle w:val="BodyText"/>
      </w:pPr>
      <w:r>
        <w:t xml:space="preserve">The full matrix, the</w:t>
      </w:r>
      <w:r>
        <w:t xml:space="preserve"> </w:t>
      </w:r>
      <w:r>
        <w:rPr>
          <w:rStyle w:val="VerbatimChar"/>
        </w:rPr>
        <w:t xml:space="preserve">gofmt</w:t>
      </w:r>
      <w:r>
        <w:t xml:space="preserve"> </w:t>
      </w:r>
      <w:r>
        <w:t xml:space="preserve">verdict per spelling and the false-positive</w:t>
      </w:r>
      <w:r>
        <w:t xml:space="preserve"> </w:t>
      </w:r>
      <w:r>
        <w:t xml:space="preserve">controls are captured under</w:t>
      </w:r>
      <w:r>
        <w:t xml:space="preserve"> </w:t>
      </w:r>
      <w:r>
        <w:rPr>
          <w:rStyle w:val="VerbatimChar"/>
        </w:rPr>
        <w:t xml:space="preserve">docs/qa/BOB-102/round-13/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hyperlink r:id="rId21">
        <w:r>
          <w:rPr>
            <w:rStyle w:val="VerbatimChar"/>
          </w:rPr>
          <w:t xml:space="preserve">door-sweep.md</w:t>
        </w:r>
      </w:hyperlink>
      <w:r>
        <w:t xml:space="preserve"> </w:t>
      </w:r>
      <w:r>
        <w:t xml:space="preserve">— the nine</w:t>
      </w:r>
      <w:r>
        <w:t xml:space="preserve"> </w:t>
      </w:r>
      <w:r>
        <w:t xml:space="preserve">refusal-arming constructs, the three axes, and every control</w:t>
      </w:r>
    </w:p>
    <w:p>
      <w:pPr>
        <w:pStyle w:val="Compact"/>
        <w:numPr>
          <w:ilvl w:val="0"/>
          <w:numId w:val="1008"/>
        </w:numPr>
      </w:pPr>
      <w:hyperlink r:id="rId22">
        <w:r>
          <w:rPr>
            <w:rStyle w:val="VerbatimChar"/>
          </w:rPr>
          <w:t xml:space="preserve">gofmt-measurements.txt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gofmt -e</w:t>
      </w:r>
      <w:r>
        <w:t xml:space="preserve"> </w:t>
      </w:r>
      <w:r>
        <w:t xml:space="preserve">legality and byte-stability for all 88 probed spellings</w:t>
      </w:r>
    </w:p>
    <w:p>
      <w:pPr>
        <w:pStyle w:val="Compact"/>
        <w:numPr>
          <w:ilvl w:val="0"/>
          <w:numId w:val="1008"/>
        </w:numPr>
      </w:pPr>
      <w:hyperlink r:id="rId23">
        <w:r>
          <w:rPr>
            <w:rStyle w:val="VerbatimChar"/>
          </w:rPr>
          <w:t xml:space="preserve">mutation-kill-matrix.md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18 mutations, each md5-proven applied, with the restore md5-verified</w:t>
      </w:r>
    </w:p>
    <w:p>
      <w:pPr>
        <w:pStyle w:val="Compact"/>
        <w:numPr>
          <w:ilvl w:val="0"/>
          <w:numId w:val="1008"/>
        </w:numPr>
      </w:pPr>
      <w:hyperlink r:id="rId24">
        <w:r>
          <w:rPr>
            <w:rStyle w:val="VerbatimChar"/>
          </w:rPr>
          <w:t xml:space="preserve">MANIFEST</w:t>
        </w:r>
      </w:hyperlink>
      <w:r>
        <w:t xml:space="preserve"> </w:t>
      </w:r>
      <w:r>
        <w:t xml:space="preserve">— the reviewed-bytes custody</w:t>
      </w:r>
      <w:r>
        <w:t xml:space="preserve"> </w:t>
      </w:r>
      <w:r>
        <w:t xml:space="preserve">record, and the finding that</w:t>
      </w:r>
      <w:r>
        <w:t xml:space="preserve"> </w:t>
      </w:r>
      <w:r>
        <w:rPr>
          <w:b/>
          <w:bCs/>
        </w:rPr>
        <w:t xml:space="preserve">all four of this gate’s executable artifacts</w:t>
      </w:r>
      <w:r>
        <w:rPr>
          <w:b/>
          <w:bCs/>
        </w:rPr>
        <w:t xml:space="preserve"> </w:t>
      </w:r>
      <w:r>
        <w:rPr>
          <w:b/>
          <w:bCs/>
        </w:rPr>
        <w:t xml:space="preserve">are untracked in git</w:t>
      </w:r>
      <w:r>
        <w:t xml:space="preserve">, which is why no round-over-round diff on this item has</w:t>
      </w:r>
      <w:r>
        <w:t xml:space="preserve"> </w:t>
      </w:r>
      <w:r>
        <w:t xml:space="preserve">ever been checkable</w:t>
      </w:r>
    </w:p>
    <w:bookmarkEnd w:id="25"/>
    <w:bookmarkStart w:id="26" w:name="X39f04142ee9ae2818b3e6866ed5a3d1203c6a9c"/>
    <w:p>
      <w:pPr>
        <w:pStyle w:val="Heading3"/>
      </w:pPr>
      <w:r>
        <w:t xml:space="preserve">IMPORTANT — a citation to a needle that did not exist</w:t>
      </w:r>
    </w:p>
    <w:p>
      <w:pPr>
        <w:pStyle w:val="FirstParagraph"/>
      </w:pPr>
      <w:r>
        <w:t xml:space="preserve">The analyzer cited</w:t>
      </w:r>
      <w:r>
        <w:t xml:space="preserve"> </w:t>
      </w:r>
      <w:r>
        <w:t xml:space="preserve">“the harness’s</w:t>
      </w:r>
      <w:r>
        <w:t xml:space="preserve"> </w:t>
      </w:r>
      <w:r>
        <w:rPr>
          <w:rStyle w:val="VerbatimChar"/>
        </w:rPr>
        <w:t xml:space="preserve">r11-mux-exclusivity-fuzz</w:t>
      </w:r>
      <w:r>
        <w:t xml:space="preserve"> </w:t>
      </w:r>
      <w:r>
        <w:t xml:space="preserve">needle”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named &lt;= sites</w:t>
      </w:r>
      <w:r>
        <w:t xml:space="preserve"> </w:t>
      </w:r>
      <w:r>
        <w:t xml:space="preserve">invariant.</w:t>
      </w:r>
      <w:r>
        <w:t xml:space="preserve"> </w:t>
      </w:r>
      <w:r>
        <w:rPr>
          <w:rStyle w:val="VerbatimChar"/>
        </w:rPr>
        <w:t xml:space="preserve">grep -c fuzz</w:t>
      </w:r>
      <w:r>
        <w:t xml:space="preserve"> </w:t>
      </w:r>
      <w:r>
        <w:t xml:space="preserve">on the harness returned</w:t>
      </w:r>
      <w:r>
        <w:t xml:space="preserve"> </w:t>
      </w:r>
      <w:r>
        <w:rPr>
          <w:b/>
          <w:bCs/>
        </w:rPr>
        <w:t xml:space="preserve">0</w:t>
      </w:r>
      <w:r>
        <w:t xml:space="preserve">, and</w:t>
      </w:r>
      <w:r>
        <w:t xml:space="preserve"> </w:t>
      </w:r>
      <w:r>
        <w:t xml:space="preserve">the mutation widening</w:t>
      </w:r>
      <w:r>
        <w:t xml:space="preserve"> </w:t>
      </w:r>
      <w:r>
        <w:rPr>
          <w:rStyle w:val="VerbatimChar"/>
        </w:rPr>
        <w:t xml:space="preserve">MUX_ANY</w:t>
      </w:r>
      <w:r>
        <w:t xml:space="preserve"> </w:t>
      </w:r>
      <w:r>
        <w:t xml:space="preserve">survived all 156 assertions. The invariant is</w:t>
      </w:r>
      <w:r>
        <w:t xml:space="preserve"> </w:t>
      </w:r>
      <w:r>
        <w:t xml:space="preserve">true; nothing shipped was pinning it. The needle is now real — see the corrected</w:t>
      </w:r>
      <w:r>
        <w:t xml:space="preserve"> </w:t>
      </w:r>
      <w:r>
        <w:t xml:space="preserve">MINOR paragraph in round 11 above.</w:t>
      </w:r>
    </w:p>
    <w:bookmarkEnd w:id="26"/>
    <w:bookmarkStart w:id="27" w:name="Xfbe1495ddeed7e0f0ad62613aa2ae69687d3704"/>
    <w:p>
      <w:pPr>
        <w:pStyle w:val="Heading3"/>
      </w:pPr>
      <w:r>
        <w:t xml:space="preserve">IMPORTANT — the</w:t>
      </w:r>
      <w:r>
        <w:t xml:space="preserve"> </w:t>
      </w:r>
      <w:r>
        <w:rPr>
          <w:rStyle w:val="VerbatimChar"/>
        </w:rPr>
        <w:t xml:space="preserve">.Group(</w:t>
      </w:r>
      <w:r>
        <w:t xml:space="preserve"> </w:t>
      </w:r>
      <w:r>
        <w:t xml:space="preserve">poison was unpinned, bypassable, and unexplained</w:t>
      </w:r>
    </w:p>
    <w:p>
      <w:pPr>
        <w:pStyle w:val="FirstParagraph"/>
      </w:pPr>
      <w:r>
        <w:t xml:space="preserve">Three separate defects in one mechanism: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unpinned.</w:t>
      </w:r>
      <w:r>
        <w:t xml:space="preserve"> </w:t>
      </w:r>
      <w:r>
        <w:t xml:space="preserve">Deleting the poison loop survived all 156 assertions. It is now</w:t>
      </w:r>
      <w:r>
        <w:t xml:space="preserve"> </w:t>
      </w:r>
      <w:r>
        <w:t xml:space="preserve">pinned by a fixture pairing the refused declaration with a</w:t>
      </w:r>
      <w:r>
        <w:t xml:space="preserve"> </w:t>
      </w:r>
      <w:r>
        <w:rPr>
          <w:i/>
          <w:iCs/>
        </w:rPr>
        <w:t xml:space="preserve">resolvable</w:t>
      </w:r>
      <w:r>
        <w:rPr>
          <w:i/>
          <w:iCs/>
        </w:rPr>
        <w:t xml:space="preserve"> </w:t>
      </w:r>
      <w:r>
        <w:rPr>
          <w:i/>
          <w:iCs/>
        </w:rPr>
        <w:t xml:space="preserve">same-named group in a sibling function</w:t>
      </w:r>
      <w:r>
        <w:t xml:space="preserve"> </w:t>
      </w:r>
      <w:r>
        <w:t xml:space="preserve">— which is what makes the difference</w:t>
      </w:r>
      <w:r>
        <w:t xml:space="preserve"> </w:t>
      </w:r>
      <w:r>
        <w:t xml:space="preserve">observable, since unpoisoned the route inherits that group’s prefix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its credit.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bypassable.</w:t>
      </w:r>
      <w:r>
        <w:t xml:space="preserve"> </w:t>
      </w:r>
      <w:r>
        <w:t xml:space="preserve">A Go assignment may break after its</w:t>
      </w:r>
      <w:r>
        <w:t xml:space="preserve"> </w:t>
      </w:r>
      <w:r>
        <w:rPr>
          <w:rStyle w:val="VerbatimChar"/>
        </w:rPr>
        <w:t xml:space="preserve">:=</w:t>
      </w:r>
      <w:r>
        <w:t xml:space="preserve">, putting the target</w:t>
      </w:r>
      <w:r>
        <w:t xml:space="preserve"> </w:t>
      </w:r>
      <w:r>
        <w:t xml:space="preserve">one line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trailing dot the refusal fires on.</w:t>
      </w:r>
      <w:r>
        <w:t xml:space="preserve"> </w:t>
      </w:r>
      <w:r>
        <w:rPr>
          <w:rStyle w:val="VerbatimChar"/>
        </w:rPr>
        <w:t xml:space="preserve">GO_ASSIGN_TARGET</w:t>
      </w:r>
      <w:r>
        <w:t xml:space="preserve"> </w:t>
      </w:r>
      <w:r>
        <w:t xml:space="preserve">read only the dot line, so the refusal fired and the poison missed: the gate</w:t>
      </w:r>
      <w:r>
        <w:t xml:space="preserve"> </w:t>
      </w:r>
      <w:r>
        <w:t xml:space="preserve">exited 1 while the inventory reported</w:t>
      </w:r>
      <w:r>
        <w:t xml:space="preserve"> </w:t>
      </w:r>
      <w:r>
        <w:rPr>
          <w:rStyle w:val="VerbatimChar"/>
        </w:rPr>
        <w:t xml:space="preserve">POST /safe/wipe auth_wired: true</w:t>
      </w:r>
      <w:r>
        <w:t xml:space="preserve">. The</w:t>
      </w:r>
      <w:r>
        <w:t xml:space="preserve"> </w:t>
      </w:r>
      <w:r>
        <w:t xml:space="preserve">walk-back is one step and gated on the previous code line ending in an</w:t>
      </w:r>
      <w:r>
        <w:t xml:space="preserve"> </w:t>
      </w:r>
      <w:r>
        <w:t xml:space="preserve">assignment operator; over-poisoning is the fail-closed direction.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unexplained.</w:t>
      </w:r>
      <w:r>
        <w:t xml:space="preserve"> </w:t>
      </w:r>
      <w:r>
        <w:t xml:space="preserve">A poisoned name resolves at an</w:t>
      </w:r>
      <w:r>
        <w:t xml:space="preserve"> </w:t>
      </w:r>
      <w:r>
        <w:rPr>
          <w:i/>
          <w:iCs/>
        </w:rPr>
        <w:t xml:space="preserve">unprefixed</w:t>
      </w:r>
      <w:r>
        <w:t xml:space="preserve"> </w:t>
      </w:r>
      <w:r>
        <w:t xml:space="preserve">path with no</w:t>
      </w:r>
      <w:r>
        <w:t xml:space="preserve"> </w:t>
      </w:r>
      <w:r>
        <w:t xml:space="preserve">inherited middleware, and the route said only</w:t>
      </w:r>
      <w:r>
        <w:t xml:space="preserve"> </w:t>
      </w:r>
      <w:r>
        <w:t xml:space="preserve">“no</w:t>
      </w:r>
      <w:r>
        <w:t xml:space="preserve"> </w:t>
      </w:r>
      <w:r>
        <w:rPr>
          <w:rStyle w:val="VerbatimChar"/>
        </w:rPr>
        <w:t xml:space="preserve">.Use(marker)</w:t>
      </w:r>
      <w:r>
        <w:t xml:space="preserve"> </w:t>
      </w:r>
      <w:r>
        <w:t xml:space="preserve">covers owner</w:t>
      </w:r>
      <w:r>
        <w:t xml:space="preserve"> </w:t>
      </w:r>
      <w:r>
        <w:t xml:space="preserve">‘g’</w:t>
      </w:r>
      <w:r>
        <w:t xml:space="preserve">”</w:t>
      </w:r>
      <w:r>
        <w:t xml:space="preserve"> </w:t>
      </w:r>
      <w:r>
        <w:t xml:space="preserve">— true, and silent about the load-bearing half. The resolution string now</w:t>
      </w:r>
      <w:r>
        <w:t xml:space="preserve"> </w:t>
      </w:r>
      <w:r>
        <w:t xml:space="preserve">states that the prefix was dropped and why.</w:t>
      </w:r>
      <w:r>
        <w:t xml:space="preserve"> </w:t>
      </w:r>
      <w:r>
        <w:rPr>
          <w:b/>
          <w:bCs/>
        </w:rPr>
        <w:t xml:space="preserve">Measured correction to the</w:t>
      </w:r>
      <w:r>
        <w:rPr>
          <w:b/>
          <w:bCs/>
        </w:rPr>
        <w:t xml:space="preserve"> </w:t>
      </w:r>
      <w:r>
        <w:rPr>
          <w:b/>
          <w:bCs/>
        </w:rPr>
        <w:t xml:space="preserve">report:</w:t>
      </w:r>
      <w:r>
        <w:t xml:space="preserve"> </w:t>
      </w:r>
      <w:r>
        <w:t xml:space="preserve">the</w:t>
      </w:r>
      <w:r>
        <w:t xml:space="preserve"> </w:t>
      </w:r>
      <w:r>
        <w:t xml:space="preserve">“collateral”</w:t>
      </w:r>
      <w:r>
        <w:t xml:space="preserve"> </w:t>
      </w:r>
      <w:r>
        <w:t xml:space="preserve">(a poisoned name stripping another function’s</w:t>
      </w:r>
      <w:r>
        <w:t xml:space="preserve"> </w:t>
      </w:r>
      <w:r>
        <w:t xml:space="preserve">resolvable same-name group)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new to the poison — the ordinary</w:t>
      </w:r>
      <w:r>
        <w:t xml:space="preserve"> </w:t>
      </w:r>
      <w:r>
        <w:t xml:space="preserve">spelling</w:t>
      </w:r>
      <w:r>
        <w:t xml:space="preserve"> </w:t>
      </w:r>
      <w:r>
        <w:rPr>
          <w:rStyle w:val="VerbatimChar"/>
        </w:rPr>
        <w:t xml:space="preserve">g := q.Group("/other")</w:t>
      </w:r>
      <w:r>
        <w:t xml:space="preserve"> </w:t>
      </w:r>
      <w:r>
        <w:t xml:space="preserve">behaves identically, because a name bound</w:t>
      </w:r>
      <w:r>
        <w:t xml:space="preserve"> </w:t>
      </w:r>
      <w:r>
        <w:t xml:space="preserve">twice in a file is refused by the shipped</w:t>
      </w:r>
      <w:r>
        <w:t xml:space="preserve"> </w:t>
      </w:r>
      <w:r>
        <w:rPr>
          <w:rStyle w:val="VerbatimChar"/>
        </w:rPr>
        <w:t xml:space="preserve">decl_sites</w:t>
      </w:r>
      <w:r>
        <w:t xml:space="preserve"> </w:t>
      </w:r>
      <w:r>
        <w:t xml:space="preserve">rule. The defect was</w:t>
      </w:r>
      <w:r>
        <w:t xml:space="preserve"> </w:t>
      </w:r>
      <w:r>
        <w:t xml:space="preserve">the missing label, not the scoping.</w:t>
      </w:r>
    </w:p>
    <w:bookmarkEnd w:id="27"/>
    <w:bookmarkStart w:id="28" w:name="X3dbba1bc8c75fdda5384bf718ea262942619082"/>
    <w:p>
      <w:pPr>
        <w:pStyle w:val="Heading3"/>
      </w:pPr>
      <w:r>
        <w:t xml:space="preserve">MINOR — a trailing dot is not always a selector dot</w:t>
      </w:r>
    </w:p>
    <w:p>
      <w:pPr>
        <w:pStyle w:val="FirstParagraph"/>
      </w:pPr>
      <w:r>
        <w:rPr>
          <w:rStyle w:val="VerbatimChar"/>
        </w:rPr>
        <w:t xml:space="preserve">x := 3.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 literal</w:t>
      </w:r>
      <w:r>
        <w:t xml:space="preserve">, and Go’s semicolon insertion ends the</w:t>
      </w:r>
      <w:r>
        <w:t xml:space="preserve"> </w:t>
      </w:r>
      <w:r>
        <w:t xml:space="preserve">statement after it, so the next line cannot be the far half of a selector. The</w:t>
      </w:r>
      <w:r>
        <w:t xml:space="preserve"> </w:t>
      </w:r>
      <w:r>
        <w:t xml:space="preserve">forward walk refused it — a false refusal on legal, gofmt-stable Go, and by</w:t>
      </w:r>
      <w:r>
        <w:t xml:space="preserve"> </w:t>
      </w:r>
      <w:r>
        <w:t xml:space="preserve">round 9’s own doctrine a gate that cries wolf gets bypassed. The discriminator</w:t>
      </w:r>
      <w:r>
        <w:t xml:space="preserve"> </w:t>
      </w:r>
      <w:r>
        <w:t xml:space="preserve">is exact rather than heuristic: a Go identifier may never</w:t>
      </w:r>
      <w:r>
        <w:t xml:space="preserve"> </w:t>
      </w:r>
      <w:r>
        <w:rPr>
          <w:i/>
          <w:iCs/>
        </w:rPr>
        <w:t xml:space="preserve">begin</w:t>
      </w:r>
      <w:r>
        <w:t xml:space="preserve"> </w:t>
      </w:r>
      <w:r>
        <w:t xml:space="preserve">with a digit,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\w</w:t>
      </w:r>
      <w:r>
        <w:t xml:space="preserve"> </w:t>
      </w:r>
      <w:r>
        <w:t xml:space="preserve">run ending at the dot whose first character is a digit cannot be a</w:t>
      </w:r>
      <w:r>
        <w:t xml:space="preserve"> </w:t>
      </w:r>
      <w:r>
        <w:t xml:space="preserve">selector operand.</w:t>
      </w:r>
      <w:r>
        <w:t xml:space="preserve"> </w:t>
      </w:r>
      <w:r>
        <w:rPr>
          <w:rStyle w:val="VerbatimChar"/>
        </w:rPr>
        <w:t xml:space="preserve">x2.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foo[3].</w:t>
      </w:r>
      <w:r>
        <w:t xml:space="preserve"> </w:t>
      </w:r>
      <w:r>
        <w:t xml:space="preserve">stay selectors;</w:t>
      </w:r>
      <w:r>
        <w:t xml:space="preserve"> </w:t>
      </w:r>
      <w:r>
        <w:rPr>
          <w:rStyle w:val="VerbatimChar"/>
        </w:rPr>
        <w:t xml:space="preserve">3.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1_000.</w:t>
      </w:r>
      <w:r>
        <w:t xml:space="preserve"> </w:t>
      </w:r>
      <w:r>
        <w:t xml:space="preserve">are</w:t>
      </w:r>
      <w:r>
        <w:t xml:space="preserve"> </w:t>
      </w:r>
      <w:r>
        <w:t xml:space="preserve">numbers.</w:t>
      </w:r>
    </w:p>
    <w:bookmarkEnd w:id="28"/>
    <w:bookmarkStart w:id="29" w:name="X241ed8ee9ed76b2d6d68e09a25c38269838d6a2"/>
    <w:p>
      <w:pPr>
        <w:pStyle w:val="Heading3"/>
      </w:pPr>
      <w:r>
        <w:t xml:space="preserve">MINOR — RULE D’s newline escape, and a twelfth shape</w:t>
      </w:r>
    </w:p>
    <w:p>
      <w:pPr>
        <w:pStyle w:val="FirstParagraph"/>
      </w:pPr>
      <w:r>
        <w:t xml:space="preserve">The newline escape was load-bearing and unpinned: both shipped body fixtures</w:t>
      </w:r>
      <w:r>
        <w:t xml:space="preserve"> </w:t>
      </w:r>
      <w:r>
        <w:t xml:space="preserve">were rescued by an interposed</w:t>
      </w:r>
      <w:r>
        <w:t xml:space="preserve"> </w:t>
      </w:r>
      <w:r>
        <w:rPr>
          <w:rStyle w:val="VerbatimChar"/>
        </w:rPr>
        <w:t xml:space="preserve">mux := …</w:t>
      </w:r>
      <w:r>
        <w:t xml:space="preserve"> </w:t>
      </w:r>
      <w:r>
        <w:t xml:space="preserve">line whose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escaped for them. The</w:t>
      </w:r>
      <w:r>
        <w:t xml:space="preserve"> </w:t>
      </w:r>
      <w:r>
        <w:t xml:space="preserve">new fixture places the func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directly before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whose brace it would</w:t>
      </w:r>
      <w:r>
        <w:t xml:space="preserve"> </w:t>
      </w:r>
      <w:r>
        <w:t xml:space="preserve">hijack, with the only wrap-proving return inside it.</w:t>
      </w:r>
    </w:p>
    <w:p>
      <w:pPr>
        <w:pStyle w:val="BodyText"/>
      </w:pPr>
      <w:r>
        <w:t xml:space="preserve">And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joins the escape set. A depth-0 colon separates a</w:t>
      </w:r>
      <w:r>
        <w:t xml:space="preserve"> </w:t>
      </w:r>
      <w:r>
        <w:rPr>
          <w:b/>
          <w:bCs/>
        </w:rPr>
        <w:t xml:space="preserve">clause head</w:t>
      </w:r>
      <w:r>
        <w:t xml:space="preserve"> </w:t>
      </w:r>
      <w:r>
        <w:t xml:space="preserve">from</w:t>
      </w:r>
      <w:r>
        <w:t xml:space="preserve"> </w:t>
      </w:r>
      <w:r>
        <w:t xml:space="preserve">what follows it, so a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after one is never the body of a</w:t>
      </w:r>
      <w:r>
        <w:t xml:space="preserve"> </w:t>
      </w:r>
      <w:r>
        <w:rPr>
          <w:rStyle w:val="VerbatimChar"/>
        </w:rPr>
        <w:t xml:space="preserve">func(</w:t>
      </w:r>
      <w:r>
        <w:t xml:space="preserve"> </w:t>
      </w:r>
      <w:r>
        <w:t xml:space="preserve">inside that</w:t>
      </w:r>
      <w:r>
        <w:t xml:space="preserve"> </w:t>
      </w:r>
      <w:r>
        <w:t xml:space="preserve">head —</w:t>
      </w:r>
      <w:r>
        <w:t xml:space="preserve"> </w:t>
      </w:r>
      <w:r>
        <w:rPr>
          <w:rStyle w:val="VerbatimChar"/>
        </w:rPr>
        <w:t xml:space="preserve">case func(int) int: if d.On { return WithAuth(mux) }</w:t>
      </w:r>
      <w:r>
        <w:t xml:space="preserve"> </w:t>
      </w:r>
      <w:r>
        <w:t xml:space="preserve">anchored a phantom</w:t>
      </w:r>
      <w:r>
        <w:t xml:space="preserve"> </w:t>
      </w:r>
      <w:r>
        <w:t xml:space="preserve">body on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brace and refused legal Go.</w:t>
      </w:r>
      <w:r>
        <w:t xml:space="preserve"> </w:t>
      </w:r>
      <w:r>
        <w:rPr>
          <w:rStyle w:val="VerbatimChar"/>
        </w:rPr>
        <w:t xml:space="preserve">:=</w:t>
      </w:r>
      <w:r>
        <w:t xml:space="preserve"> </w:t>
      </w:r>
      <w:r>
        <w:t xml:space="preserve">was already escaping on its</w:t>
      </w:r>
      <w:r>
        <w:t xml:space="preserve"> </w:t>
      </w:r>
      <w:r>
        <w:rPr>
          <w:rStyle w:val="VerbatimChar"/>
        </w:rPr>
        <w:t xml:space="preserve">=</w:t>
      </w:r>
      <w:r>
        <w:t xml:space="preserve">, so nothing previously resolvable was widened.</w:t>
      </w:r>
    </w:p>
    <w:bookmarkEnd w:id="29"/>
    <w:bookmarkStart w:id="30" w:name="minor-cleanup-that-survives-sigkill"/>
    <w:p>
      <w:pPr>
        <w:pStyle w:val="Heading3"/>
      </w:pPr>
      <w:r>
        <w:t xml:space="preserve">MINOR — cleanup that survives SIGKILL</w:t>
      </w:r>
    </w:p>
    <w:p>
      <w:pPr>
        <w:pStyle w:val="FirstParagraph"/>
      </w:pPr>
      <w:r>
        <w:rPr>
          <w:rStyle w:val="VerbatimChar"/>
        </w:rPr>
        <w:t xml:space="preserve">trap cleanup EXIT</w:t>
      </w:r>
      <w:r>
        <w:t xml:space="preserve"> </w:t>
      </w:r>
      <w:r>
        <w:t xml:space="preserve">cannot run under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; a run killed by the tool-call</w:t>
      </w:r>
      <w:r>
        <w:t xml:space="preserve"> </w:t>
      </w:r>
      <w:r>
        <w:t xml:space="preserve">ceiling leaked 32 GB of</w:t>
      </w:r>
      <w:r>
        <w:t xml:space="preserve"> </w:t>
      </w:r>
      <w:r>
        <w:rPr>
          <w:rStyle w:val="VerbatimChar"/>
        </w:rPr>
        <w:t xml:space="preserve">lanauth-meta-*</w:t>
      </w:r>
      <w:r>
        <w:t xml:space="preserve">. The harness now sweeps stale trees at</w:t>
      </w:r>
      <w:r>
        <w:t xml:space="preserve"> </w:t>
      </w:r>
      <w:r>
        <w:rPr>
          <w:b/>
          <w:bCs/>
        </w:rPr>
        <w:t xml:space="preserve">start</w:t>
      </w:r>
      <w:r>
        <w:t xml:space="preserve">, age-gated at 120 minutes and excluding the current</w:t>
      </w:r>
      <w:r>
        <w:t xml:space="preserve"> </w:t>
      </w:r>
      <w:r>
        <w:rPr>
          <w:rStyle w:val="VerbatimChar"/>
        </w:rPr>
        <w:t xml:space="preserve">$TMPROOT</w:t>
      </w:r>
      <w:r>
        <w:t xml:space="preserve"> </w:t>
      </w:r>
      <w:r>
        <w:t xml:space="preserve">by</w:t>
      </w:r>
      <w:r>
        <w:t xml:space="preserve"> </w:t>
      </w:r>
      <w:r>
        <w:t xml:space="preserve">name, so a concurrently running harness can never have its live directory</w:t>
      </w:r>
      <w:r>
        <w:t xml:space="preserve"> </w:t>
      </w:r>
      <w:r>
        <w:t xml:space="preserve">reaped. Sweep failures are swallowed: housekeeping must never fail the gate.</w:t>
      </w:r>
    </w:p>
    <w:bookmarkEnd w:id="30"/>
    <w:bookmarkStart w:id="31" w:name="verified-correct-and-left-alone"/>
    <w:p>
      <w:pPr>
        <w:pStyle w:val="Heading3"/>
      </w:pPr>
      <w:r>
        <w:t xml:space="preserve">Verified correct and left alone</w:t>
      </w:r>
    </w:p>
    <w:p>
      <w:pPr>
        <w:pStyle w:val="FirstParagraph"/>
      </w:pPr>
      <w:r>
        <w:t xml:space="preserve">The reviewer’s four killed mutations all stay killed: forward-walk-over-blanks,</w:t>
      </w:r>
      <w:r>
        <w:t xml:space="preserve"> </w:t>
      </w:r>
      <w:r>
        <w:t xml:space="preserve">RULE S, the ws/split refusal ordering (held by its own label fixture), and the</w:t>
      </w:r>
      <w:r>
        <w:t xml:space="preserve"> </w:t>
      </w:r>
      <w:r>
        <w:rPr>
          <w:rStyle w:val="VerbatimChar"/>
        </w:rPr>
        <w:t xml:space="preserve">_body_brace</w:t>
      </w:r>
      <w:r>
        <w:t xml:space="preserve"> </w:t>
      </w:r>
      <w:r>
        <w:t xml:space="preserve">rewrite.</w:t>
      </w:r>
      <w:r>
        <w:t xml:space="preserve"> </w:t>
      </w:r>
      <w:r>
        <w:rPr>
          <w:rStyle w:val="VerbatimChar"/>
        </w:rPr>
        <w:t xml:space="preserve">MUX_DOTTED_OWNER</w:t>
      </w:r>
      <w:r>
        <w:t xml:space="preserve">’s dead term still survives its</w:t>
      </w:r>
      <w:r>
        <w:t xml:space="preserve"> </w:t>
      </w:r>
      <w:r>
        <w:t xml:space="preserve">deletion mutation and keeps its honest</w:t>
      </w:r>
      <w:r>
        <w:t xml:space="preserve"> </w:t>
      </w:r>
      <w:r>
        <w:rPr>
          <w:b/>
          <w:bCs/>
        </w:rPr>
        <w:t xml:space="preserve">UNPINNED</w:t>
      </w:r>
      <w:r>
        <w:t xml:space="preserve"> </w:t>
      </w:r>
      <w:r>
        <w:t xml:space="preserve">label — it is semantically</w:t>
      </w:r>
      <w:r>
        <w:t xml:space="preserve"> </w:t>
      </w:r>
      <w:r>
        <w:t xml:space="preserve">unreachable, so no fixture can pin it.</w:t>
      </w:r>
    </w:p>
    <w:bookmarkEnd w:id="31"/>
    <w:bookmarkEnd w:id="32"/>
    <w:bookmarkStart w:id="33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This gate asserts</w:t>
      </w:r>
      <w:r>
        <w:t xml:space="preserve"> </w:t>
      </w:r>
      <w:r>
        <w:rPr>
          <w:b/>
          <w:bCs/>
        </w:rPr>
        <w:t xml:space="preserve">static route wiring</w:t>
      </w:r>
      <w:r>
        <w:t xml:space="preserve">: that each LAN-reachable route is</w:t>
      </w:r>
      <w:r>
        <w:t xml:space="preserve"> </w:t>
      </w:r>
      <w:r>
        <w:t xml:space="preserve">attached to an auth mechanism.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assert that the mechanism is</w:t>
      </w:r>
      <w:r>
        <w:t xml:space="preserve"> </w:t>
      </w:r>
      <w:r>
        <w:t xml:space="preserve">armed at runtime. The merge-service token gate is env-conditional — with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unset,</w:t>
      </w:r>
      <w:r>
        <w:t xml:space="preserve"> </w:t>
      </w:r>
      <w:r>
        <w:rPr>
          <w:rStyle w:val="VerbatimChar"/>
        </w:rPr>
        <w:t xml:space="preserve">require_api_token</w:t>
      </w:r>
      <w:r>
        <w:t xml:space="preserve"> </w:t>
      </w:r>
      <w:r>
        <w:t xml:space="preserve">returns immediately and the route</w:t>
      </w:r>
      <w:r>
        <w:t xml:space="preserve"> </w:t>
      </w:r>
      <w:r>
        <w:t xml:space="preserve">is open in practice. That is a boot-time invariant (§11.4.254), not a static</w:t>
      </w:r>
      <w:r>
        <w:t xml:space="preserve"> </w:t>
      </w:r>
      <w:r>
        <w:t xml:space="preserve">one, and belongs to a separate runtime check. Claiming otherwise here would be</w:t>
      </w:r>
      <w:r>
        <w:t xml:space="preserve"> </w:t>
      </w:r>
      <w:r>
        <w:t xml:space="preserve">the bluff this guard exists to prevent.</w:t>
      </w:r>
    </w:p>
    <w:p>
      <w:pPr>
        <w:pStyle w:val="BodyText"/>
      </w:pPr>
      <w:r>
        <w:t xml:space="preserve">The operator has since decided to arm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and back it with a</w:t>
      </w:r>
      <w:r>
        <w:t xml:space="preserve"> </w:t>
      </w:r>
      <w:r>
        <w:t xml:space="preserve">boot-time invariant; that work is tracked as</w:t>
      </w:r>
      <w:r>
        <w:t xml:space="preserve"> </w:t>
      </w:r>
      <w:r>
        <w:rPr>
          <w:b/>
          <w:bCs/>
        </w:rPr>
        <w:t xml:space="preserve">BOB-197</w:t>
      </w:r>
      <w:r>
        <w:t xml:space="preserve">. This gate is the</w:t>
      </w:r>
      <w:r>
        <w:t xml:space="preserve"> </w:t>
      </w:r>
      <w:r>
        <w:t xml:space="preserve">static half of the pair and does not supersede it.</w:t>
      </w:r>
    </w:p>
    <w:p>
      <w:pPr>
        <w:pStyle w:val="BodyText"/>
      </w:pPr>
      <w:r>
        <w:t xml:space="preserve">Likewise the gate proves coverage of the routes it can resolve; it does not</w:t>
      </w:r>
      <w:r>
        <w:t xml:space="preserve"> </w:t>
      </w:r>
      <w:r>
        <w:t xml:space="preserve">prove the auth mechanisms themselves are correctly implemented.</w:t>
      </w:r>
    </w:p>
    <w:bookmarkEnd w:id="33"/>
    <w:bookmarkStart w:id="34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10"/>
        </w:numPr>
      </w:pPr>
      <w:r>
        <w:t xml:space="preserve">Policy/exemption data:</w:t>
      </w:r>
      <w:r>
        <w:t xml:space="preserve"> </w:t>
      </w:r>
      <w:r>
        <w:rPr>
          <w:rStyle w:val="VerbatimChar"/>
        </w:rPr>
        <w:t xml:space="preserve">config/lan_route_auth_policy.yaml</w:t>
      </w:r>
    </w:p>
    <w:p>
      <w:pPr>
        <w:pStyle w:val="Compact"/>
        <w:numPr>
          <w:ilvl w:val="0"/>
          <w:numId w:val="1010"/>
        </w:numPr>
      </w:pPr>
      <w:r>
        <w:t xml:space="preserve">Analyzer engine:</w:t>
      </w:r>
      <w:r>
        <w:t xml:space="preserve"> </w:t>
      </w:r>
      <w:r>
        <w:rPr>
          <w:rStyle w:val="VerbatimChar"/>
        </w:rPr>
        <w:t xml:space="preserve">scripts/pre_build/lan_route_auth_analyzer.py</w:t>
      </w:r>
    </w:p>
    <w:p>
      <w:pPr>
        <w:pStyle w:val="Compact"/>
        <w:numPr>
          <w:ilvl w:val="0"/>
          <w:numId w:val="1010"/>
        </w:numPr>
      </w:pPr>
      <w:r>
        <w:t xml:space="preserve">Paired §1.1 meta-test:</w:t>
      </w:r>
      <w:r>
        <w:t xml:space="preserve"> </w:t>
      </w:r>
      <w:r>
        <w:rPr>
          <w:rStyle w:val="VerbatimChar"/>
        </w:rPr>
        <w:t xml:space="preserve">tests/pre_build/test_check_cm_lan_routes_authenticated.sh</w:t>
      </w:r>
    </w:p>
    <w:p>
      <w:pPr>
        <w:pStyle w:val="Compact"/>
        <w:numPr>
          <w:ilvl w:val="0"/>
          <w:numId w:val="1010"/>
        </w:numPr>
      </w:pPr>
      <w:r>
        <w:t xml:space="preserve">Sibling gates:</w:t>
      </w:r>
      <w:r>
        <w:t xml:space="preserve"> </w:t>
      </w:r>
      <w:r>
        <w:rPr>
          <w:rStyle w:val="VerbatimChar"/>
        </w:rPr>
        <w:t xml:space="preserve">check_cm_healthcheck_covers_served_ports.sh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check_cm_killpg_pgid_guard.sh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qa/BOB-102/round-13/MANIFEST" TargetMode="External" /><Relationship Type="http://schemas.openxmlformats.org/officeDocument/2006/relationships/hyperlink" Id="rId21" Target="../qa/BOB-102/round-13/door-sweep.md" TargetMode="External" /><Relationship Type="http://schemas.openxmlformats.org/officeDocument/2006/relationships/hyperlink" Id="rId22" Target="../qa/BOB-102/round-13/gofmt-measurements.txt" TargetMode="External" /><Relationship Type="http://schemas.openxmlformats.org/officeDocument/2006/relationships/hyperlink" Id="rId23" Target="../qa/BOB-102/round-13/mutation-kill-matri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qa/BOB-102/round-13/MANIFEST" TargetMode="External" /><Relationship Type="http://schemas.openxmlformats.org/officeDocument/2006/relationships/hyperlink" Id="rId21" Target="../qa/BOB-102/round-13/door-sweep.md" TargetMode="External" /><Relationship Type="http://schemas.openxmlformats.org/officeDocument/2006/relationships/hyperlink" Id="rId22" Target="../qa/BOB-102/round-13/gofmt-measurements.txt" TargetMode="External" /><Relationship Type="http://schemas.openxmlformats.org/officeDocument/2006/relationships/hyperlink" Id="rId23" Target="../qa/BOB-102/round-13/mutation-kill-matri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2026-09-01T16:18:57Z</dcterms:created>
  <dcterms:modified xsi:type="dcterms:W3CDTF">2026-09-01T16:18:57Z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