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issues-open-workable-items"/>
    <w:p>
      <w:pPr>
        <w:pStyle w:val="Heading1"/>
      </w:pPr>
      <w:r>
        <w:t xml:space="preserve">Issues — Open Workable Items</w:t>
      </w:r>
    </w:p>
    <w:p>
      <w:pPr>
        <w:pStyle w:val="FirstParagraph"/>
      </w:pPr>
      <w:r>
        <w:rPr>
          <w:b/>
          <w:bCs/>
        </w:rPr>
        <w:t xml:space="preserve">Revision:</w:t>
      </w:r>
      <w:r>
        <w:t xml:space="preserve"> </w:t>
      </w:r>
      <w:r>
        <w:t xml:space="preserve">133</w:t>
      </w:r>
      <w:r>
        <w:t xml:space="preserve"> </w:t>
      </w:r>
      <w:r>
        <w:rPr>
          <w:b/>
          <w:bCs/>
        </w:rPr>
        <w:t xml:space="preserve">Last modified:</w:t>
      </w:r>
      <w:r>
        <w:t xml:space="preserve"> </w:t>
      </w:r>
      <w:r>
        <w:t xml:space="preserve">2026-09-26T13:50:14Z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4ee6dca06b567adcd82d3ac6b9c7cf17e86dc97"/>
    <w:p>
      <w:pPr>
        <w:pStyle w:val="Heading2"/>
      </w:pPr>
      <w:r>
        <w:t xml:space="preserve">BOB-246 — commit-push-all.sh: –scope flags placed after the commit message are silently ignored, falls back to git add -A</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bookmarkEnd w:id="46"/>
    <w:bookmarkStart w:id="47" w:name="X6e203bf3c29165b12d22d6741da3b04e44a3a0c"/>
    <w:p>
      <w:pPr>
        <w:pStyle w:val="Heading2"/>
      </w:pPr>
      <w:r>
        <w:t xml:space="preserve">BOB-247 — Zero-shortcomings audit: standing-check must re-verify closed items (SC-005)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2026-09-26T08:51:37Z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Found by the final whole-branch review of feature 003: SC-005 is not met. The mechanism exists (verify-closure, risk order) but nothing drives it over closed items on a recurring basis.</w:t>
      </w:r>
    </w:p>
    <w:p>
      <w:pPr>
        <w:pStyle w:val="BodyText"/>
      </w:pPr>
      <w:r>
        <w:rPr>
          <w:b/>
          <w:bCs/>
        </w:rPr>
        <w:t xml:space="preserve">Affected scope / file-scope manifest:</w:t>
      </w:r>
      <w:r>
        <w:t xml:space="preserve"> </w:t>
      </w:r>
      <w:r>
        <w:t xml:space="preserve">scripts/zero_shortcomings_audit.sh cmd_standing_check; specs/003-zero-shortcomings-audit SC-005</w:t>
      </w:r>
    </w:p>
    <w:p>
      <w:pPr>
        <w:pStyle w:val="BodyText"/>
      </w:pPr>
      <w:r>
        <w:rPr>
          <w:b/>
          <w:bCs/>
        </w:rPr>
        <w:t xml:space="preserve">Reproduction / context:</w:t>
      </w:r>
      <w:r>
        <w:t xml:space="preserve"> </w:t>
      </w:r>
      <w:r>
        <w:t xml:space="preserve">Reintroduce a previously fixed defect whose closure evidence exists; standing-check reports only counts (backlog/gates/escapes) and never re-runs closed items’ recorded commands, so the regression is not detected.</w:t>
      </w:r>
    </w:p>
    <w:p>
      <w:pPr>
        <w:pStyle w:val="BodyText"/>
      </w:pPr>
      <w:r>
        <w:rPr>
          <w:b/>
          <w:bCs/>
        </w:rPr>
        <w:t xml:space="preserve">Acceptance criteria:</w:t>
      </w:r>
      <w:r>
        <w:t xml:space="preserve"> </w:t>
      </w:r>
      <w:r>
        <w:t xml:space="preserve">standing-check (or a sibling recurring mode) periodically re-runs verify-closure over a risk-ordered sample of closed items and records any mismatch as a finding without blocking; a test reintroduces a fixed defect in a temp DB and proves it is flagged.</w:t>
      </w:r>
    </w:p>
    <w:bookmarkEnd w:id="47"/>
    <w:bookmarkStart w:id="48" w:name="X01e3ebc6f2b494e6b924440d1e53586d9f59e76"/>
    <w:p>
      <w:pPr>
        <w:pStyle w:val="Heading2"/>
      </w:pPr>
      <w:r>
        <w:t xml:space="preserve">BOB-248 — Zero-shortcomings audit: deferred review follow-ups (FR-010/011/012, minor hardening)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2026-09-26T08:52:13Z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Deferred by ruling: FR-011 audit_dispatch_bounded is defined but never called; FR-010 only checks one declared Test Type, not that every applicable type was used; FR-012 risk order ignores the severity column; blocked-surface trim() ignores tab/newline-only conditions and duplicate details rows double-print; redactor over-redacts ordinary text and misses db_password =&gt; x, mysql -pSECRET, URL-encoded values; BASH_ENV can reach the fresh verify-closure process; the exit code 1 is shared between mismatch and usage/internal refusals (contract debt); the [59/59] stage’s degraded WARN branch is proven at unit level only, never in a live sweep.</w:t>
      </w:r>
    </w:p>
    <w:p>
      <w:pPr>
        <w:pStyle w:val="BodyText"/>
      </w:pPr>
      <w:r>
        <w:rPr>
          <w:b/>
          <w:bCs/>
        </w:rPr>
        <w:t xml:space="preserve">Affected scope / file-scope manifest:</w:t>
      </w:r>
      <w:r>
        <w:t xml:space="preserve"> </w:t>
      </w:r>
      <w:r>
        <w:t xml:space="preserve">scripts/zero_shortcomings_audit.sh; specs/003-zero-shortcomings-audit</w:t>
      </w:r>
    </w:p>
    <w:p>
      <w:pPr>
        <w:pStyle w:val="BodyText"/>
      </w:pPr>
      <w:r>
        <w:rPr>
          <w:b/>
          <w:bCs/>
        </w:rPr>
        <w:t xml:space="preserve">Reproduction / context:</w:t>
      </w:r>
      <w:r>
        <w:t xml:space="preserve"> </w:t>
      </w:r>
      <w:r>
        <w:t xml:space="preserve">See final review of feature 003.</w:t>
      </w:r>
    </w:p>
    <w:p>
      <w:pPr>
        <w:pStyle w:val="BodyText"/>
      </w:pPr>
      <w:r>
        <w:rPr>
          <w:b/>
          <w:bCs/>
        </w:rPr>
        <w:t xml:space="preserve">Acceptance criteria:</w:t>
      </w:r>
      <w:r>
        <w:t xml:space="preserve"> </w:t>
      </w:r>
      <w:r>
        <w:t xml:space="preserve">Each listed follow-up is either implemented with a RED-first test or closed with an evidence-backed reason.</w:t>
      </w:r>
    </w:p>
    <w:bookmarkEnd w:id="48"/>
    <w:bookmarkStart w:id="49" w:name="X20e4bb8c6f49b0bd77a3e76b8798792025b9044"/>
    <w:p>
      <w:pPr>
        <w:pStyle w:val="Heading2"/>
      </w:pPr>
      <w:r>
        <w:t xml:space="preserve">BOB-249 — CM-BASH-UNIT-TESTS-EXECUTED fails: something rewrites tracked export twins while the bash suite runs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2026-09-26T12:19:46Z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Found while running the deferred long gate after merging feature 003 (zero-shortcomings audit). Pre-existing: reproduced identically at the merge-base, so it is not caused by that feature. It keeps the long gate red independently of the separate gate-ledger debt (BOB-237), so BOBA_SYNC_SKIP_CI=1 cannot be retired until both are fixed.</w:t>
      </w:r>
    </w:p>
    <w:p>
      <w:pPr>
        <w:pStyle w:val="BodyText"/>
      </w:pPr>
      <w:r>
        <w:rPr>
          <w:b/>
          <w:bCs/>
        </w:rPr>
        <w:t xml:space="preserve">Affected scope / file-scope manifest:</w:t>
      </w:r>
      <w:r>
        <w:t xml:space="preserve"> </w:t>
      </w:r>
      <w:r>
        <w:t xml:space="preserve">scripts/pre_build_verification.sh invariant 30 (CM-BASH-UNIT-TESTS-EXECUTED); the writer of docs/Issues.</w:t>
      </w:r>
      <w:r>
        <w:rPr>
          <w:i/>
          <w:iCs/>
        </w:rPr>
        <w:t xml:space="preserve">, docs/Fixed.</w:t>
      </w:r>
      <w:r>
        <w:t xml:space="preserve">, docs/*_Summary.</w:t>
      </w:r>
      <w:r>
        <w:rPr>
          <w:i/>
          <w:iCs/>
        </w:rPr>
        <w:t xml:space="preserve">, README.</w:t>
      </w:r>
      <w:r>
        <w:t xml:space="preserve"> </w:t>
      </w:r>
      <w:r>
        <w:t xml:space="preserve">and docs/qa/BOB-</w:t>
      </w:r>
      <w:r>
        <w:rPr>
          <w:i/>
          <w:iCs/>
        </w:rPr>
        <w:t xml:space="preserve">/closure_evidence_</w:t>
      </w:r>
      <w:r>
        <w:t xml:space="preserve">.docx export twins</w:t>
      </w:r>
    </w:p>
    <w:p>
      <w:pPr>
        <w:pStyle w:val="BodyText"/>
      </w:pPr>
      <w:r>
        <w:rPr>
          <w:b/>
          <w:bCs/>
        </w:rPr>
        <w:t xml:space="preserve">Reproduction / context:</w:t>
      </w:r>
      <w:r>
        <w:t xml:space="preserve"> </w:t>
      </w:r>
      <w:r>
        <w:t xml:space="preserve">Run</w:t>
      </w:r>
      <w:r>
        <w:t xml:space="preserve"> </w:t>
      </w:r>
      <w:r>
        <w:t xml:space="preserve">‘ionice -c 3 nice -n 19 bash scripts/pre_build_verification.sh’</w:t>
      </w:r>
      <w:r>
        <w:t xml:space="preserve"> </w:t>
      </w:r>
      <w:r>
        <w:t xml:space="preserve">on a clean tree. Invariant 30 FAILs:</w:t>
      </w:r>
      <w:r>
        <w:t xml:space="preserve"> </w:t>
      </w:r>
      <w:r>
        <w:t xml:space="preserve">‘N tracked file(s) mtime-moved while the bash suite ran’</w:t>
      </w:r>
      <w:r>
        <w:t xml:space="preserve"> </w:t>
      </w:r>
      <w:r>
        <w:t xml:space="preserve">and the rewritten files show as modified in git status (byte changes only in the generated .docx/.html/.pdf twins; the Markdown sources are unchanged). Measured 2026-09-26: at merge-base 120fd78 (old constitution pin 25980c1) 15 files moved (README, Fixed, Fixed_Summary, Issues, Issues_Summary twins); at main 88767fc 18 files moved (adds docx twins of several docs/qa closure evidence files and the quickstart evidence). Restoring the files with git checkout makes the tree clean again. Running six export-related tests from tests/unit one at a time (test_docx_export, test_export_pdf_charset_integrity, test_export_staleness_oracle, test_generate_markdown_exports_path_arg, test_pre_build_workable_items_invariant, test_update_readme_doc_links_no_duplication) did NOT move the files, so the writer is UNCONFIRMED. Earlier commit ea8ffed documents a similar side effect attributed to workable-items-export.sh, which is a resemblance not a diagnosis.</w:t>
      </w:r>
    </w:p>
    <w:p>
      <w:pPr>
        <w:pStyle w:val="BodyText"/>
      </w:pPr>
      <w:r>
        <w:rPr>
          <w:b/>
          <w:bCs/>
        </w:rPr>
        <w:t xml:space="preserve">Acceptance criteria:</w:t>
      </w:r>
      <w:r>
        <w:t xml:space="preserve"> </w:t>
      </w:r>
      <w:r>
        <w:t xml:space="preserve">Root cause of the writer is identified with captured evidence (bisect the bash suite and the sweep stages that run before invariant 30, with a control needle proving the mtime instrument sees a known write); the writer either stops touching tracked twins during the sweep or writes only when sources changed (idempotent, byte-stable output); a test fails against the current behaviour and passes after; a full pre_build sweep on a clean tree leaves git status clean and invariant 30 PASS.</w:t>
      </w:r>
    </w:p>
    <w:bookmarkEnd w:id="49"/>
    <w:bookmarkStart w:id="50" w:name="Xc150b5e0a968bb48470de4b5700ec58a0c5881b"/>
    <w:p>
      <w:pPr>
        <w:pStyle w:val="Heading2"/>
      </w:pPr>
      <w:r>
        <w:t xml:space="preserve">BOB-250 — Export oracle and generator hardening follow-ups from the BOB-249 fix reviews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2026-09-26T13:50:14Z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Filed at the operator’s request after invariant 30 (CM-BASH-UNIT-TESTS-EXECUTED) passed on a quiet tree: sweep 54 passed, 1 failed (only the gate-ledger debt BOB-237). Fixes are being developed in scratch clones as patches (streams A oracle parser, B generator, C badges plus merge-history measurement) and are applied only after review.</w:t>
      </w:r>
    </w:p>
    <w:p>
      <w:pPr>
        <w:pStyle w:val="BodyText"/>
      </w:pPr>
      <w:r>
        <w:rPr>
          <w:b/>
          <w:bCs/>
        </w:rPr>
        <w:t xml:space="preserve">Affected scope / file-scope manifest:</w:t>
      </w:r>
      <w:r>
        <w:t xml:space="preserve"> </w:t>
      </w:r>
      <w:r>
        <w:t xml:space="preserve">scripts/lib/export_staleness.sh; scripts/generate_markdown_exports.sh; scripts/compute-badges.sh and their tests</w:t>
      </w:r>
    </w:p>
    <w:p>
      <w:pPr>
        <w:pStyle w:val="BodyText"/>
      </w:pPr>
      <w:r>
        <w:rPr>
          <w:b/>
          <w:bCs/>
        </w:rPr>
        <w:t xml:space="preserve">Reproduction / context:</w:t>
      </w:r>
      <w:r>
        <w:t xml:space="preserve"> </w:t>
      </w:r>
      <w:r>
        <w:t xml:space="preserve">See the two independent reviews of the BOB-249 fix (afe5d1f, a630935, 74e5b6f, e47346b). Items: (1) rename/copy branch of the porcelain -z parser untested; (2) git log still C-quotes tab/quote/newline/backslash paths so a clean file with such a name falls back to mtime; (3) awk portability of the NUL parser (busybox awk truncates at the first NUL); (4) a history-stale pair whose regeneration yields identical bytes stays stale forever; (5) a corrupted twin with a newer mtime is never healed (no content check); (6) html_regenerated flag set even when the html leg fails; (7) adding *.docx to the history pathspec can change merge-history verdicts at merges resolved from mixed sides (3 of 120 fuzzed histories, none on the real repo); (8) a symlinked README pointing outside the repo was classified in-repo and the write-temp-then-mv replaced the link.</w:t>
      </w:r>
    </w:p>
    <w:p>
      <w:pPr>
        <w:pStyle w:val="BodyText"/>
      </w:pPr>
      <w:r>
        <w:rPr>
          <w:b/>
          <w:bCs/>
        </w:rPr>
        <w:t xml:space="preserve">Acceptance criteria:</w:t>
      </w:r>
      <w:r>
        <w:t xml:space="preserve"> </w:t>
      </w:r>
      <w:r>
        <w:t xml:space="preserve">Each item is either fixed with a RED-first test that fails before and passes after, plus a paired control proving the generator still regenerates on a real content change, a missing twin and a charset-fragment file and rewrites 0 twins after a fresh checkout, or closed with an evidence-backed reason; an independent review approves the combined change; the full pre-build sweep stays at no new failures with CM-BASH-UNIT-TESTS-EXECUTED passing.</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2026-09-26T12:22:31Z</dcterms:created>
  <dcterms:modified xsi:type="dcterms:W3CDTF">2026-09-26T12:22:31Z</dcterms:modified>
</cp:coreProperties>
</file>

<file path=docProps/custom.xml><?xml version="1.0" encoding="utf-8"?>
<Properties xmlns="http://schemas.openxmlformats.org/officeDocument/2006/custom-properties" xmlns:vt="http://schemas.openxmlformats.org/officeDocument/2006/docPropsVTypes"/>
</file>