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84b3bde3c3be56cb751572bc2b50cac60620d2"/>
    <w:p>
      <w:pPr>
        <w:pStyle w:val="Heading1"/>
      </w:pPr>
      <w:r>
        <w:t xml:space="preserve">BOB-191 — UNANALYSED-extension registry: closure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2026-09-25T00:00:00Z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 implemented + tested + live-scanned; item NOT closed in DB (per dispatch instructions)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BOB-191 (fail-open scanner MATCHER hole blind to enumerated non-catch languages)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§11.4.6, §11.4.102, §11.4.115, §11.4.201(6)/(7)(b), §11.4.224, §11.4.250, §11.4.252</w:t>
      </w:r>
    </w:p>
    <w:p>
      <w:r>
        <w:pict>
          <v:rect style="width:0;height:1.5pt" o:hralign="center" o:hrstd="t" o:hr="t"/>
        </w:pict>
      </w:r>
    </w:p>
    <w:bookmarkStart w:id="9" w:name="X89d8b0f225b4445cad682d3945124a63808aca5"/>
    <w:p>
      <w:pPr>
        <w:pStyle w:val="Heading2"/>
      </w:pPr>
      <w:r>
        <w:t xml:space="preserve">0. Critical correction to the dispatch prompt (§11.4.6, stated up front)</w:t>
      </w:r>
    </w:p>
    <w:p>
      <w:pPr>
        <w:pStyle w:val="FirstParagraph"/>
      </w:pPr>
      <w:r>
        <w:t xml:space="preserve">The dispatch prompt named</w:t>
      </w:r>
      <w:r>
        <w:t xml:space="preserve"> </w:t>
      </w:r>
      <w:r>
        <w:rPr>
          <w:rStyle w:val="VerbatimChar"/>
        </w:rPr>
        <w:t xml:space="preserve">scripts/pre_build/cm_no_fail_open_skip_analyzer.py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scripts/pre_build/check_cm_no_fail_open_skip.sh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tests/pre_build/test_check_cm_no_fail_open_skip.sh</w:t>
      </w:r>
      <w:r>
        <w:t xml:space="preserve"> </w:t>
      </w:r>
      <w:r>
        <w:t xml:space="preserve">as</w:t>
      </w:r>
      <w:r>
        <w:t xml:space="preserve"> </w:t>
      </w:r>
      <w:r>
        <w:t xml:space="preserve">“the CM-NO-FAIL-OPEN-SKIP</w:t>
      </w:r>
      <w:r>
        <w:t xml:space="preserve"> </w:t>
      </w:r>
      <w:r>
        <w:t xml:space="preserve">gate”</w:t>
      </w:r>
      <w:r>
        <w:t xml:space="preserve"> </w:t>
      </w:r>
      <w:r>
        <w:t xml:space="preserve">for BOB-191.</w:t>
      </w:r>
      <w:r>
        <w:t xml:space="preserve"> </w:t>
      </w:r>
      <w:r>
        <w:rPr>
          <w:b/>
          <w:bCs/>
        </w:rPr>
        <w:t xml:space="preserve">This is a different gate for a different anchor.</w:t>
      </w:r>
      <w:r>
        <w:t xml:space="preserve"> </w:t>
      </w:r>
      <w:r>
        <w:t xml:space="preserve">Reading</w:t>
      </w:r>
      <w:r>
        <w:t xml:space="preserve"> </w:t>
      </w:r>
      <w:r>
        <w:t xml:space="preserve">BOB-191’s own stored DB description (queried first, in full, per the dispatch</w:t>
      </w:r>
      <w:r>
        <w:t xml:space="preserve"> </w:t>
      </w:r>
      <w:r>
        <w:t xml:space="preserve">instructions) shows the gate it actually concerns is</w:t>
      </w:r>
      <w:r>
        <w:t xml:space="preserve"> </w:t>
      </w:r>
      <w:r>
        <w:rPr>
          <w:rStyle w:val="VerbatimChar"/>
        </w:rPr>
        <w:t xml:space="preserve">constitution/scripts/gates/cm_dangerous_combination_fail_closed.sh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CM-DANGEROUS-COMBINATION-FAIL-CLOSED</w:t>
      </w:r>
      <w:r>
        <w:t xml:space="preserve"> </w:t>
      </w:r>
      <w:r>
        <w:t xml:space="preserve">gate for</w:t>
      </w:r>
      <w:r>
        <w:t xml:space="preserve"> </w:t>
      </w:r>
      <w:r>
        <w:rPr>
          <w:b/>
          <w:bCs/>
        </w:rPr>
        <w:t xml:space="preserve">§11.4.252</w:t>
      </w:r>
      <w:r>
        <w:t xml:space="preserve">, driven by</w:t>
      </w:r>
      <w:r>
        <w:t xml:space="preserve"> </w:t>
      </w:r>
      <w:r>
        <w:t xml:space="preserve">invariant 39 at</w:t>
      </w:r>
      <w:r>
        <w:t xml:space="preserve"> </w:t>
      </w:r>
      <w:r>
        <w:rPr>
          <w:rStyle w:val="VerbatimChar"/>
        </w:rPr>
        <w:t xml:space="preserve">scripts/pre_build_verification.sh:1761</w:t>
      </w:r>
      <w:r>
        <w:t xml:space="preserve"> </w:t>
      </w:r>
      <w:r>
        <w:t xml:space="preserve">(line numbers as of</w:t>
      </w:r>
      <w:r>
        <w:t xml:space="preserve"> </w:t>
      </w:r>
      <w:r>
        <w:t xml:space="preserve">this session, pre-edit; BOB-191’s own round-2 investigation evidence doc,</w:t>
      </w:r>
      <w:r>
        <w:t xml:space="preserve"> </w:t>
      </w:r>
      <w:r>
        <w:rPr>
          <w:rStyle w:val="VerbatimChar"/>
        </w:rPr>
        <w:t xml:space="preserve">docs/qa/BOB-191/scanner_blindness_investigation_20260826.md</w:t>
      </w:r>
      <w:r>
        <w:t xml:space="preserve">, independently</w:t>
      </w:r>
      <w:r>
        <w:t xml:space="preserve"> </w:t>
      </w:r>
      <w:r>
        <w:t xml:space="preserve">confirms this and additionally notes that</w:t>
      </w:r>
      <w:r>
        <w:t xml:space="preserve"> </w:t>
      </w:r>
      <w:r>
        <w:rPr>
          <w:rStyle w:val="VerbatimChar"/>
        </w:rPr>
        <w:t xml:space="preserve">check_cm_no_fail_open_skip.sh</w:t>
      </w:r>
      <w:r>
        <w:t xml:space="preserve"> </w:t>
      </w:r>
      <w:r>
        <w:t xml:space="preserve">did</w:t>
      </w:r>
      <w:r>
        <w:t xml:space="preserve"> </w:t>
      </w:r>
      <w:r>
        <w:t xml:space="preserve">not exist on any branch as of 2026-08-26).</w:t>
      </w:r>
    </w:p>
    <w:p>
      <w:pPr>
        <w:pStyle w:val="BodyText"/>
      </w:pPr>
      <w:r>
        <w:rPr>
          <w:rStyle w:val="VerbatimChar"/>
        </w:rPr>
        <w:t xml:space="preserve">cm_no_fail_open_skip_analyzer.py</w:t>
      </w:r>
      <w:r>
        <w:t xml:space="preserve"> </w:t>
      </w:r>
      <w:r>
        <w:t xml:space="preserve">is real and does exist (it was added after</w:t>
      </w:r>
      <w:r>
        <w:t xml:space="preserve"> </w:t>
      </w:r>
      <w:r>
        <w:t xml:space="preserve">2026-08-26, for</w:t>
      </w:r>
      <w:r>
        <w:t xml:space="preserve"> </w:t>
      </w:r>
      <w:r>
        <w:rPr>
          <w:b/>
          <w:bCs/>
        </w:rPr>
        <w:t xml:space="preserve">BOB-161</w:t>
      </w:r>
      <w:r>
        <w:t xml:space="preserve">, an unrelated defect: it AST-scans</w:t>
      </w:r>
      <w:r>
        <w:t xml:space="preserve"> </w:t>
      </w:r>
      <w:r>
        <w:rPr>
          <w:b/>
          <w:bCs/>
        </w:rPr>
        <w:t xml:space="preserve">test files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pytest.skip</w:t>
      </w:r>
      <w:r>
        <w:t xml:space="preserve">/</w:t>
      </w:r>
      <w:r>
        <w:rPr>
          <w:rStyle w:val="VerbatimChar"/>
        </w:rPr>
        <w:t xml:space="preserve">ab_skip</w:t>
      </w:r>
      <w:r>
        <w:t xml:space="preserve"> </w:t>
      </w:r>
      <w:r>
        <w:t xml:space="preserve">calls that convert an ANSWERED sink-side response</w:t>
      </w:r>
      <w:r>
        <w:t xml:space="preserve"> </w:t>
      </w:r>
      <w:r>
        <w:t xml:space="preserve">into a skip, per §11.4.69 — a Python/shell, test-corpus-only concern). It has</w:t>
      </w:r>
      <w:r>
        <w:t xml:space="preserve"> </w:t>
      </w:r>
      <w:r>
        <w:t xml:space="preserve">no relationship to BOB-191’s production-code, multi-language, §11.4.252 scope</w:t>
      </w:r>
      <w:r>
        <w:t xml:space="preserve"> </w:t>
      </w:r>
      <w:r>
        <w:t xml:space="preserve">and was</w:t>
      </w:r>
      <w:r>
        <w:t xml:space="preserve"> </w:t>
      </w:r>
      <w:r>
        <w:rPr>
          <w:b/>
          <w:bCs/>
        </w:rPr>
        <w:t xml:space="preserve">not modified</w:t>
      </w:r>
      <w:r>
        <w:t xml:space="preserve"> </w:t>
      </w:r>
      <w:r>
        <w:t xml:space="preserve">by this session — touching it would have conflated</w:t>
      </w:r>
      <w:r>
        <w:t xml:space="preserve"> </w:t>
      </w:r>
      <w:r>
        <w:t xml:space="preserve">two orthogonal defects under one item.</w:t>
      </w:r>
    </w:p>
    <w:p>
      <w:pPr>
        <w:pStyle w:val="BodyText"/>
      </w:pPr>
      <w:r>
        <w:t xml:space="preserve">All work below targets the gate BOB-191’s own DB record actually names.</w:t>
      </w:r>
    </w:p>
    <w:bookmarkEnd w:id="9"/>
    <w:bookmarkStart w:id="10" w:name="X95dfcfcc711c7e717d91f13bad5339a5812de45"/>
    <w:p>
      <w:pPr>
        <w:pStyle w:val="Heading2"/>
      </w:pPr>
      <w:r>
        <w:t xml:space="preserve">1. The 5 languages, and what the live gate does with each</w:t>
      </w:r>
    </w:p>
    <w:p>
      <w:pPr>
        <w:pStyle w:val="FirstParagraph"/>
      </w:pPr>
      <w:r>
        <w:t xml:space="preserve">BOB-191’s stored round-2 investigation table lists</w:t>
      </w:r>
      <w:r>
        <w:t xml:space="preserve"> </w:t>
      </w:r>
      <w:r>
        <w:rPr>
          <w:rStyle w:val="VerbatimChar"/>
        </w:rPr>
        <w:t xml:space="preserve">(go/rs/rb/c/h)</w:t>
      </w:r>
      <w:r>
        <w:t xml:space="preserve"> </w:t>
      </w:r>
      <w:r>
        <w:t xml:space="preserve">as the</w:t>
      </w:r>
      <w:r>
        <w:t xml:space="preserve"> </w:t>
      </w:r>
      <w:r>
        <w:t xml:space="preserve">blind bucket (5 tokens) without empirically settling whether the C++ family</w:t>
      </w:r>
      <w:r>
        <w:t xml:space="preserve"> </w:t>
      </w:r>
      <w:r>
        <w:t xml:space="preserve">(</w:t>
      </w:r>
      <w:r>
        <w:rPr>
          <w:rStyle w:val="VerbatimChar"/>
        </w:rPr>
        <w:t xml:space="preserve">cc</w:t>
      </w:r>
      <w:r>
        <w:t xml:space="preserve">/</w:t>
      </w:r>
      <w:r>
        <w:rPr>
          <w:rStyle w:val="VerbatimChar"/>
        </w:rPr>
        <w:t xml:space="preserve">cpp</w:t>
      </w:r>
      <w:r>
        <w:t xml:space="preserve">/</w:t>
      </w:r>
      <w:r>
        <w:rPr>
          <w:rStyle w:val="VerbatimChar"/>
        </w:rPr>
        <w:t xml:space="preserve">h</w:t>
      </w:r>
      <w:r>
        <w:t xml:space="preserve">/</w:t>
      </w:r>
      <w:r>
        <w:rPr>
          <w:rStyle w:val="VerbatimChar"/>
        </w:rPr>
        <w:t xml:space="preserve">hpp</w:t>
      </w:r>
      <w:r>
        <w:t xml:space="preserve">) is genuinely blind or merely grouped loosely with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  <w:r>
        <w:t xml:space="preserve"> </w:t>
      </w:r>
      <w:r>
        <w:t xml:space="preserve">This session re-ran the control-needle methodology live, against the CURRENT</w:t>
      </w:r>
      <w:r>
        <w:t xml:space="preserve"> </w:t>
      </w:r>
      <w:r>
        <w:t xml:space="preserve">gate, on ALL FIVE candidates, including the one the prior investigation did</w:t>
      </w:r>
      <w:r>
        <w:t xml:space="preserve"> </w:t>
      </w:r>
      <w:r>
        <w:t xml:space="preserve">not settle: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Needle planted</w:t>
            </w:r>
          </w:p>
        </w:tc>
        <w:tc>
          <w:tcPr/>
          <w:p>
            <w:pPr>
              <w:pStyle w:val="Compact"/>
            </w:pPr>
            <w:r>
              <w:t xml:space="preserve">Live gate verdict (before this fix)</w:t>
            </w:r>
          </w:p>
        </w:tc>
        <w:tc>
          <w:tcPr/>
          <w:p>
            <w:pPr>
              <w:pStyle w:val="Compact"/>
            </w:pPr>
            <w:r>
              <w:t xml:space="preserve">Structurally blind?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.go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  <w:r>
              <w:t xml:space="preserve"> </w:t>
            </w:r>
            <w:r>
              <w:rPr>
                <w:rStyle w:val="VerbatimChar"/>
              </w:rPr>
              <w:t xml:space="preserve">if err != nil {}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 = riskyOp()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✅ PASS — no ... found</w:t>
            </w:r>
            <w:r>
              <w:t xml:space="preserve"> </w:t>
            </w:r>
            <w:r>
              <w:t xml:space="preserve">(rc=0)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let _ = risky_op()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Err(_) =&gt; {}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✅ PASS — no ... found</w:t>
            </w:r>
            <w:r>
              <w:t xml:space="preserve"> </w:t>
            </w:r>
            <w:r>
              <w:t xml:space="preserve">(rc=0)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rescue StandardError</w:t>
            </w:r>
            <w:r>
              <w:t xml:space="preserve"> </w:t>
            </w:r>
            <w:r>
              <w:t xml:space="preserve">+ comment-only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✅ PASS — no ... found</w:t>
            </w:r>
            <w:r>
              <w:t xml:space="preserve"> </w:t>
            </w:r>
            <w:r>
              <w:t xml:space="preserve">(rc=0)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</w:t>
            </w:r>
          </w:p>
        </w:tc>
        <w:tc>
          <w:tcPr/>
          <w:p>
            <w:pPr>
              <w:pStyle w:val="Compact"/>
            </w:pPr>
            <w:r>
              <w:t xml:space="preserve">ignored return + empty</w:t>
            </w:r>
            <w:r>
              <w:t xml:space="preserve"> </w:t>
            </w:r>
            <w:r>
              <w:rPr>
                <w:rStyle w:val="VerbatimChar"/>
              </w:rPr>
              <w:t xml:space="preserve">if (ret != 0) {}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✅ PASS — no ... found</w:t>
            </w:r>
            <w:r>
              <w:t xml:space="preserve"> </w:t>
            </w:r>
            <w:r>
              <w:t xml:space="preserve">(rc=0)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.cpp</w:t>
            </w:r>
          </w:p>
        </w:tc>
        <w:tc>
          <w:tcPr/>
          <w:p>
            <w:pPr>
              <w:pStyle w:val="Compact"/>
            </w:pPr>
            <w:r>
              <w:t xml:space="preserve">genuine empty</w:t>
            </w:r>
            <w:r>
              <w:t xml:space="preserve"> </w:t>
            </w:r>
            <w:r>
              <w:rPr>
                <w:rStyle w:val="VerbatimChar"/>
              </w:rPr>
              <w:t xml:space="preserve">catch (const std::exception&amp; e) {}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❌ FAIL — swallowed exception ... :5</w:t>
            </w:r>
            <w:r>
              <w:t xml:space="preserve"> </w:t>
            </w:r>
            <w:r>
              <w:t xml:space="preserve">(rc=1)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already caught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</w:t>
            </w:r>
            <w:r>
              <w:t xml:space="preserve"> </w:t>
            </w:r>
            <w:r>
              <w:t xml:space="preserve">(C-style content)</w:t>
            </w:r>
          </w:p>
        </w:tc>
        <w:tc>
          <w:tcPr/>
          <w:p>
            <w:pPr>
              <w:pStyle w:val="Compact"/>
            </w:pPr>
            <w:r>
              <w:t xml:space="preserve">same C-style empty-if shape as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✅ PASS — no ... found</w:t>
            </w:r>
            <w:r>
              <w:t xml:space="preserve"> </w:t>
            </w:r>
            <w:r>
              <w:t xml:space="preserve">(rc=0)</w:t>
            </w:r>
          </w:p>
        </w:tc>
        <w:tc>
          <w:tcPr/>
          <w:p>
            <w:pPr>
              <w:pStyle w:val="Compact"/>
            </w:pPr>
            <w:r>
              <w:t xml:space="preserve">content-dependent, same as</w:t>
            </w:r>
            <w:r>
              <w:t xml:space="preserve"> </w:t>
            </w:r>
            <w:r>
              <w:rPr>
                <w:rStyle w:val="VerbatimChar"/>
              </w:rPr>
              <w:t xml:space="preserve">.c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Finding, corrected from BOB-191’s own imprecise</w:t>
      </w:r>
      <w:r>
        <w:rPr>
          <w:b/>
          <w:bCs/>
        </w:rPr>
        <w:t xml:space="preserve"> </w:t>
      </w:r>
      <w:r>
        <w:rPr>
          <w:b/>
          <w:bCs/>
        </w:rPr>
        <w:t xml:space="preserve">“5”</w:t>
      </w:r>
      <w:r>
        <w:rPr>
          <w:b/>
          <w:bCs/>
        </w:rPr>
        <w:t xml:space="preserve"> </w:t>
      </w:r>
      <w:r>
        <w:rPr>
          <w:b/>
          <w:bCs/>
        </w:rPr>
        <w:t xml:space="preserve">figure (§11.4.6/§11.4.226 —</w:t>
      </w:r>
      <w:r>
        <w:rPr>
          <w:b/>
          <w:bCs/>
        </w:rPr>
        <w:t xml:space="preserve"> </w:t>
      </w:r>
      <w:r>
        <w:rPr>
          <w:b/>
          <w:bCs/>
        </w:rPr>
        <w:t xml:space="preserve">new evidence stated, not silently overriding the prior record):</w:t>
      </w:r>
      <w:r>
        <w:t xml:space="preserve"> </w:t>
      </w:r>
      <w:r>
        <w:t xml:space="preserve">the gate’s</w:t>
      </w:r>
      <w:r>
        <w:t xml:space="preserve"> </w:t>
      </w:r>
      <w:r>
        <w:t xml:space="preserve">shape-A matcher (</w:t>
      </w:r>
      <w:r>
        <w:rPr>
          <w:rStyle w:val="VerbatimChar"/>
        </w:rPr>
        <w:t xml:space="preserve">grep -nE 'catch[[:space:]]*\([^)]*\)[[:space:]]*\{'</w:t>
      </w:r>
      <w:r>
        <w:t xml:space="preserve">) runs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enumerated extension, unconditioned by extension — it is not</w:t>
      </w:r>
      <w:r>
        <w:t xml:space="preserve"> </w:t>
      </w:r>
      <w:r>
        <w:t xml:space="preserve">gated to a subset. It is genuinely idiom-correct for C++ (</w:t>
      </w:r>
      <w:r>
        <w:rPr>
          <w:rStyle w:val="VerbatimChar"/>
        </w:rPr>
        <w:t xml:space="preserve">catch (...) {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real C++ syntax) and the live needle proves it fires correctly on C++.</w:t>
      </w:r>
      <w:r>
        <w:t xml:space="preserve"> </w:t>
      </w:r>
      <w:r>
        <w:t xml:space="preserve">It cannot structurally match Go/Rust/Ruby/C, whose native error-handling</w:t>
      </w:r>
      <w:r>
        <w:t xml:space="preserve"> </w:t>
      </w:r>
      <w:r>
        <w:t xml:space="preserve">idioms contain no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keyword at all.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is extension-ambiguous (a C</w:t>
      </w:r>
      <w:r>
        <w:t xml:space="preserve"> </w:t>
      </w:r>
      <w:r>
        <w:t xml:space="preserve">header vs. a C++ header) and its outcome is</w:t>
      </w:r>
      <w:r>
        <w:t xml:space="preserve"> </w:t>
      </w:r>
      <w:r>
        <w:rPr>
          <w:b/>
          <w:bCs/>
        </w:rPr>
        <w:t xml:space="preserve">content-dependent</w:t>
      </w:r>
      <w:r>
        <w:t xml:space="preserve">, exactly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— not a fifth structurally-blind extension in its own right.</w:t>
      </w:r>
    </w:p>
    <w:p>
      <w:pPr>
        <w:pStyle w:val="BodyText"/>
      </w:pPr>
      <w:r>
        <w:rPr>
          <w:b/>
          <w:bCs/>
        </w:rPr>
        <w:t xml:space="preserve">Precisely four language families are structurally blind by construction:</w:t>
      </w:r>
      <w:r>
        <w:rPr>
          <w:b/>
          <w:bCs/>
        </w:rPr>
        <w:t xml:space="preserve"> </w:t>
      </w:r>
      <w:r>
        <w:rPr>
          <w:b/>
          <w:bCs/>
        </w:rPr>
        <w:t xml:space="preserve">Go, Rust, Ruby, C.</w:t>
      </w:r>
      <w:r>
        <w:t xml:space="preserve"> </w:t>
      </w:r>
      <w:r>
        <w:t xml:space="preserve">C++ (</w:t>
      </w:r>
      <w:r>
        <w:rPr>
          <w:rStyle w:val="VerbatimChar"/>
        </w:rPr>
        <w:t xml:space="preserve">cc</w:t>
      </w:r>
      <w:r>
        <w:t xml:space="preserve">/</w:t>
      </w:r>
      <w:r>
        <w:rPr>
          <w:rStyle w:val="VerbatimChar"/>
        </w:rPr>
        <w:t xml:space="preserve">cpp</w:t>
      </w:r>
      <w:r>
        <w:t xml:space="preserve">/</w:t>
      </w:r>
      <w:r>
        <w:rPr>
          <w:rStyle w:val="VerbatimChar"/>
        </w:rPr>
        <w:t xml:space="preserve">h</w:t>
      </w:r>
      <w:r>
        <w:t xml:space="preserve">/</w:t>
      </w:r>
      <w:r>
        <w:rPr>
          <w:rStyle w:val="VerbatimChar"/>
        </w:rPr>
        <w:t xml:space="preserve">hpp</w:t>
      </w:r>
      <w:r>
        <w:t xml:space="preserve">) is NOT blind and was correctly</w:t>
      </w:r>
      <w:r>
        <w:t xml:space="preserve"> </w:t>
      </w:r>
      <w:r>
        <w:t xml:space="preserve">left uncovered by the new registry (see §3, negative control L91).</w:t>
      </w:r>
    </w:p>
    <w:bookmarkEnd w:id="10"/>
    <w:bookmarkStart w:id="11" w:name="Xb692fca45f814f8a56262c6e95efe2abb0adb22"/>
    <w:p>
      <w:pPr>
        <w:pStyle w:val="Heading2"/>
      </w:pPr>
      <w:r>
        <w:t xml:space="preserve">2. Live repo scope check (before deciding the fix shape)</w:t>
      </w:r>
    </w:p>
    <w:p>
      <w:pPr>
        <w:pStyle w:val="SourceCode"/>
      </w:pPr>
      <w:r>
        <w:rPr>
          <w:rStyle w:val="VerbatimChar"/>
        </w:rPr>
        <w:t xml:space="preserve">$ for ext in go rs rb c cc cpp h hpp; do</w:t>
      </w:r>
      <w:r>
        <w:br/>
      </w:r>
      <w:r>
        <w:rPr>
          <w:rStyle w:val="VerbatimChar"/>
        </w:rPr>
        <w:t xml:space="preserve">    find . -prune-excludes... -name "*.${ext}" | wc -l</w:t>
      </w:r>
      <w:r>
        <w:br/>
      </w:r>
      <w:r>
        <w:rPr>
          <w:rStyle w:val="VerbatimChar"/>
        </w:rPr>
        <w:t xml:space="preserve">  done</w:t>
      </w:r>
      <w:r>
        <w:br/>
      </w:r>
      <w:r>
        <w:rPr>
          <w:rStyle w:val="VerbatimChar"/>
        </w:rPr>
        <w:t xml:space="preserve">go:  124 files</w:t>
      </w:r>
      <w:r>
        <w:br/>
      </w:r>
      <w:r>
        <w:rPr>
          <w:rStyle w:val="VerbatimChar"/>
        </w:rPr>
        <w:t xml:space="preserve">rs:  0 files</w:t>
      </w:r>
      <w:r>
        <w:br/>
      </w:r>
      <w:r>
        <w:rPr>
          <w:rStyle w:val="VerbatimChar"/>
        </w:rPr>
        <w:t xml:space="preserve">rb:  0 files</w:t>
      </w:r>
      <w:r>
        <w:br/>
      </w:r>
      <w:r>
        <w:rPr>
          <w:rStyle w:val="VerbatimChar"/>
        </w:rPr>
        <w:t xml:space="preserve">c:   0 files</w:t>
      </w:r>
      <w:r>
        <w:br/>
      </w:r>
      <w:r>
        <w:rPr>
          <w:rStyle w:val="VerbatimChar"/>
        </w:rPr>
        <w:t xml:space="preserve">cc:  0 files</w:t>
      </w:r>
      <w:r>
        <w:br/>
      </w:r>
      <w:r>
        <w:rPr>
          <w:rStyle w:val="VerbatimChar"/>
        </w:rPr>
        <w:t xml:space="preserve">cpp: 0 files</w:t>
      </w:r>
      <w:r>
        <w:br/>
      </w:r>
      <w:r>
        <w:rPr>
          <w:rStyle w:val="VerbatimChar"/>
        </w:rPr>
        <w:t xml:space="preserve">h:   0 files</w:t>
      </w:r>
      <w:r>
        <w:br/>
      </w:r>
      <w:r>
        <w:rPr>
          <w:rStyle w:val="VerbatimChar"/>
        </w:rPr>
        <w:t xml:space="preserve">hpp: 0 files</w:t>
      </w:r>
    </w:p>
    <w:p>
      <w:pPr>
        <w:pStyle w:val="FirstParagraph"/>
      </w:pPr>
      <w:r>
        <w:t xml:space="preserve">Go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blind language with real code in this repo (124 files,</w:t>
      </w:r>
      <w:r>
        <w:t xml:space="preserve"> </w:t>
      </w:r>
      <w:r>
        <w:t xml:space="preserve">mostly</w:t>
      </w:r>
      <w:r>
        <w:t xml:space="preserve"> </w:t>
      </w:r>
      <w:r>
        <w:rPr>
          <w:rStyle w:val="VerbatimChar"/>
        </w:rPr>
        <w:t xml:space="preserve">qBitTorrent-go</w:t>
      </w:r>
      <w:r>
        <w:t xml:space="preserve">, the language of</w:t>
      </w:r>
      <w:r>
        <w:t xml:space="preserve"> </w:t>
      </w:r>
      <w:r>
        <w:rPr>
          <w:rStyle w:val="VerbatimChar"/>
        </w:rPr>
        <w:t xml:space="preserve">qbittorrent-proxy-go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— the service owning encrypted tracker credentials on port</w:t>
      </w:r>
      <w:r>
        <w:t xml:space="preserve"> </w:t>
      </w:r>
      <w:r>
        <w:t xml:space="preserve">7189, per BOB-191’s own IMPACT statement). Rust/Ruby/C/C++ have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files anywhere in the first-party tree today.</w:t>
      </w:r>
    </w:p>
    <w:p>
      <w:pPr>
        <w:pStyle w:val="BodyText"/>
      </w:pPr>
      <w:r>
        <w:t xml:space="preserve">This matches the dispatch’s own stated fallback path: for a blind language</w:t>
      </w:r>
      <w:r>
        <w:t xml:space="preserve"> </w:t>
      </w:r>
      <w:r>
        <w:t xml:space="preserve">with genuinely zero code today, extend the analyzer’s SCOPE so a FUTURE</w:t>
      </w:r>
      <w:r>
        <w:t xml:space="preserve"> </w:t>
      </w:r>
      <w:r>
        <w:t xml:space="preserve">violation is caught, even with nothing to fix today. It also matches BOB-191’s</w:t>
      </w:r>
      <w:r>
        <w:t xml:space="preserve"> </w:t>
      </w:r>
      <w:r>
        <w:t xml:space="preserve">own round-2 remediation direction (§8 point 1 of the investigation doc):</w:t>
      </w:r>
      <w:r>
        <w:t xml:space="preserve"> </w:t>
      </w:r>
      <w:r>
        <w:rPr>
          <w:i/>
          <w:iCs/>
        </w:rPr>
        <w:t xml:space="preserve">“Analyser registry with an UNANALYSED verdict (the single structural fix) …</w:t>
      </w:r>
      <w:r>
        <w:rPr>
          <w:i/>
          <w:iCs/>
        </w:rPr>
        <w:t xml:space="preserve"> </w:t>
      </w:r>
      <w:r>
        <w:rPr>
          <w:i/>
          <w:iCs/>
        </w:rPr>
        <w:t xml:space="preserve">Do this before any Go arm.”</w:t>
      </w:r>
      <w:r>
        <w:t xml:space="preserve"> </w:t>
      </w:r>
      <w:r>
        <w:t xml:space="preserve">— explicitly ordered BEFORE any semantic Go</w:t>
      </w:r>
      <w:r>
        <w:t xml:space="preserve"> </w:t>
      </w:r>
      <w:r>
        <w:t xml:space="preserve">checker, because a naive regex Go arm would immediately reproduce BOB-189</w:t>
      </w:r>
      <w:r>
        <w:t xml:space="preserve"> </w:t>
      </w:r>
      <w:r>
        <w:t xml:space="preserve">(fail-CLOSED guards flagged as fail-open) in a new language (§11.4.250: the</w:t>
      </w:r>
      <w:r>
        <w:t xml:space="preserve"> </w:t>
      </w:r>
      <w:r>
        <w:t xml:space="preserve">tower is the diagnostic). Writing a real, call-site-aware Go analyser (go/ast</w:t>
      </w:r>
      <w:r>
        <w:t xml:space="preserve"> </w:t>
      </w:r>
      <w:r>
        <w:t xml:space="preserve">or errcheck/staticcheck-based) is out of scope for this item as filed and</w:t>
      </w:r>
      <w:r>
        <w:t xml:space="preserve"> </w:t>
      </w:r>
      <w:r>
        <w:t xml:space="preserve">remains explicitly deferred future work.</w:t>
      </w:r>
    </w:p>
    <w:bookmarkEnd w:id="11"/>
    <w:bookmarkStart w:id="17" w:name="Xa94b0f41d8d477c3e78c22ee05b3daebf5900d0"/>
    <w:p>
      <w:pPr>
        <w:pStyle w:val="Heading2"/>
      </w:pPr>
      <w:r>
        <w:t xml:space="preserve">3. The fix: an UNANALYSED-extension registry (RED → GREEN)</w:t>
      </w:r>
    </w:p>
    <w:bookmarkStart w:id="12" w:name="X9ccfbb7761de69881123c32f200fb9592a3765e"/>
    <w:p>
      <w:pPr>
        <w:pStyle w:val="Heading3"/>
      </w:pPr>
      <w:r>
        <w:t xml:space="preserve">RED (before fix, this session, against</w:t>
      </w:r>
      <w:r>
        <w:t xml:space="preserve"> </w:t>
      </w:r>
      <w:r>
        <w:rPr>
          <w:rStyle w:val="VerbatimChar"/>
        </w:rPr>
        <w:t xml:space="preserve">git show HEAD:...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$ bash &lt;pre-fix gate&gt; --root &lt;go-only fixture&gt; --quiet</w:t>
      </w:r>
      <w:r>
        <w:br/>
      </w:r>
      <w:r>
        <w:rPr>
          <w:rStyle w:val="VerbatimChar"/>
        </w:rPr>
        <w:t xml:space="preserve">✅ CM-DANGEROUS-COMBINATION-FAIL-CLOSED: PASS — no swallowed-exception, silent-default-return or credential-default-to-literal anti-patterns found (§11.4.252)</w:t>
      </w:r>
      <w:r>
        <w:br/>
      </w:r>
      <w:r>
        <w:rPr>
          <w:rStyle w:val="VerbatimChar"/>
        </w:rPr>
        <w:t xml:space="preserve">rc=0</w:t>
      </w:r>
    </w:p>
    <w:p>
      <w:pPr>
        <w:pStyle w:val="FirstParagraph"/>
      </w:pPr>
      <w:r>
        <w:t xml:space="preserve">(identical for</w:t>
      </w:r>
      <w:r>
        <w:t xml:space="preserve"> </w:t>
      </w:r>
      <w:r>
        <w:rPr>
          <w:rStyle w:val="VerbatimChar"/>
        </w:rPr>
        <w:t xml:space="preserve">.rs</w:t>
      </w:r>
      <w:r>
        <w:t xml:space="preserve">/</w:t>
      </w:r>
      <w:r>
        <w:rPr>
          <w:rStyle w:val="VerbatimChar"/>
        </w:rPr>
        <w:t xml:space="preserve">.rb</w:t>
      </w:r>
      <w:r>
        <w:t xml:space="preserve">/</w:t>
      </w:r>
      <w:r>
        <w:rPr>
          <w:rStyle w:val="VerbatimChar"/>
        </w:rPr>
        <w:t xml:space="preserve">.c</w:t>
      </w:r>
      <w:r>
        <w:t xml:space="preserve"> </w:t>
      </w:r>
      <w:r>
        <w:t xml:space="preserve">fixtures — no</w:t>
      </w:r>
      <w:r>
        <w:t xml:space="preserve"> </w:t>
      </w:r>
      <w:r>
        <w:t xml:space="preserve">“UNANALYSED”</w:t>
      </w:r>
      <w:r>
        <w:t xml:space="preserve"> </w:t>
      </w:r>
      <w:r>
        <w:t xml:space="preserve">concept existed;</w:t>
      </w:r>
      <w:r>
        <w:t xml:space="preserve"> </w:t>
      </w:r>
      <w:r>
        <w:t xml:space="preserve">the marker string is absent by construction; the bare unqualified clean-PASS</w:t>
      </w:r>
      <w:r>
        <w:t xml:space="preserve"> </w:t>
      </w:r>
      <w:r>
        <w:t xml:space="preserve">sentence IS present.)</w:t>
      </w:r>
    </w:p>
    <w:bookmarkEnd w:id="12"/>
    <w:bookmarkStart w:id="13" w:name="green-after-fix"/>
    <w:p>
      <w:pPr>
        <w:pStyle w:val="Heading3"/>
      </w:pPr>
      <w:r>
        <w:t xml:space="preserve">GREEN (after fix)</w:t>
      </w:r>
    </w:p>
    <w:p>
      <w:pPr>
        <w:pStyle w:val="SourceCode"/>
      </w:pPr>
      <w:r>
        <w:rPr>
          <w:rStyle w:val="VerbatimChar"/>
        </w:rPr>
        <w:t xml:space="preserve">$ bash &lt;fixed gate&gt; --root &lt;go-only fixture&gt; --quiet</w:t>
      </w:r>
      <w:r>
        <w:br/>
      </w:r>
      <w:r>
        <w:rPr>
          <w:rStyle w:val="VerbatimChar"/>
        </w:rPr>
        <w:t xml:space="preserve">⚠ CM-DANGEROUS-COMBINATION-FAIL-CLOSED: NOTE — 1 file(s) of an UNANALYSED extension (go rs rb c) were enumerated but have NO idiom-matching fail-open analyser (...) -- sample: .../needle.go. This is reported as UNKNOWN, never as a clean scan, for this extension's fail-open posture (§11.4.6/§11.4.201(6)/§11.4.250). ...</w:t>
      </w:r>
      <w:r>
        <w:br/>
      </w:r>
      <w:r>
        <w:rPr>
          <w:rStyle w:val="VerbatimChar"/>
        </w:rPr>
        <w:t xml:space="preserve">✅ CM-DANGEROUS-COMBINATION-FAIL-CLOSED: PASS (PARTIAL COVERAGE) — no swallowed-exception, silent-default-return or credential-default-to-literal anti-patterns found among the ANALYSED files; 1 UNANALYSED file(s) reported above, NOT included in this clean claim (§11.4.252)</w:t>
      </w:r>
      <w:r>
        <w:br/>
      </w:r>
      <w:r>
        <w:rPr>
          <w:rStyle w:val="VerbatimChar"/>
        </w:rPr>
        <w:t xml:space="preserve">rc=0</w:t>
      </w:r>
    </w:p>
    <w:bookmarkEnd w:id="13"/>
    <w:bookmarkStart w:id="14" w:name="X0da8a2978d0f6f55bd37c69e98e929ad81d2f80"/>
    <w:p>
      <w:pPr>
        <w:pStyle w:val="Heading3"/>
      </w:pPr>
      <w:r>
        <w:t xml:space="preserve">What changed (</w:t>
      </w:r>
      <w:r>
        <w:rPr>
          <w:rStyle w:val="VerbatimChar"/>
        </w:rPr>
        <w:t xml:space="preserve">constitution/scripts/gates/cm_dangerous_combination_fail_closed.sh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New consumer-overridable env var</w:t>
      </w:r>
      <w:r>
        <w:t xml:space="preserve"> </w:t>
      </w:r>
      <w:r>
        <w:rPr>
          <w:rStyle w:val="VerbatimChar"/>
        </w:rPr>
        <w:t xml:space="preserve">DANGEROUS_COMBO_UNANALYSED_EXT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go rs rb c</w:t>
      </w:r>
      <w:r>
        <w:t xml:space="preserve">), matching the existing</w:t>
      </w:r>
      <w:r>
        <w:t xml:space="preserve"> </w:t>
      </w:r>
      <w:r>
        <w:rPr>
          <w:rStyle w:val="VerbatimChar"/>
        </w:rPr>
        <w:t xml:space="preserve">DANGEROUS_COMBO_EXT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DANGEROUS_COMBO_EXCLUDE</w:t>
      </w:r>
      <w:r>
        <w:t xml:space="preserve"> </w:t>
      </w:r>
      <w:r>
        <w:t xml:space="preserve">override pattern (§11.4.28/§11.4.35).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is_unanalysed_ext()</w:t>
      </w:r>
      <w:r>
        <w:t xml:space="preserve"> </w:t>
      </w:r>
      <w:r>
        <w:t xml:space="preserve">classifies each enumerated file; the main scan loop</w:t>
      </w:r>
      <w:r>
        <w:t xml:space="preserve"> </w:t>
      </w:r>
      <w:r>
        <w:t xml:space="preserve">tallies</w:t>
      </w:r>
      <w:r>
        <w:t xml:space="preserve"> </w:t>
      </w:r>
      <w:r>
        <w:rPr>
          <w:rStyle w:val="VerbatimChar"/>
        </w:rPr>
        <w:t xml:space="preserve">unanalysed_hits</w:t>
      </w:r>
      <w:r>
        <w:t xml:space="preserve"> </w:t>
      </w:r>
      <w:r>
        <w:t xml:space="preserve">+ a bounded (first 10) sample list.</w:t>
      </w:r>
    </w:p>
    <w:p>
      <w:pPr>
        <w:pStyle w:val="Compact"/>
        <w:numPr>
          <w:ilvl w:val="0"/>
          <w:numId w:val="1001"/>
        </w:numPr>
      </w:pPr>
      <w:r>
        <w:t xml:space="preserve">The final verdict block now has three branches, not two:</w:t>
      </w:r>
    </w:p>
    <w:p>
      <w:pPr>
        <w:pStyle w:val="Compact"/>
        <w:numPr>
          <w:ilvl w:val="1"/>
          <w:numId w:val="1002"/>
        </w:numPr>
      </w:pPr>
      <w:r>
        <w:t xml:space="preserve">real hits present → unchanged FAIL (rc=1).</w:t>
      </w:r>
    </w:p>
    <w:p>
      <w:pPr>
        <w:pStyle w:val="Compact"/>
        <w:numPr>
          <w:ilvl w:val="1"/>
          <w:numId w:val="1002"/>
        </w:numPr>
      </w:pPr>
      <w:r>
        <w:t xml:space="preserve">zero hits, but UNANALYSED files present → new</w:t>
      </w:r>
      <w:r>
        <w:t xml:space="preserve"> </w:t>
      </w:r>
      <w:r>
        <w:rPr>
          <w:rStyle w:val="VerbatimChar"/>
        </w:rPr>
        <w:t xml:space="preserve">⚠ ... NOTE</w:t>
      </w:r>
      <w:r>
        <w:t xml:space="preserve"> </w:t>
      </w:r>
      <w:r>
        <w:t xml:space="preserve">line + a</w:t>
      </w:r>
      <w:r>
        <w:t xml:space="preserve"> </w:t>
      </w:r>
      <w:r>
        <w:rPr>
          <w:rStyle w:val="VerbatimChar"/>
        </w:rPr>
        <w:t xml:space="preserve">PASS (PARTIAL COVERAGE)</w:t>
      </w:r>
      <w:r>
        <w:t xml:space="preserve"> </w:t>
      </w:r>
      <w:r>
        <w:t xml:space="preserve">line that explicitly excludes the unanalysed</w:t>
      </w:r>
      <w:r>
        <w:t xml:space="preserve"> </w:t>
      </w:r>
      <w:r>
        <w:t xml:space="preserve">files from the clean claim (rc=0, still advisory/non-blocking — matches</w:t>
      </w:r>
      <w:r>
        <w:t xml:space="preserve"> </w:t>
      </w:r>
      <w:r>
        <w:t xml:space="preserve">this same gate’s own existing</w:t>
      </w:r>
      <w:r>
        <w:t xml:space="preserve"> </w:t>
      </w:r>
      <w:r>
        <w:rPr>
          <w:rStyle w:val="VerbatimChar"/>
        </w:rPr>
        <w:t xml:space="preserve">topology_unsupported</w:t>
      </w:r>
      <w:r>
        <w:t xml:space="preserve"> </w:t>
      </w:r>
      <w:r>
        <w:t xml:space="preserve">SKIP-on-exit-0</w:t>
      </w:r>
      <w:r>
        <w:t xml:space="preserve"> </w:t>
      </w:r>
      <w:r>
        <w:t xml:space="preserve">precedent).</w:t>
      </w:r>
    </w:p>
    <w:p>
      <w:pPr>
        <w:pStyle w:val="Compact"/>
        <w:numPr>
          <w:ilvl w:val="1"/>
          <w:numId w:val="1002"/>
        </w:numPr>
      </w:pPr>
      <w:r>
        <w:t xml:space="preserve">zero hits, zero UNANALYSED files → unchanged, original, unqualified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line (byte-identical wording to before this fix).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HEADER_LINES</w:t>
      </w:r>
      <w:r>
        <w:t xml:space="preserve"> </w:t>
      </w:r>
      <w:r>
        <w:t xml:space="preserve">(used by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) bumped from 565 → 579 to match the</w:t>
      </w:r>
      <w:r>
        <w:t xml:space="preserve"> </w:t>
      </w:r>
      <w:r>
        <w:t xml:space="preserve">header text added; re-verified against the mutation suite’s own P13</w:t>
      </w:r>
      <w:r>
        <w:t xml:space="preserve"> </w:t>
      </w:r>
      <w:r>
        <w:t xml:space="preserve">self-probe (</w:t>
      </w:r>
      <w:r>
        <w:rPr>
          <w:rStyle w:val="VerbatimChar"/>
        </w:rPr>
        <w:t xml:space="preserve">HEADER_LINES</w:t>
      </w:r>
      <w:r>
        <w:t xml:space="preserve"> </w:t>
      </w:r>
      <w:r>
        <w:t xml:space="preserve">names a comment line whose next line is empty).</w:t>
      </w:r>
    </w:p>
    <w:p>
      <w:pPr>
        <w:pStyle w:val="Compact"/>
        <w:numPr>
          <w:ilvl w:val="0"/>
          <w:numId w:val="1001"/>
        </w:numPr>
      </w:pPr>
      <w:r>
        <w:t xml:space="preserve">Header docs (</w:t>
      </w:r>
      <w:r>
        <w:rPr>
          <w:rStyle w:val="VerbatimChar"/>
        </w:rPr>
        <w:t xml:space="preserve">Environment overrides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 codes</w:t>
      </w:r>
      <w:r>
        <w:t xml:space="preserve">) updated in the same</w:t>
      </w:r>
      <w:r>
        <w:t xml:space="preserve"> </w:t>
      </w:r>
      <w:r>
        <w:t xml:space="preserve">change (§11.4.18).</w:t>
      </w:r>
    </w:p>
    <w:bookmarkEnd w:id="14"/>
    <w:bookmarkStart w:id="15" w:name="X9fcd11c8929cc17aabd11549d81bc21ddc7017a"/>
    <w:p>
      <w:pPr>
        <w:pStyle w:val="Heading3"/>
      </w:pPr>
      <w:r>
        <w:t xml:space="preserve">What changed (</w:t>
      </w:r>
      <w:r>
        <w:rPr>
          <w:rStyle w:val="VerbatimChar"/>
        </w:rPr>
        <w:t xml:space="preserve">constitution/scripts/gates/cm_dangerous_combination_fail_closed_mutation_test.sh</w:t>
      </w:r>
      <w:r>
        <w:t xml:space="preserve">)</w:t>
      </w:r>
    </w:p>
    <w:p>
      <w:pPr>
        <w:pStyle w:val="FirstParagraph"/>
      </w:pPr>
      <w:r>
        <w:t xml:space="preserve">New helper</w:t>
      </w:r>
      <w:r>
        <w:t xml:space="preserve"> </w:t>
      </w:r>
      <w:r>
        <w:rPr>
          <w:rStyle w:val="VerbatimChar"/>
        </w:rPr>
        <w:t xml:space="preserve">expect_output_not_contains</w:t>
      </w:r>
      <w:r>
        <w:t xml:space="preserve"> </w:t>
      </w:r>
      <w:r>
        <w:t xml:space="preserve">(the negative twin of the existing</w:t>
      </w:r>
      <w:r>
        <w:t xml:space="preserve"> </w:t>
      </w:r>
      <w:r>
        <w:rPr>
          <w:rStyle w:val="VerbatimChar"/>
        </w:rPr>
        <w:t xml:space="preserve">expect_output_contains</w:t>
      </w:r>
      <w:r>
        <w:t xml:space="preserve">, same capture-first discipline per §11.4.201(12)).</w:t>
      </w:r>
    </w:p>
    <w:p>
      <w:pPr>
        <w:pStyle w:val="BodyText"/>
      </w:pPr>
      <w:r>
        <w:t xml:space="preserve">New section</w:t>
      </w:r>
      <w:r>
        <w:t xml:space="preserve"> </w:t>
      </w:r>
      <w:r>
        <w:t xml:space="preserve">“96. BOB-191: the UNANALYSED-extension registry”</w:t>
      </w:r>
      <w:r>
        <w:t xml:space="preserve">, fixtures</w:t>
      </w:r>
      <w:r>
        <w:t xml:space="preserve"> </w:t>
      </w:r>
      <w:r>
        <w:t xml:space="preserve">L87-L93 (17 new assertions):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L87 (Go), L88 (Rust), L89 (Ruby), L90 (C)</w:t>
      </w:r>
      <w:r>
        <w:t xml:space="preserve"> </w:t>
      </w:r>
      <w:r>
        <w:t xml:space="preserve">— each: (a) gate still exits</w:t>
      </w:r>
      <w:r>
        <w:t xml:space="preserve"> </w:t>
      </w:r>
      <w:r>
        <w:t xml:space="preserve">0 (advisory, never blocks), (b) output CONTAINS</w:t>
      </w:r>
      <w:r>
        <w:t xml:space="preserve"> </w:t>
      </w:r>
      <w:r>
        <w:t xml:space="preserve">“UNANALYSED extension”</w:t>
      </w:r>
      <w:r>
        <w:t xml:space="preserve">,</w:t>
      </w:r>
    </w:p>
    <w:p>
      <w:pPr>
        <w:pStyle w:val="Compact"/>
        <w:numPr>
          <w:ilvl w:val="0"/>
          <w:numId w:val="1000"/>
        </w:numPr>
      </w:pPr>
      <w:r>
        <w:t xml:space="preserve">(c) output does NOT contain the bare unqualified clean-PASS sentence.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L91 NEGATIVE CONTROL</w:t>
      </w:r>
      <w:r>
        <w:t xml:space="preserve"> </w:t>
      </w:r>
      <w:r>
        <w:t xml:space="preserve">— C++ (</w:t>
      </w:r>
      <w:r>
        <w:rPr>
          <w:rStyle w:val="VerbatimChar"/>
        </w:rPr>
        <w:t xml:space="preserve">.cpp</w:t>
      </w:r>
      <w:r>
        <w:t xml:space="preserve">) with a genuine empty catch block is</w:t>
      </w:r>
      <w:r>
        <w:t xml:space="preserve"> </w:t>
      </w:r>
      <w:r>
        <w:t xml:space="preserve">STILL caught (rc=1) and is NEVER reported UNANALYSED — proves the registry</w:t>
      </w:r>
      <w:r>
        <w:t xml:space="preserve"> </w:t>
      </w:r>
      <w:r>
        <w:t xml:space="preserve">was not over-broadened to swallow a working analyser.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L92 NEGATIVE CONTROL</w:t>
      </w:r>
      <w:r>
        <w:t xml:space="preserve"> </w:t>
      </w:r>
      <w:r>
        <w:t xml:space="preserve">— a plain, fully-analysed clean Python root NEVER</w:t>
      </w:r>
      <w:r>
        <w:t xml:space="preserve"> </w:t>
      </w:r>
      <w:r>
        <w:t xml:space="preserve">prints the UNANALYSED marker, and DOES print the plain unqualified</w:t>
      </w:r>
      <w:r>
        <w:t xml:space="preserve"> </w:t>
      </w:r>
      <w:r>
        <w:t xml:space="preserve">clean-PASS sentence — proves the new branch is reached only when genuinely</w:t>
      </w:r>
      <w:r>
        <w:t xml:space="preserve"> </w:t>
      </w:r>
      <w:r>
        <w:t xml:space="preserve">warranted.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L93</w:t>
      </w:r>
      <w:r>
        <w:t xml:space="preserve"> </w:t>
      </w:r>
      <w:r>
        <w:t xml:space="preserve">— a REAL Python hit alongside an unanalysed Go file in the SAME</w:t>
      </w:r>
      <w:r>
        <w:t xml:space="preserve"> </w:t>
      </w:r>
      <w:r>
        <w:t xml:space="preserve">root still FAILs (rc=1) — proves the new branch can never mask a genuine</w:t>
      </w:r>
      <w:r>
        <w:t xml:space="preserve"> </w:t>
      </w:r>
      <w:r>
        <w:t xml:space="preserve">finding.</w:t>
      </w:r>
    </w:p>
    <w:bookmarkEnd w:id="15"/>
    <w:bookmarkStart w:id="16" w:name="full-suite-result"/>
    <w:p>
      <w:pPr>
        <w:pStyle w:val="Heading3"/>
      </w:pPr>
      <w:r>
        <w:t xml:space="preserve">Full suite result</w:t>
      </w:r>
    </w:p>
    <w:p>
      <w:pPr>
        <w:pStyle w:val="SourceCode"/>
      </w:pPr>
      <w:r>
        <w:rPr>
          <w:rStyle w:val="VerbatimChar"/>
        </w:rPr>
        <w:t xml:space="preserve">$ bash constitution/scripts/gates/cm_dangerous_combination_fail_closed_mutation_test.sh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✅ META PASS — CM-DANGEROUS-COMBINATION-FAIL-CLOSED FAILs-on-mutation AND PASSes-on-clean for every fixture (§1.1 proof holds)</w:t>
      </w:r>
      <w:r>
        <w:br/>
      </w:r>
      <w:r>
        <w:rPr>
          <w:rStyle w:val="VerbatimChar"/>
        </w:rPr>
        <w:t xml:space="preserve">META_EXIT=0</w:t>
      </w:r>
    </w:p>
    <w:p>
      <w:pPr>
        <w:pStyle w:val="FirstParagraph"/>
      </w:pPr>
      <w:r>
        <w:t xml:space="preserve">206/206 assertions green (189 pre-existing + 17 new), 0 failures. The</w:t>
      </w:r>
      <w:r>
        <w:t xml:space="preserve"> </w:t>
      </w:r>
      <w:r>
        <w:t xml:space="preserve">pre-existing 189 assertions were re-run unmodified before AND after the fix</w:t>
      </w:r>
      <w:r>
        <w:t xml:space="preserve"> </w:t>
      </w:r>
      <w:r>
        <w:t xml:space="preserve">with identical results — no regression to any existing detection shape</w:t>
      </w:r>
      <w:r>
        <w:t xml:space="preserve"> </w:t>
      </w:r>
      <w:r>
        <w:t xml:space="preserve">(swallowed exception, silent-default-return, credential-default, BOB-189</w:t>
      </w:r>
      <w:r>
        <w:t xml:space="preserve"> </w:t>
      </w:r>
      <w:r>
        <w:t xml:space="preserve">call-site discrimination, contextlib.suppress family, etc).</w:t>
      </w:r>
    </w:p>
    <w:bookmarkEnd w:id="16"/>
    <w:bookmarkEnd w:id="17"/>
    <w:bookmarkStart w:id="18" w:name="X74b30ba5affaeeda54e472b3dc7145dfb2e3ec1"/>
    <w:p>
      <w:pPr>
        <w:pStyle w:val="Heading2"/>
      </w:pPr>
      <w:r>
        <w:t xml:space="preserve">4. Caller-level fix (</w:t>
      </w:r>
      <w:r>
        <w:rPr>
          <w:rStyle w:val="VerbatimChar"/>
        </w:rPr>
        <w:t xml:space="preserve">scripts/pre_build_verification.sh</w:t>
      </w:r>
      <w:r>
        <w:t xml:space="preserve">, invariant 39)</w:t>
      </w:r>
    </w:p>
    <w:p>
      <w:pPr>
        <w:pStyle w:val="FirstParagraph"/>
      </w:pPr>
      <w:r>
        <w:t xml:space="preserve">The gate fix alone was not sufficient to close the loop end-to-end: invariant</w:t>
      </w:r>
      <w:r>
        <w:t xml:space="preserve"> </w:t>
      </w:r>
      <w:r>
        <w:t xml:space="preserve">39’s own caller only inspected the gate’s log when its exit code was</w:t>
      </w:r>
      <w:r>
        <w:t xml:space="preserve"> </w:t>
      </w:r>
      <w:r>
        <w:t xml:space="preserve">non-zero, and the new UNANALYSED branch deliberately still exits 0 (it is an</w:t>
      </w:r>
      <w:r>
        <w:t xml:space="preserve"> </w:t>
      </w:r>
      <w:r>
        <w:t xml:space="preserve">honest gap, not a hit — matching this gate’s own precedent for</w:t>
      </w:r>
      <w:r>
        <w:t xml:space="preserve"> </w:t>
      </w:r>
      <w:r>
        <w:rPr>
          <w:rStyle w:val="VerbatimChar"/>
        </w:rPr>
        <w:t xml:space="preserve">topology_unsupported</w:t>
      </w:r>
      <w:r>
        <w:t xml:space="preserve">). Left unchanged, invariant 39 would have kept</w:t>
      </w:r>
      <w:r>
        <w:t xml:space="preserve"> </w:t>
      </w:r>
      <w:r>
        <w:t xml:space="preserve">printing</w:t>
      </w:r>
      <w:r>
        <w:t xml:space="preserve"> </w:t>
      </w:r>
      <w:r>
        <w:rPr>
          <w:i/>
          <w:iCs/>
        </w:rPr>
        <w:t xml:space="preserve">“no fail-open anti-pattern across N first-party source root(s)”</w:t>
      </w:r>
      <w:r>
        <w:t xml:space="preserve"> </w:t>
      </w:r>
      <w:r>
        <w:t xml:space="preserve">for a root that is 100% UNANALYSED — reproducing BOB-191’s own</w:t>
      </w:r>
      <w:r>
        <w:t xml:space="preserve"> </w:t>
      </w:r>
      <w:r>
        <w:t xml:space="preserve">“matcher hole</w:t>
      </w:r>
      <w:r>
        <w:t xml:space="preserve"> </w:t>
      </w:r>
      <w:r>
        <w:t xml:space="preserve">prints green”</w:t>
      </w:r>
      <w:r>
        <w:t xml:space="preserve"> </w:t>
      </w:r>
      <w:r>
        <w:t xml:space="preserve">defect one layer up, in the actual pre-build report an</w:t>
      </w:r>
      <w:r>
        <w:t xml:space="preserve"> </w:t>
      </w:r>
      <w:r>
        <w:t xml:space="preserve">operator reads.</w:t>
      </w:r>
    </w:p>
    <w:p>
      <w:pPr>
        <w:pStyle w:val="BodyText"/>
      </w:pPr>
      <w:r>
        <w:t xml:space="preserve">Fixed: invariant 39 now reads every root’s log unconditionally for the</w:t>
      </w:r>
      <w:r>
        <w:t xml:space="preserve"> </w:t>
      </w:r>
      <w:r>
        <w:t xml:space="preserve">gate’s</w:t>
      </w:r>
      <w:r>
        <w:t xml:space="preserve"> </w:t>
      </w:r>
      <w:r>
        <w:rPr>
          <w:rStyle w:val="VerbatimChar"/>
        </w:rPr>
        <w:t xml:space="preserve">NOTE — N file(s) of an UNANALYSED extension</w:t>
      </w:r>
      <w:r>
        <w:t xml:space="preserve"> </w:t>
      </w:r>
      <w:r>
        <w:t xml:space="preserve">line (matched on</w:t>
      </w:r>
      <w:r>
        <w:t xml:space="preserve"> </w:t>
      </w:r>
      <w:r>
        <w:t xml:space="preserve">structure per §11.4.201(9) field-identity, not on the bare ⚠ glyph, which</w:t>
      </w:r>
      <w:r>
        <w:t xml:space="preserve"> </w:t>
      </w:r>
      <w:r>
        <w:t xml:space="preserve">also prefixes unrelated degraded-mode/WAIVED notes), tallies</w:t>
      </w:r>
      <w:r>
        <w:t xml:space="preserve"> </w:t>
      </w:r>
      <w:r>
        <w:rPr>
          <w:rStyle w:val="VerbatimChar"/>
        </w:rPr>
        <w:t xml:space="preserve">DANGER_UNANALYSED</w:t>
      </w:r>
      <w:r>
        <w:t xml:space="preserve">, and the final message now has three branches</w:t>
      </w:r>
      <w:r>
        <w:t xml:space="preserve"> </w:t>
      </w:r>
      <w:r>
        <w:t xml:space="preserve">(hits+unanalysed / zero-hits-with-unanalysed / genuinely-clean), verified</w:t>
      </w:r>
      <w:r>
        <w:t xml:space="preserve"> </w:t>
      </w:r>
      <w:r>
        <w:t xml:space="preserve">live via an isolated harness (below) before touching the real 57-invariant</w:t>
      </w:r>
      <w:r>
        <w:t xml:space="preserve"> </w:t>
      </w:r>
      <w:r>
        <w:t xml:space="preserve">script.</w:t>
      </w:r>
    </w:p>
    <w:bookmarkEnd w:id="18"/>
    <w:bookmarkStart w:id="19" w:name="X118af8de5f006a1e543f06642ff2af1aabf0347"/>
    <w:p>
      <w:pPr>
        <w:pStyle w:val="Heading2"/>
      </w:pPr>
      <w:r>
        <w:t xml:space="preserve">5. Live full-repo scan (post-fix, real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DANGER_ROOTS=(. download-proxy/src plugins scripts qBitTorrent-go frontend/src cmd/boba-ctl)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Real hits (❌ FAIL)</w:t>
            </w:r>
          </w:p>
        </w:tc>
        <w:tc>
          <w:tcPr/>
          <w:p>
            <w:pPr>
              <w:pStyle w:val="Compact"/>
            </w:pPr>
            <w:r>
              <w:t xml:space="preserve">UNANALYSED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(depth 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download-proxy/src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cmd/boba-ctl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Invariant-39 final summary line (verified via isolated harness against the</w:t>
      </w:r>
      <w:r>
        <w:rPr>
          <w:b/>
          <w:bCs/>
        </w:rP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DANGER_ROOTS</w:t>
      </w:r>
      <w:r>
        <w:rPr>
          <w:b/>
          <w:bCs/>
        </w:rPr>
        <w:t xml:space="preserve">, not the full 57-invariant script — see §4):</w:t>
      </w:r>
    </w:p>
    <w:p>
      <w:pPr>
        <w:pStyle w:val="SourceCode"/>
      </w:pPr>
      <w:r>
        <w:rPr>
          <w:rStyle w:val="VerbatimChar"/>
        </w:rPr>
        <w:t xml:space="preserve">WARN: CM-DANGEROUS-COMBINATION-FAIL-CLOSED — 59 fail-open hit(s) across download-proxy/src:25 plugins:32 scripts:2 (ADVISORY, non-blocking per §11.4.234; un-triaged §11.4.252 backlog, see the block comment)</w:t>
      </w:r>
      <w:r>
        <w:br/>
      </w:r>
      <w:r>
        <w:rPr>
          <w:rStyle w:val="VerbatimChar"/>
        </w:rPr>
        <w:t xml:space="preserve">        also 121 file(s) UNANALYSED (no idiom-matching analyser for go/rs/rb/c) across qBitTorrent-go:117 cmd/boba-ctl:4 — UNKNOWN fail-open posture for those files (§11.4.6/BOB-191)</w:t>
      </w:r>
    </w:p>
    <w:p>
      <w:pPr>
        <w:pStyle w:val="FirstParagraph"/>
      </w:pPr>
      <w:r>
        <w:rPr>
          <w:b/>
          <w:bCs/>
        </w:rPr>
        <w:t xml:space="preserve">The 59-hit Python backlog (25+32+2) is PRE-EXISTING and UNCHANGED by this</w:t>
      </w:r>
      <w:r>
        <w:rPr>
          <w:b/>
          <w:bCs/>
        </w:rPr>
        <w:t xml:space="preserve"> </w:t>
      </w:r>
      <w:r>
        <w:rPr>
          <w:b/>
          <w:bCs/>
        </w:rPr>
        <w:t xml:space="preserve">session</w:t>
      </w:r>
      <w:r>
        <w:t xml:space="preserve"> </w:t>
      </w:r>
      <w:r>
        <w:t xml:space="preserve">— it is the same un-triaged §11.4.252 backlog invariant 39’s own</w:t>
      </w:r>
      <w:r>
        <w:t xml:space="preserve"> </w:t>
      </w:r>
      <w:r>
        <w:t xml:space="preserve">block comment already names as advisory, first surfaced 2026-08-20, entirely</w:t>
      </w:r>
      <w:r>
        <w:t xml:space="preserve"> </w:t>
      </w:r>
      <w:r>
        <w:t xml:space="preserve">outside BOB-191’s scope.</w:t>
      </w:r>
      <w:r>
        <w:t xml:space="preserve"> </w:t>
      </w:r>
      <w:r>
        <w:rPr>
          <w:b/>
          <w:bCs/>
        </w:rPr>
        <w:t xml:space="preserve">Not touched, not silently fixed</w:t>
      </w:r>
      <w:r>
        <w:t xml:space="preserve"> </w:t>
      </w:r>
      <w:r>
        <w:t xml:space="preserve">— per the</w:t>
      </w:r>
      <w:r>
        <w:t xml:space="preserve"> </w:t>
      </w:r>
      <w:r>
        <w:t xml:space="preserve">dispatch instructions, no product code beyond the gate itself was modified.</w:t>
      </w:r>
    </w:p>
    <w:p>
      <w:pPr>
        <w:pStyle w:val="BodyText"/>
      </w:pPr>
      <w:r>
        <w:rPr>
          <w:b/>
          <w:bCs/>
        </w:rPr>
        <w:t xml:space="preserve">121 files (117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qBitTorrent-go</w:t>
      </w:r>
      <w:r>
        <w:rPr>
          <w:b/>
          <w:bCs/>
        </w:rPr>
        <w:t xml:space="preserve"> </w:t>
      </w:r>
      <w:r>
        <w:rPr>
          <w:b/>
          <w:bCs/>
        </w:rPr>
        <w:t xml:space="preserve">+ 4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cmd/boba-ctl</w:t>
      </w:r>
      <w:r>
        <w:rPr>
          <w:b/>
          <w:bCs/>
        </w:rPr>
        <w:t xml:space="preserve">) are the</w:t>
      </w:r>
      <w:r>
        <w:rPr>
          <w:b/>
          <w:bCs/>
        </w:rPr>
        <w:t xml:space="preserve"> </w:t>
      </w:r>
      <w:r>
        <w:rPr>
          <w:b/>
          <w:bCs/>
        </w:rPr>
        <w:t xml:space="preserve">newly-honest UNANALYSED count.</w:t>
      </w:r>
      <w:r>
        <w:t xml:space="preserve"> </w:t>
      </w:r>
      <w:r>
        <w:t xml:space="preserve">This session’s fix reports ZERO new FAIL</w:t>
      </w:r>
      <w:r>
        <w:t xml:space="preserve"> </w:t>
      </w:r>
      <w:r>
        <w:t xml:space="preserve">findings in Go — it does not add a Go-specific fail-open detector (see §2:</w:t>
      </w:r>
      <w:r>
        <w:t xml:space="preserve"> </w:t>
      </w:r>
      <w:r>
        <w:t xml:space="preserve">that is explicitly deferred, out of scope, and would itself need call-site</w:t>
      </w:r>
      <w:r>
        <w:t xml:space="preserve"> </w:t>
      </w:r>
      <w:r>
        <w:t xml:space="preserve">semantic analysis to avoid reproducing BOB-189 in Go). It converts a false</w:t>
      </w:r>
      <w:r>
        <w:t xml:space="preserve"> </w:t>
      </w:r>
      <w:r>
        <w:t xml:space="preserve">“0 hits = clean”</w:t>
      </w:r>
      <w:r>
        <w:t xml:space="preserve"> </w:t>
      </w:r>
      <w:r>
        <w:t xml:space="preserve">into an honest</w:t>
      </w:r>
      <w:r>
        <w:t xml:space="preserve"> </w:t>
      </w:r>
      <w:r>
        <w:t xml:space="preserve">“0 hits, coverage unknown for N files”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Separately, and NOT acted on in this session:</w:t>
      </w:r>
      <w:r>
        <w:t xml:space="preserve"> </w:t>
      </w:r>
      <w:r>
        <w:t xml:space="preserve">BOB-191’s own round-2</w:t>
      </w:r>
      <w:r>
        <w:t xml:space="preserve"> </w:t>
      </w:r>
      <w:r>
        <w:t xml:space="preserve">investigation doc already found and filed two REAL Go defects in</w:t>
      </w:r>
      <w:r>
        <w:t xml:space="preserve"> </w:t>
      </w:r>
      <w:r>
        <w:rPr>
          <w:rStyle w:val="VerbatimChar"/>
        </w:rPr>
        <w:t xml:space="preserve">qBitTorrent-go/internal/jackettapi/credentials.go</w:t>
      </w:r>
      <w:r>
        <w:t xml:space="preserve"> </w:t>
      </w:r>
      <w:r>
        <w:t xml:space="preserve">(a credential-DELETE</w:t>
      </w:r>
      <w:r>
        <w:t xml:space="preserve"> </w:t>
      </w:r>
      <w:r>
        <w:t xml:space="preserve">endpoint that discards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-delete error and still returns</w:t>
      </w:r>
      <w:r>
        <w:t xml:space="preserve"> </w:t>
      </w:r>
      <w:r>
        <w:rPr>
          <w:rStyle w:val="VerbatimChar"/>
        </w:rPr>
        <w:t xml:space="preserve">204 No Content</w:t>
      </w:r>
      <w:r>
        <w:t xml:space="preserve">, and an UPSERT compensating-rollback whose own rollback</w:t>
      </w:r>
      <w:r>
        <w:t xml:space="preserve"> </w:t>
      </w:r>
      <w:r>
        <w:t xml:space="preserve">error is discarded) as a</w:t>
      </w:r>
      <w:r>
        <w:t xml:space="preserve"> </w:t>
      </w:r>
      <w:r>
        <w:rPr>
          <w:b/>
          <w:bCs/>
        </w:rPr>
        <w:t xml:space="preserve">separate tracked item, BOB-204</w:t>
      </w:r>
      <w:r>
        <w:t xml:space="preserve"> </w:t>
      </w:r>
      <w:r>
        <w:t xml:space="preserve">— per §11.4.214</w:t>
      </w:r>
      <w:r>
        <w:t xml:space="preserve"> </w:t>
      </w:r>
      <w:r>
        <w:t xml:space="preserve">(distinct-but-similar, do not merge) and per this session’s own dispatch</w:t>
      </w:r>
      <w:r>
        <w:t xml:space="preserve"> </w:t>
      </w:r>
      <w:r>
        <w:t xml:space="preserve">instruction (</w:t>
      </w:r>
      <w:r>
        <w:t xml:space="preserve">“if so, do NOT silently fix product code beyond the gate itself</w:t>
      </w:r>
      <w:r>
        <w:t xml:space="preserve"> </w:t>
      </w:r>
      <w:r>
        <w:t xml:space="preserve">without flagging it clearly”</w:t>
      </w:r>
      <w:r>
        <w:t xml:space="preserve">). Flagged here, not touched.</w:t>
      </w:r>
    </w:p>
    <w:bookmarkEnd w:id="19"/>
    <w:bookmarkStart w:id="20" w:name="X7a5521c76f4165d643ad30297ddbe7d29d148ab"/>
    <w:p>
      <w:pPr>
        <w:pStyle w:val="Heading2"/>
      </w:pPr>
      <w:r>
        <w:t xml:space="preserve">6. Anti-bluff provenance (§11.4.5/§11.4.69/§11.4.2)</w:t>
      </w:r>
    </w:p>
    <w:p>
      <w:pPr>
        <w:pStyle w:val="Compact"/>
        <w:numPr>
          <w:ilvl w:val="0"/>
          <w:numId w:val="1004"/>
        </w:numPr>
      </w:pPr>
      <w:r>
        <w:t xml:space="preserve">Every</w:t>
      </w:r>
      <w:r>
        <w:t xml:space="preserve"> </w:t>
      </w:r>
      <w:r>
        <w:t xml:space="preserve">“NOT SEEN”</w:t>
      </w:r>
      <w:r>
        <w:t xml:space="preserve"> </w:t>
      </w:r>
      <w:r>
        <w:t xml:space="preserve">claim above is a live gate invocation, output pasted, not</w:t>
      </w:r>
      <w:r>
        <w:t xml:space="preserve"> </w:t>
      </w:r>
      <w:r>
        <w:t xml:space="preserve">paraphrased.</w:t>
      </w:r>
    </w:p>
    <w:p>
      <w:pPr>
        <w:pStyle w:val="Compact"/>
        <w:numPr>
          <w:ilvl w:val="0"/>
          <w:numId w:val="1004"/>
        </w:numPr>
      </w:pPr>
      <w:r>
        <w:t xml:space="preserve">The C++ (</w:t>
      </w:r>
      <w:r>
        <w:rPr>
          <w:rStyle w:val="VerbatimChar"/>
        </w:rPr>
        <w:t xml:space="preserve">.cpp</w:t>
      </w:r>
      <w:r>
        <w:t xml:space="preserve">) result — the one genuine open question left by BOB-191’s</w:t>
      </w:r>
      <w:r>
        <w:t xml:space="preserve"> </w:t>
      </w:r>
      <w:r>
        <w:t xml:space="preserve">own prior investigation — was independently re-measured, not assumed from</w:t>
      </w:r>
      <w:r>
        <w:t xml:space="preserve"> </w:t>
      </w:r>
      <w:r>
        <w:t xml:space="preserve">the stored</w:t>
      </w:r>
      <w:r>
        <w:t xml:space="preserve"> </w:t>
      </w:r>
      <w:r>
        <w:t xml:space="preserve">“(go/rs/rb/c/h)”</w:t>
      </w:r>
      <w:r>
        <w:t xml:space="preserve"> </w:t>
      </w:r>
      <w:r>
        <w:t xml:space="preserve">shorthand; the correction is stated with its</w:t>
      </w:r>
      <w:r>
        <w:t xml:space="preserve"> </w:t>
      </w:r>
      <w:r>
        <w:t xml:space="preserve">own live evidence, not silently substituted (§11.4.6/§11.4.226).</w:t>
      </w:r>
    </w:p>
    <w:p>
      <w:pPr>
        <w:pStyle w:val="Compact"/>
        <w:numPr>
          <w:ilvl w:val="0"/>
          <w:numId w:val="1004"/>
        </w:numPr>
      </w:pPr>
      <w:r>
        <w:t xml:space="preserve">RED was captured against the actual pre-fix bytes via</w:t>
      </w:r>
      <w:r>
        <w:t xml:space="preserve"> </w:t>
      </w:r>
      <w:r>
        <w:rPr>
          <w:rStyle w:val="VerbatimChar"/>
        </w:rPr>
        <w:t xml:space="preserve">git show HEAD:scripts/gates/cm_dangerous_combination_fail_closed.sh</w:t>
      </w:r>
      <w:r>
        <w:t xml:space="preserve"> </w:t>
      </w:r>
      <w:r>
        <w:t xml:space="preserve">(read-only; a</w:t>
      </w:r>
      <w:r>
        <w:t xml:space="preserve"> </w:t>
      </w:r>
      <w:r>
        <w:t xml:space="preserve">concurrent process held</w:t>
      </w:r>
      <w:r>
        <w:t xml:space="preserve"> </w:t>
      </w:r>
      <w:r>
        <w:rPr>
          <w:rStyle w:val="VerbatimChar"/>
        </w:rPr>
        <w:t xml:space="preserve">.git/modules/constitution/index.lock</w:t>
      </w:r>
      <w:r>
        <w:t xml:space="preserve"> </w:t>
      </w:r>
      <w:r>
        <w:t xml:space="preserve">at the</w:t>
      </w:r>
      <w:r>
        <w:t xml:space="preserve"> </w:t>
      </w:r>
      <w:r>
        <w:t xml:space="preserve">time, so</w:t>
      </w:r>
      <w:r>
        <w:t xml:space="preserve"> </w:t>
      </w:r>
      <w:r>
        <w:rPr>
          <w:rStyle w:val="VerbatimChar"/>
        </w:rPr>
        <w:t xml:space="preserve">git stash</w:t>
      </w:r>
      <w:r>
        <w:t xml:space="preserve"> </w:t>
      </w:r>
      <w:r>
        <w:t xml:space="preserve">was deliberately avoided rather than force-clearing a</w:t>
      </w:r>
      <w:r>
        <w:t xml:space="preserve"> </w:t>
      </w:r>
      <w:r>
        <w:t xml:space="preserve">lock that might belong to a live operation — §11.4.180 only reaps</w:t>
      </w:r>
      <w:r>
        <w:t xml:space="preserve"> </w:t>
      </w:r>
      <w:r>
        <w:t xml:space="preserve">PROVABLY-dead locks).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bash -n</w:t>
      </w:r>
      <w:r>
        <w:t xml:space="preserve"> </w:t>
      </w:r>
      <w:r>
        <w:t xml:space="preserve">clean on all three touched files;</w:t>
      </w:r>
      <w:r>
        <w:t xml:space="preserve"> </w:t>
      </w:r>
      <w:r>
        <w:rPr>
          <w:rStyle w:val="VerbatimChar"/>
        </w:rPr>
        <w:t xml:space="preserve">HEADER_LINES</w:t>
      </w:r>
      <w:r>
        <w:t xml:space="preserve"> </w:t>
      </w:r>
      <w:r>
        <w:t xml:space="preserve">re-verified</w:t>
      </w:r>
      <w:r>
        <w:t xml:space="preserve"> </w:t>
      </w:r>
      <w:r>
        <w:t xml:space="preserve">against the mutation suite’s own P13 self-probe logic, not merely</w:t>
      </w:r>
      <w:r>
        <w:t xml:space="preserve"> </w:t>
      </w:r>
      <w:r>
        <w:t xml:space="preserve">eyeballed.</w:t>
      </w:r>
    </w:p>
    <w:p>
      <w:pPr>
        <w:pStyle w:val="Compact"/>
        <w:numPr>
          <w:ilvl w:val="0"/>
          <w:numId w:val="1004"/>
        </w:numPr>
      </w:pPr>
      <w:r>
        <w:t xml:space="preserve">The invariant-39 caller change was verified via an isolated harness</w:t>
      </w:r>
      <w:r>
        <w:t xml:space="preserve"> </w:t>
      </w:r>
      <w:r>
        <w:t xml:space="preserve">extracting the exact block (not a guess at its behaviour) before being</w:t>
      </w:r>
      <w:r>
        <w:t xml:space="preserve"> </w:t>
      </w:r>
      <w:r>
        <w:t xml:space="preserve">treated as correct, in all three branch cases (hits+unanalysed,</w:t>
      </w:r>
      <w:r>
        <w:t xml:space="preserve"> </w:t>
      </w:r>
      <w:r>
        <w:t xml:space="preserve">zero-hits-with-unanalysed, genuinely-clean).</w:t>
      </w:r>
    </w:p>
    <w:p>
      <w:pPr>
        <w:pStyle w:val="Compact"/>
        <w:numPr>
          <w:ilvl w:val="0"/>
          <w:numId w:val="1004"/>
        </w:numPr>
      </w:pPr>
      <w:r>
        <w:t xml:space="preserve">All scratch fixtures lived under the session scratchpad</w:t>
      </w:r>
      <w:r>
        <w:t xml:space="preserve"> </w:t>
      </w:r>
      <w:r>
        <w:t xml:space="preserve">(</w:t>
      </w:r>
      <w:r>
        <w:rPr>
          <w:rStyle w:val="VerbatimChar"/>
        </w:rPr>
        <w:t xml:space="preserve">/tmp/claude-1000/.../scratchpad/bob191_needles</w:t>
      </w:r>
      <w:r>
        <w:t xml:space="preserve">) or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never inside</w:t>
      </w:r>
      <w:r>
        <w:t xml:space="preserve"> </w:t>
      </w:r>
      <w:r>
        <w:t xml:space="preserve">the repository; all were removed at the end of the session (§11.4.14).</w:t>
      </w:r>
    </w:p>
    <w:p>
      <w:pPr>
        <w:pStyle w:val="Compact"/>
        <w:numPr>
          <w:ilvl w:val="0"/>
          <w:numId w:val="1004"/>
        </w:numPr>
      </w:pPr>
      <w:r>
        <w:t xml:space="preserve">No repo file was committed or pushed; the item was not closed in the DB —</w:t>
      </w:r>
      <w:r>
        <w:t xml:space="preserve"> </w:t>
      </w:r>
      <w:r>
        <w:t xml:space="preserve">both per the dispatch instructions.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2026-09-25T08:31:56Z</dcterms:created>
  <dcterms:modified xsi:type="dcterms:W3CDTF">2026-09-25T08:31:56Z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