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15db2fd77b7585830dad72b9ec3c4c210e500a"/>
    <w:p>
      <w:pPr>
        <w:pStyle w:val="Heading1"/>
      </w:pPr>
      <w:r>
        <w:t xml:space="preserve">BOB-135 — closure evidence: full bulk-suite verification (2026-09-25)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BOB-135 — Test isolation:</w:t>
      </w:r>
      <w:r>
        <w:t xml:space="preserve"> </w:t>
      </w:r>
      <w:r>
        <w:rPr>
          <w:rStyle w:val="VerbatimChar"/>
        </w:rPr>
        <w:t xml:space="preserve">test_list_hooks_after_create</w:t>
      </w:r>
      <w:r>
        <w:t xml:space="preserve"> </w:t>
      </w:r>
      <w:r>
        <w:t xml:space="preserve">fails in bulk</w:t>
      </w:r>
      <w:r>
        <w:t xml:space="preserve"> </w:t>
      </w:r>
      <w:r>
        <w:t xml:space="preserve">suite (Permission denied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Fix (already landed, prior session):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dc85a9a25d772bd95037428b71ee7fcfb38ef42e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fix(BOB-135): the permanent guard for a defect that hid behind a swallowed exception</w:t>
      </w:r>
      <w:r>
        <w:t xml:space="preserve">. Root cause: importing</w:t>
      </w:r>
      <w:r>
        <w:t xml:space="preserve"> </w:t>
      </w:r>
      <w:r>
        <w:rPr>
          <w:rStyle w:val="VerbatimChar"/>
        </w:rPr>
        <w:t xml:space="preserve">api.hooks</w:t>
      </w:r>
      <w:r>
        <w:t xml:space="preserve"> </w:t>
      </w:r>
      <w:r>
        <w:t xml:space="preserve">sets both</w:t>
      </w:r>
      <w:r>
        <w:t xml:space="preserve"> </w:t>
      </w:r>
      <w:r>
        <w:rPr>
          <w:rStyle w:val="VerbatimChar"/>
        </w:rPr>
        <w:t xml:space="preserve">sys.modules["api.hooks"]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sys.modules["api"].hooks</w:t>
      </w:r>
      <w:r>
        <w:t xml:space="preserve">; a test that purges</w:t>
      </w:r>
      <w:r>
        <w:t xml:space="preserve"> </w:t>
      </w:r>
      <w:r>
        <w:t xml:space="preserve">and re-imports (</w:t>
      </w:r>
      <w:r>
        <w:rPr>
          <w:rStyle w:val="VerbatimChar"/>
        </w:rPr>
        <w:t xml:space="preserve">api_layer/test_hooks_coverage.py</w:t>
      </w:r>
      <w:r>
        <w:t xml:space="preserve">) repoints both at a fresh</w:t>
      </w:r>
      <w:r>
        <w:t xml:space="preserve"> </w:t>
      </w:r>
      <w:r>
        <w:t xml:space="preserve">module, and under pytest 9.1.1’s</w:t>
      </w:r>
      <w:r>
        <w:t xml:space="preserve"> </w:t>
      </w:r>
      <w:r>
        <w:rPr>
          <w:rStyle w:val="VerbatimChar"/>
        </w:rPr>
        <w:t xml:space="preserve">monkeypatch.resolve()</w:t>
      </w:r>
      <w:r>
        <w:t xml:space="preserve"> </w:t>
      </w:r>
      <w:r>
        <w:t xml:space="preserve">this silently</w:t>
      </w:r>
      <w:r>
        <w:t xml:space="preserve"> </w:t>
      </w:r>
      <w:r>
        <w:t xml:space="preserve">desynced the two references for the rest of the session, causing a later</w:t>
      </w:r>
      <w:r>
        <w:t xml:space="preserve"> </w:t>
      </w:r>
      <w:r>
        <w:t xml:space="preserve">test’s write to hit a stale module whose fixture-patched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path had</w:t>
      </w:r>
      <w:r>
        <w:t xml:space="preserve"> </w:t>
      </w:r>
      <w:r>
        <w:t xml:space="preserve">already been torn down — surfacing as a misleading</w:t>
      </w:r>
      <w:r>
        <w:t xml:space="preserve"> </w:t>
      </w:r>
      <w:r>
        <w:rPr>
          <w:rStyle w:val="VerbatimChar"/>
        </w:rPr>
        <w:t xml:space="preserve">PermissionError: /config</w:t>
      </w:r>
      <w:r>
        <w:t xml:space="preserve"> </w:t>
      </w:r>
      <w:r>
        <w:t xml:space="preserve">(the swallowed exception’s side effect, not its cause). Guard added:</w:t>
      </w:r>
      <w:r>
        <w:t xml:space="preserve"> </w:t>
      </w:r>
      <w:r>
        <w:rPr>
          <w:rStyle w:val="VerbatimChar"/>
        </w:rPr>
        <w:t xml:space="preserve">tests/unit/test_module_attr_isolation_guard.py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This round’s verification task:</w:t>
      </w:r>
      <w:r>
        <w:t xml:space="preserve"> </w:t>
      </w:r>
      <w:r>
        <w:t xml:space="preserve">confirm the fix holds under the actual</w:t>
      </w:r>
      <w:r>
        <w:t xml:space="preserve"> </w:t>
      </w:r>
      <w:r>
        <w:t xml:space="preserve">adversarial condition it targets — bulk-suite execution with randomized test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pytest-randomly</w:t>
      </w:r>
      <w:r>
        <w:t xml:space="preserve">) across the FULL unit suite, not just the guard file</w:t>
      </w:r>
      <w:r>
        <w:t xml:space="preserve"> </w:t>
      </w:r>
      <w:r>
        <w:t xml:space="preserve">in isolation.</w:t>
      </w:r>
    </w:p>
    <w:bookmarkStart w:id="9" w:name="command"/>
    <w:p>
      <w:pPr>
        <w:pStyle w:val="Heading2"/>
      </w:pPr>
      <w:r>
        <w:t xml:space="preserve">Command</w:t>
      </w:r>
    </w:p>
    <w:p>
      <w:pPr>
        <w:pStyle w:val="SourceCode"/>
      </w:pPr>
      <w:r>
        <w:rPr>
          <w:rStyle w:val="VerbatimChar"/>
        </w:rPr>
        <w:t xml:space="preserve">timeout 2700 .venv/bin/python3 -m pytest tests/unit --import-mode=importlib -q \</w:t>
      </w:r>
      <w:r>
        <w:br/>
      </w:r>
      <w:r>
        <w:rPr>
          <w:rStyle w:val="VerbatimChar"/>
        </w:rPr>
        <w:t xml:space="preserve">  --timeout=60 -p randomly --randomly-seed=12345 -rf</w:t>
      </w:r>
    </w:p>
    <w:bookmarkEnd w:id="9"/>
    <w:bookmarkStart w:id="10" w:name="result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FAILED tests/unit/test_bob129_slowapi_response_contract.py::TestDecoratedEndpointContract::test_every_decorated_endpoint_declares_response_or_is_exempt</w:t>
      </w:r>
      <w:r>
        <w:br/>
      </w:r>
      <w:r>
        <w:rPr>
          <w:rStyle w:val="VerbatimChar"/>
        </w:rPr>
        <w:t xml:space="preserve">FAILED tests/unit/test_bob192_fail_open_skip_remediation.py::test_download_magnet_fails_when_qbit_refuses_add</w:t>
      </w:r>
      <w:r>
        <w:br/>
      </w:r>
      <w:r>
        <w:rPr>
          <w:rStyle w:val="VerbatimChar"/>
        </w:rPr>
        <w:t xml:space="preserve">2 failed, 5027 passed, 4 skipped, 5 warnings in 1645.72s (0:27:25)</w:t>
      </w:r>
    </w:p>
    <w:p>
      <w:pPr>
        <w:pStyle w:val="FirstParagraph"/>
      </w:pPr>
      <w:r>
        <w:rPr>
          <w:b/>
          <w:bCs/>
        </w:rPr>
        <w:t xml:space="preserve">BOB-135’s own tests are NOT in the failure 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test_list_hooks_after_create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tests/unit/api_layer/test_hooks_endpoints.py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test_module_attr_isolation_guard.py</w:t>
      </w:r>
      <w:r>
        <w:t xml:space="preserve"> </w:t>
      </w:r>
      <w:r>
        <w:t xml:space="preserve">(the new permanent guard) both ran and</w:t>
      </w:r>
      <w:r>
        <w:t xml:space="preserve"> </w:t>
      </w:r>
      <w:r>
        <w:t xml:space="preserve">passed among the 5027 passed, under this exact adversarial random-seed</w:t>
      </w:r>
      <w:r>
        <w:t xml:space="preserve"> </w:t>
      </w:r>
      <w:r>
        <w:t xml:space="preserve">bulk-suite ordering that originally exposed the defect.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prints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for a pass and an explicit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line per failure — their absence</w:t>
      </w:r>
      <w:r>
        <w:t xml:space="preserve"> </w:t>
      </w:r>
      <w:r>
        <w:t xml:space="preserve">from the FAILED list is the positive evidence, cross-checked against the</w:t>
      </w:r>
      <w:r>
        <w:t xml:space="preserve"> </w:t>
      </w:r>
      <w:r>
        <w:rPr>
          <w:rStyle w:val="VerbatimChar"/>
        </w:rPr>
        <w:t xml:space="preserve">-rf</w:t>
      </w:r>
      <w:r>
        <w:t xml:space="preserve"> </w:t>
      </w:r>
      <w:r>
        <w:t xml:space="preserve">(re-list-failures) summary which enumerates every failure by name.</w:t>
      </w:r>
    </w:p>
    <w:bookmarkEnd w:id="10"/>
    <w:bookmarkStart w:id="11" w:name="X42493786a1e81350aa2f71e506f23a87ff08515"/>
    <w:p>
      <w:pPr>
        <w:pStyle w:val="Heading2"/>
      </w:pPr>
      <w:r>
        <w:t xml:space="preserve">The 2 unrelated failures — investigated, not waved past (§11.4.4)</w:t>
      </w:r>
    </w:p>
    <w:p>
      <w:pPr>
        <w:pStyle w:val="FirstParagraph"/>
      </w:pPr>
      <w:r>
        <w:t xml:space="preserve">Both failures reproduce in isolation (order-independent, not a bulk-suite</w:t>
      </w:r>
      <w:r>
        <w:t xml:space="preserve"> </w:t>
      </w:r>
      <w:r>
        <w:t xml:space="preserve">artifact) and are genuine, pre-existing regressions on already-closed items,</w:t>
      </w:r>
      <w:r>
        <w:t xml:space="preserve"> </w:t>
      </w:r>
      <w:r>
        <w:t xml:space="preserve">unrelated to BOB-135’s defect class: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BOB-129 regression</w:t>
      </w:r>
      <w:r>
        <w:t xml:space="preserve"> </w:t>
      </w:r>
      <w:r>
        <w:t xml:space="preserve">(reopened + refixed this session, see</w:t>
      </w:r>
      <w:r>
        <w:t xml:space="preserve"> </w:t>
      </w:r>
      <w:r>
        <w:rPr>
          <w:rStyle w:val="VerbatimChar"/>
        </w:rPr>
        <w:t xml:space="preserve">docs/qa/BOB-129/reopen_20260925.md</w:t>
      </w:r>
      <w:r>
        <w:t xml:space="preserve">): commit</w:t>
      </w:r>
      <w:r>
        <w:t xml:space="preserve"> </w:t>
      </w:r>
      <w:r>
        <w:rPr>
          <w:rStyle w:val="VerbatimChar"/>
        </w:rPr>
        <w:t xml:space="preserve">1ef4246</w:t>
      </w:r>
      <w:r>
        <w:t xml:space="preserve"> </w:t>
      </w:r>
      <w:r>
        <w:t xml:space="preserve">(BOB-167) decorated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@_rl("sse_stream")</w:t>
      </w:r>
      <w:r>
        <w:t xml:space="preserve"> </w:t>
      </w:r>
      <w:r>
        <w:t xml:space="preserve">without adding it to BOB-129’s</w:t>
      </w:r>
      <w:r>
        <w:t xml:space="preserve"> </w:t>
      </w:r>
      <w:r>
        <w:rPr>
          <w:rStyle w:val="VerbatimChar"/>
        </w:rPr>
        <w:t xml:space="preserve">_RESPONSE_RETURNING_EXEMPTIONS</w:t>
      </w:r>
      <w:r>
        <w:t xml:space="preserve"> </w:t>
      </w:r>
      <w:r>
        <w:t xml:space="preserve">set. Fixed by adding the exemption entry</w:t>
      </w:r>
      <w:r>
        <w:t xml:space="preserve"> </w:t>
      </w:r>
      <w:r>
        <w:t xml:space="preserve">(the endpoint’s single return path is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, same shape as</w:t>
      </w:r>
      <w:r>
        <w:t xml:space="preserve"> </w:t>
      </w:r>
      <w:r>
        <w:t xml:space="preserve">the already-exempted</w:t>
      </w:r>
      <w:r>
        <w:t xml:space="preserve"> </w:t>
      </w:r>
      <w:r>
        <w:rPr>
          <w:rStyle w:val="VerbatimChar"/>
        </w:rPr>
        <w:t xml:space="preserve">search_stream</w:t>
      </w:r>
      <w:r>
        <w:t xml:space="preserve">). RED→GREEN→RED→GREEN proof in the</w:t>
      </w:r>
      <w:r>
        <w:t xml:space="preserve"> </w:t>
      </w:r>
      <w:r>
        <w:t xml:space="preserve">linked evidence file.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BOB-241 test-wiring drift</w:t>
      </w:r>
      <w:r>
        <w:t xml:space="preserve"> </w:t>
      </w:r>
      <w:r>
        <w:t xml:space="preserve">(new item, filed + closed this session, see</w:t>
      </w:r>
      <w:r>
        <w:t xml:space="preserve"> </w:t>
      </w:r>
      <w:r>
        <w:rPr>
          <w:rStyle w:val="VerbatimChar"/>
        </w:rPr>
        <w:t xml:space="preserve">docs/qa/BOB-192/test_wiring_fix_20260925.md</w:t>
      </w:r>
      <w:r>
        <w:t xml:space="preserve">): BOB-234 added a mandatory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fixture parameter to</w:t>
      </w:r>
      <w:r>
        <w:t xml:space="preserve"> </w:t>
      </w:r>
      <w:r>
        <w:rPr>
          <w:rStyle w:val="VerbatimChar"/>
        </w:rPr>
        <w:t xml:space="preserve">TestDownloadEndpoint.test_download_magnet_added_to_real_qbittorrent</w:t>
      </w:r>
      <w:r>
        <w:t xml:space="preserve">; a</w:t>
      </w:r>
      <w:r>
        <w:t xml:space="preserve"> </w:t>
      </w:r>
      <w:r>
        <w:t xml:space="preserve">direct plain-call site in</w:t>
      </w:r>
      <w:r>
        <w:t xml:space="preserve"> </w:t>
      </w:r>
      <w:r>
        <w:rPr>
          <w:rStyle w:val="VerbatimChar"/>
        </w:rPr>
        <w:t xml:space="preserve">test_bob192_fail_open_skip_remediation.py</w:t>
      </w:r>
      <w:r>
        <w:t xml:space="preserve"> </w:t>
      </w:r>
      <w:r>
        <w:t xml:space="preserve">(bypassing pytest fixture injection) was never updated. Fixed by passing a</w:t>
      </w:r>
      <w:r>
        <w:t xml:space="preserve"> </w:t>
      </w:r>
      <w:r>
        <w:t xml:space="preserve">placeholder token (the mock server performs zero token validation).</w:t>
      </w:r>
    </w:p>
    <w:p>
      <w:pPr>
        <w:pStyle w:val="FirstParagraph"/>
      </w:pPr>
      <w:r>
        <w:t xml:space="preserve">Both fixes independently re-verified by the conductor: combined run of both</w:t>
      </w:r>
      <w:r>
        <w:t xml:space="preserve"> </w:t>
      </w:r>
      <w:r>
        <w:t xml:space="preserve">touched files —</w:t>
      </w:r>
    </w:p>
    <w:p>
      <w:pPr>
        <w:pStyle w:val="SourceCode"/>
      </w:pPr>
      <w:r>
        <w:rPr>
          <w:rStyle w:val="VerbatimChar"/>
        </w:rPr>
        <w:t xml:space="preserve">27 passed, 1 warning in 12.06s</w:t>
      </w:r>
    </w:p>
    <w:bookmarkEnd w:id="11"/>
    <w:bookmarkStart w:id="12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t xml:space="preserve">BOB-135’s fix holds under the exact adversarial condition (bulk-suite,</w:t>
      </w:r>
      <w:r>
        <w:t xml:space="preserve"> </w:t>
      </w:r>
      <w:r>
        <w:t xml:space="preserve">randomized order, full unit tree) that originally exposed the defect. The two</w:t>
      </w:r>
      <w:r>
        <w:t xml:space="preserve"> </w:t>
      </w:r>
      <w:r>
        <w:t xml:space="preserve">other failures surfaced by the same run were unrelated pre-existing</w:t>
      </w:r>
      <w:r>
        <w:t xml:space="preserve"> </w:t>
      </w:r>
      <w:r>
        <w:t xml:space="preserve">regressions, independently root-caused, fixed, and verified this session.</w:t>
      </w:r>
    </w:p>
    <w:p>
      <w:pPr>
        <w:pStyle w:val="BodyText"/>
      </w:pPr>
      <w:r>
        <w:t xml:space="preserve">Closing BOB-135 as Completed.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2026-09-25T11:06:29Z</dcterms:created>
  <dcterms:modified xsi:type="dcterms:W3CDTF">2026-09-25T11:06:29Z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