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152-closure-evidence-2026-09-23"/>
    <w:p>
      <w:pPr>
        <w:pStyle w:val="Heading1"/>
      </w:pPr>
      <w:r>
        <w:t xml:space="preserve">BOB-152 closure evidence — 2026-09-23</w:t>
      </w:r>
    </w:p>
    <w:bookmarkStart w:id="9" w:name="defect"/>
    <w:p>
      <w:pPr>
        <w:pStyle w:val="Heading2"/>
      </w:pPr>
      <w:r>
        <w:t xml:space="preserve">Defect</w:t>
      </w:r>
    </w:p>
    <w:p>
      <w:pPr>
        <w:pStyle w:val="FirstParagraph"/>
      </w:pPr>
      <w:r>
        <w:t xml:space="preserve">The constitution sweep (</w:t>
      </w:r>
      <w:r>
        <w:rPr>
          <w:rStyle w:val="VerbatimChar"/>
        </w:rPr>
        <w:t xml:space="preserve">config/constitution-sweep.conf</w:t>
      </w:r>
      <w:r>
        <w:t xml:space="preserve"> </w:t>
      </w:r>
      <w:r>
        <w:t xml:space="preserve">driving</w:t>
      </w:r>
      <w:r>
        <w:t xml:space="preserve"> </w:t>
      </w:r>
      <w:r>
        <w:rPr>
          <w:rStyle w:val="VerbatimChar"/>
        </w:rPr>
        <w:t xml:space="preserve">scripts/verify-all-constitution-rules.sh</w:t>
      </w:r>
      <w:r>
        <w:t xml:space="preserve">) passed</w:t>
      </w:r>
      <w:r>
        <w:t xml:space="preserve"> </w:t>
      </w:r>
      <w:r>
        <w:rPr>
          <w:rStyle w:val="VerbatimChar"/>
        </w:rPr>
        <w:t xml:space="preserve">--root @ROOT@</w:t>
      </w:r>
      <w:r>
        <w:t xml:space="preserve"> </w:t>
      </w:r>
      <w:r>
        <w:t xml:space="preserve">to most</w:t>
      </w:r>
      <w:r>
        <w:t xml:space="preserve"> </w:t>
      </w:r>
      <w:r>
        <w:t xml:space="preserve">gates with no exclusion, so</w:t>
      </w:r>
      <w:r>
        <w:t xml:space="preserve"> </w:t>
      </w:r>
      <w:r>
        <w:rPr>
          <w:rStyle w:val="VerbatimChar"/>
        </w:rPr>
        <w:t xml:space="preserve">cm_oracle_strategy_named_and_independent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cm_killpg_pgid_guard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cm_test_mock_pid_explicit_int</w:t>
      </w:r>
      <w:r>
        <w:t xml:space="preserve"> </w:t>
      </w:r>
      <w:r>
        <w:t xml:space="preserve">walked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(vendored third-party code) — measured 82%/88% of one gate’s</w:t>
      </w:r>
      <w:r>
        <w:t xml:space="preserve"> </w:t>
      </w:r>
      <w:r>
        <w:t xml:space="preserve">tens of thousands of findings originating there, burying first-party</w:t>
      </w:r>
      <w:r>
        <w:t xml:space="preserve"> </w:t>
      </w:r>
      <w:r>
        <w:t xml:space="preserve">findings under noise.</w:t>
      </w:r>
    </w:p>
    <w:bookmarkEnd w:id="9"/>
    <w:bookmarkStart w:id="10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All three gates already had their own env-var-driven exclude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ORACLE_GUARD_EXCLUDE</w:t>
      </w:r>
      <w:r>
        <w:t xml:space="preserve">/</w:t>
      </w:r>
      <w:r>
        <w:rPr>
          <w:rStyle w:val="VerbatimChar"/>
        </w:rPr>
        <w:t xml:space="preserve">KILLPG_GUARD_EXCLUDE</w:t>
      </w:r>
      <w:r>
        <w:t xml:space="preserve">/</w:t>
      </w:r>
      <w:r>
        <w:rPr>
          <w:rStyle w:val="VerbatimChar"/>
        </w:rPr>
        <w:t xml:space="preserve">MOCK_PID_GUARD_EXCLUDE</w:t>
      </w:r>
      <w:r>
        <w:t xml:space="preserve">,</w:t>
      </w:r>
      <w:r>
        <w:t xml:space="preserve"> </w:t>
      </w:r>
      <w:r>
        <w:t xml:space="preserve">identical shape to the dangerous-combination gate’s own).</w:t>
      </w:r>
      <w:r>
        <w:t xml:space="preserve"> </w:t>
      </w:r>
      <w:r>
        <w:rPr>
          <w:rStyle w:val="VerbatimChar"/>
        </w:rPr>
        <w:t xml:space="preserve">submodules</w:t>
      </w:r>
      <w:r>
        <w:t xml:space="preserve"> </w:t>
      </w:r>
      <w:r>
        <w:t xml:space="preserve">is</w:t>
      </w:r>
      <w:r>
        <w:t xml:space="preserve"> </w:t>
      </w:r>
      <w:r>
        <w:t xml:space="preserve">now appended to the already-wired</w:t>
      </w:r>
      <w:r>
        <w:t xml:space="preserve"> </w:t>
      </w:r>
      <w:r>
        <w:rPr>
          <w:rStyle w:val="VerbatimChar"/>
        </w:rPr>
        <w:t xml:space="preserve">_BOB143_SWEEP_EXCLUDE</w:t>
      </w:r>
      <w:r>
        <w:t xml:space="preserve"> </w:t>
      </w:r>
      <w:r>
        <w:t xml:space="preserve">base (renamed</w:t>
      </w:r>
      <w:r>
        <w:t xml:space="preserve"> </w:t>
      </w:r>
      <w:r>
        <w:rPr>
          <w:rStyle w:val="VerbatimChar"/>
        </w:rPr>
        <w:t xml:space="preserve">_BOB152_VENDORED_EXCLUDE</w:t>
      </w:r>
      <w:r>
        <w:t xml:space="preserve">), applied ONLY to these 3 gates —</w:t>
      </w:r>
      <w:r>
        <w:t xml:space="preserve"> </w:t>
      </w:r>
      <w:r>
        <w:rPr>
          <w:rStyle w:val="VerbatimChar"/>
        </w:rPr>
        <w:t xml:space="preserve">DANGEROUS_COMBO_EXCLUDE</w:t>
      </w:r>
      <w:r>
        <w:t xml:space="preserve"> </w:t>
      </w:r>
      <w:r>
        <w:t xml:space="preserve">deliberately left untouched (different gate,</w:t>
      </w:r>
      <w:r>
        <w:t xml:space="preserve"> </w:t>
      </w:r>
      <w:r>
        <w:t xml:space="preserve">out of scope).</w:t>
      </w:r>
      <w:r>
        <w:t xml:space="preserve"> </w:t>
      </w:r>
      <w:r>
        <w:rPr>
          <w:rStyle w:val="VerbatimChar"/>
        </w:rPr>
        <w:t xml:space="preserve">config/constitution-sweep.conf</w:t>
      </w:r>
      <w:r>
        <w:t xml:space="preserve"> </w:t>
      </w:r>
      <w:r>
        <w:t xml:space="preserve">needed no edit — the</w:t>
      </w:r>
      <w:r>
        <w:t xml:space="preserve"> </w:t>
      </w:r>
      <w:r>
        <w:t xml:space="preserve">exclude wiring lives in</w:t>
      </w:r>
      <w:r>
        <w:t xml:space="preserve"> </w:t>
      </w:r>
      <w:r>
        <w:rPr>
          <w:rStyle w:val="VerbatimChar"/>
        </w:rPr>
        <w:t xml:space="preserve">scripts/verify-all-constitution-rules.sh</w:t>
      </w:r>
      <w:r>
        <w:t xml:space="preserve"> </w:t>
      </w:r>
      <w:r>
        <w:t xml:space="preserve">directly.</w:t>
      </w:r>
    </w:p>
    <w:bookmarkEnd w:id="10"/>
    <w:bookmarkStart w:id="11" w:name="X1021dc572258bf8b0be84db8af7df5a8290ff2e"/>
    <w:p>
      <w:pPr>
        <w:pStyle w:val="Heading2"/>
      </w:pPr>
      <w:r>
        <w:t xml:space="preserve">Independent verification (coordinator, from clean shell)</w:t>
      </w:r>
    </w:p>
    <w:p>
      <w:pPr>
        <w:pStyle w:val="SourceCode"/>
      </w:pPr>
      <w:r>
        <w:rPr>
          <w:rStyle w:val="VerbatimChar"/>
        </w:rPr>
        <w:t xml:space="preserve">$ bash tests/pre_build/test_bob152_vendored_exclude_scope.sh</w:t>
      </w:r>
      <w:r>
        <w:br/>
      </w:r>
      <w:r>
        <w:rPr>
          <w:rStyle w:val="VerbatimChar"/>
        </w:rPr>
        <w:t xml:space="preserve">wiring confirmed: MOCK_PID_GUARD_EXCLUDE / ORACLE_GUARD_EXCLUDE / KILLPG_GUARD_EXCLUDE all read $_BOB152_VENDORED_EXCLUDE</w:t>
      </w:r>
      <w:r>
        <w:br/>
      </w:r>
      <w:r>
        <w:rPr>
          <w:rStyle w:val="VerbatimChar"/>
        </w:rPr>
        <w:t xml:space="preserve">confirmed OUT OF SCOPE preserved: DANGEROUS_COMBO_EXCLUDE is still bound to $_BOB143_SWEEP_EXCLUDE, not $_BOB152_VENDORED_EXCLUDE</w:t>
      </w:r>
      <w:r>
        <w:br/>
      </w:r>
      <w:r>
        <w:rPr>
          <w:rStyle w:val="VerbatimChar"/>
        </w:rPr>
        <w:t xml:space="preserve">---- killpg ----</w:t>
      </w:r>
      <w:r>
        <w:br/>
      </w:r>
      <w:r>
        <w:rPr>
          <w:rStyle w:val="VerbatimChar"/>
        </w:rPr>
        <w:t xml:space="preserve">PASS: with BOB-152 exclude active, submodules/-rooted probe EXCLUDED (0 hits), tests/-rooted control STILL CAUGHT (1 hit(s)).</w:t>
      </w:r>
      <w:r>
        <w:br/>
      </w:r>
      <w:r>
        <w:rPr>
          <w:rStyle w:val="VerbatimChar"/>
        </w:rPr>
        <w:t xml:space="preserve">---- oracle ----</w:t>
      </w:r>
      <w:r>
        <w:br/>
      </w:r>
      <w:r>
        <w:rPr>
          <w:rStyle w:val="VerbatimChar"/>
        </w:rPr>
        <w:t xml:space="preserve">PASS: with BOB-152 exclude active, submodules/-rooted probe EXCLUDED (0 hits), tests/-rooted control STILL CAUGHT (1 hit(s)).</w:t>
      </w:r>
      <w:r>
        <w:br/>
      </w:r>
      <w:r>
        <w:rPr>
          <w:rStyle w:val="VerbatimChar"/>
        </w:rPr>
        <w:t xml:space="preserve">---- mock_pid ----</w:t>
      </w:r>
      <w:r>
        <w:br/>
      </w:r>
      <w:r>
        <w:rPr>
          <w:rStyle w:val="VerbatimChar"/>
        </w:rPr>
        <w:t xml:space="preserve">PASS: with BOB-152 exclude active, submodules/-rooted probe EXCLUDED (0 hits), tests/-rooted control STILL CAUGHT (1 hit(s)).</w:t>
      </w:r>
      <w:r>
        <w:br/>
      </w:r>
      <w:r>
        <w:rPr>
          <w:rStyle w:val="VerbatimChar"/>
        </w:rPr>
        <w:t xml:space="preserve">VERDICT: PASS — BOB-152 exclude is load-bearing for all 3 affected gates.</w:t>
      </w:r>
    </w:p>
    <w:p>
      <w:pPr>
        <w:pStyle w:val="FirstParagraph"/>
      </w:pPr>
      <w:r>
        <w:t xml:space="preserve">Instrument viability proven for all 3 gates (both submodules/-rooted and</w:t>
      </w:r>
      <w:r>
        <w:t xml:space="preserve"> </w:t>
      </w:r>
      <w:r>
        <w:t xml:space="preserve">tests/-rooted synthetic violations detected BEFORE the exclude is active),</w:t>
      </w:r>
      <w:r>
        <w:t xml:space="preserve"> </w:t>
      </w:r>
      <w:r>
        <w:t xml:space="preserve">then the exclude proven load-bearing (submodules/ dropped, tests/ still</w:t>
      </w:r>
      <w:r>
        <w:t xml:space="preserve"> </w:t>
      </w:r>
      <w:r>
        <w:t xml:space="preserve">caught) — not a blind zero.</w:t>
      </w:r>
    </w:p>
    <w:bookmarkEnd w:id="11"/>
    <w:bookmarkStart w:id="12" w:name="X05f8a777d58bc5336106cbccac637b0c3506111"/>
    <w:p>
      <w:pPr>
        <w:pStyle w:val="Heading2"/>
      </w:pPr>
      <w:r>
        <w:t xml:space="preserve">Honest gaps disclosed (not fixed here, correctly out of scope)</w:t>
      </w:r>
    </w:p>
    <w:p>
      <w:pPr>
        <w:pStyle w:val="FirstParagraph"/>
      </w:pPr>
      <w:r>
        <w:rPr>
          <w:rStyle w:val="VerbatimChar"/>
        </w:rPr>
        <w:t xml:space="preserve">cm_killpg_pgid_guard</w:t>
      </w:r>
      <w:r>
        <w:t xml:space="preserve">’s full-root unfiltered total was not fully</w:t>
      </w:r>
      <w:r>
        <w:t xml:space="preserve"> </w:t>
      </w:r>
      <w:r>
        <w:t xml:space="preserve">measured (runtime budget) — the fix’s correctness does not depend on that</w:t>
      </w:r>
      <w:r>
        <w:t xml:space="preserve"> </w:t>
      </w:r>
      <w:r>
        <w:t xml:space="preserve">number, only on the mutation-proof above. The gate’s own</w:t>
      </w:r>
      <w:r>
        <w:t xml:space="preserve"> </w:t>
      </w:r>
      <w:r>
        <w:t xml:space="preserve">“self-reference</w:t>
      </w:r>
      <w:r>
        <w:t xml:space="preserve"> </w:t>
      </w:r>
      <w:r>
        <w:t xml:space="preserve">carrier”</w:t>
      </w:r>
      <w:r>
        <w:t xml:space="preserve"> </w:t>
      </w:r>
      <w:r>
        <w:t xml:space="preserve">concern (golden-bad fixtures counted as findings) investigated</w:t>
      </w:r>
      <w:r>
        <w:t xml:space="preserve"> </w:t>
      </w:r>
      <w:r>
        <w:t xml:space="preserve">and found largely already resolved; 9 remaining first-party findings</w:t>
      </w:r>
      <w:r>
        <w:t xml:space="preserve"> </w:t>
      </w:r>
      <w:r>
        <w:t xml:space="preserve">recommended as a smaller, separate follow-up (not this item’s scope).</w:t>
      </w:r>
    </w:p>
    <w:bookmarkEnd w:id="12"/>
    <w:bookmarkStart w:id="13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2026-09-23T14:42:39Z</dcterms:created>
  <dcterms:modified xsi:type="dcterms:W3CDTF">2026-09-23T14:42:39Z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