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2026-06-16T12:15:00Z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(288 feature rows):</w:t>
      </w:r>
      <w:r>
        <w:t xml:space="preserve"> </w:t>
      </w:r>
      <w:r>
        <w:rPr>
          <w:b/>
          <w:bCs/>
        </w:rPr>
        <w:t xml:space="preserve">25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17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246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288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