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4</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7</w:t>
            </w:r>
          </w:p>
        </w:tc>
      </w:tr>
      <w:tr>
        <w:tc>
          <w:tcPr/>
          <w:p>
            <w:pPr>
              <w:pStyle w:val="Compact"/>
            </w:pPr>
            <w:r>
              <w:t xml:space="preserve">Bug</w:t>
            </w:r>
          </w:p>
        </w:tc>
        <w:tc>
          <w:tcPr/>
          <w:p>
            <w:pPr>
              <w:pStyle w:val="Compact"/>
            </w:pPr>
            <w:r>
              <w:t xml:space="preserve">Ready for testing</w:t>
            </w:r>
          </w:p>
        </w:tc>
        <w:tc>
          <w:tcPr/>
          <w:p>
            <w:pPr>
              <w:pStyle w:val="Compact"/>
            </w:pPr>
            <w:r>
              <w:t xml:space="preserve">2</w:t>
            </w:r>
          </w:p>
        </w:tc>
      </w:tr>
      <w:tr>
        <w:tc>
          <w:tcPr/>
          <w:p>
            <w:pPr>
              <w:pStyle w:val="Compact"/>
            </w:pPr>
            <w:r>
              <w:t xml:space="preserve">Task</w:t>
            </w:r>
          </w:p>
        </w:tc>
        <w:tc>
          <w:tcPr/>
          <w:p>
            <w:pPr>
              <w:pStyle w:val="Compact"/>
            </w:pPr>
            <w:r>
              <w:t xml:space="preserve">In progress</w:t>
            </w:r>
          </w:p>
        </w:tc>
        <w:tc>
          <w:tcPr/>
          <w:p>
            <w:pPr>
              <w:pStyle w:val="Compact"/>
            </w:pPr>
            <w:r>
              <w:t xml:space="preserve">10</w:t>
            </w:r>
          </w:p>
        </w:tc>
      </w:tr>
      <w:tr>
        <w:tc>
          <w:tcPr/>
          <w:p>
            <w:pPr>
              <w:pStyle w:val="Compact"/>
            </w:pPr>
            <w:r>
              <w:t xml:space="preserve">Task</w:t>
            </w:r>
          </w:p>
        </w:tc>
        <w:tc>
          <w:tcPr/>
          <w:p>
            <w:pPr>
              <w:pStyle w:val="Compact"/>
            </w:pPr>
            <w:r>
              <w:t xml:space="preserve">Queued</w:t>
            </w:r>
          </w:p>
        </w:tc>
        <w:tc>
          <w:tcPr/>
          <w:p>
            <w:pPr>
              <w:pStyle w:val="Compact"/>
            </w:pPr>
            <w:r>
              <w:t xml:space="preserve">25</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51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Lava P2: Egress diagnosis and VPN-host SOCKS routing (containers pkg/egress)</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BOB-077</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BOB-082</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RD2-15: Create BOB-064..067 workable items for the four Lava-porting findings (closes GA-05)</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BOB-088</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RD2-21: Complete/verify README Tracked-Items + Status Documents table row-completeness (GA-07 remainder)</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RD2-39: Bump submodules/jackett one commit (canonical impl of RD2-09)</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§11.4.84 quiescence-check helper for the unattributed auto-commit path</w:t>
            </w:r>
          </w:p>
        </w:tc>
      </w:tr>
      <w:tr>
        <w:tc>
          <w:tcPr/>
          <w:p>
            <w:pPr>
              <w:pStyle w:val="Compact"/>
            </w:pPr>
            <w:r>
              <w:t xml:space="preserve">BOB-107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pre-dispatch existence check for subagent task-brief source inputs</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UX-class test coverage (accessibility/usability) absent</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BOB-114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self-validation golden-bad fixture for the rate-limit detector</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BOB-143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Orphaned .worktrees/ dirs (46M, unresolvable gitdir) pollute gate scan scope and manufacture false BOB-126-class findings</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Ready for testing</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BOB-175</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BOB-179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BOB-187</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w:t>
            </w:r>
          </w:p>
        </w:tc>
      </w:tr>
      <w:tr>
        <w:tc>
          <w:tcPr/>
          <w:p>
            <w:pPr>
              <w:pStyle w:val="Compact"/>
            </w:pPr>
            <w:r>
              <w:t xml:space="preserve">BOB-192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BOB-196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BOB-226</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2026-09-23T16:58:11Z</dcterms:created>
  <dcterms:modified xsi:type="dcterms:W3CDTF">2026-09-23T16:58:11Z</dcterms:modified>
</cp:coreProperties>
</file>

<file path=docProps/custom.xml><?xml version="1.0" encoding="utf-8"?>
<Properties xmlns="http://schemas.openxmlformats.org/officeDocument/2006/custom-properties" xmlns:vt="http://schemas.openxmlformats.org/officeDocument/2006/docPropsVTypes"/>
</file>