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11" w:name="boba-feature-status-summary"/>
    <w:p>
      <w:pPr>
        <w:pStyle w:val="Heading1"/>
      </w:pPr>
      <w:r>
        <w:t xml:space="preserve">Boba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2026-06-16T11:30:00Z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Two-audience summary companion of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Page 1 = product/operator audience; Page 2 = software-engineer audience.</w:t>
      </w:r>
    </w:p>
    <w:p>
      <w:pPr>
        <w:pStyle w:val="BlockText"/>
      </w:pPr>
      <w:r>
        <w:t xml:space="preserve">Captured-evidence-driven (§11.4.5 / §11.4.45 / §11.4.56 / §11.4.86). Mirrors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— when that file changes, regenerate this one (see</w:t>
      </w:r>
      <w:r>
        <w:t xml:space="preserve"> </w:t>
      </w:r>
      <w:r>
        <w:rPr>
          <w:rStyle w:val="VerbatimChar"/>
        </w:rPr>
        <w:t xml:space="preserve">.docs_chain/contexts/features-status.yaml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page-1-for-the-product-operator-team"/>
    <w:p>
      <w:pPr>
        <w:pStyle w:val="Heading2"/>
      </w:pPr>
      <w:r>
        <w:t xml:space="preserve">Page 1 — For the product / operator team</w:t>
      </w:r>
    </w:p>
    <w:p>
      <w:pPr>
        <w:pStyle w:val="FirstParagraph"/>
      </w:pPr>
      <w:r>
        <w:rPr>
          <w:b/>
          <w:bCs/>
        </w:rPr>
        <w:t xml:space="preserve">What Boba does.</w:t>
      </w:r>
      <w:r>
        <w:t xml:space="preserve"> </w:t>
      </w:r>
      <w:r>
        <w:t xml:space="preserve">Boba turns qBittorrent into a multi-tracker search-and-download hub. You type one query; it searches 40+ public and private torrent trackers at once, removes duplicates, adds posters and metadata, and lets you add any result to qBittorrent with one click — from a web dashboard, from a browser extension, or via a themed WebUI proxy.</w:t>
      </w:r>
    </w:p>
    <w:p>
      <w:pPr>
        <w:pStyle w:val="BodyText"/>
      </w:pPr>
      <w:r>
        <w:rPr>
          <w:b/>
          <w:bCs/>
        </w:rPr>
        <w:t xml:space="preserve">What works today (default product — Python/FastAPI on :7187 + :7186):</w:t>
      </w:r>
      <w:r>
        <w:t xml:space="preserve"> </w:t>
      </w:r>
      <w:r>
        <w:t xml:space="preserve">- Multi-tracker search with live streaming results, de-duplication, and metadata enrichment (posters, year, type from OMDb/TMDB/TVMaze/AniList/MusicBrainz/OpenLibrary).</w:t>
      </w:r>
      <w:r>
        <w:t xml:space="preserve"> </w:t>
      </w:r>
      <w:r>
        <w:t xml:space="preserve">- One-click add-to-qBittorrent, magnet copy/open, .torrent upload, and active-downloads view.</w:t>
      </w:r>
      <w:r>
        <w:t xml:space="preserve"> </w:t>
      </w:r>
      <w:r>
        <w:t xml:space="preserve">- The Angular dashboard (search grid, magnet dialog, theme picker, qBit login, Jackett management tabs) and the BobaLink browser extension (detects magnet/.torrent links on any page,</w:t>
      </w:r>
      <w:r>
        <w:t xml:space="preserve"> </w:t>
      </w:r>
      <w:r>
        <w:t xml:space="preserve">“Send”</w:t>
      </w:r>
      <w:r>
        <w:t xml:space="preserve"> </w:t>
      </w:r>
      <w:r>
        <w:t xml:space="preserve">/</w:t>
      </w:r>
      <w:r>
        <w:t xml:space="preserve"> </w:t>
      </w:r>
      <w:r>
        <w:t xml:space="preserve">“Send-All”</w:t>
      </w:r>
      <w:r>
        <w:t xml:space="preserve"> </w:t>
      </w:r>
      <w:r>
        <w:t xml:space="preserve">to Boba) are both shipping and heavily tested (the extension alone has 559 passing tests).</w:t>
      </w:r>
      <w:r>
        <w:t xml:space="preserve"> </w:t>
      </w:r>
      <w:r>
        <w:t xml:space="preserve">- Jackett indexers are auto-configured at startup; credentials live encrypted in a local database, edited from the dashboard’s Jackett page (boba-jackett service on :7189).</w:t>
      </w:r>
      <w:r>
        <w:t xml:space="preserve"> </w:t>
      </w:r>
      <w:r>
        <w:t xml:space="preserve">- Private-tracker support (RuTracker, Kinozal, NNM-Club, IPTorrents) works through the WebUI bridge and download proxy.</w:t>
      </w:r>
    </w:p>
    <w:p>
      <w:pPr>
        <w:pStyle w:val="BodyText"/>
      </w:pPr>
      <w:r>
        <w:rPr>
          <w:b/>
          <w:bCs/>
        </w:rPr>
        <w:t xml:space="preserve">What’s partial or pending: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RuTracker login needs a human</w:t>
      </w:r>
      <w:r>
        <w:t xml:space="preserve"> </w:t>
      </w:r>
      <w:r>
        <w:t xml:space="preserve">— it has a CAPTCHA, so automated login is operator-assisted (paste a cookie or solve the CAPTCHA once). This is a real-world limit, not a bug.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few security hardenings are queued</w:t>
      </w:r>
      <w:r>
        <w:t xml:space="preserve"> </w:t>
      </w:r>
      <w:r>
        <w:t xml:space="preserve">— some write endpoints are open by default on the LAN tunnel, and a couple of fetch paths need SSRF protection (tracked as RW-01..RW-05 in the remaining-work plan). An operator decision on LAN exposure gates how aggressive these need to be.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private-tracker status route (NNM-Club)</w:t>
      </w:r>
      <w:r>
        <w:t xml:space="preserve"> </w:t>
      </w:r>
      <w:r>
        <w:t xml:space="preserve">needs a container redeploy to go live (a source-vs-running drift, RW-07).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RuTracker ReDoS speed fix</w:t>
      </w:r>
      <w:r>
        <w:t xml:space="preserve"> </w:t>
      </w:r>
      <w:r>
        <w:t xml:space="preserve">is in the code but needs to be pushed into the running container (RW-06).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Go backend is an opt-in preview, not the product</w:t>
      </w:r>
      <w:r>
        <w:t xml:space="preserve"> </w:t>
      </w:r>
      <w:r>
        <w:t xml:space="preserve">— it replicates the API shape but is missing real plugin search, enrichment, and a working scheduler. The Python backend is the complete one.</w:t>
      </w:r>
    </w:p>
    <w:p>
      <w:pPr>
        <w:pStyle w:val="BodyText"/>
      </w:pPr>
      <w:r>
        <w:rPr>
          <w:b/>
          <w:bCs/>
        </w:rPr>
        <w:t xml:space="preserve">What you (the operator) may need to act on:</w:t>
      </w:r>
      <w:r>
        <w:t xml:space="preserve"> </w:t>
      </w:r>
      <w:r>
        <w:t xml:space="preserve">- Decide whether the LAN tunnel should stay open (</w:t>
      </w:r>
      <w:r>
        <w:rPr>
          <w:rStyle w:val="VerbatimChar"/>
        </w:rPr>
        <w:t xml:space="preserve">0.0.0.0</w:t>
      </w:r>
      <w:r>
        <w:t xml:space="preserve">) or bind to localhost (RW-05).</w:t>
      </w:r>
      <w:r>
        <w:t xml:space="preserve"> </w:t>
      </w:r>
      <w:r>
        <w:t xml:space="preserve">- Solve the RuTracker CAPTCHA once when private RuTracker search is needed (BOB-008).</w:t>
      </w:r>
      <w:r>
        <w:t xml:space="preserve"> </w:t>
      </w:r>
      <w:r>
        <w:t xml:space="preserve">- Decide whether the Go profile parity is a release goal (RW-09).</w:t>
      </w:r>
    </w:p>
    <w:p>
      <w:pPr>
        <w:pStyle w:val="BodyText"/>
      </w:pPr>
      <w:r>
        <w:rPr>
          <w:b/>
          <w:bCs/>
        </w:rPr>
        <w:t xml:space="preserve">Honest note on testing depth:</w:t>
      </w:r>
      <w:r>
        <w:t xml:space="preserve"> </w:t>
      </w:r>
      <w:r>
        <w:t xml:space="preserve">every feature in this catalog is backed by a real source file and, in nearly all cases, an automated test.</w:t>
      </w:r>
      <w:r>
        <w:t xml:space="preserve"> </w:t>
      </w:r>
      <w:r>
        <w:rPr>
          <w:b/>
          <w:bCs/>
        </w:rPr>
        <w:t xml:space="preserve">A few headline flows now have real screen recordings</w:t>
      </w:r>
      <w:r>
        <w:t xml:space="preserve"> </w:t>
      </w:r>
      <w:r>
        <w:t xml:space="preserve">— the boba-ctl CLI (status/health/list) and the web dashboard search journey, tab navigation, qBit/Download buttons, theme, and Jackett credentials page (</w:t>
      </w:r>
      <w:r>
        <w:rPr>
          <w:rStyle w:val="VerbatimChar"/>
        </w:rPr>
        <w:t xml:space="preserve">docs/qa/recordings-20260615/</w:t>
      </w:r>
      <w:r>
        <w:t xml:space="preserve">). The remaining per-feature visual confirmations are an in-progress recording pass.</w:t>
      </w:r>
    </w:p>
    <w:p>
      <w:r>
        <w:pict>
          <v:rect style="width:0;height:1.5pt" o:hralign="center" o:hrstd="t" o:hr="t"/>
        </w:pict>
      </w:r>
    </w:p>
    <w:bookmarkEnd w:id="9"/>
    <w:bookmarkStart w:id="10" w:name="page-2-for-software-engineers"/>
    <w:p>
      <w:pPr>
        <w:pStyle w:val="Heading2"/>
      </w:pPr>
      <w:r>
        <w:t xml:space="preserve">Page 2 — For software engineers</w:t>
      </w:r>
    </w:p>
    <w:p>
      <w:pPr>
        <w:pStyle w:val="FirstParagraph"/>
      </w:pPr>
      <w:r>
        <w:rPr>
          <w:b/>
          <w:bCs/>
        </w:rPr>
        <w:t xml:space="preserve">Inventory method (2026-06-15, expanded 2026-06-16):</w:t>
      </w:r>
      <w:r>
        <w:t xml:space="preserve"> </w:t>
      </w:r>
      <w:r>
        <w:t xml:space="preserve">read-only codegraph + grep + source reading across the repo, then expanded to per-unit granularity (§11.4.118).</w:t>
      </w:r>
      <w:r>
        <w:t xml:space="preserve"> </w:t>
      </w:r>
      <w:r>
        <w:rPr>
          <w:b/>
          <w:bCs/>
        </w:rPr>
        <w:t xml:space="preserve">288 features cataloged</w:t>
      </w:r>
      <w:r>
        <w:t xml:space="preserve"> </w:t>
      </w:r>
      <w:r>
        <w:t xml:space="preserve">across 8 components (was 135 at Rev 2 — finer granularity, one row per real endpoint/handler/client-method/component-control/plugin/subcommand/script). Every row in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cites a source file (file:line where load-bearing), endpoint, command, or control. No invented features (§11.4.6).</w:t>
      </w:r>
    </w:p>
    <w:p>
      <w:pPr>
        <w:pStyle w:val="BodyText"/>
      </w:pPr>
      <w:r>
        <w:rPr>
          <w:b/>
          <w:bCs/>
        </w:rPr>
        <w:t xml:space="preserve">Component / feature counts + posture: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1841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 / port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Posture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Proxy + Merge Search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download-proxy/src</w:t>
            </w:r>
            <w:r>
              <w:t xml:space="preserve"> </w:t>
            </w:r>
            <w:r>
              <w:t xml:space="preserve">:7186/:7187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Shipped default; nearly all tested-green-in-suite. Now itemized per route (search/auth/hooks/schedules/theme/download), per dedup tier, per enrichment source, per validator. Open gaps: hooks auth (RW-01), default-open write surface (RW-02), SSRF (RW-03), magnet auth (RW-04); validator (BEP48/15) has no dedicated test; Kinozal/IPTorrents have no REST auth route.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qBitTorrent-go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qBitTorrent-go</w:t>
            </w:r>
            <w:r>
              <w:t xml:space="preserve"> </w:t>
            </w:r>
            <w:r>
              <w:t xml:space="preserve">:7186/7187/7188 opt-in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Skeleton; unit-only (go test). Itemized per handler/client-method/service.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mock-only,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empty stub,</w:t>
            </w:r>
            <w:r>
              <w:t xml:space="preserve"> </w:t>
            </w: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stub; scheduler has no driver loop (RW-10, never fires); enricher missing (RW-11); SSE broker defined-but-unwired.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qBitTorrent-go/cmd/boba-jackett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Implemented; unit + integration + e2e + security (go). Itemized per endpoint + autoconfig engine/matcher/client + crypto/migrate/repos/bootstrap/envfile. Encrypted SQLite (AES-256-GCM), autoconfig, runs history, overrides, admin auth, hardened CORS.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plugins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plugins/*.py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One row per real plugin present in tree (21 with matching file) + support modules. Parser sweep stress-chaos coverage. rutracker ReDoS fix not yet deployed (RW-06). CORRECTION: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has</w:t>
            </w:r>
            <w:r>
              <w:t xml:space="preserve"> </w:t>
            </w:r>
            <w:r>
              <w:rPr>
                <w:b/>
                <w:bCs/>
              </w:rPr>
              <w:t xml:space="preserve">44 entries</w:t>
            </w:r>
            <w:r>
              <w:t xml:space="preserve">, not 12; ~23 (incl. </w:t>
            </w:r>
            <w:r>
              <w:rPr>
                <w:rStyle w:val="VerbatimChar"/>
              </w:rPr>
              <w:t xml:space="preserve">torrentproject</w:t>
            </w:r>
            <w:r>
              <w:t xml:space="preserve">/</w:t>
            </w:r>
            <w:r>
              <w:rPr>
                <w:rStyle w:val="VerbatimChar"/>
              </w:rPr>
              <w:t xml:space="preserve">torrentscsv</w:t>
            </w:r>
            <w:r>
              <w:t xml:space="preserve">) are curated names with no file in this tree — itemized as discrepancy rows, not asserted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21 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  <w:r>
              <w:t xml:space="preserve"> </w:t>
            </w:r>
            <w:r>
              <w:t xml:space="preserve">served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Vitest unit + Python Playwright/integration; signals-based; 40% coverage floor. Itemized per dashboard control (search/grid/5 tabs/qBit+Download/magnet/theme/auth chips), per dialog, per service, per Jackett page control.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BobaLink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extension/</w:t>
            </w:r>
            <w:r>
              <w:t xml:space="preserve"> </w:t>
            </w:r>
            <w:r>
              <w:t xml:space="preserve">(WXT MV3)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docs/browser_extension/Status.md</w:t>
            </w:r>
            <w:r>
              <w:t xml:space="preserve">; unit/integration/security/chaos/perf/a11y/live; built zips present. Itemized per popup control, scanner, parser, api module, shared util, and</w:t>
            </w:r>
            <w:r>
              <w:t xml:space="preserve"> </w:t>
            </w:r>
            <w:r>
              <w:rPr>
                <w:b/>
                <w:bCs/>
              </w:rPr>
              <w:t xml:space="preserve">8 locales</w:t>
            </w:r>
            <w:r>
              <w:t xml:space="preserve"> </w:t>
            </w:r>
            <w:r>
              <w:t xml:space="preserve">(en/de/es/fr/it/ja/pt/ru).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webui-bridge.py</w:t>
            </w:r>
            <w:r>
              <w:t xml:space="preserve"> </w:t>
            </w:r>
            <w:r>
              <w:t xml:space="preserve">:7188 host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Integration + stress-chaos; private-tracker auth live-gated.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 / CLI / scripts</w:t>
            </w:r>
          </w:p>
        </w:tc>
        <w:tc>
          <w:tcPr/>
          <w:p>
            <w:pPr>
              <w:pStyle w:val="Compact"/>
            </w:pPr>
            <w:r>
              <w:t xml:space="preserve">repo root +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Itemized: boba-ctl 5 subcommands + wrapper, lifecycle scripts, CI/test wrappers, and the full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helper set. CORRECTION:</w:t>
            </w:r>
            <w:r>
              <w:t xml:space="preserve"> </w:t>
            </w: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DOES exist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), Rev 2 said it did not. Several scripts un-validated (no dedicated test).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evidence anchors (file:line):</w:t>
      </w:r>
      <w:r>
        <w:t xml:space="preserve"> </w:t>
      </w:r>
      <w:r>
        <w:t xml:space="preserve">- FastAPI routes:</w:t>
      </w:r>
      <w:r>
        <w:t xml:space="preserve"> </w:t>
      </w:r>
      <w:r>
        <w:rPr>
          <w:rStyle w:val="VerbatimChar"/>
        </w:rPr>
        <w:t xml:space="preserve">download-proxy/src/api/routes.py:61-1261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auth.py:56-532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hooks.py:105-179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scheduler.py:39-126</w:t>
      </w:r>
      <w:r>
        <w:t xml:space="preserve">,</w:t>
      </w:r>
      <w:r>
        <w:t xml:space="preserve"> </w:t>
      </w:r>
      <w:r>
        <w:rPr>
          <w:rStyle w:val="VerbatimChar"/>
        </w:rPr>
        <w:t xml:space="preserve">__init__.py:168-347</w:t>
      </w:r>
      <w:r>
        <w:t xml:space="preserve">.</w:t>
      </w:r>
      <w:r>
        <w:t xml:space="preserve"> </w:t>
      </w:r>
      <w:r>
        <w:t xml:space="preserve">- Orchestration:</w:t>
      </w:r>
      <w:r>
        <w:t xml:space="preserve"> </w:t>
      </w:r>
      <w:r>
        <w:rPr>
          <w:rStyle w:val="VerbatimChar"/>
        </w:rPr>
        <w:t xml:space="preserve">download-proxy/src/merge_service/search.py</w:t>
      </w:r>
      <w:r>
        <w:t xml:space="preserve"> </w:t>
      </w:r>
      <w:r>
        <w:t xml:space="preserve">(semaphores, subprocess fan-out,</w:t>
      </w:r>
      <w:r>
        <w:t xml:space="preserve"> </w:t>
      </w:r>
      <w:r>
        <w:rPr>
          <w:rStyle w:val="VerbatimChar"/>
        </w:rPr>
        <w:t xml:space="preserve">_classify_plugin_stderr</w:t>
      </w:r>
      <w:r>
        <w:t xml:space="preserve">);</w:t>
      </w:r>
      <w:r>
        <w:t xml:space="preserve"> </w:t>
      </w:r>
      <w:r>
        <w:rPr>
          <w:rStyle w:val="VerbatimChar"/>
        </w:rPr>
        <w:t xml:space="preserve">deduplicator.py</w:t>
      </w:r>
      <w:r>
        <w:t xml:space="preserve"> </w:t>
      </w:r>
      <w:r>
        <w:t xml:space="preserve">(tiered);</w:t>
      </w:r>
      <w:r>
        <w:t xml:space="preserve"> </w:t>
      </w:r>
      <w:r>
        <w:rPr>
          <w:rStyle w:val="VerbatimChar"/>
        </w:rPr>
        <w:t xml:space="preserve">enricher.py:113</w:t>
      </w:r>
      <w:r>
        <w:t xml:space="preserve"> </w:t>
      </w:r>
      <w:r>
        <w:t xml:space="preserve">(6 providers);</w:t>
      </w:r>
      <w:r>
        <w:t xml:space="preserve"> </w:t>
      </w:r>
      <w:r>
        <w:rPr>
          <w:rStyle w:val="VerbatimChar"/>
        </w:rPr>
        <w:t xml:space="preserve">validator.py:101/162</w:t>
      </w:r>
      <w:r>
        <w:t xml:space="preserve"> </w:t>
      </w:r>
      <w:r>
        <w:t xml:space="preserve">(BEP48/15).</w:t>
      </w:r>
      <w:r>
        <w:t xml:space="preserve"> </w:t>
      </w:r>
      <w:r>
        <w:t xml:space="preserve">- Go routes:</w:t>
      </w:r>
      <w:r>
        <w:t xml:space="preserve"> </w:t>
      </w:r>
      <w:r>
        <w:rPr>
          <w:rStyle w:val="VerbatimChar"/>
        </w:rPr>
        <w:t xml:space="preserve">qBitTorrent-go/cmd/qbittorrent-proxy/main.go:54-100</w:t>
      </w:r>
      <w:r>
        <w:t xml:space="preserve">; jackett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*.go</w:t>
      </w:r>
      <w:r>
        <w:t xml:space="preserve"> </w:t>
      </w:r>
      <w:r>
        <w:t xml:space="preserve">handlers;</w:t>
      </w:r>
      <w:r>
        <w:t xml:space="preserve"> </w:t>
      </w:r>
      <w:r>
        <w:rPr>
          <w:rStyle w:val="VerbatimChar"/>
        </w:rPr>
        <w:t xml:space="preserve">internal/db/crypto.go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repos/*.go</w:t>
      </w:r>
      <w:r>
        <w:t xml:space="preserve">.</w:t>
      </w:r>
      <w:r>
        <w:t xml:space="preserve"> </w:t>
      </w:r>
      <w:r>
        <w:t xml:space="preserve">- Frontend:</w:t>
      </w:r>
      <w:r>
        <w:t xml:space="preserve"> </w:t>
      </w:r>
      <w:r>
        <w:rPr>
          <w:rStyle w:val="VerbatimChar"/>
        </w:rPr>
        <w:t xml:space="preserve">frontend/src/app/components/{dashboard,magnet-dialog,qbit-login-dialog,theme-picker,tracker-stat-dialog}/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services/{api,sse,theme,toast,dialog}.service.ts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jackett/{credentials,indexers}/</w:t>
      </w:r>
      <w:r>
        <w:t xml:space="preserve">.</w:t>
      </w:r>
      <w:r>
        <w:t xml:space="preserve"> </w:t>
      </w:r>
      <w:r>
        <w:t xml:space="preserve">- Extension:</w:t>
      </w:r>
      <w:r>
        <w:t xml:space="preserve"> </w:t>
      </w:r>
      <w:r>
        <w:rPr>
          <w:rStyle w:val="VerbatimChar"/>
        </w:rPr>
        <w:t xml:space="preserve">extension/src/{api,scanner,parser,popup,options,tabgroups,shared}/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 corpus locations:</w:t>
      </w:r>
      <w:r>
        <w:t xml:space="preserve"> </w:t>
      </w:r>
      <w:r>
        <w:t xml:space="preserve">Python</w:t>
      </w:r>
      <w:r>
        <w:t xml:space="preserve"> </w:t>
      </w:r>
      <w:r>
        <w:rPr>
          <w:rStyle w:val="VerbatimChar"/>
        </w:rPr>
        <w:t xml:space="preserve">tests/{unit,integration,e2e,security,stress,chaos,property,contract,concurrency,memory,observability,benchmark,performance,load,docs}/</w:t>
      </w:r>
      <w:r>
        <w:t xml:space="preserve">; Go</w:t>
      </w:r>
      <w:r>
        <w:t xml:space="preserve"> </w:t>
      </w:r>
      <w:r>
        <w:rPr>
          <w:rStyle w:val="VerbatimChar"/>
        </w:rPr>
        <w:t xml:space="preserve">qBitTorrent-go/internal/**/*_test.go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tests/{contract,e2e,integration,security}</w:t>
      </w:r>
      <w:r>
        <w:t xml:space="preserve">; frontend</w:t>
      </w:r>
      <w:r>
        <w:t xml:space="preserve"> </w:t>
      </w:r>
      <w:r>
        <w:rPr>
          <w:rStyle w:val="VerbatimChar"/>
        </w:rPr>
        <w:t xml:space="preserve">frontend/**/*.spec.ts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e2e/</w:t>
      </w:r>
      <w:r>
        <w:t xml:space="preserve">; extension</w:t>
      </w:r>
      <w:r>
        <w:t xml:space="preserve"> </w:t>
      </w:r>
      <w:r>
        <w:rPr>
          <w:rStyle w:val="VerbatimChar"/>
        </w:rPr>
        <w:t xml:space="preserve">extension/tests/{unit,integration,security,chaos,perf,a11y,e2e,live,i18n}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Open work cross-reference: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 </w:t>
      </w:r>
      <w:r>
        <w:t xml:space="preserve">RW-01..RW-21 + BOB-008 (operator-blocked CAPTCHA).</w:t>
      </w:r>
    </w:p>
    <w:p>
      <w:pPr>
        <w:pStyle w:val="BodyText"/>
      </w:pPr>
      <w:r>
        <w:rPr>
          <w:b/>
          <w:bCs/>
        </w:rPr>
        <w:t xml:space="preserve">Engineering follow-ups for this doc:</w:t>
      </w:r>
      <w:r>
        <w:t xml:space="preserve"> </w:t>
      </w:r>
      <w:r>
        <w:t xml:space="preserve">- Capture per-feature</w:t>
      </w:r>
      <w:r>
        <w:t xml:space="preserve"> </w:t>
      </w:r>
      <w:r>
        <w:rPr>
          <w:rStyle w:val="VerbatimChar"/>
        </w:rPr>
        <w:t xml:space="preserve">video_display</w:t>
      </w:r>
      <w:r>
        <w:t xml:space="preserve">/UI screen recordings per §11.4.107/§11.4.143 (most of the 288 rows are still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; headline CLI + web flows are now VIDEO-CONFIRMED) — the largest remaining evidence gap.</w:t>
      </w:r>
      <w:r>
        <w:t xml:space="preserve"> </w:t>
      </w:r>
      <w:r>
        <w:t xml:space="preserve">- Confirm whether a Prometheus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endpoint exists or stats are in-process only (</w:t>
      </w:r>
      <w:r>
        <w:rPr>
          <w:rStyle w:val="VerbatimChar"/>
        </w:rPr>
        <w:t xml:space="preserve">GET /api/v1/stats</w:t>
      </w:r>
      <w:r>
        <w:t xml:space="preserve">) — no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.</w:t>
      </w:r>
      <w:r>
        <w:t xml:space="preserve"> </w:t>
      </w:r>
      <w:r>
        <w:t xml:space="preserve">- Resolve the curated-name-vs-missing-file discrepancy for the ~23 plugins in the 44-entry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t xml:space="preserve">array with no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(incl. </w:t>
      </w:r>
      <w:r>
        <w:rPr>
          <w:rStyle w:val="VerbatimChar"/>
        </w:rPr>
        <w:t xml:space="preserve">torrentproject</w:t>
      </w:r>
      <w:r>
        <w:t xml:space="preserve">/</w:t>
      </w:r>
      <w:r>
        <w:rPr>
          <w:rStyle w:val="VerbatimChar"/>
        </w:rPr>
        <w:t xml:space="preserve">torrentscsv</w:t>
      </w:r>
      <w:r>
        <w:t xml:space="preserve">).</w:t>
      </w:r>
      <w:r>
        <w:t xml:space="preserve"> </w:t>
      </w:r>
      <w:r>
        <w:t xml:space="preserve">- Wire the Go</w:t>
      </w:r>
      <w:r>
        <w:t xml:space="preserve"> </w:t>
      </w:r>
      <w:r>
        <w:rPr>
          <w:rStyle w:val="VerbatimChar"/>
        </w:rPr>
        <w:t xml:space="preserve">DownloadHandler</w:t>
      </w:r>
      <w:r>
        <w:t xml:space="preserve">/</w:t>
      </w:r>
      <w:r>
        <w:rPr>
          <w:rStyle w:val="VerbatimChar"/>
        </w:rPr>
        <w:t xml:space="preserve">ActiveDownloadsHandler</w:t>
      </w:r>
      <w:r>
        <w:t xml:space="preserve">/</w:t>
      </w:r>
      <w:r>
        <w:rPr>
          <w:rStyle w:val="VerbatimChar"/>
        </w:rPr>
        <w:t xml:space="preserve">FetchTorrent</w:t>
      </w:r>
      <w:r>
        <w:t xml:space="preserve"> </w:t>
      </w:r>
      <w:r>
        <w:t xml:space="preserve">stubs + scheduler driver loop (RW-10/RW-11) before the Go profile can claim parity.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