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w:t>
      </w:r>
    </w:p>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40" w:name="claudemd---atmosphere-mpv-player"/>
    <w:p>
      <w:pPr>
        <w:pStyle w:val="Heading1"/>
      </w:pPr>
      <w:r>
        <w:t xml:space="preserve">CLAUDE.md - ATMOSphere MPV Player</w:t>
      </w:r>
    </w:p>
    <w:p>
      <w:pPr>
        <w:pStyle w:val="FirstParagraph"/>
      </w:pPr>
      <w:r>
        <w:t xml:space="preserve">MPV media player for Android, integrated into ATMOSphere firmware on Orange Pi 5 Max (RK3588). Provides high-quality video and audio playback via libmpv with FFmpeg backend.</w:t>
      </w:r>
    </w:p>
    <w:bookmarkStart w:id="13" w:name="project-overview"/>
    <w:p>
      <w:pPr>
        <w:pStyle w:val="Heading2"/>
      </w:pPr>
      <w:r>
        <w:t xml:space="preserve">Project Overview</w:t>
      </w:r>
    </w:p>
    <w:p>
      <w:pPr>
        <w:pStyle w:val="Compact"/>
        <w:numPr>
          <w:ilvl w:val="0"/>
          <w:numId w:val="1001"/>
        </w:numPr>
      </w:pPr>
      <w:r>
        <w:rPr>
          <w:b/>
          <w:bCs/>
        </w:rPr>
        <w:t xml:space="preserve">Package</w:t>
      </w:r>
      <w:r>
        <w:t xml:space="preserve">:</w:t>
      </w:r>
      <w:r>
        <w:t xml:space="preserve"> </w:t>
      </w:r>
      <w:r>
        <w:rPr>
          <w:rStyle w:val="VerbatimChar"/>
        </w:rPr>
        <w:t xml:space="preserve">is.xyz.mpv</w:t>
      </w:r>
    </w:p>
    <w:p>
      <w:pPr>
        <w:pStyle w:val="Compact"/>
        <w:numPr>
          <w:ilvl w:val="0"/>
          <w:numId w:val="1001"/>
        </w:numPr>
      </w:pPr>
      <w:r>
        <w:rPr>
          <w:b/>
          <w:bCs/>
        </w:rPr>
        <w:t xml:space="preserve">Language</w:t>
      </w:r>
      <w:r>
        <w:t xml:space="preserve">: Kotlin + C/C++ (libmpv, FFmpeg native)</w:t>
      </w:r>
    </w:p>
    <w:p>
      <w:pPr>
        <w:pStyle w:val="Compact"/>
        <w:numPr>
          <w:ilvl w:val="0"/>
          <w:numId w:val="1001"/>
        </w:numPr>
      </w:pPr>
      <w:r>
        <w:rPr>
          <w:b/>
          <w:bCs/>
        </w:rPr>
        <w:t xml:space="preserve">Build</w:t>
      </w:r>
      <w:r>
        <w:t xml:space="preserve">: Gradle (AGP 8.13.2, Kotlin 2.0.21)</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git@github.com:ATMOSphere1234321/ATMOSphere-MPV-Player.git</w:t>
      </w:r>
    </w:p>
    <w:p>
      <w:pPr>
        <w:pStyle w:val="Compact"/>
        <w:numPr>
          <w:ilvl w:val="0"/>
          <w:numId w:val="1001"/>
        </w:numPr>
      </w:pPr>
      <w:r>
        <w:rPr>
          <w:b/>
          <w:bCs/>
        </w:rPr>
        <w:t xml:space="preserve">Parent repo path</w:t>
      </w:r>
      <w:r>
        <w:t xml:space="preserve">:</w:t>
      </w:r>
      <w:r>
        <w:t xml:space="preserve"> </w:t>
      </w:r>
      <w:r>
        <w:rPr>
          <w:rStyle w:val="VerbatimChar"/>
        </w:rPr>
        <w:t xml:space="preserve">device/rockchip/atmosphere/mpv-player</w:t>
      </w:r>
    </w:p>
    <w:p>
      <w:pPr>
        <w:pStyle w:val="Compact"/>
        <w:numPr>
          <w:ilvl w:val="0"/>
          <w:numId w:val="1001"/>
        </w:numPr>
      </w:pPr>
      <w:r>
        <w:rPr>
          <w:b/>
          <w:bCs/>
        </w:rPr>
        <w:t xml:space="preserve">Upstream</w:t>
      </w:r>
      <w:r>
        <w:t xml:space="preserve">: mpv-android (mpv-android/mpv-android)</w:t>
      </w:r>
    </w:p>
    <w:bookmarkStart w:id="11" w:name="key-directories"/>
    <w:p>
      <w:pPr>
        <w:pStyle w:val="Heading3"/>
      </w:pPr>
      <w:r>
        <w:t xml:space="preserve">Key Directories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app/</w:t>
            </w:r>
          </w:p>
        </w:tc>
        <w:tc>
          <w:tcPr/>
          <w:p>
            <w:pPr>
              <w:pStyle w:val="Compact"/>
            </w:pPr>
            <w:r>
              <w:t xml:space="preserve">Main Android app module</w:t>
            </w:r>
          </w:p>
        </w:tc>
      </w:tr>
      <w:tr>
        <w:tc>
          <w:tcPr/>
          <w:p>
            <w:pPr>
              <w:pStyle w:val="Compact"/>
            </w:pPr>
            <w:r>
              <w:rPr>
                <w:rStyle w:val="VerbatimChar"/>
              </w:rPr>
              <w:t xml:space="preserve">buildscripts/</w:t>
            </w:r>
          </w:p>
        </w:tc>
        <w:tc>
          <w:tcPr/>
          <w:p>
            <w:pPr>
              <w:pStyle w:val="Compact"/>
            </w:pPr>
            <w:r>
              <w:t xml:space="preserve">Native library build scripts (libmpv, FFmpeg, etc.)</w:t>
            </w:r>
          </w:p>
        </w:tc>
      </w:tr>
    </w:tbl>
    <w:bookmarkEnd w:id="11"/>
    <w:bookmarkStart w:id="12" w:name="atmosphere-integration"/>
    <w:p>
      <w:pPr>
        <w:pStyle w:val="Heading3"/>
      </w:pPr>
      <w:r>
        <w:t xml:space="preserve">ATMOSphere Integration</w:t>
      </w:r>
    </w:p>
    <w:p>
      <w:pPr>
        <w:pStyle w:val="Compact"/>
        <w:numPr>
          <w:ilvl w:val="0"/>
          <w:numId w:val="1002"/>
        </w:numPr>
      </w:pPr>
      <w:r>
        <w:t xml:space="preserve">Listed in</w:t>
      </w:r>
      <w:r>
        <w:t xml:space="preserve"> </w:t>
      </w:r>
      <w:r>
        <w:rPr>
          <w:rStyle w:val="VerbatimChar"/>
        </w:rPr>
        <w:t xml:space="preserve">VIDEO_PACKAGES</w:t>
      </w:r>
      <w:r>
        <w:t xml:space="preserve"> </w:t>
      </w:r>
      <w:r>
        <w:t xml:space="preserve">in VideoPlaybackDetector for Tier 2 task-move detection</w:t>
      </w:r>
    </w:p>
    <w:p>
      <w:pPr>
        <w:pStyle w:val="Compact"/>
        <w:numPr>
          <w:ilvl w:val="0"/>
          <w:numId w:val="1002"/>
        </w:numPr>
      </w:pPr>
      <w:r>
        <w:t xml:space="preserve">Uses libmpv native player (not Android MediaCodec) -- bypasses MediaCodec.configure() hook entirely</w:t>
      </w:r>
    </w:p>
    <w:p>
      <w:pPr>
        <w:pStyle w:val="Compact"/>
        <w:numPr>
          <w:ilvl w:val="0"/>
          <w:numId w:val="1002"/>
        </w:numPr>
      </w:pPr>
      <w:r>
        <w:t xml:space="preserve">Tier 2 video routing: VPD detects MediaSession PLAYING, waits 3s for Tier 1, then</w:t>
      </w:r>
      <w:r>
        <w:t xml:space="preserve"> </w:t>
      </w:r>
      <w:r>
        <w:rPr>
          <w:rStyle w:val="VerbatimChar"/>
        </w:rPr>
        <w:t xml:space="preserve">am display move-stack</w:t>
      </w:r>
      <w:r>
        <w:t xml:space="preserve"> </w:t>
      </w:r>
      <w:r>
        <w:t xml:space="preserve">to secondary display</w:t>
      </w:r>
    </w:p>
    <w:p>
      <w:pPr>
        <w:pStyle w:val="Compact"/>
        <w:numPr>
          <w:ilvl w:val="0"/>
          <w:numId w:val="1002"/>
        </w:numPr>
      </w:pPr>
      <w:r>
        <w:t xml:space="preserve">DEFLATED native libs (libmpv, FFmpeg, libc++_shared) injected into system.img via debugfs_static pipeline</w:t>
      </w:r>
    </w:p>
    <w:p>
      <w:pPr>
        <w:pStyle w:val="Compact"/>
        <w:numPr>
          <w:ilvl w:val="0"/>
          <w:numId w:val="1002"/>
        </w:numPr>
      </w:pPr>
      <w:r>
        <w:t xml:space="preserve">Added to PRODUCT_PACKAGES and APK_LIB_MAP in Fix #110</w:t>
      </w:r>
    </w:p>
    <w:bookmarkEnd w:id="12"/>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6"/>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6"/>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6"/>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6"/>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6"/>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6"/>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9"/>
    <w:bookmarkStart w:id="20" w:name="mandatory-development-principles"/>
    <w:p>
      <w:pPr>
        <w:pStyle w:val="Heading2"/>
      </w:pPr>
      <w:r>
        <w:t xml:space="preserve">MANDATORY DEVELOPMENT PRINCIPLES</w:t>
      </w:r>
    </w:p>
    <w:p>
      <w:pPr>
        <w:pStyle w:val="Compact"/>
        <w:numPr>
          <w:ilvl w:val="0"/>
          <w:numId w:val="1007"/>
        </w:numPr>
      </w:pPr>
      <w:r>
        <w:rPr>
          <w:b/>
          <w:bCs/>
        </w:rPr>
        <w:t xml:space="preserve">Solutions MUST NOT be error-prone</w:t>
      </w:r>
      <w:r>
        <w:t xml:space="preserve"> </w:t>
      </w:r>
      <w:r>
        <w:t xml:space="preserve">-- every fix must be robust, not introduce new failure modes</w:t>
      </w:r>
    </w:p>
    <w:p>
      <w:pPr>
        <w:pStyle w:val="Compact"/>
        <w:numPr>
          <w:ilvl w:val="0"/>
          <w:numId w:val="1007"/>
        </w:numPr>
      </w:pPr>
      <w:r>
        <w:rPr>
          <w:b/>
          <w:bCs/>
        </w:rPr>
        <w:t xml:space="preserve">No blocking operations inside synchronized blocks</w:t>
      </w:r>
      <w:r>
        <w:t xml:space="preserve"> </w:t>
      </w:r>
      <w:r>
        <w:t xml:space="preserve">-- Thread.sleep(), network calls, or long computations inside</w:t>
      </w:r>
      <w:r>
        <w:t xml:space="preserve"> </w:t>
      </w:r>
      <w:r>
        <w:rPr>
          <w:rStyle w:val="VerbatimChar"/>
        </w:rPr>
        <w:t xml:space="preserve">synchronized</w:t>
      </w:r>
      <w:r>
        <w:t xml:space="preserve"> </w:t>
      </w:r>
      <w:r>
        <w:t xml:space="preserve">WILL cause deadlocks</w:t>
      </w:r>
    </w:p>
    <w:p>
      <w:pPr>
        <w:pStyle w:val="Compact"/>
        <w:numPr>
          <w:ilvl w:val="0"/>
          <w:numId w:val="1007"/>
        </w:numPr>
      </w:pPr>
      <w:r>
        <w:rPr>
          <w:b/>
          <w:bCs/>
        </w:rPr>
        <w:t xml:space="preserve">Always consider concurrent callers</w:t>
      </w:r>
      <w:r>
        <w:t xml:space="preserve"> </w:t>
      </w:r>
      <w:r>
        <w:t xml:space="preserve">-- multiple media sessions can be active simultaneously</w:t>
      </w:r>
    </w:p>
    <w:p>
      <w:pPr>
        <w:pStyle w:val="Compact"/>
        <w:numPr>
          <w:ilvl w:val="0"/>
          <w:numId w:val="1007"/>
        </w:numPr>
      </w:pPr>
      <w:r>
        <w:rPr>
          <w:b/>
          <w:bCs/>
        </w:rPr>
        <w:t xml:space="preserve">Test the fix, not just the symptom</w:t>
      </w:r>
      <w:r>
        <w:t xml:space="preserve"> </w:t>
      </w:r>
      <w:r>
        <w:t xml:space="preserve">-- verify the fix works AND does not break anything else</w:t>
      </w:r>
    </w:p>
    <w:bookmarkEnd w:id="20"/>
    <w:bookmarkStart w:id="21" w:name="mandatory-api-key--secrets-constraints"/>
    <w:p>
      <w:pPr>
        <w:pStyle w:val="Heading2"/>
      </w:pPr>
      <w:r>
        <w:t xml:space="preserve">MANDATORY API KEY &amp; SECRETS CONSTRAINTS</w:t>
      </w:r>
    </w:p>
    <w:p>
      <w:pPr>
        <w:pStyle w:val="Compact"/>
        <w:numPr>
          <w:ilvl w:val="0"/>
          <w:numId w:val="1008"/>
        </w:numPr>
      </w:pPr>
      <w:r>
        <w:rPr>
          <w:b/>
          <w:bCs/>
        </w:rPr>
        <w:t xml:space="preserve">NEVER commit</w:t>
      </w:r>
      <w:r>
        <w:rPr>
          <w:b/>
          <w:bCs/>
        </w:rPr>
        <w:t xml:space="preserve"> </w:t>
      </w:r>
      <w:r>
        <w:rPr>
          <w:rStyle w:val="VerbatimChar"/>
          <w:b/>
          <w:bCs/>
        </w:rPr>
        <w:t xml:space="preserve">.env</w:t>
      </w:r>
      <w:r>
        <w:rPr>
          <w:b/>
          <w:bCs/>
        </w:rPr>
        <w:t xml:space="preserve"> </w:t>
      </w:r>
      <w:r>
        <w:rPr>
          <w:b/>
          <w:bCs/>
        </w:rPr>
        <w:t xml:space="preserve">files</w:t>
      </w:r>
      <w:r>
        <w:t xml:space="preserve"> </w:t>
      </w:r>
      <w:r>
        <w:t xml:space="preserve">-- they contain API keys and credentials</w:t>
      </w:r>
    </w:p>
    <w:p>
      <w:pPr>
        <w:pStyle w:val="Compact"/>
        <w:numPr>
          <w:ilvl w:val="0"/>
          <w:numId w:val="1008"/>
        </w:numPr>
      </w:pPr>
      <w:r>
        <w:rPr>
          <w:b/>
          <w:bCs/>
        </w:rPr>
        <w:t xml:space="preserve">NEVER add API keys to source code</w:t>
      </w:r>
      <w:r>
        <w:t xml:space="preserve"> </w:t>
      </w:r>
      <w:r>
        <w:t xml:space="preserve">-- use environment variables or</w:t>
      </w:r>
      <w:r>
        <w:t xml:space="preserve"> </w:t>
      </w:r>
      <w:r>
        <w:rPr>
          <w:rStyle w:val="VerbatimChar"/>
        </w:rPr>
        <w:t xml:space="preserve">.env</w:t>
      </w:r>
      <w:r>
        <w:t xml:space="preserve"> </w:t>
      </w:r>
      <w:r>
        <w:t xml:space="preserve">files only</w:t>
      </w:r>
    </w:p>
    <w:p>
      <w:pPr>
        <w:pStyle w:val="Compact"/>
        <w:numPr>
          <w:ilvl w:val="0"/>
          <w:numId w:val="1008"/>
        </w:numPr>
      </w:pPr>
      <w:r>
        <w:rPr>
          <w:b/>
          <w:bCs/>
        </w:rPr>
        <w:t xml:space="preserve">ALWAYS verify</w:t>
      </w:r>
      <w:r>
        <w:rPr>
          <w:b/>
          <w:bCs/>
        </w:rPr>
        <w:t xml:space="preserve"> </w:t>
      </w:r>
      <w:r>
        <w:rPr>
          <w:rStyle w:val="VerbatimChar"/>
          <w:b/>
          <w:bCs/>
        </w:rPr>
        <w:t xml:space="preserve">.gitignore</w:t>
      </w:r>
      <w:r>
        <w:rPr>
          <w:b/>
          <w:bCs/>
        </w:rPr>
        <w:t xml:space="preserve"> </w:t>
      </w:r>
      <w:r>
        <w:rPr>
          <w:b/>
          <w:bCs/>
        </w:rPr>
        <w:t xml:space="preserve">protects</w:t>
      </w:r>
      <w:r>
        <w:rPr>
          <w:b/>
          <w:bCs/>
        </w:rPr>
        <w:t xml:space="preserve"> </w:t>
      </w:r>
      <w:r>
        <w:rPr>
          <w:rStyle w:val="VerbatimChar"/>
          <w:b/>
          <w:bCs/>
        </w:rPr>
        <w:t xml:space="preserve">.env</w:t>
      </w:r>
      <w:r>
        <w:t xml:space="preserve"> </w:t>
      </w:r>
      <w:r>
        <w:t xml:space="preserve">before committing</w:t>
      </w:r>
    </w:p>
    <w:bookmarkEnd w:id="21"/>
    <w:bookmarkStart w:id="22" w:name="mandatory-commit--push-constraints"/>
    <w:p>
      <w:pPr>
        <w:pStyle w:val="Heading2"/>
      </w:pPr>
      <w:r>
        <w:t xml:space="preserve">MANDATORY COMMIT &amp; PUSH CONSTRAINTS</w:t>
      </w:r>
    </w:p>
    <w:p>
      <w:pPr>
        <w:pStyle w:val="Compact"/>
        <w:numPr>
          <w:ilvl w:val="0"/>
          <w:numId w:val="1009"/>
        </w:numPr>
      </w:pPr>
      <w:r>
        <w:rPr>
          <w:b/>
          <w:bCs/>
        </w:rPr>
        <w:t xml:space="preserve">ONLY use the official commit script from the PARENT repo</w:t>
      </w:r>
      <w:r>
        <w:t xml:space="preserve">:</w:t>
      </w:r>
      <w:r>
        <w:t xml:space="preserve"> </w:t>
      </w:r>
      <w:r>
        <w:rPr>
          <w:rStyle w:val="VerbatimChar"/>
        </w:rPr>
        <w:t xml:space="preserve">bash scripts/commit_all.sh "message"</w:t>
      </w:r>
    </w:p>
    <w:p>
      <w:pPr>
        <w:pStyle w:val="Compact"/>
        <w:numPr>
          <w:ilvl w:val="0"/>
          <w:numId w:val="1009"/>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in this submodule</w:t>
      </w:r>
    </w:p>
    <w:p>
      <w:pPr>
        <w:pStyle w:val="Compact"/>
        <w:numPr>
          <w:ilvl w:val="0"/>
          <w:numId w:val="1009"/>
        </w:numPr>
      </w:pPr>
      <w:r>
        <w:t xml:space="preserve">The parent script handles staging, committing, and pushing to ALL remotes</w:t>
      </w:r>
    </w:p>
    <w:bookmarkEnd w:id="22"/>
    <w:bookmarkStart w:id="23" w:name="mandatory-submodule-sync-constraints"/>
    <w:p>
      <w:pPr>
        <w:pStyle w:val="Heading2"/>
      </w:pPr>
      <w:r>
        <w:t xml:space="preserve">MANDATORY SUBMODULE SYNC CONSTRAINTS</w:t>
      </w:r>
    </w:p>
    <w:p>
      <w:pPr>
        <w:pStyle w:val="Compact"/>
        <w:numPr>
          <w:ilvl w:val="0"/>
          <w:numId w:val="1010"/>
        </w:numPr>
      </w:pPr>
      <w:r>
        <w:rPr>
          <w:b/>
          <w:bCs/>
        </w:rPr>
        <w:t xml:space="preserve">ALWAYS fetch and pull latest from upstream</w:t>
      </w:r>
      <w:r>
        <w:t xml:space="preserve"> </w:t>
      </w:r>
      <w:r>
        <w:t xml:space="preserve">before pushing our committed changes</w:t>
      </w:r>
    </w:p>
    <w:p>
      <w:pPr>
        <w:pStyle w:val="Compact"/>
        <w:numPr>
          <w:ilvl w:val="0"/>
          <w:numId w:val="1010"/>
        </w:numPr>
      </w:pPr>
      <w:r>
        <w:rPr>
          <w:b/>
          <w:bCs/>
        </w:rPr>
        <w:t xml:space="preserve">Analyze all new features/APIs</w:t>
      </w:r>
      <w:r>
        <w:t xml:space="preserve"> </w:t>
      </w:r>
      <w:r>
        <w:t xml:space="preserve">from upstream and incorporate them properly</w:t>
      </w:r>
    </w:p>
    <w:p>
      <w:pPr>
        <w:pStyle w:val="Compact"/>
        <w:numPr>
          <w:ilvl w:val="0"/>
          <w:numId w:val="1010"/>
        </w:numPr>
      </w:pPr>
      <w:r>
        <w:rPr>
          <w:b/>
          <w:bCs/>
        </w:rPr>
        <w:t xml:space="preserve">Merge conflicts</w:t>
      </w:r>
      <w:r>
        <w:t xml:space="preserve"> </w:t>
      </w:r>
      <w:r>
        <w:t xml:space="preserve">must be resolved carefully -- never discard upstream changes blindly</w:t>
      </w:r>
    </w:p>
    <w:bookmarkEnd w:id="23"/>
    <w:bookmarkStart w:id="24" w:name="mandatory-tagging-constraints"/>
    <w:p>
      <w:pPr>
        <w:pStyle w:val="Heading2"/>
      </w:pPr>
      <w:r>
        <w:t xml:space="preserve">MANDATORY TAGGING CONSTRAINTS</w:t>
      </w:r>
    </w:p>
    <w:p>
      <w:pPr>
        <w:pStyle w:val="Compact"/>
        <w:numPr>
          <w:ilvl w:val="0"/>
          <w:numId w:val="1011"/>
        </w:numPr>
      </w:pPr>
      <w:r>
        <w:rPr>
          <w:b/>
          <w:bCs/>
        </w:rPr>
        <w:t xml:space="preserve">Tags are NEVER created before flashing and validating</w:t>
      </w:r>
      <w:r>
        <w:t xml:space="preserve"> </w:t>
      </w:r>
      <w:r>
        <w:t xml:space="preserve">on BOTH ATMOSphere devices</w:t>
      </w:r>
    </w:p>
    <w:p>
      <w:pPr>
        <w:pStyle w:val="Compact"/>
        <w:numPr>
          <w:ilvl w:val="0"/>
          <w:numId w:val="1011"/>
        </w:numPr>
      </w:pPr>
      <w:r>
        <w:rPr>
          <w:b/>
          <w:bCs/>
        </w:rPr>
        <w:t xml:space="preserve">Tags MUST be applied to ALL owned submodules</w:t>
      </w:r>
      <w:r>
        <w:t xml:space="preserve"> </w:t>
      </w:r>
      <w:r>
        <w:t xml:space="preserve">when tagging the main repo</w:t>
      </w:r>
    </w:p>
    <w:p>
      <w:pPr>
        <w:pStyle w:val="Compact"/>
        <w:numPr>
          <w:ilvl w:val="0"/>
          <w:numId w:val="1011"/>
        </w:numPr>
      </w:pPr>
      <w:r>
        <w:rPr>
          <w:b/>
          <w:bCs/>
        </w:rPr>
        <w:t xml:space="preserve">Tag naming</w:t>
      </w:r>
      <w:r>
        <w:t xml:space="preserv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2"/>
        </w:numPr>
      </w:pPr>
      <w:r>
        <w:t xml:space="preserve">Part of ATMOSphere Android 15 firmware for Orange Pi 5 Max (RK3588)</w:t>
      </w:r>
    </w:p>
    <w:p>
      <w:pPr>
        <w:pStyle w:val="Compact"/>
        <w:numPr>
          <w:ilvl w:val="0"/>
          <w:numId w:val="1012"/>
        </w:numPr>
      </w:pPr>
      <w:r>
        <w:t xml:space="preserve">Parent repo at</w:t>
      </w:r>
      <w:r>
        <w:t xml:space="preserve"> </w:t>
      </w:r>
      <w:r>
        <w:rPr>
          <w:rStyle w:val="VerbatimChar"/>
        </w:rPr>
        <w:t xml:space="preserve">/run/media/milosvasic/DATA4TB/Projects/Android_15/</w:t>
      </w:r>
      <w:r>
        <w:t xml:space="preserve"> </w:t>
      </w:r>
      <w:r>
        <w:t xml:space="preserve">handles build, flash, and test</w:t>
      </w:r>
    </w:p>
    <w:p>
      <w:pPr>
        <w:pStyle w:val="Compact"/>
        <w:numPr>
          <w:ilvl w:val="0"/>
          <w:numId w:val="1012"/>
        </w:numPr>
      </w:pPr>
      <w:r>
        <w:t xml:space="preserve">Build via parent:</w:t>
      </w:r>
      <w:r>
        <w:t xml:space="preserve"> </w:t>
      </w:r>
      <w:r>
        <w:rPr>
          <w:rStyle w:val="VerbatimChar"/>
        </w:rPr>
        <w:t xml:space="preserve">bash scripts/build.sh --skip-pull --skip-tests --skip-ota</w:t>
      </w:r>
    </w:p>
    <w:p>
      <w:pPr>
        <w:pStyle w:val="Compact"/>
        <w:numPr>
          <w:ilvl w:val="0"/>
          <w:numId w:val="1012"/>
        </w:numPr>
      </w:pPr>
      <w:r>
        <w:t xml:space="preserve">Tests via parent:</w:t>
      </w:r>
      <w:r>
        <w:t xml:space="preserve"> </w:t>
      </w:r>
      <w:r>
        <w:rPr>
          <w:rStyle w:val="VerbatimChar"/>
        </w:rPr>
        <w:t xml:space="preserve">bash device/rockchip/rk3588/tests/pre_build_verification.sh</w:t>
      </w:r>
    </w:p>
    <w:p>
      <w:r>
        <w:pict>
          <v:rect style="width:0;height:1.5pt" o:hralign="center" o:hrstd="t" o:hr="t"/>
        </w:pict>
      </w:r>
    </w:p>
    <w:bookmarkEnd w:id="25"/>
    <w:bookmarkStart w:id="26" w:name="X572174d318acc16a353fda14d63740aa4ffede4"/>
    <w:p>
      <w:pPr>
        <w:pStyle w:val="Heading2"/>
      </w:pPr>
      <w:r>
        <w:t xml:space="preserve">MANDATORY: ATMOSphere Constitution compliance (appended 2026-04-19 — ATMOSphere 1.1.3-dev-0.0.6)</w:t>
      </w:r>
    </w:p>
    <w:p>
      <w:pPr>
        <w:pStyle w:val="FirstParagraph"/>
      </w:pPr>
      <w:r>
        <w:t xml:space="preserve">Every change in this submodule MUST comply with the canonical</w:t>
      </w:r>
      <w:r>
        <w:t xml:space="preserve"> </w:t>
      </w:r>
      <w:r>
        <w:t xml:space="preserve">Constitution at</w:t>
      </w:r>
      <w:r>
        <w:t xml:space="preserve"> </w:t>
      </w:r>
      <w:r>
        <w:rPr>
          <w:rStyle w:val="VerbatimChar"/>
        </w:rPr>
        <w:t xml:space="preserve">docs/guides/ATMOSPHERE_CONSTITUTION.md</w:t>
      </w:r>
      <w:r>
        <w:t xml:space="preserve"> </w:t>
      </w:r>
      <w:r>
        <w:t xml:space="preserve">in the parent</w:t>
      </w:r>
      <w:r>
        <w:t xml:space="preserve"> </w:t>
      </w:r>
      <w:r>
        <w:t xml:space="preserve">repo. In summary:</w:t>
      </w:r>
    </w:p>
    <w:p>
      <w:pPr>
        <w:pStyle w:val="Compact"/>
        <w:numPr>
          <w:ilvl w:val="0"/>
          <w:numId w:val="1013"/>
        </w:numPr>
      </w:pPr>
      <w:r>
        <w:rPr>
          <w:b/>
          <w:bCs/>
        </w:rPr>
        <w:t xml:space="preserve">Test coverage for every change</w:t>
      </w:r>
      <w:r>
        <w:t xml:space="preserve"> </w:t>
      </w:r>
      <w:r>
        <w:t xml:space="preserve">— pre-build gate (CM-MC*),</w:t>
      </w:r>
      <w:r>
        <w:t xml:space="preserve"> </w:t>
      </w:r>
      <w:r>
        <w:t xml:space="preserve">post-build gate, on-device test, and a mutation entry in</w:t>
      </w:r>
      <w:r>
        <w:t xml:space="preserve"> </w:t>
      </w:r>
      <w:r>
        <w:rPr>
          <w:rStyle w:val="VerbatimChar"/>
        </w:rPr>
        <w:t xml:space="preserve">scripts/testing/meta_test_false_positive_proof.sh</w:t>
      </w:r>
      <w:r>
        <w:t xml:space="preserve"> </w:t>
      </w:r>
      <w:r>
        <w:t xml:space="preserve">proving the</w:t>
      </w:r>
      <w:r>
        <w:t xml:space="preserve"> </w:t>
      </w:r>
      <w:r>
        <w:t xml:space="preserve">gate catches regressions.</w:t>
      </w:r>
    </w:p>
    <w:p>
      <w:pPr>
        <w:pStyle w:val="Compact"/>
        <w:numPr>
          <w:ilvl w:val="0"/>
          <w:numId w:val="1013"/>
        </w:numPr>
      </w:pPr>
      <w:r>
        <w:rPr>
          <w:b/>
          <w:bCs/>
        </w:rPr>
        <w:t xml:space="preserve">Device validation before any tag</w:t>
      </w:r>
      <w:r>
        <w:t xml:space="preserve"> </w:t>
      </w:r>
      <w:r>
        <w:t xml:space="preserve">— both D1 and D2 flashed and</w:t>
      </w:r>
      <w:r>
        <w:t xml:space="preserve"> </w:t>
      </w:r>
      <w:r>
        <w:t xml:space="preserve">green on every relevant suite.</w:t>
      </w:r>
    </w:p>
    <w:p>
      <w:pPr>
        <w:pStyle w:val="Compact"/>
        <w:numPr>
          <w:ilvl w:val="0"/>
          <w:numId w:val="1013"/>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Submodule source changes are committed in the</w:t>
      </w:r>
      <w:r>
        <w:t xml:space="preserve"> </w:t>
      </w:r>
      <w:r>
        <w:t xml:space="preserve">submodule itself first, pushed to every remote of that submodule,</w:t>
      </w:r>
      <w:r>
        <w:t xml:space="preserve"> </w:t>
      </w:r>
      <w:r>
        <w:t xml:space="preserve">and then the parent's</w:t>
      </w:r>
      <w:r>
        <w:t xml:space="preserve"> </w:t>
      </w:r>
      <w:r>
        <w:rPr>
          <w:rStyle w:val="VerbatimChar"/>
        </w:rPr>
        <w:t xml:space="preserve">commit_all.sh</w:t>
      </w:r>
      <w:r>
        <w:t xml:space="preserve"> </w:t>
      </w:r>
      <w:r>
        <w:t xml:space="preserve">captures the updated</w:t>
      </w:r>
      <w:r>
        <w:t xml:space="preserve"> </w:t>
      </w:r>
      <w:r>
        <w:t xml:space="preserve">pointer.</w:t>
      </w:r>
    </w:p>
    <w:p>
      <w:pPr>
        <w:pStyle w:val="Compact"/>
        <w:numPr>
          <w:ilvl w:val="0"/>
          <w:numId w:val="1013"/>
        </w:numPr>
      </w:pPr>
      <w:r>
        <w:rPr>
          <w:b/>
          <w:bCs/>
        </w:rPr>
        <w:t xml:space="preserve">Tags cascade.</w:t>
      </w:r>
      <w:r>
        <w:t xml:space="preserve"> </w:t>
      </w:r>
      <w:r>
        <w:t xml:space="preserve">Every version tag on the main repo is mirrored</w:t>
      </w:r>
      <w:r>
        <w:t xml:space="preserve"> </w:t>
      </w:r>
      <w:r>
        <w:t xml:space="preserve">on this submodule at its current HEAD, across every remote this</w:t>
      </w:r>
      <w:r>
        <w:t xml:space="preserve"> </w:t>
      </w:r>
      <w:r>
        <w:t xml:space="preserve">submodule publishes to. Use</w:t>
      </w:r>
      <w:r>
        <w:t xml:space="preserve"> </w:t>
      </w:r>
      <w:r>
        <w:rPr>
          <w:rStyle w:val="VerbatimChar"/>
        </w:rPr>
        <w:t xml:space="preserve">scripts/testing/release_tag.sh &lt;tag&gt;</w:t>
      </w:r>
      <w:r>
        <w:t xml:space="preserve"> </w:t>
      </w:r>
      <w:r>
        <w:t xml:space="preserve">from the parent repo.</w:t>
      </w:r>
    </w:p>
    <w:p>
      <w:pPr>
        <w:pStyle w:val="Compact"/>
        <w:numPr>
          <w:ilvl w:val="0"/>
          <w:numId w:val="1013"/>
        </w:numPr>
      </w:pPr>
      <w:r>
        <w:rPr>
          <w:b/>
          <w:bCs/>
        </w:rPr>
        <w:t xml:space="preserve">Changelog discipline.</w:t>
      </w:r>
      <w:r>
        <w:t xml:space="preserve"> </w:t>
      </w:r>
      <w:r>
        <w:rPr>
          <w:rStyle w:val="VerbatimChar"/>
        </w:rPr>
        <w:t xml:space="preserve">docs/changelogs/&lt;tag&gt;.{md,html,json,txt}</w:t>
      </w:r>
      <w:r>
        <w:t xml:space="preserve"> </w:t>
      </w:r>
      <w:r>
        <w:t xml:space="preserve">on the parent repo documents every release; exported via</w:t>
      </w:r>
      <w:r>
        <w:t xml:space="preserve"> </w:t>
      </w:r>
      <w:r>
        <w:rPr>
          <w:rStyle w:val="VerbatimChar"/>
        </w:rPr>
        <w:t xml:space="preserve">scripts/testing/export_changelog.sh</w:t>
      </w:r>
      <w:r>
        <w:t xml:space="preserve">.</w:t>
      </w:r>
    </w:p>
    <w:p>
      <w:pPr>
        <w:pStyle w:val="Compact"/>
        <w:numPr>
          <w:ilvl w:val="0"/>
          <w:numId w:val="1013"/>
        </w:numPr>
      </w:pPr>
      <w:r>
        <w:rPr>
          <w:b/>
          <w:bCs/>
        </w:rPr>
        <w:t xml:space="preserve">No false-success results.</w:t>
      </w:r>
      <w:r>
        <w:t xml:space="preserve"> </w:t>
      </w:r>
      <w:r>
        <w:t xml:space="preserve">Tests that are always-PASS are</w:t>
      </w:r>
      <w:r>
        <w:t xml:space="preserve"> </w:t>
      </w:r>
      <w:r>
        <w:t xml:space="preserve">immediately rewritten. Meta-test mutations catch bluff gates.</w:t>
      </w:r>
    </w:p>
    <w:p>
      <w:pPr>
        <w:pStyle w:val="Compact"/>
        <w:numPr>
          <w:ilvl w:val="0"/>
          <w:numId w:val="1013"/>
        </w:numPr>
      </w:pPr>
      <w:r>
        <w:rPr>
          <w:b/>
          <w:bCs/>
        </w:rPr>
        <w:t xml:space="preserve">Flock.</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 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 Never bypass.</w:t>
      </w:r>
    </w:p>
    <w:p>
      <w:pPr>
        <w:pStyle w:val="FirstParagraph"/>
      </w:pPr>
      <w:r>
        <w:t xml:space="preserve">Non-compliance is a blocker regardless of context.</w:t>
      </w:r>
    </w:p>
    <w:bookmarkEnd w:id="26"/>
    <w:bookmarkStart w:id="27"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14"/>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14"/>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14"/>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14"/>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14"/>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14"/>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27"/>
    <w:bookmarkStart w:id="30"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9">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30"/>
    <w:bookmarkStart w:id="32"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31">
        <w:r>
          <w:rPr>
            <w:rStyle w:val="VerbatimChar"/>
          </w:rPr>
          <w:t xml:space="preserve">docs/guides/ATMOSPHERE_CONSTITUTION.md</w:t>
        </w:r>
      </w:hyperlink>
      <w:r>
        <w:t xml:space="preserve"> </w:t>
      </w:r>
      <w:r>
        <w:t xml:space="preserve">§12 Incident #2):</w:t>
      </w:r>
    </w:p>
    <w:p>
      <w:pPr>
        <w:pStyle w:val="Compact"/>
        <w:numPr>
          <w:ilvl w:val="0"/>
          <w:numId w:val="101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6"/>
        </w:numPr>
      </w:pPr>
      <w:r>
        <w:t xml:space="preserve">20+ npm-spawned MCP server processes are a known memory multiplier;</w:t>
      </w:r>
      <w:r>
        <w:t xml:space="preserve"> </w:t>
      </w:r>
      <w:r>
        <w:t xml:space="preserve">stop non-essential MCPs before heavy ATMOSphere work.</w:t>
      </w:r>
    </w:p>
    <w:p>
      <w:pPr>
        <w:pStyle w:val="Compact"/>
        <w:numPr>
          <w:ilvl w:val="0"/>
          <w:numId w:val="101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2"/>
    <w:bookmarkStart w:id="33"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3"/>
    <w:bookmarkStart w:id="39"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2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2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20"/>
        </w:numPr>
      </w:pPr>
      <w:r>
        <w:t xml:space="preserve">Release artifacts →</w:t>
      </w:r>
      <w:r>
        <w:t xml:space="preserve"> </w:t>
      </w:r>
      <w:r>
        <w:rPr>
          <w:rStyle w:val="VerbatimChar"/>
        </w:rPr>
        <w:t xml:space="preserve">releases/&lt;app&gt;/&lt;version&gt;/</w:t>
      </w:r>
    </w:p>
    <w:p>
      <w:pPr>
        <w:pStyle w:val="Compact"/>
        <w:numPr>
          <w:ilvl w:val="0"/>
          <w:numId w:val="102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2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20"/>
        </w:numPr>
      </w:pPr>
      <w:r>
        <w:t xml:space="preserve">Per-version changelogs →</w:t>
      </w:r>
      <w:r>
        <w:t xml:space="preserve"> </w:t>
      </w:r>
      <w:r>
        <w:rPr>
          <w:rStyle w:val="VerbatimChar"/>
        </w:rPr>
        <w:t xml:space="preserve">docs/changelogs/</w:t>
      </w:r>
    </w:p>
    <w:p>
      <w:pPr>
        <w:pStyle w:val="Compact"/>
        <w:numPr>
          <w:ilvl w:val="0"/>
          <w:numId w:val="102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2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dc:title>
  <dc:creator/>
  <dc:language>en</dc:language>
  <cp:keywords/>
  <dcterms:created xsi:type="dcterms:W3CDTF">2026-06-09T15:05:22Z</dcterms:created>
  <dcterms:modified xsi:type="dcterms:W3CDTF">2026-06-09T15:05:22Z</dcterms:modified>
</cp:coreProperties>
</file>

<file path=docProps/custom.xml><?xml version="1.0" encoding="utf-8"?>
<Properties xmlns="http://schemas.openxmlformats.org/officeDocument/2006/custom-properties" xmlns:vt="http://schemas.openxmlformats.org/officeDocument/2006/docPropsVTypes"/>
</file>