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Elektrotehnički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fakultet</w:t>
      </w:r>
      <w:r>
        <w:rPr>
          <w:rFonts w:ascii="Arial" w:hAnsi="Arial" w:cs="Arial" w:eastAsia="Arial"/>
          <w:sz w:val="24"/>
        </w:rPr>
        <w:t xml:space="preserve"> u </w:t>
      </w:r>
      <w:r>
        <w:rPr>
          <w:rFonts w:ascii="Arial" w:hAnsi="Arial" w:cs="Arial" w:eastAsia="Arial"/>
          <w:sz w:val="24"/>
        </w:rPr>
        <w:t xml:space="preserve">Beogradu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  <w:spacing w:after="38" w:line="240" w:lineRule="auto"/>
      </w:pP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SI3PSI </w:t>
      </w:r>
      <w:r>
        <w:rPr>
          <w:rFonts w:ascii="Arial" w:hAnsi="Arial" w:cs="Arial" w:eastAsia="Arial"/>
          <w:sz w:val="24"/>
        </w:rPr>
        <w:t xml:space="preserve">Principi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Softverskog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Inženjerstva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 xml:space="preserve">Explore Serbia</w:t>
      </w:r>
      <w:r>
        <w:rPr>
          <w:rFonts w:ascii="Arial" w:hAnsi="Arial" w:cs="Arial"/>
          <w:b/>
          <w:sz w:val="48"/>
          <w:szCs w:val="48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kreiranja objave</w:t>
      </w:r>
      <w:r/>
    </w:p>
    <w:p>
      <w:pPr>
        <w:jc w:val="center"/>
        <w:spacing w:after="7" w:line="240" w:lineRule="auto"/>
      </w:pPr>
      <w:r/>
      <w:r/>
      <w:r/>
    </w:p>
    <w:p>
      <w:pPr>
        <w:jc w:val="center"/>
        <w:spacing w:line="240" w:lineRule="auto"/>
      </w:pPr>
      <w:r/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1.0</w:t>
      </w:r>
      <w:r/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  <w:r/>
    </w:p>
    <w:tbl>
      <w:tblPr>
        <w:tblStyle w:val="4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17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  <w:r/>
        </w:p>
        <w:p>
          <w:pPr>
            <w:pStyle w:val="17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  <w:r/>
        </w:p>
        <w:p>
          <w:pPr>
            <w:pStyle w:val="18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5</w:t>
          </w:r>
          <w:r/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5</w:t>
          </w:r>
          <w:r/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kreiranja objave</w:t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4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r>
        <w:rPr>
          <w:b/>
          <w:color w:val="000000" w:themeColor="text1"/>
        </w:rPr>
        <w:t xml:space="preserve">Scenario brisanja korisnika od strane administratora</w:t>
      </w:r>
      <w:r>
        <w:rPr>
          <w:b/>
          <w:color w:val="000000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Pisac ima mogućnost da kreira novu objavu. Za svaku objavu naznačava za koju opštinu je </w:t>
      </w:r>
      <w:r/>
      <w:r>
        <w:rPr>
          <w:sz w:val="24"/>
          <w:szCs w:val="24"/>
        </w:rPr>
        <w:t xml:space="preserve">objava vezana. Mora da postavi naslov i piše tekst. U okviru teksta može da doda slike. Za </w:t>
      </w:r>
      <w:r/>
      <w:r>
        <w:rPr>
          <w:sz w:val="24"/>
          <w:szCs w:val="24"/>
        </w:rPr>
        <w:t xml:space="preserve">svaku objavu može da doda proizvoljan broj tagova koje mu sistem nudi. Kategorije tagova </w:t>
      </w:r>
      <w:r/>
      <w:r>
        <w:rPr>
          <w:sz w:val="24"/>
          <w:szCs w:val="24"/>
        </w:rPr>
        <w:t xml:space="preserve">su: istorijska ličnost, spomenik, crkva/manastir, tvrđava, arheološko nalazište, park prirode. </w:t>
      </w:r>
      <w:r/>
      <w:r>
        <w:rPr>
          <w:sz w:val="24"/>
          <w:szCs w:val="24"/>
        </w:rPr>
        <w:t xml:space="preserve">Ukoliko u nekoj kategoriji ne postoji tag potreban piscu, može da doda novi tag. Nova objava </w:t>
      </w:r>
      <w:r/>
      <w:r>
        <w:rPr>
          <w:sz w:val="24"/>
          <w:szCs w:val="24"/>
        </w:rPr>
        <w:t xml:space="preserve">mora biti odobrena od strane administratora. Za svaku objavu prikazuje se prosečna ocena. </w:t>
      </w:r>
      <w:r/>
      <w:r>
        <w:rPr>
          <w:sz w:val="24"/>
          <w:szCs w:val="24"/>
        </w:rPr>
        <w:t xml:space="preserve">Svaka objava će imati svoj osnovni tag koji predstavlja kategoriju i nalaziće se u posebnom </w:t>
      </w:r>
      <w:r/>
      <w:r>
        <w:rPr>
          <w:sz w:val="24"/>
          <w:szCs w:val="24"/>
        </w:rPr>
        <w:t xml:space="preserve">odeljku za istu.</w:t>
      </w:r>
      <w:r/>
      <w:r>
        <w:rPr>
          <w:sz w:val="24"/>
          <w:szCs w:val="24"/>
        </w:rPr>
      </w:r>
      <w:r/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</w:p>
    <w:p>
      <w:pPr>
        <w:ind w:left="360"/>
        <w:jc w:val="both"/>
        <w:rPr>
          <w:b/>
          <w:color w:val="000000"/>
          <w:szCs w:val="24"/>
          <w:highlight w:val="none"/>
        </w:rPr>
      </w:pPr>
      <w:r>
        <w:rPr>
          <w:b/>
          <w:color w:val="000000"/>
          <w:szCs w:val="24"/>
          <w:highlight w:val="none"/>
        </w:rPr>
      </w:r>
      <w:r>
        <w:rPr>
          <w:b/>
          <w:color w:val="000000"/>
          <w:szCs w:val="24"/>
          <w:highlight w:val="none"/>
        </w:rPr>
      </w:r>
    </w:p>
    <w:p>
      <w:pPr>
        <w:ind w:left="360"/>
        <w:jc w:val="both"/>
        <w:rPr>
          <w:b/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 i bira opciju za pisanje objave</w:t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unosi naslov objave a zatim i region/opštinu za koju je objava vezana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Nakon toga, korisnik u polje za tekst unosi sadržaj koji želi da objavi uz mogućnost dodavanja slika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odabira kateogriju objave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Nakon kategorije, moguće je dodati proizvoljan broj tagova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after="160" w:line="259" w:lineRule="auto"/>
        <w:rPr>
          <w:i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Korisnik završava radnju pritiskom na dugme i sistem preuzima objavu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Prvi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alternativni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 (</w:t>
      </w:r>
      <w:r>
        <w:rPr>
          <w:color w:val="000000" w:themeColor="text1"/>
          <w:sz w:val="24"/>
          <w:szCs w:val="24"/>
          <w:u w:val="single"/>
        </w:rPr>
        <w:t xml:space="preserve">unošenje</w:t>
      </w:r>
      <w:r>
        <w:rPr>
          <w:color w:val="000000" w:themeColor="text1"/>
          <w:sz w:val="24"/>
          <w:szCs w:val="24"/>
          <w:u w:val="single"/>
        </w:rPr>
        <w:t xml:space="preserve"> nepostojećeg</w:t>
      </w:r>
      <w:r>
        <w:rPr>
          <w:color w:val="000000" w:themeColor="text1"/>
          <w:sz w:val="24"/>
          <w:szCs w:val="24"/>
          <w:u w:val="single"/>
        </w:rPr>
        <w:t xml:space="preserve"> taga</w:t>
      </w:r>
      <w:r>
        <w:rPr>
          <w:color w:val="000000" w:themeColor="text1"/>
          <w:sz w:val="24"/>
          <w:szCs w:val="24"/>
          <w:u w:val="single"/>
        </w:rPr>
        <w:t xml:space="preserve">):</w:t>
      </w:r>
      <w:r>
        <w:rPr>
          <w:color w:val="000000"/>
          <w:sz w:val="24"/>
          <w:szCs w:val="24"/>
          <w:u w:val="singl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5a.   </w:t>
      </w:r>
      <w:r>
        <w:rPr>
          <w:color w:val="000000" w:themeColor="text1"/>
          <w:sz w:val="24"/>
          <w:szCs w:val="24"/>
        </w:rPr>
        <w:t xml:space="preserve">Ako tag koji korisnik želi da unese nije ponuđen, korisnik može da pošalje </w:t>
        <w:tab/>
        <w:tab/>
        <w:t xml:space="preserve">zahtev da se on doda u sistem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highlight w:val="none"/>
        </w:rPr>
      </w:r>
      <w:r>
        <w:rPr>
          <w:color w:val="000000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  <w:szCs w:val="24"/>
        </w:rPr>
        <w:t xml:space="preserve">Da bi se izvršila ova radnja potrebno je da korisnik ima nalog</w:t>
      </w:r>
      <w:r/>
    </w:p>
    <w:p>
      <w:pPr>
        <w:ind w:left="360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/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uspešno kreirao objavu.</w:t>
      </w:r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2022-03-23T13:21:48Z</dcterms:modified>
</cp:coreProperties>
</file>