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Yerel STK’lar ve Başvurulabilecek Kurumlar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🔹 SGDD-ASAM (Sığınmacılar ve Göçmenlerle Dayanışma Derneği)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Türkiye genelinde çok yaygın ofis ağı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Psikososyal destek, eğitim, yönlendirme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Çok dilli hizmet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👉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https://sgdd.org.tr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64" w:lineRule="auto"/>
        <w:rPr/>
      </w:pPr>
      <w:r w:rsidDel="00000000" w:rsidR="00000000" w:rsidRPr="00000000">
        <w:rPr>
          <w:sz w:val="27"/>
          <w:szCs w:val="27"/>
          <w:rtl w:val="0"/>
        </w:rPr>
        <w:t xml:space="preserve">+90 (0312) 212 60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🔹 Mülteci Destek Derneği (MUDEM)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Hukuki destek, sosyal hizmetler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Özellikle gençler ve kadınlara yönelik programlar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👉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https://mudem.org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30"/>
          <w:szCs w:val="30"/>
          <w:shd w:fill="3b4d5f" w:val="clear"/>
          <w:rtl w:val="0"/>
        </w:rPr>
        <w:t xml:space="preserve">0 (312) 427 27 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🔹 Hayata Destek Derneği (Support to Life)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Eğitim, koruma, çocuk ve gençlik çalışmaları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👉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https://www.hayatadestek.org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" w:cs="Roboto" w:eastAsia="Roboto" w:hAnsi="Roboto"/>
          <w:color w:val="ff6900"/>
          <w:sz w:val="24"/>
          <w:szCs w:val="24"/>
          <w:rtl w:val="0"/>
        </w:rPr>
        <w:t xml:space="preserve">+90 800 670 1010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🔹 İnsan Kaynağını Geliştirme Vakfı (İKGV)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Göçmen ve mültecilere sosyal destek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👉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http://www.ikgv.org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902122931605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🔹 Romani Godi (Roman Odaklı STK)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Roman gençler için hak temelli çalışmalar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👉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https://romanigodi.org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🔹 Sıfır Ayrımcılık Dernegi (Roman Odaklı STK)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Roman gençler için hak temelli çalışmalar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👉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https://sifirayrimcilik.org/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/>
      </w:pPr>
      <w:r w:rsidDel="00000000" w:rsidR="00000000" w:rsidRPr="00000000">
        <w:rPr>
          <w:color w:val="324a6d"/>
          <w:sz w:val="24"/>
          <w:szCs w:val="24"/>
          <w:rtl w:val="0"/>
        </w:rPr>
        <w:t xml:space="preserve">0212 241 02 71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🔹 Kırkayak Kültür / Mülteci ve Roman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👉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https://kirkayak.org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Montserrat" w:cs="Montserrat" w:eastAsia="Montserrat" w:hAnsi="Montserrat"/>
          <w:color w:val="4a4a4a"/>
          <w:sz w:val="24"/>
          <w:szCs w:val="24"/>
          <w:u w:val="single"/>
          <w:rtl w:val="0"/>
        </w:rPr>
        <w:t xml:space="preserve">(+90)5011242736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🔹Kaos GL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👉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https://kaosgldernegi.org/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🔹SPoD (Sosyal Politikalar, Cinsiyet Kimliği ve Cinsel Yönelim Çalışmaları Derneği)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👉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https://spod.org.tr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73.33333333333337" w:lineRule="auto"/>
        <w:rPr>
          <w:b w:val="1"/>
          <w:bCs w:val="1"/>
          <w:sz w:val="34"/>
          <w:szCs w:val="34"/>
        </w:rPr>
      </w:pPr>
      <w:bookmarkStart w:colFirst="0" w:colLast="0" w:name="_heading=h.r8k7k7mb5tqk" w:id="0"/>
      <w:bookmarkEnd w:id="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0212 292 4802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🔹 Maya Foundation</w:t>
        <w:br w:type="textWrapping"/>
        <w:t xml:space="preserve">✔️ Travma, savaş ve afet sonrası psikososyal destek</w:t>
        <w:br w:type="textWrapping"/>
        <w:t xml:space="preserve">✔️ Çocuklar ve gençlerle sanat terapisi</w:t>
        <w:br w:type="textWrapping"/>
        <w:t xml:space="preserve">👉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https://mayavakfi.org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240" w:lineRule="auto"/>
        <w:rPr/>
      </w:pPr>
      <w:r w:rsidDel="00000000" w:rsidR="00000000" w:rsidRPr="00000000">
        <w:rPr>
          <w:color w:val="ffffff"/>
          <w:sz w:val="24"/>
          <w:szCs w:val="24"/>
          <w:shd w:fill="232220" w:val="clear"/>
          <w:rtl w:val="0"/>
        </w:rPr>
        <w:t xml:space="preserve">90 (212) 525 25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🔹 Türk Psikologlar Derneği</w:t>
        <w:br w:type="textWrapping"/>
        <w:t xml:space="preserve">✔️ Gönüllü psikolojik destek ağları</w:t>
        <w:br w:type="textWrapping"/>
        <w:t xml:space="preserve">✔️ Kriz dönemlerinde ücretsiz danışmanlık</w:t>
        <w:br w:type="textWrapping"/>
        <w:t xml:space="preserve">👉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https://psikolog.org.tr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Montserrat" w:cs="Montserrat" w:eastAsia="Montserrat" w:hAnsi="Montserrat"/>
          <w:color w:val="eeeeee"/>
          <w:shd w:fill="333333" w:val="clear"/>
          <w:rtl w:val="0"/>
        </w:rPr>
        <w:t xml:space="preserve">0 (312) 425 67 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🔹 Genç Hayat Vakfı</w:t>
        <w:br w:type="textWrapping"/>
        <w:t xml:space="preserve">✔️ Dezavantajlı gençler için psikososyal destek</w:t>
        <w:br w:type="textWrapping"/>
        <w:t xml:space="preserve">✔️ Roman ve mülteci gençlerle çalışmalar</w:t>
      </w:r>
    </w:p>
    <w:p w:rsidR="00000000" w:rsidDel="00000000" w:rsidP="00000000" w:rsidRDefault="00000000" w:rsidRPr="00000000" w14:paraId="00000037">
      <w:pPr>
        <w:spacing w:before="24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https://www.genchayat.org/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0850 377 77 30</w:t>
      </w:r>
    </w:p>
    <w:p w:rsidR="00000000" w:rsidDel="00000000" w:rsidP="00000000" w:rsidRDefault="00000000" w:rsidRPr="00000000" w14:paraId="00000039">
      <w:pPr>
        <w:spacing w:before="240" w:lineRule="auto"/>
        <w:rPr>
          <w:sz w:val="24"/>
          <w:szCs w:val="24"/>
          <w:shd w:fill="5435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🔹 AÇEV</w:t>
        <w:br w:type="textWrapping"/>
        <w:t xml:space="preserve">✔️ Aile ve genç odaklı destek programları</w:t>
        <w:br w:type="textWrapping"/>
        <w:t xml:space="preserve">✔️ Psikososyal gelişim çalışmaları</w:t>
      </w:r>
    </w:p>
    <w:p w:rsidR="00000000" w:rsidDel="00000000" w:rsidP="00000000" w:rsidRDefault="00000000" w:rsidRPr="00000000" w14:paraId="0000003B">
      <w:pPr>
        <w:spacing w:after="240" w:lineRule="auto"/>
        <w:rPr>
          <w:color w:val="121517"/>
          <w:sz w:val="24"/>
          <w:szCs w:val="24"/>
          <w:highlight w:val="white"/>
        </w:rPr>
      </w:pPr>
      <w:r w:rsidDel="00000000" w:rsidR="00000000" w:rsidRPr="00000000">
        <w:rPr>
          <w:color w:val="121517"/>
          <w:sz w:val="24"/>
          <w:szCs w:val="24"/>
          <w:highlight w:val="white"/>
          <w:rtl w:val="0"/>
        </w:rPr>
        <w:t xml:space="preserve">+90 (212) 213 42 20</w:t>
      </w:r>
    </w:p>
    <w:p w:rsidR="00000000" w:rsidDel="00000000" w:rsidP="00000000" w:rsidRDefault="00000000" w:rsidRPr="00000000" w14:paraId="0000003C">
      <w:pPr>
        <w:spacing w:after="240" w:lineRule="auto"/>
        <w:rPr>
          <w:color w:val="121517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f86048"/>
          <w:sz w:val="24"/>
          <w:szCs w:val="24"/>
          <w:highlight w:val="white"/>
          <w:rtl w:val="0"/>
        </w:rPr>
        <w:t xml:space="preserve">acev@acev.org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lb0a3xb3zib" w:id="1"/>
      <w:bookmarkEnd w:id="1"/>
      <w:r w:rsidDel="00000000" w:rsidR="00000000" w:rsidRPr="00000000">
        <w:rPr>
          <w:sz w:val="22"/>
          <w:szCs w:val="22"/>
          <w:rtl w:val="0"/>
        </w:rPr>
        <w:t xml:space="preserve">☎️ Ücretsiz Psikolojik Destek Hatları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Alo 183 Sosyal Destek Hattı</w:t>
        <w:br w:type="textWrapping"/>
      </w:r>
      <w:r w:rsidDel="00000000" w:rsidR="00000000" w:rsidRPr="00000000">
        <w:rPr>
          <w:rtl w:val="0"/>
        </w:rPr>
        <w:t xml:space="preserve">✔️ Psikolojik destek + sosyal hizmet</w:t>
        <w:br w:type="textWrapping"/>
        <w:t xml:space="preserve">✔️ Kadın, çocuk, genç, engelli bireyler için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YİMER 157</w:t>
        <w:br w:type="textWrapping"/>
      </w:r>
      <w:r w:rsidDel="00000000" w:rsidR="00000000" w:rsidRPr="00000000">
        <w:rPr>
          <w:rtl w:val="0"/>
        </w:rPr>
        <w:t xml:space="preserve">✔️ Göçmenler için çok dilli destek</w:t>
        <w:br w:type="textWrapping"/>
        <w:t xml:space="preserve">✔️ Psikososyal yönlendirme de yapılır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112 Acil</w:t>
        <w:br w:type="textWrapping"/>
      </w:r>
      <w:r w:rsidDel="00000000" w:rsidR="00000000" w:rsidRPr="00000000">
        <w:rPr>
          <w:rtl w:val="0"/>
        </w:rPr>
        <w:t xml:space="preserve">✔️ Kriz ve akut durumlarda (intihar riski vb.)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adt99gljaxe" w:id="2"/>
      <w:bookmarkEnd w:id="2"/>
      <w:r w:rsidDel="00000000" w:rsidR="00000000" w:rsidRPr="00000000">
        <w:rPr>
          <w:sz w:val="22"/>
          <w:szCs w:val="22"/>
          <w:rtl w:val="0"/>
        </w:rPr>
        <w:t xml:space="preserve">🏥 Kamu Kurumları Ücretsiz Mental Sağlık Hizmetleri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Devlet Hastaneleri &amp; Şehir Hastaneleri</w:t>
        <w:br w:type="textWrapping"/>
      </w:r>
      <w:r w:rsidDel="00000000" w:rsidR="00000000" w:rsidRPr="00000000">
        <w:rPr>
          <w:rtl w:val="0"/>
        </w:rPr>
        <w:t xml:space="preserve">✔️ Psikiyatri ve psikolog hizmetleri (ücretsiz/SGK kapsamında)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Toplum Ruh Sağlığı Merkezleri (TRSM)</w:t>
        <w:br w:type="textWrapping"/>
      </w:r>
      <w:r w:rsidDel="00000000" w:rsidR="00000000" w:rsidRPr="00000000">
        <w:rPr>
          <w:rtl w:val="0"/>
        </w:rPr>
        <w:t xml:space="preserve">✔️ Uzun süreli psikososyal destek</w:t>
        <w:br w:type="textWrapping"/>
        <w:t xml:space="preserve">✔️ Özellikle dezavantajlı gruplar için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Göçmen Sağlığı Merkezleri</w:t>
        <w:br w:type="textWrapping"/>
      </w:r>
      <w:r w:rsidDel="00000000" w:rsidR="00000000" w:rsidRPr="00000000">
        <w:rPr>
          <w:rtl w:val="0"/>
        </w:rPr>
        <w:t xml:space="preserve">✔️ Ücretsiz psikolojik destek + tercüman</w:t>
        <w:br w:type="textWrapping"/>
        <w:t xml:space="preserve">✔️ Arapça ve diğer dillerde hizmet</w:t>
      </w:r>
    </w:p>
    <w:p w:rsidR="00000000" w:rsidDel="00000000" w:rsidP="00000000" w:rsidRDefault="00000000" w:rsidRPr="00000000" w14:paraId="00000045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20" w:line="390" w:lineRule="auto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0.1393095093886"/>
        <w:gridCol w:w="3644.9182313749247"/>
        <w:gridCol w:w="3630.4542701393098"/>
        <w:tblGridChange w:id="0">
          <w:tblGrid>
            <w:gridCol w:w="1750.1393095093886"/>
            <w:gridCol w:w="3644.9182313749247"/>
            <w:gridCol w:w="3630.454270139309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11111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Kanal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Ne zaman kullanılır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Dil/erişim notu (doğrulanmış)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Ambulans, polis/jandarma, itfaiye ve acil koordinasyon gereken tüm durumlar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112 merkezlerinde 4 yabancı dilde çağrı karşılama/konferans yöntemleri ve “Engelsiz 112” bileşeni bulunur. 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157 – YİMER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Yabancılar için acil yardım dahil göç süreçleri; “can tehlikesi altındayım”, insan ticareti, göçmen kaçakçılığı ihbarı gibi acil yönlendirmeler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5 dilde 7/24 hizmet: Türkçe, İngilizce, Farsça, Arapça, Rusça. Ayrıca web/WhatsApp/web chat/Telegram gibi kanallar bulunur. 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183 – Alo 183 Şiddetle Mücadele Hattı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Aile/kadın/çocuk/engelli/yaşlı alanında danışmanlık-yönlendirme; şiddet ve sosyal destek ihtiyacı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7/24 çalışır; işaret dili bilen personelle görüntülü görüşme (belirli saat aralıklarında) ve SMS ile başvuru imkânı vardır.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ŞÖNİM (il bazında merkezler)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Şiddet mağdurları için koruma, izleme, yönlendirme ve koordinasyon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Resmî listede il il adres/telefon yer alır (proje çıktısında bulunduğunuz il için satır eklenebilir).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Alo 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Sosyal yardım ve destek başvuruları hakkında bilgi/başvuru yönlendirmesi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Hafta içi 08:00–19:00 (hafta sonu/resmî tatil hariç). 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182 – MHRS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Kamu hastanelerinden randevu süreçleri (psikiyatri, çocuk-ergen vb. branş randevuları dahil randevu hattı olarak kullanılır)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Rule="auto"/>
              <w:rPr>
                <w:rFonts w:ascii="Roboto" w:cs="Roboto" w:eastAsia="Roboto" w:hAnsi="Roboto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rtl w:val="0"/>
              </w:rPr>
              <w:t xml:space="preserve">Sağlık Bakanlığı’nın MHRS çağrı hattıdır. 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a2a2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enchayat.org/" TargetMode="External"/><Relationship Id="rId11" Type="http://schemas.openxmlformats.org/officeDocument/2006/relationships/hyperlink" Target="https://romanigodi.org" TargetMode="External"/><Relationship Id="rId10" Type="http://schemas.openxmlformats.org/officeDocument/2006/relationships/hyperlink" Target="http://www.ikgv.org" TargetMode="External"/><Relationship Id="rId13" Type="http://schemas.openxmlformats.org/officeDocument/2006/relationships/hyperlink" Target="https://kirkayak.org" TargetMode="External"/><Relationship Id="rId12" Type="http://schemas.openxmlformats.org/officeDocument/2006/relationships/hyperlink" Target="https://sifirayrimcilik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yatadestek.org" TargetMode="External"/><Relationship Id="rId15" Type="http://schemas.openxmlformats.org/officeDocument/2006/relationships/hyperlink" Target="https://spod.org.tr" TargetMode="External"/><Relationship Id="rId14" Type="http://schemas.openxmlformats.org/officeDocument/2006/relationships/hyperlink" Target="https://kaosgldernegi.org/" TargetMode="External"/><Relationship Id="rId17" Type="http://schemas.openxmlformats.org/officeDocument/2006/relationships/hyperlink" Target="https://mayavakfi.org" TargetMode="External"/><Relationship Id="rId16" Type="http://schemas.openxmlformats.org/officeDocument/2006/relationships/hyperlink" Target="https://mayavakfi.org" TargetMode="External"/><Relationship Id="rId5" Type="http://schemas.openxmlformats.org/officeDocument/2006/relationships/styles" Target="styles.xml"/><Relationship Id="rId19" Type="http://schemas.openxmlformats.org/officeDocument/2006/relationships/hyperlink" Target="https://psikolog.org.tr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psikolog.org.tr" TargetMode="External"/><Relationship Id="rId7" Type="http://schemas.openxmlformats.org/officeDocument/2006/relationships/hyperlink" Target="https://sgdd.org.tr" TargetMode="External"/><Relationship Id="rId8" Type="http://schemas.openxmlformats.org/officeDocument/2006/relationships/hyperlink" Target="https://mudem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Gbg09RaFfOlvTTKtF1kU/fzOw==">CgMxLjAyDmgucjhrN2s3bWI1dHFrMg5oLmJsYjBhM3hiM3ppYjIOaC5lYWR0OTlnbGpheGU4AHIhMW1HaGFPSURVdWNrb1BwcjI2TTFydHhaSDBheW1rZmFa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