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8D83C" w14:textId="00C2E4D1" w:rsidR="00820898" w:rsidRPr="00AC4C07" w:rsidRDefault="00954AA3" w:rsidP="00954AA3">
      <w:pPr>
        <w:jc w:val="center"/>
        <w:rPr>
          <w:b/>
          <w:bCs/>
          <w:sz w:val="40"/>
          <w:szCs w:val="40"/>
        </w:rPr>
      </w:pPr>
      <w:r>
        <w:rPr>
          <w:b/>
          <w:bCs/>
          <w:sz w:val="40"/>
          <w:szCs w:val="40"/>
        </w:rPr>
        <w:t>Specifikacija</w:t>
      </w:r>
      <w:r w:rsidR="00AC4C07" w:rsidRPr="00AC4C07">
        <w:rPr>
          <w:b/>
          <w:bCs/>
          <w:sz w:val="40"/>
          <w:szCs w:val="40"/>
        </w:rPr>
        <w:t xml:space="preserve"> projekta iz predmeta Sistemi bazirani na znanju</w:t>
      </w:r>
    </w:p>
    <w:p w14:paraId="77C016D6" w14:textId="1F390049" w:rsidR="00AC4C07" w:rsidRDefault="00AC4C07" w:rsidP="00AC4C07">
      <w:pPr>
        <w:jc w:val="center"/>
        <w:rPr>
          <w:sz w:val="40"/>
          <w:szCs w:val="40"/>
        </w:rPr>
      </w:pPr>
    </w:p>
    <w:p w14:paraId="68CCC3C3" w14:textId="4FADDFB2" w:rsidR="00AC4C07" w:rsidRDefault="00AC4C07" w:rsidP="00AC4C07">
      <w:pPr>
        <w:rPr>
          <w:sz w:val="24"/>
          <w:szCs w:val="24"/>
          <w:lang w:val="sr-Latn-RS"/>
        </w:rPr>
      </w:pPr>
      <w:r w:rsidRPr="00AC4C07">
        <w:rPr>
          <w:b/>
          <w:bCs/>
          <w:sz w:val="24"/>
          <w:szCs w:val="24"/>
        </w:rPr>
        <w:t>Student:</w:t>
      </w:r>
      <w:r>
        <w:rPr>
          <w:sz w:val="24"/>
          <w:szCs w:val="24"/>
        </w:rPr>
        <w:t xml:space="preserve">  Milo</w:t>
      </w:r>
      <w:r>
        <w:rPr>
          <w:sz w:val="24"/>
          <w:szCs w:val="24"/>
          <w:lang w:val="sr-Latn-RS"/>
        </w:rPr>
        <w:t>š Rašević - SW66/2016</w:t>
      </w:r>
    </w:p>
    <w:p w14:paraId="3AB76618" w14:textId="6BF9198B" w:rsidR="00AC4C07" w:rsidRDefault="00AC4C07" w:rsidP="00AC4C07">
      <w:pPr>
        <w:rPr>
          <w:sz w:val="24"/>
          <w:szCs w:val="24"/>
          <w:lang w:val="sr-Latn-RS"/>
        </w:rPr>
      </w:pPr>
      <w:r w:rsidRPr="00AC4C07">
        <w:rPr>
          <w:b/>
          <w:bCs/>
          <w:sz w:val="24"/>
          <w:szCs w:val="24"/>
          <w:lang w:val="sr-Latn-RS"/>
        </w:rPr>
        <w:t>Naziv projekta:</w:t>
      </w:r>
      <w:r>
        <w:rPr>
          <w:b/>
          <w:bCs/>
          <w:sz w:val="24"/>
          <w:szCs w:val="24"/>
          <w:lang w:val="sr-Latn-RS"/>
        </w:rPr>
        <w:t xml:space="preserve"> </w:t>
      </w:r>
      <w:r>
        <w:rPr>
          <w:sz w:val="24"/>
          <w:szCs w:val="24"/>
          <w:lang w:val="sr-Latn-RS"/>
        </w:rPr>
        <w:t xml:space="preserve">Softver za tumačenje </w:t>
      </w:r>
      <w:r w:rsidR="006D5708">
        <w:rPr>
          <w:sz w:val="24"/>
          <w:szCs w:val="24"/>
          <w:lang w:val="sr-Latn-RS"/>
        </w:rPr>
        <w:t>biohemijske analize</w:t>
      </w:r>
    </w:p>
    <w:p w14:paraId="0BB656F5" w14:textId="094485BA" w:rsidR="00AC4C07" w:rsidRDefault="00AC4C07" w:rsidP="00AC4C07">
      <w:pPr>
        <w:rPr>
          <w:sz w:val="24"/>
          <w:szCs w:val="24"/>
          <w:lang w:val="sr-Latn-RS"/>
        </w:rPr>
      </w:pPr>
    </w:p>
    <w:p w14:paraId="2321ACF2" w14:textId="77777777" w:rsidR="00530F96" w:rsidRDefault="00530F96" w:rsidP="00AC4C07">
      <w:pPr>
        <w:rPr>
          <w:sz w:val="24"/>
          <w:szCs w:val="24"/>
          <w:lang w:val="sr-Latn-RS"/>
        </w:rPr>
      </w:pPr>
    </w:p>
    <w:p w14:paraId="096F4523" w14:textId="6D32A2EF" w:rsidR="00AC4C07" w:rsidRPr="00AC4C07" w:rsidRDefault="00AC4C07" w:rsidP="00AC4C07">
      <w:pPr>
        <w:rPr>
          <w:b/>
          <w:bCs/>
          <w:sz w:val="28"/>
          <w:szCs w:val="28"/>
          <w:lang w:val="sr-Latn-RS"/>
        </w:rPr>
      </w:pPr>
      <w:r w:rsidRPr="00AC4C07">
        <w:rPr>
          <w:b/>
          <w:bCs/>
          <w:sz w:val="28"/>
          <w:szCs w:val="28"/>
          <w:lang w:val="sr-Latn-RS"/>
        </w:rPr>
        <w:t>Motivacija</w:t>
      </w:r>
    </w:p>
    <w:p w14:paraId="44EF5244" w14:textId="3E213B76" w:rsidR="00AC4C07" w:rsidRDefault="00AC4C07" w:rsidP="006D5708">
      <w:pPr>
        <w:jc w:val="both"/>
        <w:rPr>
          <w:sz w:val="24"/>
          <w:szCs w:val="24"/>
          <w:lang w:val="sr-Latn-RS"/>
        </w:rPr>
      </w:pPr>
      <w:r w:rsidRPr="00AC4C07">
        <w:rPr>
          <w:sz w:val="24"/>
          <w:szCs w:val="24"/>
          <w:lang w:val="sr-Latn-RS"/>
        </w:rPr>
        <w:t>Kako je u današnje vreme gotovo svima dostupna biohemijska laboratorija na svakom uglu, od kojih neke čak rade i 24 časa dnevno</w:t>
      </w:r>
      <w:r>
        <w:rPr>
          <w:sz w:val="24"/>
          <w:szCs w:val="24"/>
          <w:lang w:val="sr-Latn-RS"/>
        </w:rPr>
        <w:t>, za relativno malu sumu novca i uz vrlo malo utrošenog vremena možemo uraditi kompletn</w:t>
      </w:r>
      <w:r w:rsidR="005C11FE">
        <w:rPr>
          <w:sz w:val="24"/>
          <w:szCs w:val="24"/>
          <w:lang w:val="sr-Latn-RS"/>
        </w:rPr>
        <w:t>u biohemijsku analizu,</w:t>
      </w:r>
      <w:r>
        <w:rPr>
          <w:sz w:val="24"/>
          <w:szCs w:val="24"/>
          <w:lang w:val="sr-Latn-RS"/>
        </w:rPr>
        <w:t xml:space="preserve"> i time </w:t>
      </w:r>
      <w:r w:rsidR="006D5708">
        <w:rPr>
          <w:sz w:val="24"/>
          <w:szCs w:val="24"/>
          <w:lang w:val="sr-Latn-RS"/>
        </w:rPr>
        <w:t xml:space="preserve">donekle proveriti svoje zdravlje. Uz prednosti modernog doba, nije potrebno ni da na licu mesta sačekamo rezultate analize, već nam oni mogu biti poslati putem email-a. Ono što nam nije uvek dostupno, jeste stručna osoba koja nam može protumačiti dobijene rezultate, odnosno lekar. Ovde možemo primeniti sistem baziran na znanju, koji menja pomenutog stručnjaka i na osnovu vrednosti rezultata analize, korisnika </w:t>
      </w:r>
      <w:r w:rsidR="005C11FE">
        <w:rPr>
          <w:sz w:val="24"/>
          <w:szCs w:val="24"/>
          <w:lang w:val="sr-Latn-RS"/>
        </w:rPr>
        <w:t>informiše</w:t>
      </w:r>
      <w:r w:rsidR="006D5708">
        <w:rPr>
          <w:sz w:val="24"/>
          <w:szCs w:val="24"/>
          <w:lang w:val="sr-Latn-RS"/>
        </w:rPr>
        <w:t xml:space="preserve"> o njegovom zdravstvenom stanju.</w:t>
      </w:r>
    </w:p>
    <w:p w14:paraId="4081E8C2" w14:textId="77777777" w:rsidR="00530F96" w:rsidRDefault="00530F96" w:rsidP="006D5708">
      <w:pPr>
        <w:jc w:val="both"/>
        <w:rPr>
          <w:sz w:val="24"/>
          <w:szCs w:val="24"/>
          <w:lang w:val="sr-Latn-RS"/>
        </w:rPr>
      </w:pPr>
    </w:p>
    <w:p w14:paraId="6900A1D6" w14:textId="77777777" w:rsidR="00EF08C7" w:rsidRDefault="00EF08C7" w:rsidP="006D5708">
      <w:pPr>
        <w:jc w:val="both"/>
        <w:rPr>
          <w:b/>
          <w:bCs/>
          <w:sz w:val="28"/>
          <w:szCs w:val="28"/>
          <w:lang w:val="sr-Latn-RS"/>
        </w:rPr>
      </w:pPr>
      <w:r>
        <w:rPr>
          <w:b/>
          <w:bCs/>
          <w:sz w:val="28"/>
          <w:szCs w:val="28"/>
          <w:lang w:val="sr-Latn-RS"/>
        </w:rPr>
        <w:t>Pregled problema</w:t>
      </w:r>
    </w:p>
    <w:p w14:paraId="7DBF046C" w14:textId="1B65671F" w:rsidR="00EF08C7" w:rsidRDefault="00CE1894" w:rsidP="006D5708">
      <w:pPr>
        <w:jc w:val="both"/>
        <w:rPr>
          <w:sz w:val="24"/>
          <w:szCs w:val="24"/>
          <w:lang w:val="sr-Latn-RS"/>
        </w:rPr>
      </w:pPr>
      <w:r>
        <w:rPr>
          <w:sz w:val="24"/>
          <w:szCs w:val="24"/>
          <w:lang w:val="sr-Latn-RS"/>
        </w:rPr>
        <w:t xml:space="preserve">Lekari nam nisu dostupni u svakom trenutku, bilo zbog udaljenosti, vremenskih ograničenja, godišnjeg odmora, epidemije i slično. Čak i kada jesu, možda jednostavno ne želimo da odlazimo kod njih ukoliko smatramo da to nije potrebno. </w:t>
      </w:r>
      <w:r w:rsidR="00CD621F">
        <w:rPr>
          <w:sz w:val="24"/>
          <w:szCs w:val="24"/>
          <w:lang w:val="sr-Latn-RS"/>
        </w:rPr>
        <w:t>Ovo rešenje</w:t>
      </w:r>
      <w:r w:rsidR="008056A5">
        <w:rPr>
          <w:sz w:val="24"/>
          <w:szCs w:val="24"/>
          <w:lang w:val="sr-Latn-RS"/>
        </w:rPr>
        <w:t xml:space="preserve"> potencijalno eliminiše bespotreban odlazak kod lekara, tako što </w:t>
      </w:r>
      <w:r w:rsidR="00CD621F">
        <w:rPr>
          <w:sz w:val="24"/>
          <w:szCs w:val="24"/>
          <w:lang w:val="sr-Latn-RS"/>
        </w:rPr>
        <w:t xml:space="preserve">nudi korisniku da unese dobijene rezultate svih pojedinih vrednosti biohemijske analize, i na osnovu njih od softvera dobije dijagnozu. </w:t>
      </w:r>
    </w:p>
    <w:p w14:paraId="1C31C64A" w14:textId="3C90B6EF" w:rsidR="008056A5" w:rsidRDefault="008056A5" w:rsidP="006D5708">
      <w:pPr>
        <w:jc w:val="both"/>
        <w:rPr>
          <w:sz w:val="24"/>
          <w:szCs w:val="24"/>
          <w:lang w:val="sr-Latn-RS"/>
        </w:rPr>
      </w:pPr>
    </w:p>
    <w:p w14:paraId="16C6D58E" w14:textId="5864065B" w:rsidR="008056A5" w:rsidRDefault="008056A5" w:rsidP="006D5708">
      <w:pPr>
        <w:jc w:val="both"/>
        <w:rPr>
          <w:b/>
          <w:bCs/>
          <w:sz w:val="28"/>
          <w:szCs w:val="28"/>
          <w:lang w:val="sr-Latn-RS"/>
        </w:rPr>
      </w:pPr>
      <w:r w:rsidRPr="008056A5">
        <w:rPr>
          <w:b/>
          <w:bCs/>
          <w:sz w:val="28"/>
          <w:szCs w:val="28"/>
          <w:lang w:val="sr-Latn-RS"/>
        </w:rPr>
        <w:t>Metodologije rada</w:t>
      </w:r>
    </w:p>
    <w:p w14:paraId="69132EAE" w14:textId="7D7C37D4" w:rsidR="00530F96" w:rsidRDefault="008056A5" w:rsidP="006D5708">
      <w:pPr>
        <w:jc w:val="both"/>
        <w:rPr>
          <w:sz w:val="24"/>
          <w:szCs w:val="24"/>
          <w:lang w:val="sr-Latn-RS"/>
        </w:rPr>
      </w:pPr>
      <w:r>
        <w:rPr>
          <w:sz w:val="24"/>
          <w:szCs w:val="24"/>
          <w:lang w:val="sr-Latn-RS"/>
        </w:rPr>
        <w:t>S obzirom da nam je poznato koja odstupanja od referentnih vrednosti pojedinih merenja označavaju koje bolesti, moguće je da na osnovu tog znanja definišemo jasna pravila po kojima će naš sistem određivati dijagnozu korisnika.</w:t>
      </w:r>
    </w:p>
    <w:p w14:paraId="2176AF23" w14:textId="61299393" w:rsidR="00891A7E" w:rsidRDefault="00891A7E" w:rsidP="006D5708">
      <w:pPr>
        <w:jc w:val="both"/>
        <w:rPr>
          <w:sz w:val="24"/>
          <w:szCs w:val="24"/>
          <w:lang w:val="sr-Latn-RS"/>
        </w:rPr>
      </w:pPr>
    </w:p>
    <w:p w14:paraId="130F61A5" w14:textId="77777777" w:rsidR="00891A7E" w:rsidRDefault="00891A7E" w:rsidP="006D5708">
      <w:pPr>
        <w:jc w:val="both"/>
        <w:rPr>
          <w:sz w:val="24"/>
          <w:szCs w:val="24"/>
          <w:lang w:val="sr-Latn-RS"/>
        </w:rPr>
      </w:pPr>
    </w:p>
    <w:p w14:paraId="77F00403" w14:textId="77777777" w:rsidR="002E114D" w:rsidRDefault="008056A5" w:rsidP="006D5708">
      <w:pPr>
        <w:jc w:val="both"/>
        <w:rPr>
          <w:sz w:val="24"/>
          <w:szCs w:val="24"/>
          <w:lang w:val="sr-Latn-RS"/>
        </w:rPr>
      </w:pPr>
      <w:r>
        <w:rPr>
          <w:sz w:val="24"/>
          <w:szCs w:val="24"/>
          <w:lang w:val="sr-Latn-RS"/>
        </w:rPr>
        <w:lastRenderedPageBreak/>
        <w:tab/>
      </w:r>
    </w:p>
    <w:p w14:paraId="5369A774" w14:textId="02F9A6E3" w:rsidR="004422D4" w:rsidRPr="004422D4" w:rsidRDefault="008056A5" w:rsidP="004422D4">
      <w:pPr>
        <w:ind w:firstLine="720"/>
        <w:jc w:val="both"/>
        <w:rPr>
          <w:b/>
          <w:bCs/>
          <w:sz w:val="24"/>
          <w:szCs w:val="24"/>
          <w:lang w:val="sr-Latn-RS"/>
        </w:rPr>
      </w:pPr>
      <w:r w:rsidRPr="008056A5">
        <w:rPr>
          <w:b/>
          <w:bCs/>
          <w:sz w:val="24"/>
          <w:szCs w:val="24"/>
          <w:lang w:val="sr-Latn-RS"/>
        </w:rPr>
        <w:t>Ulazi:</w:t>
      </w:r>
      <w:r>
        <w:rPr>
          <w:b/>
          <w:bCs/>
          <w:sz w:val="24"/>
          <w:szCs w:val="24"/>
          <w:lang w:val="sr-Latn-RS"/>
        </w:rPr>
        <w:t xml:space="preserve"> </w:t>
      </w:r>
    </w:p>
    <w:p w14:paraId="59F500AD" w14:textId="17F8AD54" w:rsidR="004422D4" w:rsidRDefault="004422D4" w:rsidP="00530F96">
      <w:pPr>
        <w:pStyle w:val="ListParagraph"/>
        <w:numPr>
          <w:ilvl w:val="0"/>
          <w:numId w:val="1"/>
        </w:numPr>
        <w:jc w:val="both"/>
        <w:rPr>
          <w:sz w:val="24"/>
          <w:szCs w:val="24"/>
          <w:lang w:val="sr-Latn-RS"/>
        </w:rPr>
      </w:pPr>
      <w:r>
        <w:rPr>
          <w:sz w:val="24"/>
          <w:szCs w:val="24"/>
          <w:lang w:val="sr-Latn-RS"/>
        </w:rPr>
        <w:t>Pol korisnika</w:t>
      </w:r>
    </w:p>
    <w:p w14:paraId="35533BBB" w14:textId="03DD4036" w:rsidR="008056A5" w:rsidRDefault="0091658B" w:rsidP="00530F96">
      <w:pPr>
        <w:pStyle w:val="ListParagraph"/>
        <w:numPr>
          <w:ilvl w:val="0"/>
          <w:numId w:val="1"/>
        </w:numPr>
        <w:jc w:val="both"/>
        <w:rPr>
          <w:sz w:val="24"/>
          <w:szCs w:val="24"/>
          <w:lang w:val="sr-Latn-RS"/>
        </w:rPr>
      </w:pPr>
      <w:r>
        <w:rPr>
          <w:sz w:val="24"/>
          <w:szCs w:val="24"/>
          <w:lang w:val="sr-Latn-RS"/>
        </w:rPr>
        <w:t>Krvna slika</w:t>
      </w:r>
    </w:p>
    <w:p w14:paraId="29AE8766" w14:textId="3CA2385A" w:rsidR="00530F96" w:rsidRDefault="00530F96" w:rsidP="00530F96">
      <w:pPr>
        <w:pStyle w:val="ListParagraph"/>
        <w:numPr>
          <w:ilvl w:val="0"/>
          <w:numId w:val="3"/>
        </w:numPr>
        <w:jc w:val="both"/>
        <w:rPr>
          <w:sz w:val="24"/>
          <w:szCs w:val="24"/>
          <w:lang w:val="sr-Latn-RS"/>
        </w:rPr>
      </w:pPr>
      <w:r>
        <w:rPr>
          <w:sz w:val="24"/>
          <w:szCs w:val="24"/>
          <w:lang w:val="sr-Latn-RS"/>
        </w:rPr>
        <w:t>Leukociti</w:t>
      </w:r>
    </w:p>
    <w:p w14:paraId="3658A219" w14:textId="7D9816EB" w:rsidR="00530F96" w:rsidRDefault="00530F96" w:rsidP="00530F96">
      <w:pPr>
        <w:pStyle w:val="ListParagraph"/>
        <w:numPr>
          <w:ilvl w:val="0"/>
          <w:numId w:val="3"/>
        </w:numPr>
        <w:jc w:val="both"/>
        <w:rPr>
          <w:sz w:val="24"/>
          <w:szCs w:val="24"/>
          <w:lang w:val="sr-Latn-RS"/>
        </w:rPr>
      </w:pPr>
      <w:r>
        <w:rPr>
          <w:sz w:val="24"/>
          <w:szCs w:val="24"/>
          <w:lang w:val="sr-Latn-RS"/>
        </w:rPr>
        <w:t>Eritrociti</w:t>
      </w:r>
    </w:p>
    <w:p w14:paraId="4EB43B91" w14:textId="70B57B11" w:rsidR="00530F96" w:rsidRDefault="00530F96" w:rsidP="00530F96">
      <w:pPr>
        <w:pStyle w:val="ListParagraph"/>
        <w:numPr>
          <w:ilvl w:val="0"/>
          <w:numId w:val="3"/>
        </w:numPr>
        <w:jc w:val="both"/>
        <w:rPr>
          <w:sz w:val="24"/>
          <w:szCs w:val="24"/>
          <w:lang w:val="sr-Latn-RS"/>
        </w:rPr>
      </w:pPr>
      <w:r>
        <w:rPr>
          <w:sz w:val="24"/>
          <w:szCs w:val="24"/>
          <w:lang w:val="sr-Latn-RS"/>
        </w:rPr>
        <w:t>Trombociti</w:t>
      </w:r>
    </w:p>
    <w:p w14:paraId="7D3F3801" w14:textId="691D12EF" w:rsidR="00530F96" w:rsidRDefault="00530F96" w:rsidP="00530F96">
      <w:pPr>
        <w:pStyle w:val="ListParagraph"/>
        <w:numPr>
          <w:ilvl w:val="0"/>
          <w:numId w:val="3"/>
        </w:numPr>
        <w:jc w:val="both"/>
        <w:rPr>
          <w:sz w:val="24"/>
          <w:szCs w:val="24"/>
          <w:lang w:val="sr-Latn-RS"/>
        </w:rPr>
      </w:pPr>
      <w:r>
        <w:rPr>
          <w:sz w:val="24"/>
          <w:szCs w:val="24"/>
          <w:lang w:val="sr-Latn-RS"/>
        </w:rPr>
        <w:t>Hematokrit</w:t>
      </w:r>
    </w:p>
    <w:p w14:paraId="55B45DEC" w14:textId="7A6A0BC0" w:rsidR="00530F96" w:rsidRPr="00891A7E" w:rsidRDefault="00530F96" w:rsidP="00891A7E">
      <w:pPr>
        <w:pStyle w:val="ListParagraph"/>
        <w:numPr>
          <w:ilvl w:val="0"/>
          <w:numId w:val="3"/>
        </w:numPr>
        <w:jc w:val="both"/>
        <w:rPr>
          <w:sz w:val="24"/>
          <w:szCs w:val="24"/>
          <w:lang w:val="sr-Latn-RS"/>
        </w:rPr>
      </w:pPr>
      <w:r>
        <w:rPr>
          <w:sz w:val="24"/>
          <w:szCs w:val="24"/>
          <w:lang w:val="sr-Latn-RS"/>
        </w:rPr>
        <w:t>Hemoglobin</w:t>
      </w:r>
    </w:p>
    <w:p w14:paraId="0C7CC48F" w14:textId="603B4151" w:rsidR="008056A5" w:rsidRPr="0091658B" w:rsidRDefault="0091658B" w:rsidP="008056A5">
      <w:pPr>
        <w:pStyle w:val="ListParagraph"/>
        <w:numPr>
          <w:ilvl w:val="0"/>
          <w:numId w:val="1"/>
        </w:numPr>
        <w:jc w:val="both"/>
        <w:rPr>
          <w:b/>
          <w:bCs/>
          <w:sz w:val="24"/>
          <w:szCs w:val="24"/>
          <w:lang w:val="sr-Latn-RS"/>
        </w:rPr>
      </w:pPr>
      <w:r>
        <w:rPr>
          <w:sz w:val="24"/>
          <w:szCs w:val="24"/>
          <w:lang w:val="sr-Latn-RS"/>
        </w:rPr>
        <w:t>Krv – biohemijski parametri</w:t>
      </w:r>
    </w:p>
    <w:p w14:paraId="5C45BC48" w14:textId="3B6CE383" w:rsidR="0091658B" w:rsidRPr="0091658B" w:rsidRDefault="0091658B" w:rsidP="0091658B">
      <w:pPr>
        <w:pStyle w:val="ListParagraph"/>
        <w:numPr>
          <w:ilvl w:val="0"/>
          <w:numId w:val="5"/>
        </w:numPr>
        <w:jc w:val="both"/>
        <w:rPr>
          <w:b/>
          <w:bCs/>
          <w:sz w:val="24"/>
          <w:szCs w:val="24"/>
          <w:lang w:val="sr-Latn-RS"/>
        </w:rPr>
      </w:pPr>
      <w:r>
        <w:rPr>
          <w:sz w:val="24"/>
          <w:szCs w:val="24"/>
          <w:lang w:val="sr-Latn-RS"/>
        </w:rPr>
        <w:t>Izgled seruma</w:t>
      </w:r>
    </w:p>
    <w:p w14:paraId="5B60E0BF" w14:textId="1870FF76" w:rsidR="0091658B" w:rsidRPr="00F324C9" w:rsidRDefault="0091658B" w:rsidP="0091658B">
      <w:pPr>
        <w:pStyle w:val="ListParagraph"/>
        <w:numPr>
          <w:ilvl w:val="0"/>
          <w:numId w:val="5"/>
        </w:numPr>
        <w:jc w:val="both"/>
        <w:rPr>
          <w:b/>
          <w:bCs/>
          <w:sz w:val="24"/>
          <w:szCs w:val="24"/>
          <w:lang w:val="sr-Latn-RS"/>
        </w:rPr>
      </w:pPr>
      <w:r>
        <w:rPr>
          <w:sz w:val="24"/>
          <w:szCs w:val="24"/>
          <w:lang w:val="sr-Latn-RS"/>
        </w:rPr>
        <w:t>Glukoza</w:t>
      </w:r>
    </w:p>
    <w:p w14:paraId="2F931D61" w14:textId="255A6FD2" w:rsidR="0091658B" w:rsidRDefault="0091658B" w:rsidP="008056A5">
      <w:pPr>
        <w:pStyle w:val="ListParagraph"/>
        <w:numPr>
          <w:ilvl w:val="0"/>
          <w:numId w:val="1"/>
        </w:numPr>
        <w:jc w:val="both"/>
        <w:rPr>
          <w:sz w:val="24"/>
          <w:szCs w:val="24"/>
          <w:lang w:val="sr-Latn-RS"/>
        </w:rPr>
      </w:pPr>
      <w:r>
        <w:rPr>
          <w:sz w:val="24"/>
          <w:szCs w:val="24"/>
          <w:lang w:val="sr-Latn-RS"/>
        </w:rPr>
        <w:t>Elektroliti</w:t>
      </w:r>
    </w:p>
    <w:p w14:paraId="19808A28" w14:textId="242B56BB" w:rsidR="0091658B" w:rsidRDefault="00891A7E" w:rsidP="0091658B">
      <w:pPr>
        <w:pStyle w:val="ListParagraph"/>
        <w:numPr>
          <w:ilvl w:val="0"/>
          <w:numId w:val="7"/>
        </w:numPr>
        <w:jc w:val="both"/>
        <w:rPr>
          <w:sz w:val="24"/>
          <w:szCs w:val="24"/>
          <w:lang w:val="sr-Latn-RS"/>
        </w:rPr>
      </w:pPr>
      <w:r>
        <w:rPr>
          <w:sz w:val="24"/>
          <w:szCs w:val="24"/>
          <w:lang w:val="sr-Latn-RS"/>
        </w:rPr>
        <w:t>Natrijum</w:t>
      </w:r>
    </w:p>
    <w:p w14:paraId="2DAB1A07" w14:textId="5719F27E" w:rsidR="00891A7E" w:rsidRDefault="00891A7E" w:rsidP="0091658B">
      <w:pPr>
        <w:pStyle w:val="ListParagraph"/>
        <w:numPr>
          <w:ilvl w:val="0"/>
          <w:numId w:val="7"/>
        </w:numPr>
        <w:jc w:val="both"/>
        <w:rPr>
          <w:sz w:val="24"/>
          <w:szCs w:val="24"/>
          <w:lang w:val="sr-Latn-RS"/>
        </w:rPr>
      </w:pPr>
      <w:r>
        <w:rPr>
          <w:sz w:val="24"/>
          <w:szCs w:val="24"/>
          <w:lang w:val="sr-Latn-RS"/>
        </w:rPr>
        <w:t>Kalijum</w:t>
      </w:r>
    </w:p>
    <w:p w14:paraId="456D7E96" w14:textId="4C0F68B7" w:rsidR="00891A7E" w:rsidRDefault="00891A7E" w:rsidP="008056A5">
      <w:pPr>
        <w:pStyle w:val="ListParagraph"/>
        <w:numPr>
          <w:ilvl w:val="0"/>
          <w:numId w:val="1"/>
        </w:numPr>
        <w:jc w:val="both"/>
        <w:rPr>
          <w:sz w:val="24"/>
          <w:szCs w:val="24"/>
          <w:lang w:val="sr-Latn-RS"/>
        </w:rPr>
      </w:pPr>
      <w:r>
        <w:rPr>
          <w:sz w:val="24"/>
          <w:szCs w:val="24"/>
          <w:lang w:val="sr-Latn-RS"/>
        </w:rPr>
        <w:t>Stanje zglobova</w:t>
      </w:r>
    </w:p>
    <w:p w14:paraId="06310721" w14:textId="2A4F3346" w:rsidR="00891A7E" w:rsidRDefault="00891A7E" w:rsidP="00891A7E">
      <w:pPr>
        <w:pStyle w:val="ListParagraph"/>
        <w:numPr>
          <w:ilvl w:val="0"/>
          <w:numId w:val="8"/>
        </w:numPr>
        <w:jc w:val="both"/>
        <w:rPr>
          <w:sz w:val="24"/>
          <w:szCs w:val="24"/>
          <w:lang w:val="sr-Latn-RS"/>
        </w:rPr>
      </w:pPr>
      <w:r>
        <w:rPr>
          <w:sz w:val="24"/>
          <w:szCs w:val="24"/>
          <w:lang w:val="sr-Latn-RS"/>
        </w:rPr>
        <w:t>Mokraćna kiselina</w:t>
      </w:r>
    </w:p>
    <w:p w14:paraId="2529E792" w14:textId="7FB73CB6" w:rsidR="00891A7E" w:rsidRDefault="00891A7E" w:rsidP="008056A5">
      <w:pPr>
        <w:pStyle w:val="ListParagraph"/>
        <w:numPr>
          <w:ilvl w:val="0"/>
          <w:numId w:val="1"/>
        </w:numPr>
        <w:jc w:val="both"/>
        <w:rPr>
          <w:sz w:val="24"/>
          <w:szCs w:val="24"/>
          <w:lang w:val="sr-Latn-RS"/>
        </w:rPr>
      </w:pPr>
      <w:r>
        <w:rPr>
          <w:sz w:val="24"/>
          <w:szCs w:val="24"/>
          <w:lang w:val="sr-Latn-RS"/>
        </w:rPr>
        <w:t>Masnoće u krvi</w:t>
      </w:r>
    </w:p>
    <w:p w14:paraId="33A0FD44" w14:textId="02AD4E40" w:rsidR="00891A7E" w:rsidRDefault="00891A7E" w:rsidP="00891A7E">
      <w:pPr>
        <w:pStyle w:val="ListParagraph"/>
        <w:numPr>
          <w:ilvl w:val="0"/>
          <w:numId w:val="8"/>
        </w:numPr>
        <w:jc w:val="both"/>
        <w:rPr>
          <w:sz w:val="24"/>
          <w:szCs w:val="24"/>
          <w:lang w:val="sr-Latn-RS"/>
        </w:rPr>
      </w:pPr>
      <w:r>
        <w:rPr>
          <w:sz w:val="24"/>
          <w:szCs w:val="24"/>
          <w:lang w:val="sr-Latn-RS"/>
        </w:rPr>
        <w:t>Holesterol</w:t>
      </w:r>
    </w:p>
    <w:p w14:paraId="4D9F9736" w14:textId="5C541BBD" w:rsidR="00891A7E" w:rsidRDefault="00891A7E" w:rsidP="00891A7E">
      <w:pPr>
        <w:pStyle w:val="ListParagraph"/>
        <w:numPr>
          <w:ilvl w:val="0"/>
          <w:numId w:val="8"/>
        </w:numPr>
        <w:jc w:val="both"/>
        <w:rPr>
          <w:sz w:val="24"/>
          <w:szCs w:val="24"/>
          <w:lang w:val="sr-Latn-RS"/>
        </w:rPr>
      </w:pPr>
      <w:r>
        <w:rPr>
          <w:sz w:val="24"/>
          <w:szCs w:val="24"/>
          <w:lang w:val="sr-Latn-RS"/>
        </w:rPr>
        <w:t>HDL holesterol</w:t>
      </w:r>
    </w:p>
    <w:p w14:paraId="21B90EAF" w14:textId="215AF50B" w:rsidR="00891A7E" w:rsidRDefault="00891A7E" w:rsidP="00891A7E">
      <w:pPr>
        <w:pStyle w:val="ListParagraph"/>
        <w:numPr>
          <w:ilvl w:val="0"/>
          <w:numId w:val="8"/>
        </w:numPr>
        <w:jc w:val="both"/>
        <w:rPr>
          <w:sz w:val="24"/>
          <w:szCs w:val="24"/>
          <w:lang w:val="sr-Latn-RS"/>
        </w:rPr>
      </w:pPr>
      <w:r>
        <w:rPr>
          <w:sz w:val="24"/>
          <w:szCs w:val="24"/>
          <w:lang w:val="sr-Latn-RS"/>
        </w:rPr>
        <w:t>LDL holesterol</w:t>
      </w:r>
    </w:p>
    <w:p w14:paraId="3977779F" w14:textId="41CC51A5" w:rsidR="00891A7E" w:rsidRDefault="00891A7E" w:rsidP="00891A7E">
      <w:pPr>
        <w:pStyle w:val="ListParagraph"/>
        <w:numPr>
          <w:ilvl w:val="0"/>
          <w:numId w:val="8"/>
        </w:numPr>
        <w:jc w:val="both"/>
        <w:rPr>
          <w:sz w:val="24"/>
          <w:szCs w:val="24"/>
          <w:lang w:val="sr-Latn-RS"/>
        </w:rPr>
      </w:pPr>
      <w:r>
        <w:rPr>
          <w:sz w:val="24"/>
          <w:szCs w:val="24"/>
          <w:lang w:val="sr-Latn-RS"/>
        </w:rPr>
        <w:t>Trigliceridi</w:t>
      </w:r>
    </w:p>
    <w:p w14:paraId="492B9451" w14:textId="6C170210" w:rsidR="00891A7E" w:rsidRDefault="00891A7E" w:rsidP="008056A5">
      <w:pPr>
        <w:pStyle w:val="ListParagraph"/>
        <w:numPr>
          <w:ilvl w:val="0"/>
          <w:numId w:val="1"/>
        </w:numPr>
        <w:jc w:val="both"/>
        <w:rPr>
          <w:sz w:val="24"/>
          <w:szCs w:val="24"/>
          <w:lang w:val="sr-Latn-RS"/>
        </w:rPr>
      </w:pPr>
      <w:r>
        <w:rPr>
          <w:sz w:val="24"/>
          <w:szCs w:val="24"/>
          <w:lang w:val="sr-Latn-RS"/>
        </w:rPr>
        <w:t>Stanje jetre</w:t>
      </w:r>
    </w:p>
    <w:p w14:paraId="49B72329" w14:textId="328A0EB5" w:rsidR="00891A7E" w:rsidRDefault="00891A7E" w:rsidP="00891A7E">
      <w:pPr>
        <w:pStyle w:val="ListParagraph"/>
        <w:numPr>
          <w:ilvl w:val="0"/>
          <w:numId w:val="9"/>
        </w:numPr>
        <w:jc w:val="both"/>
        <w:rPr>
          <w:sz w:val="24"/>
          <w:szCs w:val="24"/>
          <w:lang w:val="sr-Latn-RS"/>
        </w:rPr>
      </w:pPr>
      <w:r>
        <w:rPr>
          <w:sz w:val="24"/>
          <w:szCs w:val="24"/>
          <w:lang w:val="sr-Latn-RS"/>
        </w:rPr>
        <w:t>ALT</w:t>
      </w:r>
    </w:p>
    <w:p w14:paraId="7563149C" w14:textId="7ADBD946" w:rsidR="00891A7E" w:rsidRDefault="00891A7E" w:rsidP="00891A7E">
      <w:pPr>
        <w:pStyle w:val="ListParagraph"/>
        <w:numPr>
          <w:ilvl w:val="0"/>
          <w:numId w:val="9"/>
        </w:numPr>
        <w:jc w:val="both"/>
        <w:rPr>
          <w:sz w:val="24"/>
          <w:szCs w:val="24"/>
          <w:lang w:val="sr-Latn-RS"/>
        </w:rPr>
      </w:pPr>
      <w:r>
        <w:rPr>
          <w:sz w:val="24"/>
          <w:szCs w:val="24"/>
          <w:lang w:val="sr-Latn-RS"/>
        </w:rPr>
        <w:t>AST</w:t>
      </w:r>
    </w:p>
    <w:p w14:paraId="5F2B418C" w14:textId="46A76F53" w:rsidR="00891A7E" w:rsidRDefault="00891A7E" w:rsidP="00891A7E">
      <w:pPr>
        <w:pStyle w:val="ListParagraph"/>
        <w:numPr>
          <w:ilvl w:val="0"/>
          <w:numId w:val="9"/>
        </w:numPr>
        <w:jc w:val="both"/>
        <w:rPr>
          <w:sz w:val="24"/>
          <w:szCs w:val="24"/>
          <w:lang w:val="sr-Latn-RS"/>
        </w:rPr>
      </w:pPr>
      <w:r>
        <w:rPr>
          <w:sz w:val="24"/>
          <w:szCs w:val="24"/>
          <w:lang w:val="sr-Latn-RS"/>
        </w:rPr>
        <w:t>Gama GT</w:t>
      </w:r>
    </w:p>
    <w:p w14:paraId="2066A72F" w14:textId="65A3835D" w:rsidR="00891A7E" w:rsidRDefault="00891A7E" w:rsidP="00891A7E">
      <w:pPr>
        <w:pStyle w:val="ListParagraph"/>
        <w:numPr>
          <w:ilvl w:val="0"/>
          <w:numId w:val="9"/>
        </w:numPr>
        <w:jc w:val="both"/>
        <w:rPr>
          <w:sz w:val="24"/>
          <w:szCs w:val="24"/>
          <w:lang w:val="sr-Latn-RS"/>
        </w:rPr>
      </w:pPr>
      <w:r>
        <w:rPr>
          <w:sz w:val="24"/>
          <w:szCs w:val="24"/>
          <w:lang w:val="sr-Latn-RS"/>
        </w:rPr>
        <w:t>Bilirubin ukupni</w:t>
      </w:r>
    </w:p>
    <w:p w14:paraId="338620FE" w14:textId="0585DB71" w:rsidR="00891A7E" w:rsidRDefault="00891A7E" w:rsidP="008056A5">
      <w:pPr>
        <w:pStyle w:val="ListParagraph"/>
        <w:numPr>
          <w:ilvl w:val="0"/>
          <w:numId w:val="1"/>
        </w:numPr>
        <w:jc w:val="both"/>
        <w:rPr>
          <w:sz w:val="24"/>
          <w:szCs w:val="24"/>
          <w:lang w:val="sr-Latn-RS"/>
        </w:rPr>
      </w:pPr>
      <w:r>
        <w:rPr>
          <w:sz w:val="24"/>
          <w:szCs w:val="24"/>
          <w:lang w:val="sr-Latn-RS"/>
        </w:rPr>
        <w:t>Stanje kostiju</w:t>
      </w:r>
    </w:p>
    <w:p w14:paraId="7B403B6A" w14:textId="309B7D14" w:rsidR="00891A7E" w:rsidRDefault="00891A7E" w:rsidP="00891A7E">
      <w:pPr>
        <w:pStyle w:val="ListParagraph"/>
        <w:numPr>
          <w:ilvl w:val="0"/>
          <w:numId w:val="10"/>
        </w:numPr>
        <w:jc w:val="both"/>
        <w:rPr>
          <w:sz w:val="24"/>
          <w:szCs w:val="24"/>
          <w:lang w:val="sr-Latn-RS"/>
        </w:rPr>
      </w:pPr>
      <w:r>
        <w:rPr>
          <w:sz w:val="24"/>
          <w:szCs w:val="24"/>
          <w:lang w:val="sr-Latn-RS"/>
        </w:rPr>
        <w:t>Alkalna fosfataza</w:t>
      </w:r>
    </w:p>
    <w:p w14:paraId="7ECF00DC" w14:textId="191A228D" w:rsidR="00891A7E" w:rsidRDefault="00891A7E" w:rsidP="008056A5">
      <w:pPr>
        <w:pStyle w:val="ListParagraph"/>
        <w:numPr>
          <w:ilvl w:val="0"/>
          <w:numId w:val="1"/>
        </w:numPr>
        <w:jc w:val="both"/>
        <w:rPr>
          <w:sz w:val="24"/>
          <w:szCs w:val="24"/>
          <w:lang w:val="sr-Latn-RS"/>
        </w:rPr>
      </w:pPr>
      <w:r>
        <w:rPr>
          <w:sz w:val="24"/>
          <w:szCs w:val="24"/>
          <w:lang w:val="sr-Latn-RS"/>
        </w:rPr>
        <w:t>Koštana srž</w:t>
      </w:r>
    </w:p>
    <w:p w14:paraId="1AAC4867" w14:textId="6DC8DD1F" w:rsidR="00891A7E" w:rsidRDefault="00891A7E" w:rsidP="00891A7E">
      <w:pPr>
        <w:pStyle w:val="ListParagraph"/>
        <w:numPr>
          <w:ilvl w:val="0"/>
          <w:numId w:val="10"/>
        </w:numPr>
        <w:jc w:val="both"/>
        <w:rPr>
          <w:sz w:val="24"/>
          <w:szCs w:val="24"/>
          <w:lang w:val="sr-Latn-RS"/>
        </w:rPr>
      </w:pPr>
      <w:r>
        <w:rPr>
          <w:sz w:val="24"/>
          <w:szCs w:val="24"/>
          <w:lang w:val="sr-Latn-RS"/>
        </w:rPr>
        <w:t>Gvožđe</w:t>
      </w:r>
    </w:p>
    <w:p w14:paraId="4403292B" w14:textId="3571C40C" w:rsidR="00891A7E" w:rsidRDefault="00891A7E" w:rsidP="008056A5">
      <w:pPr>
        <w:pStyle w:val="ListParagraph"/>
        <w:numPr>
          <w:ilvl w:val="0"/>
          <w:numId w:val="1"/>
        </w:numPr>
        <w:jc w:val="both"/>
        <w:rPr>
          <w:sz w:val="24"/>
          <w:szCs w:val="24"/>
          <w:lang w:val="sr-Latn-RS"/>
        </w:rPr>
      </w:pPr>
      <w:r>
        <w:rPr>
          <w:sz w:val="24"/>
          <w:szCs w:val="24"/>
          <w:lang w:val="sr-Latn-RS"/>
        </w:rPr>
        <w:t>Krv – ostali parametri</w:t>
      </w:r>
    </w:p>
    <w:p w14:paraId="687ADA1F" w14:textId="1BAD25DD" w:rsidR="00891A7E" w:rsidRDefault="00891A7E" w:rsidP="00891A7E">
      <w:pPr>
        <w:pStyle w:val="ListParagraph"/>
        <w:numPr>
          <w:ilvl w:val="0"/>
          <w:numId w:val="10"/>
        </w:numPr>
        <w:jc w:val="both"/>
        <w:rPr>
          <w:sz w:val="24"/>
          <w:szCs w:val="24"/>
          <w:lang w:val="sr-Latn-RS"/>
        </w:rPr>
      </w:pPr>
      <w:r>
        <w:rPr>
          <w:sz w:val="24"/>
          <w:szCs w:val="24"/>
          <w:lang w:val="sr-Latn-RS"/>
        </w:rPr>
        <w:t>Fibrinogen</w:t>
      </w:r>
    </w:p>
    <w:p w14:paraId="5C9243BC" w14:textId="5D209861" w:rsidR="00891A7E" w:rsidRDefault="00891A7E" w:rsidP="00891A7E">
      <w:pPr>
        <w:pStyle w:val="ListParagraph"/>
        <w:numPr>
          <w:ilvl w:val="0"/>
          <w:numId w:val="10"/>
        </w:numPr>
        <w:jc w:val="both"/>
        <w:rPr>
          <w:sz w:val="24"/>
          <w:szCs w:val="24"/>
          <w:lang w:val="sr-Latn-RS"/>
        </w:rPr>
      </w:pPr>
      <w:r>
        <w:rPr>
          <w:sz w:val="24"/>
          <w:szCs w:val="24"/>
          <w:lang w:val="sr-Latn-RS"/>
        </w:rPr>
        <w:t>Proteini</w:t>
      </w:r>
    </w:p>
    <w:p w14:paraId="4682A4BE" w14:textId="06D33B1C" w:rsidR="00891A7E" w:rsidRDefault="00891A7E" w:rsidP="00891A7E">
      <w:pPr>
        <w:pStyle w:val="ListParagraph"/>
        <w:numPr>
          <w:ilvl w:val="0"/>
          <w:numId w:val="10"/>
        </w:numPr>
        <w:jc w:val="both"/>
        <w:rPr>
          <w:sz w:val="24"/>
          <w:szCs w:val="24"/>
          <w:lang w:val="sr-Latn-RS"/>
        </w:rPr>
      </w:pPr>
      <w:r>
        <w:rPr>
          <w:sz w:val="24"/>
          <w:szCs w:val="24"/>
          <w:lang w:val="sr-Latn-RS"/>
        </w:rPr>
        <w:t>PT</w:t>
      </w:r>
    </w:p>
    <w:p w14:paraId="708F5432" w14:textId="7E5D8B66" w:rsidR="002E114D" w:rsidRDefault="002E114D" w:rsidP="002E114D">
      <w:pPr>
        <w:jc w:val="both"/>
        <w:rPr>
          <w:sz w:val="24"/>
          <w:szCs w:val="24"/>
          <w:lang w:val="sr-Latn-RS"/>
        </w:rPr>
      </w:pPr>
    </w:p>
    <w:p w14:paraId="65B9C3C2" w14:textId="2297E57C" w:rsidR="002E114D" w:rsidRDefault="002E114D" w:rsidP="002E114D">
      <w:pPr>
        <w:jc w:val="both"/>
        <w:rPr>
          <w:sz w:val="24"/>
          <w:szCs w:val="24"/>
          <w:lang w:val="sr-Latn-RS"/>
        </w:rPr>
      </w:pPr>
    </w:p>
    <w:p w14:paraId="1F807055" w14:textId="1D623197" w:rsidR="002E114D" w:rsidRDefault="002E114D" w:rsidP="002E114D">
      <w:pPr>
        <w:jc w:val="both"/>
        <w:rPr>
          <w:sz w:val="24"/>
          <w:szCs w:val="24"/>
          <w:lang w:val="sr-Latn-RS"/>
        </w:rPr>
      </w:pPr>
    </w:p>
    <w:p w14:paraId="5B1536FC" w14:textId="77777777" w:rsidR="002E114D" w:rsidRPr="002E114D" w:rsidRDefault="002E114D" w:rsidP="002E114D">
      <w:pPr>
        <w:jc w:val="both"/>
        <w:rPr>
          <w:sz w:val="24"/>
          <w:szCs w:val="24"/>
          <w:lang w:val="sr-Latn-RS"/>
        </w:rPr>
      </w:pPr>
    </w:p>
    <w:p w14:paraId="60E67CA0" w14:textId="42875D03" w:rsidR="00891A7E" w:rsidRDefault="00891A7E" w:rsidP="008056A5">
      <w:pPr>
        <w:pStyle w:val="ListParagraph"/>
        <w:numPr>
          <w:ilvl w:val="0"/>
          <w:numId w:val="1"/>
        </w:numPr>
        <w:jc w:val="both"/>
        <w:rPr>
          <w:sz w:val="24"/>
          <w:szCs w:val="24"/>
          <w:lang w:val="sr-Latn-RS"/>
        </w:rPr>
      </w:pPr>
      <w:r>
        <w:rPr>
          <w:sz w:val="24"/>
          <w:szCs w:val="24"/>
          <w:lang w:val="sr-Latn-RS"/>
        </w:rPr>
        <w:t>Analiza urina</w:t>
      </w:r>
    </w:p>
    <w:p w14:paraId="5E080C1D" w14:textId="6FCDC477" w:rsidR="00891A7E" w:rsidRDefault="00891A7E" w:rsidP="00891A7E">
      <w:pPr>
        <w:pStyle w:val="ListParagraph"/>
        <w:numPr>
          <w:ilvl w:val="0"/>
          <w:numId w:val="11"/>
        </w:numPr>
        <w:jc w:val="both"/>
        <w:rPr>
          <w:sz w:val="24"/>
          <w:szCs w:val="24"/>
          <w:lang w:val="sr-Latn-RS"/>
        </w:rPr>
      </w:pPr>
      <w:r>
        <w:rPr>
          <w:sz w:val="24"/>
          <w:szCs w:val="24"/>
          <w:lang w:val="sr-Latn-RS"/>
        </w:rPr>
        <w:t>Boja</w:t>
      </w:r>
    </w:p>
    <w:p w14:paraId="43F6FCFF" w14:textId="2274D57F" w:rsidR="00891A7E" w:rsidRDefault="00891A7E" w:rsidP="00891A7E">
      <w:pPr>
        <w:pStyle w:val="ListParagraph"/>
        <w:numPr>
          <w:ilvl w:val="0"/>
          <w:numId w:val="11"/>
        </w:numPr>
        <w:jc w:val="both"/>
        <w:rPr>
          <w:sz w:val="24"/>
          <w:szCs w:val="24"/>
          <w:lang w:val="sr-Latn-RS"/>
        </w:rPr>
      </w:pPr>
      <w:r>
        <w:rPr>
          <w:sz w:val="24"/>
          <w:szCs w:val="24"/>
          <w:lang w:val="sr-Latn-RS"/>
        </w:rPr>
        <w:t>Proteini</w:t>
      </w:r>
    </w:p>
    <w:p w14:paraId="772F21A1" w14:textId="73CA1FC5" w:rsidR="00891A7E" w:rsidRDefault="00891A7E" w:rsidP="00891A7E">
      <w:pPr>
        <w:pStyle w:val="ListParagraph"/>
        <w:numPr>
          <w:ilvl w:val="0"/>
          <w:numId w:val="11"/>
        </w:numPr>
        <w:jc w:val="both"/>
        <w:rPr>
          <w:sz w:val="24"/>
          <w:szCs w:val="24"/>
          <w:lang w:val="sr-Latn-RS"/>
        </w:rPr>
      </w:pPr>
      <w:r>
        <w:rPr>
          <w:sz w:val="24"/>
          <w:szCs w:val="24"/>
          <w:lang w:val="sr-Latn-RS"/>
        </w:rPr>
        <w:t>Glukoza</w:t>
      </w:r>
    </w:p>
    <w:p w14:paraId="2C31B61D" w14:textId="4FFDC770" w:rsidR="00891A7E" w:rsidRDefault="00891A7E" w:rsidP="00891A7E">
      <w:pPr>
        <w:pStyle w:val="ListParagraph"/>
        <w:numPr>
          <w:ilvl w:val="0"/>
          <w:numId w:val="11"/>
        </w:numPr>
        <w:jc w:val="both"/>
        <w:rPr>
          <w:sz w:val="24"/>
          <w:szCs w:val="24"/>
          <w:lang w:val="sr-Latn-RS"/>
        </w:rPr>
      </w:pPr>
      <w:r>
        <w:rPr>
          <w:sz w:val="24"/>
          <w:szCs w:val="24"/>
          <w:lang w:val="sr-Latn-RS"/>
        </w:rPr>
        <w:t>Urobilinogen</w:t>
      </w:r>
    </w:p>
    <w:p w14:paraId="55D8EDAD" w14:textId="1EB23B25" w:rsidR="00891A7E" w:rsidRDefault="00891A7E" w:rsidP="00891A7E">
      <w:pPr>
        <w:pStyle w:val="ListParagraph"/>
        <w:numPr>
          <w:ilvl w:val="0"/>
          <w:numId w:val="11"/>
        </w:numPr>
        <w:jc w:val="both"/>
        <w:rPr>
          <w:sz w:val="24"/>
          <w:szCs w:val="24"/>
          <w:lang w:val="sr-Latn-RS"/>
        </w:rPr>
      </w:pPr>
      <w:r>
        <w:rPr>
          <w:sz w:val="24"/>
          <w:szCs w:val="24"/>
          <w:lang w:val="sr-Latn-RS"/>
        </w:rPr>
        <w:t>Bilirubin</w:t>
      </w:r>
    </w:p>
    <w:p w14:paraId="3693C54C" w14:textId="7A53B6C3" w:rsidR="00891A7E" w:rsidRDefault="00891A7E" w:rsidP="00891A7E">
      <w:pPr>
        <w:pStyle w:val="ListParagraph"/>
        <w:numPr>
          <w:ilvl w:val="0"/>
          <w:numId w:val="11"/>
        </w:numPr>
        <w:jc w:val="both"/>
        <w:rPr>
          <w:sz w:val="24"/>
          <w:szCs w:val="24"/>
          <w:lang w:val="sr-Latn-RS"/>
        </w:rPr>
      </w:pPr>
      <w:r>
        <w:rPr>
          <w:sz w:val="24"/>
          <w:szCs w:val="24"/>
          <w:lang w:val="sr-Latn-RS"/>
        </w:rPr>
        <w:t>Aceton</w:t>
      </w:r>
    </w:p>
    <w:p w14:paraId="78975E02" w14:textId="645115B6" w:rsidR="00891A7E" w:rsidRDefault="00891A7E" w:rsidP="00891A7E">
      <w:pPr>
        <w:pStyle w:val="ListParagraph"/>
        <w:numPr>
          <w:ilvl w:val="0"/>
          <w:numId w:val="11"/>
        </w:numPr>
        <w:jc w:val="both"/>
        <w:rPr>
          <w:sz w:val="24"/>
          <w:szCs w:val="24"/>
          <w:lang w:val="sr-Latn-RS"/>
        </w:rPr>
      </w:pPr>
      <w:r>
        <w:rPr>
          <w:sz w:val="24"/>
          <w:szCs w:val="24"/>
          <w:lang w:val="sr-Latn-RS"/>
        </w:rPr>
        <w:t>Leukociti</w:t>
      </w:r>
    </w:p>
    <w:p w14:paraId="6BF619D2" w14:textId="66D77A53" w:rsidR="00891A7E" w:rsidRPr="00411CC6" w:rsidRDefault="00891A7E" w:rsidP="00411CC6">
      <w:pPr>
        <w:pStyle w:val="ListParagraph"/>
        <w:numPr>
          <w:ilvl w:val="0"/>
          <w:numId w:val="11"/>
        </w:numPr>
        <w:jc w:val="both"/>
        <w:rPr>
          <w:sz w:val="24"/>
          <w:szCs w:val="24"/>
          <w:lang w:val="sr-Latn-RS"/>
        </w:rPr>
      </w:pPr>
      <w:r>
        <w:rPr>
          <w:sz w:val="24"/>
          <w:szCs w:val="24"/>
          <w:lang w:val="sr-Latn-RS"/>
        </w:rPr>
        <w:t>Bakterije</w:t>
      </w:r>
    </w:p>
    <w:p w14:paraId="2600F199" w14:textId="3C68EE4F" w:rsidR="00891A7E" w:rsidRDefault="00891A7E" w:rsidP="00891A7E">
      <w:pPr>
        <w:pStyle w:val="ListParagraph"/>
        <w:numPr>
          <w:ilvl w:val="0"/>
          <w:numId w:val="11"/>
        </w:numPr>
        <w:jc w:val="both"/>
        <w:rPr>
          <w:sz w:val="24"/>
          <w:szCs w:val="24"/>
          <w:lang w:val="sr-Latn-RS"/>
        </w:rPr>
      </w:pPr>
      <w:r>
        <w:rPr>
          <w:sz w:val="24"/>
          <w:szCs w:val="24"/>
          <w:lang w:val="sr-Latn-RS"/>
        </w:rPr>
        <w:t>Gljivice</w:t>
      </w:r>
    </w:p>
    <w:p w14:paraId="208B1070" w14:textId="5EC7027B" w:rsidR="00891A7E" w:rsidRDefault="00891A7E" w:rsidP="00891A7E">
      <w:pPr>
        <w:pStyle w:val="ListParagraph"/>
        <w:numPr>
          <w:ilvl w:val="0"/>
          <w:numId w:val="11"/>
        </w:numPr>
        <w:jc w:val="both"/>
        <w:rPr>
          <w:sz w:val="24"/>
          <w:szCs w:val="24"/>
          <w:lang w:val="sr-Latn-RS"/>
        </w:rPr>
      </w:pPr>
      <w:r>
        <w:rPr>
          <w:sz w:val="24"/>
          <w:szCs w:val="24"/>
          <w:lang w:val="sr-Latn-RS"/>
        </w:rPr>
        <w:t>Cilindri</w:t>
      </w:r>
    </w:p>
    <w:p w14:paraId="13B700E1" w14:textId="0633480E" w:rsidR="00891A7E" w:rsidRDefault="00891A7E" w:rsidP="00891A7E">
      <w:pPr>
        <w:pStyle w:val="ListParagraph"/>
        <w:numPr>
          <w:ilvl w:val="0"/>
          <w:numId w:val="11"/>
        </w:numPr>
        <w:jc w:val="both"/>
        <w:rPr>
          <w:sz w:val="24"/>
          <w:szCs w:val="24"/>
          <w:lang w:val="sr-Latn-RS"/>
        </w:rPr>
      </w:pPr>
      <w:r>
        <w:rPr>
          <w:sz w:val="24"/>
          <w:szCs w:val="24"/>
          <w:lang w:val="sr-Latn-RS"/>
        </w:rPr>
        <w:t>Spermatozoidi</w:t>
      </w:r>
    </w:p>
    <w:p w14:paraId="35148682" w14:textId="2AD24D26" w:rsidR="00F324C9" w:rsidRPr="0091658B" w:rsidRDefault="0091658B" w:rsidP="008056A5">
      <w:pPr>
        <w:pStyle w:val="ListParagraph"/>
        <w:numPr>
          <w:ilvl w:val="0"/>
          <w:numId w:val="1"/>
        </w:numPr>
        <w:jc w:val="both"/>
        <w:rPr>
          <w:sz w:val="24"/>
          <w:szCs w:val="24"/>
          <w:lang w:val="sr-Latn-RS"/>
        </w:rPr>
      </w:pPr>
      <w:r w:rsidRPr="0091658B">
        <w:rPr>
          <w:sz w:val="24"/>
          <w:szCs w:val="24"/>
          <w:lang w:val="sr-Latn-RS"/>
        </w:rPr>
        <w:t>Stanje bubrega</w:t>
      </w:r>
    </w:p>
    <w:p w14:paraId="492B7F68" w14:textId="36D9F1C4" w:rsidR="008056A5" w:rsidRDefault="0091658B" w:rsidP="0091658B">
      <w:pPr>
        <w:pStyle w:val="ListParagraph"/>
        <w:numPr>
          <w:ilvl w:val="0"/>
          <w:numId w:val="6"/>
        </w:numPr>
        <w:jc w:val="both"/>
        <w:rPr>
          <w:sz w:val="24"/>
          <w:szCs w:val="24"/>
          <w:lang w:val="sr-Latn-RS"/>
        </w:rPr>
      </w:pPr>
      <w:r w:rsidRPr="0091658B">
        <w:rPr>
          <w:sz w:val="24"/>
          <w:szCs w:val="24"/>
          <w:lang w:val="sr-Latn-RS"/>
        </w:rPr>
        <w:t>Urea</w:t>
      </w:r>
    </w:p>
    <w:p w14:paraId="71D09BFE" w14:textId="70FB8953" w:rsidR="0091658B" w:rsidRPr="0091658B" w:rsidRDefault="0091658B" w:rsidP="0091658B">
      <w:pPr>
        <w:pStyle w:val="ListParagraph"/>
        <w:numPr>
          <w:ilvl w:val="0"/>
          <w:numId w:val="6"/>
        </w:numPr>
        <w:jc w:val="both"/>
        <w:rPr>
          <w:sz w:val="24"/>
          <w:szCs w:val="24"/>
          <w:lang w:val="sr-Latn-RS"/>
        </w:rPr>
      </w:pPr>
      <w:r>
        <w:rPr>
          <w:sz w:val="24"/>
          <w:szCs w:val="24"/>
          <w:lang w:val="sr-Latn-RS"/>
        </w:rPr>
        <w:t>Kreatinin</w:t>
      </w:r>
    </w:p>
    <w:p w14:paraId="130E569F" w14:textId="04BB5654" w:rsidR="0091658B" w:rsidRDefault="0091658B" w:rsidP="00891A7E"/>
    <w:p w14:paraId="21EB85E6" w14:textId="68293CA1" w:rsidR="00891A7E" w:rsidRPr="00C20F43" w:rsidRDefault="00C20F43" w:rsidP="00C20F43">
      <w:pPr>
        <w:ind w:left="1440"/>
        <w:rPr>
          <w:sz w:val="24"/>
          <w:szCs w:val="24"/>
          <w:lang w:val="sr-Latn-RS"/>
        </w:rPr>
      </w:pPr>
      <w:r w:rsidRPr="00C20F43">
        <w:rPr>
          <w:sz w:val="24"/>
          <w:szCs w:val="24"/>
        </w:rPr>
        <w:t>Napomena:  Ovde su navedeni svi mogu</w:t>
      </w:r>
      <w:r w:rsidRPr="00C20F43">
        <w:rPr>
          <w:sz w:val="24"/>
          <w:szCs w:val="24"/>
          <w:lang w:val="sr-Latn-RS"/>
        </w:rPr>
        <w:t>ći ulazi koje sistem podržava, ali korisnik ne mora ispuniti sva polja, već je potrebno da samo popuni ona za koja je radio biohemijsku analizu, dok ona koja nisu ispitivana može ostaviti prazna, i ti ulazi neće uticati na odluku sistema.</w:t>
      </w:r>
    </w:p>
    <w:p w14:paraId="52A22A44" w14:textId="77777777" w:rsidR="00C20F43" w:rsidRDefault="00C20F43" w:rsidP="00891A7E"/>
    <w:p w14:paraId="3B6960B0" w14:textId="11370B5F" w:rsidR="00891A7E" w:rsidRDefault="00891A7E" w:rsidP="00891A7E">
      <w:pPr>
        <w:ind w:firstLine="720"/>
        <w:rPr>
          <w:b/>
          <w:bCs/>
        </w:rPr>
      </w:pPr>
      <w:r w:rsidRPr="00C20F43">
        <w:rPr>
          <w:b/>
          <w:bCs/>
          <w:sz w:val="24"/>
          <w:szCs w:val="24"/>
        </w:rPr>
        <w:t>Izlazi</w:t>
      </w:r>
      <w:r w:rsidRPr="00891A7E">
        <w:rPr>
          <w:b/>
          <w:bCs/>
        </w:rPr>
        <w:t>:</w:t>
      </w:r>
    </w:p>
    <w:p w14:paraId="07BC0818" w14:textId="0F7CDA86" w:rsidR="00824C87" w:rsidRPr="00C20F43" w:rsidRDefault="00824C87" w:rsidP="00891A7E">
      <w:pPr>
        <w:ind w:firstLine="720"/>
        <w:rPr>
          <w:sz w:val="24"/>
          <w:szCs w:val="24"/>
        </w:rPr>
      </w:pPr>
      <w:r w:rsidRPr="00C20F43">
        <w:rPr>
          <w:b/>
          <w:bCs/>
          <w:sz w:val="24"/>
          <w:szCs w:val="24"/>
        </w:rPr>
        <w:tab/>
      </w:r>
      <w:r w:rsidRPr="00C20F43">
        <w:rPr>
          <w:sz w:val="24"/>
          <w:szCs w:val="24"/>
        </w:rPr>
        <w:t>Dijagnoza korisnika, i ukoliko je potrebno, preporuka da se javi lekaru.</w:t>
      </w:r>
    </w:p>
    <w:p w14:paraId="724CC94B" w14:textId="2F12D5BB" w:rsidR="002E114D" w:rsidRDefault="002E114D" w:rsidP="00891A7E">
      <w:pPr>
        <w:ind w:firstLine="720"/>
        <w:rPr>
          <w:b/>
          <w:bCs/>
        </w:rPr>
      </w:pPr>
    </w:p>
    <w:p w14:paraId="009E2ECB" w14:textId="3E94528E" w:rsidR="00824C87" w:rsidRPr="00C20F43" w:rsidRDefault="00824C87" w:rsidP="00891A7E">
      <w:pPr>
        <w:ind w:firstLine="720"/>
        <w:rPr>
          <w:b/>
          <w:bCs/>
          <w:sz w:val="24"/>
          <w:szCs w:val="24"/>
        </w:rPr>
      </w:pPr>
      <w:r w:rsidRPr="00C20F43">
        <w:rPr>
          <w:b/>
          <w:bCs/>
          <w:sz w:val="24"/>
          <w:szCs w:val="24"/>
        </w:rPr>
        <w:t>Baza znanja:</w:t>
      </w:r>
    </w:p>
    <w:p w14:paraId="5B2FF8E9" w14:textId="3637E931" w:rsidR="00824C87" w:rsidRPr="00C20F43" w:rsidRDefault="00824C87" w:rsidP="001D570F">
      <w:pPr>
        <w:ind w:left="1440"/>
        <w:jc w:val="both"/>
        <w:rPr>
          <w:sz w:val="24"/>
          <w:szCs w:val="24"/>
          <w:lang w:val="sr-Latn-RS"/>
        </w:rPr>
      </w:pPr>
      <w:r w:rsidRPr="00C20F43">
        <w:rPr>
          <w:sz w:val="24"/>
          <w:szCs w:val="24"/>
        </w:rPr>
        <w:t>Sistem mora da sadrži sve referente vrednosti mogu</w:t>
      </w:r>
      <w:r w:rsidRPr="00C20F43">
        <w:rPr>
          <w:sz w:val="24"/>
          <w:szCs w:val="24"/>
          <w:lang w:val="sr-Latn-RS"/>
        </w:rPr>
        <w:t xml:space="preserve">ćih ulaza, kao i informacije koja odstupanja od istih mogu biti indikatori kojih bolesti. </w:t>
      </w:r>
    </w:p>
    <w:p w14:paraId="533C78D1" w14:textId="51F3DB4B" w:rsidR="00824C87" w:rsidRDefault="00824C87" w:rsidP="00891A7E">
      <w:pPr>
        <w:ind w:firstLine="720"/>
        <w:rPr>
          <w:lang w:val="sr-Latn-RS"/>
        </w:rPr>
      </w:pPr>
    </w:p>
    <w:p w14:paraId="13309F45" w14:textId="3A1E234B" w:rsidR="00824C87" w:rsidRDefault="00824C87" w:rsidP="00824C87">
      <w:pPr>
        <w:rPr>
          <w:b/>
          <w:bCs/>
          <w:sz w:val="28"/>
          <w:szCs w:val="28"/>
          <w:lang w:val="sr-Latn-RS"/>
        </w:rPr>
      </w:pPr>
      <w:r w:rsidRPr="004422D4">
        <w:rPr>
          <w:b/>
          <w:bCs/>
          <w:sz w:val="28"/>
          <w:szCs w:val="28"/>
          <w:lang w:val="sr-Latn-RS"/>
        </w:rPr>
        <w:t xml:space="preserve">Konkretan primer </w:t>
      </w:r>
      <w:r w:rsidR="004422D4" w:rsidRPr="004422D4">
        <w:rPr>
          <w:b/>
          <w:bCs/>
          <w:sz w:val="28"/>
          <w:szCs w:val="28"/>
          <w:lang w:val="sr-Latn-RS"/>
        </w:rPr>
        <w:t>rezonovanja</w:t>
      </w:r>
    </w:p>
    <w:p w14:paraId="6064F3CC" w14:textId="462A2124" w:rsidR="001D570F" w:rsidRPr="00C20F43" w:rsidRDefault="004422D4" w:rsidP="001D570F">
      <w:pPr>
        <w:jc w:val="both"/>
        <w:rPr>
          <w:sz w:val="24"/>
          <w:szCs w:val="24"/>
          <w:lang w:val="sr-Latn-RS"/>
        </w:rPr>
      </w:pPr>
      <w:r>
        <w:rPr>
          <w:sz w:val="24"/>
          <w:szCs w:val="24"/>
          <w:lang w:val="sr-Latn-RS"/>
        </w:rPr>
        <w:t>Korisnik je uneo rezultate analize, od kojih su svi bili u opsegu referentnih vrednosti, osim</w:t>
      </w:r>
      <w:r w:rsidR="001D570F">
        <w:rPr>
          <w:sz w:val="24"/>
          <w:szCs w:val="24"/>
          <w:lang w:val="sr-Latn-RS"/>
        </w:rPr>
        <w:t xml:space="preserve"> glukoze, čija je vrednost bila uvećana za 2.52 mmol/L u odnosu na maksimalnu referentnu vrednost, što znači da postoji vrlo velika verovatnoća da korisnik ima dijabetes, pa mu se ta poruka i prikazuje, uz preporuku da obavezno što pre obavi lekarski pregled.</w:t>
      </w:r>
    </w:p>
    <w:sectPr w:rsidR="001D570F" w:rsidRPr="00C2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F6EA4"/>
    <w:multiLevelType w:val="hybridMultilevel"/>
    <w:tmpl w:val="A7A28BB0"/>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 w15:restartNumberingAfterBreak="0">
    <w:nsid w:val="2479759A"/>
    <w:multiLevelType w:val="hybridMultilevel"/>
    <w:tmpl w:val="AEEAB3D4"/>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cs="Wingdings" w:hint="default"/>
      </w:rPr>
    </w:lvl>
    <w:lvl w:ilvl="3" w:tplc="04090001" w:tentative="1">
      <w:start w:val="1"/>
      <w:numFmt w:val="bullet"/>
      <w:lvlText w:val=""/>
      <w:lvlJc w:val="left"/>
      <w:pPr>
        <w:ind w:left="5100" w:hanging="360"/>
      </w:pPr>
      <w:rPr>
        <w:rFonts w:ascii="Symbol" w:hAnsi="Symbol" w:cs="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cs="Wingdings" w:hint="default"/>
      </w:rPr>
    </w:lvl>
    <w:lvl w:ilvl="6" w:tplc="04090001" w:tentative="1">
      <w:start w:val="1"/>
      <w:numFmt w:val="bullet"/>
      <w:lvlText w:val=""/>
      <w:lvlJc w:val="left"/>
      <w:pPr>
        <w:ind w:left="7260" w:hanging="360"/>
      </w:pPr>
      <w:rPr>
        <w:rFonts w:ascii="Symbol" w:hAnsi="Symbol" w:cs="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cs="Wingdings" w:hint="default"/>
      </w:rPr>
    </w:lvl>
  </w:abstractNum>
  <w:abstractNum w:abstractNumId="2" w15:restartNumberingAfterBreak="0">
    <w:nsid w:val="2852015A"/>
    <w:multiLevelType w:val="hybridMultilevel"/>
    <w:tmpl w:val="503A383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45AF1044"/>
    <w:multiLevelType w:val="hybridMultilevel"/>
    <w:tmpl w:val="5CB4C7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4" w15:restartNumberingAfterBreak="0">
    <w:nsid w:val="57076859"/>
    <w:multiLevelType w:val="hybridMultilevel"/>
    <w:tmpl w:val="B95A5AA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62412909"/>
    <w:multiLevelType w:val="hybridMultilevel"/>
    <w:tmpl w:val="0ED083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6" w15:restartNumberingAfterBreak="0">
    <w:nsid w:val="63032BCF"/>
    <w:multiLevelType w:val="hybridMultilevel"/>
    <w:tmpl w:val="C0DEAD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7" w15:restartNumberingAfterBreak="0">
    <w:nsid w:val="66836CAA"/>
    <w:multiLevelType w:val="hybridMultilevel"/>
    <w:tmpl w:val="F1C0D6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8" w15:restartNumberingAfterBreak="0">
    <w:nsid w:val="6FA31B73"/>
    <w:multiLevelType w:val="hybridMultilevel"/>
    <w:tmpl w:val="81BC7E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9" w15:restartNumberingAfterBreak="0">
    <w:nsid w:val="70B23D90"/>
    <w:multiLevelType w:val="hybridMultilevel"/>
    <w:tmpl w:val="F2DEF2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0" w15:restartNumberingAfterBreak="0">
    <w:nsid w:val="737C1C01"/>
    <w:multiLevelType w:val="hybridMultilevel"/>
    <w:tmpl w:val="247E592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4"/>
  </w:num>
  <w:num w:numId="2">
    <w:abstractNumId w:val="0"/>
  </w:num>
  <w:num w:numId="3">
    <w:abstractNumId w:val="9"/>
  </w:num>
  <w:num w:numId="4">
    <w:abstractNumId w:val="8"/>
  </w:num>
  <w:num w:numId="5">
    <w:abstractNumId w:val="1"/>
  </w:num>
  <w:num w:numId="6">
    <w:abstractNumId w:val="2"/>
  </w:num>
  <w:num w:numId="7">
    <w:abstractNumId w:val="6"/>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07"/>
    <w:rsid w:val="001D570F"/>
    <w:rsid w:val="002E114D"/>
    <w:rsid w:val="00411CC6"/>
    <w:rsid w:val="004422D4"/>
    <w:rsid w:val="00530F96"/>
    <w:rsid w:val="005C11FE"/>
    <w:rsid w:val="006D5708"/>
    <w:rsid w:val="008056A5"/>
    <w:rsid w:val="00820898"/>
    <w:rsid w:val="00824C87"/>
    <w:rsid w:val="00891A7E"/>
    <w:rsid w:val="0091658B"/>
    <w:rsid w:val="00954AA3"/>
    <w:rsid w:val="00AC4C07"/>
    <w:rsid w:val="00C20F43"/>
    <w:rsid w:val="00C8498D"/>
    <w:rsid w:val="00CD621F"/>
    <w:rsid w:val="00CE1894"/>
    <w:rsid w:val="00EF08C7"/>
    <w:rsid w:val="00F324C9"/>
    <w:rsid w:val="00F9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8B6D"/>
  <w15:chartTrackingRefBased/>
  <w15:docId w15:val="{F2CF65AF-1F08-421F-BF7F-2A80FD7E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A5"/>
    <w:pPr>
      <w:ind w:left="720"/>
      <w:contextualSpacing/>
    </w:pPr>
  </w:style>
  <w:style w:type="character" w:styleId="Hyperlink">
    <w:name w:val="Hyperlink"/>
    <w:basedOn w:val="DefaultParagraphFont"/>
    <w:uiPriority w:val="99"/>
    <w:semiHidden/>
    <w:unhideWhenUsed/>
    <w:rsid w:val="001D5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4</cp:revision>
  <cp:lastPrinted>2020-04-24T20:24:00Z</cp:lastPrinted>
  <dcterms:created xsi:type="dcterms:W3CDTF">2020-04-24T16:12:00Z</dcterms:created>
  <dcterms:modified xsi:type="dcterms:W3CDTF">2020-05-10T16:48:00Z</dcterms:modified>
</cp:coreProperties>
</file>