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pStyle w:val="Title"/>
      </w:pPr>
      <w:r>
        <w:t xml:space="preserve">Intelligence Upgrade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Phase 14 — Implementation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Vital Suite / PTD Fitness</w:t>
      </w:r>
    </w:p>
    <w:p>
      <w:pPr>
        <w:spacing w:before="2000"/>
        <w:jc w:val="center"/>
      </w:pPr>
      <w:r>
        <w:rPr>
          <w:color w:val="7F8C8D"/>
          <w:sz w:val="22"/>
          <w:szCs w:val="22"/>
        </w:rPr>
        <w:t xml:space="preserve">Date: February 12, 2026</w:t>
      </w:r>
    </w:p>
    <w:p>
      <w:pPr>
        <w:jc w:val="center"/>
      </w:pPr>
      <w:r>
        <w:rPr>
          <w:b/>
          <w:bCs/>
          <w:color w:val="27AE60"/>
          <w:sz w:val="22"/>
          <w:szCs w:val="22"/>
        </w:rPr>
        <w:t xml:space="preserve">Status: All Batches Complete (Task 10 Deferred)</w:t>
      </w:r>
    </w:p>
    <w:p>
      <w:pPr>
        <w:spacing w:before="200"/>
        <w:jc w:val="center"/>
      </w:pPr>
      <w:r>
        <w:rPr>
          <w:color w:val="7F8C8D"/>
          <w:sz w:val="22"/>
          <w:szCs w:val="22"/>
        </w:rPr>
        <w:t xml:space="preserve">Build: vite build — 4661 modules, 0 errors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Close the 35-point gap between infrastructure quality (82/100) and agent intelligence (46.7/100) through 10 targeted fixes.</w:t>
      </w:r>
    </w:p>
    <w:p>
      <w:pPr>
        <w:spacing w:after="200"/>
      </w:pPr>
      <w:r>
        <w:rPr>
          <w:b/>
          <w:bCs/>
        </w:rPr>
        <w:t xml:space="preserve">Outcome: </w:t>
      </w:r>
      <w:r>
        <w:t xml:space="preserve">8 of 10 tasks completed across 4 batches. Task 10 (Contacts Consolidation) deferred to Phase 15 due to 16+ frontend file impact requiring staging environment. 1 critical issue found during evaluation and fixed (namespace filter not activated).</w:t>
      </w:r>
    </w:p>
    <w:p>
      <w:pPr>
        <w:spacing w:after="200"/>
      </w:pPr>
      <w:r>
        <w:rPr>
          <w:b/>
          <w:bCs/>
        </w:rPr>
        <w:t xml:space="preserve">Projected Score Impact: </w:t>
      </w:r>
      <w:r>
        <w:t xml:space="preserve">+36.5 points (46.7 → ~82/100)</w:t>
      </w:r>
    </w:p>
    <w:p>
      <w:pPr>
        <w:spacing w:before="300" w:after="200"/>
      </w:pPr>
      <w:r>
        <w:rPr>
          <w:b/>
          <w:bCs/>
          <w:color w:val="2C3E50"/>
          <w:sz w:val="24"/>
          <w:szCs w:val="24"/>
        </w:rPr>
        <w:t xml:space="preserve">Batch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1200"/>
        <w:gridCol w:w="16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Impact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9 (Typed Errors) + Task 7 (Constitutional)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3-4h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+1.7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1 (Token Budget) + Task 3+8 (Memory + Namespace)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LOW-MED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+15.2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2 (Tool Adoption) + Task 4+6 (Validation + UPSERT)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12-16h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+16.8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5 (HubSpot Sync Consolidation)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6-8h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+2.8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DEF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10 (Contacts Consolidation)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16-24h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+2.0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DEFERRED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Batch 1 — Typed Errors + Constitutional Framing</w:t>
      </w:r>
    </w:p>
    <w:p>
      <w:pPr>
        <w:pStyle w:val="Heading2"/>
      </w:pPr>
      <w:r>
        <w:t xml:space="preserve">Task 9: Typed Errors in Auth Middleware</w:t>
      </w:r>
    </w:p>
    <w:p>
      <w:pPr>
        <w:spacing w:after="100"/>
      </w:pPr>
      <w:r>
        <w:rPr>
          <w:b/>
          <w:bCs/>
        </w:rPr>
        <w:t xml:space="preserve">Score Impact: </w:t>
      </w:r>
      <w:r>
        <w:t xml:space="preserve">Error Handling +0.5</w:t>
      </w:r>
    </w:p>
    <w:p>
      <w:pPr>
        <w:spacing w:after="200"/>
      </w:pPr>
      <w:r>
        <w:t xml:space="preserve">Replaced generic Error throws in auth-middleware.ts with typed error classes from app-errors.ts.</w:t>
      </w:r>
    </w:p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auth-middleware.ts</w:t>
      </w:r>
      <w:r>
        <w:t xml:space="preserve"> — Imported RateLimitError and UnauthorizedError from app-errors.ts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C0392B"/>
        </w:rPr>
        <w:t xml:space="preserve">throw new Error("Too Many Requests")</w:t>
      </w:r>
      <w:r>
        <w:t xml:space="preserve"> replaced with </w:t>
      </w:r>
      <w:r>
        <w:rPr>
          <w:i/>
          <w:iCs/>
          <w:color w:val="27AE60"/>
        </w:rPr>
        <w:t xml:space="preserve">throw new RateLimitError(60)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C0392B"/>
        </w:rPr>
        <w:t xml:space="preserve">throw new Error("Unauthorized...")</w:t>
      </w:r>
      <w:r>
        <w:t xml:space="preserve"> replaced with </w:t>
      </w:r>
      <w:r>
        <w:rPr>
          <w:i/>
          <w:iCs/>
          <w:color w:val="27AE60"/>
        </w:rPr>
        <w:t xml:space="preserve">throw new UnauthorizedError("Missing authentication credentials")</w:t>
      </w:r>
    </w:p>
    <w:p>
      <w:pPr>
        <w:spacing w:after="100"/>
      </w:pPr>
      <w:r>
        <w:rPr>
          <w:b/>
          <w:bCs/>
        </w:rPr>
        <w:t xml:space="preserve">Evaluation: </w:t>
      </w:r>
      <w:r>
        <w:rPr>
          <w:b/>
          <w:bCs/>
          <w:color w:val="27AE60"/>
        </w:rPr>
        <w:t xml:space="preserve">PASS</w:t>
      </w:r>
      <w:r>
        <w:t xml:space="preserve"> — HTTP status codes 429 and 401 correctly mapped. 30+ downstream agents use same error pattern consistently.</w:t>
      </w:r>
    </w:p>
    <w:p>
      <w:pPr>
        <w:pStyle w:val="Heading2"/>
      </w:pPr>
      <w:r>
        <w:t xml:space="preserve">Task 7: Constitutional Framing Universal</w:t>
      </w:r>
    </w:p>
    <w:p>
      <w:pPr>
        <w:spacing w:after="100"/>
      </w:pPr>
      <w:r>
        <w:rPr>
          <w:b/>
          <w:bCs/>
        </w:rPr>
        <w:t xml:space="preserve">Score Impact: </w:t>
      </w:r>
      <w:r>
        <w:t xml:space="preserve">Anti-Hallucination +1.2</w:t>
      </w:r>
    </w:p>
    <w:p>
      <w:pPr>
        <w:spacing w:after="200"/>
      </w:pPr>
      <w:r>
        <w:t xml:space="preserve">Injected constitutional guardrails (SAFETY + TRUTH + PERSONA) into all AI-facing agents via two integration paths.</w:t>
      </w:r>
    </w:p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unified-prompts.ts</w:t>
      </w:r>
      <w:r>
        <w:t xml:space="preserve"> — Prepended getConstitutionalSystemMessage() in buildUnifiedPromptForEdgeFunction(). Covers ptd-agent-gemini and ptd-agent-atlas automatically.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16 agent files</w:t>
      </w:r>
      <w:r>
        <w:t xml:space="preserve"> — Added direct import of getConstitutionalSystemMessage from constitutional-framing.ts and prepended to system prompt.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 agents via buildAgentPrompt()</w:t>
      </w:r>
      <w:r>
        <w:t xml:space="preserve"> — Already covered indirectly (churn-predictor, intervention-recommender, proactive-insights-generator).</w:t>
      </w:r>
    </w:p>
    <w:p>
      <w:pPr>
        <w:spacing w:after="100"/>
      </w:pPr>
      <w:r>
        <w:rPr>
          <w:b/>
          <w:bCs/>
        </w:rPr>
        <w:t xml:space="preserve">Evaluation: </w:t>
      </w:r>
      <w:r>
        <w:rPr>
          <w:b/>
          <w:bCs/>
          <w:color w:val="27AE60"/>
        </w:rPr>
        <w:t xml:space="preserve">PASS</w:t>
      </w:r>
      <w:r>
        <w:t xml:space="preserve"> — 17 direct imports + indirect coverage. Non-AI functions (webhooks, sync) intentionally excluded.</w:t>
      </w:r>
    </w:p>
    <w:p>
      <w:r>
        <w:br w:type="page"/>
      </w:r>
    </w:p>
    <w:p>
      <w:pPr>
        <w:pStyle w:val="Heading1"/>
      </w:pPr>
      <w:r>
        <w:t xml:space="preserve">Batch 2 — Token Budget + Memory Retention</w:t>
      </w:r>
    </w:p>
    <w:p>
      <w:pPr>
        <w:pStyle w:val="Heading2"/>
      </w:pPr>
      <w:r>
        <w:t xml:space="preserve">Task 1: Wire Token Budget Tracker</w:t>
      </w:r>
    </w:p>
    <w:p>
      <w:pPr>
        <w:spacing w:after="100"/>
      </w:pPr>
      <w:r>
        <w:rPr>
          <w:b/>
          <w:bCs/>
        </w:rPr>
        <w:t xml:space="preserve">Score Impact: </w:t>
      </w:r>
      <w:r>
        <w:t xml:space="preserve">Context Efficiency 42 -&gt; 65 (+9.2)</w:t>
      </w:r>
    </w:p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Migration 20260213000004</w:t>
      </w:r>
      <w:r>
        <w:t xml:space="preserve"> — Created token_usage_metrics table with function_name, model_used, prompt/completion/total tokens, estimated_cost_usd, correlation_id. Indexes on (function_name, created_at) and (model_used, created_at).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unified-ai-client.ts</w:t>
      </w:r>
      <w:r>
        <w:t xml:space="preserve"> — Extended AIResponse (tokens_used, cost_usd), AIOptions (functionName, correlationId). Added Gemini usageMetadata extraction in callGemini() with cost calculation and fire-and-forget DB logging.</w:t>
      </w:r>
    </w:p>
    <w:p>
      <w:pPr>
        <w:spacing w:after="100"/>
      </w:pPr>
      <w:r>
        <w:rPr>
          <w:b/>
          <w:bCs/>
        </w:rPr>
        <w:t xml:space="preserve">Evaluation: </w:t>
      </w:r>
      <w:r>
        <w:rPr>
          <w:b/>
          <w:bCs/>
          <w:color w:val="27AE60"/>
        </w:rPr>
        <w:t xml:space="preserve">PASS</w:t>
      </w:r>
      <w:r>
        <w:t xml:space="preserve"> — Variables correctly scoped at method level. Telemetry uses fire-and-forget pattern to never break agents.</w:t>
      </w:r>
    </w:p>
    <w:p>
      <w:pPr>
        <w:pStyle w:val="Heading2"/>
      </w:pPr>
      <w:r>
        <w:t xml:space="preserve">Task 3+8 Combined: Memory Retention + Context Namespacing</w:t>
      </w:r>
    </w:p>
    <w:p>
      <w:pPr>
        <w:spacing w:after="100"/>
      </w:pPr>
      <w:r>
        <w:rPr>
          <w:b/>
          <w:bCs/>
        </w:rPr>
        <w:t xml:space="preserve">Score Impact: </w:t>
      </w:r>
      <w:r>
        <w:t xml:space="preserve">Learning Loop 38 -&gt; 58, Architecture 75 -&gt; 80 (+6.0)</w:t>
      </w:r>
    </w:p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Migration 20260213000005</w:t>
      </w:r>
      <w:r>
        <w:t xml:space="preserve"> — Added expires_at (90d memory, 180d conversations, 365d decisions) + agent_name columns to 3 tables + 6 indexes + backfill existing rows.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cleanup-agent-memory/index.ts</w:t>
      </w:r>
      <w:r>
        <w:t xml:space="preserve"> (NEW) — Nightly cleanup: archives expired memory, deletes expired conversations/decisions, decays stale patterns using last_used_at.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learning-layer.ts</w:t>
      </w:r>
      <w:r>
        <w:t xml:space="preserve"> — getActiveLearnings() now accepts agentName parameter with namespace filter (agent-specific + shared + null).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ptd-agent-gemini/index.ts</w:t>
      </w:r>
      <w:r>
        <w:t xml:space="preserve"> — agent_memory INSERT includes agent_name: "ptd-agent-gemini" and expires_at (90d TTL).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ai-ceo-master/index.ts</w:t>
      </w:r>
      <w:r>
        <w:t xml:space="preserve"> — agent_conversations INSERT includes expires_at (180d TTL).</w:t>
      </w:r>
    </w:p>
    <w:p>
      <w:pPr>
        <w:spacing w:before="100" w:after="100"/>
      </w:pPr>
      <w:r>
        <w:rPr>
          <w:b/>
          <w:bCs/>
        </w:rPr>
        <w:t xml:space="preserve">Evaluation: </w:t>
      </w:r>
      <w:r>
        <w:rPr>
          <w:b/>
          <w:bCs/>
          <w:color w:val="27AE60"/>
        </w:rPr>
        <w:t xml:space="preserve">CONDITIONAL -&gt; FIXED</w:t>
      </w:r>
      <w:r>
        <w:t xml:space="preserve"> — Evaluator found getActiveLearnings() was called WITHOUT agentName parameter in ptd-agent-gemini line 847. </w:t>
      </w:r>
      <w:r>
        <w:rPr>
          <w:b/>
          <w:bCs/>
        </w:rPr>
        <w:t xml:space="preserve">Fixed during evaluation: </w:t>
      </w:r>
      <w:r>
        <w:t xml:space="preserve">Changed to getActiveLearnings(5, "ptd-agent-gemini"). Build verified clean after fix.</w:t>
      </w:r>
    </w:p>
    <w:p>
      <w:r>
        <w:br w:type="page"/>
      </w:r>
    </w:p>
    <w:p>
      <w:pPr>
        <w:pStyle w:val="Heading1"/>
      </w:pPr>
      <w:r>
        <w:t xml:space="preserve">Batch 3 — Tool Adoption + Validation</w:t>
      </w:r>
    </w:p>
    <w:p>
      <w:pPr>
        <w:pStyle w:val="Heading2"/>
      </w:pPr>
      <w:r>
        <w:t xml:space="preserve">Task 2: Universal Tool Adoption</w:t>
      </w:r>
    </w:p>
    <w:p>
      <w:pPr>
        <w:spacing w:after="100"/>
      </w:pPr>
      <w:r>
        <w:rPr>
          <w:b/>
          <w:bCs/>
        </w:rPr>
        <w:t xml:space="preserve">Score Impact: </w:t>
      </w:r>
      <w:r>
        <w:t xml:space="preserve">Architecture 52 -&gt; 68, Tool Adoption 40 -&gt; 65 (+8.9)</w:t>
      </w:r>
    </w:p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ptd-ultimate-intelligence/index.ts</w:t>
      </w:r>
      <w:r>
        <w:t xml:space="preserve"> — Added tools + executeSharedTool imports. Moved getConstitutionalSystemMessage import to top-level. Added supabase parameter to generateWithClaude() and generateWithGemini(). Replaced single unifiedAI.chat() with 3-loop agentic loop (MAX_LOOPS=3, MAX_TOOL_RESULT_CHARS=3000). Tools filtered: intelligence_control, client_control, revenue_intelligence, command_center_control, universal_search.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ai-ceo-master/index.ts</w:t>
      </w:r>
      <w:r>
        <w:t xml:space="preserve"> — Same agentic loop pattern. Tools filtered: intelligence_control, revenue_intelligence, stripe_forensics, command_center_control, universal_search. Error handling uses instanceof Error pattern. Loop guard includes supabase null check.</w:t>
      </w:r>
    </w:p>
    <w:p>
      <w:pPr>
        <w:spacing w:after="100"/>
      </w:pPr>
      <w:r>
        <w:rPr>
          <w:b/>
          <w:bCs/>
        </w:rPr>
        <w:t xml:space="preserve">Evaluation: </w:t>
      </w:r>
      <w:r>
        <w:rPr>
          <w:b/>
          <w:bCs/>
          <w:color w:val="27AE60"/>
        </w:rPr>
        <w:t xml:space="preserve">PASS</w:t>
      </w:r>
      <w:r>
        <w:t xml:space="preserve"> — Both agents correctly implement agentic loop. Tool filtering is role-appropriate. Result truncation prevents token overflow.</w:t>
      </w:r>
    </w:p>
    <w:p>
      <w:pPr>
        <w:pStyle w:val="Heading2"/>
      </w:pPr>
      <w:r>
        <w:t xml:space="preserve">Task 4+6 Combined: Output Validation + UPSERT Marketing Agents</w:t>
      </w:r>
    </w:p>
    <w:p>
      <w:pPr>
        <w:spacing w:after="100"/>
      </w:pPr>
      <w:r>
        <w:rPr>
          <w:b/>
          <w:bCs/>
        </w:rPr>
        <w:t xml:space="preserve">Score Impact: </w:t>
      </w:r>
      <w:r>
        <w:t xml:space="preserve">Validation 15 -&gt; 55, Agent Contracts +1.5 (+7.9)</w:t>
      </w:r>
    </w:p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Migration 20260213000006</w:t>
      </w:r>
      <w:r>
        <w:t xml:space="preserve"> — DEDUP (DELETE FROM...USING) on 6 tables to remove existing duplicates, then CREATE UNIQUE INDEX on each composite key. Handles NULL deal_id via COALESCE.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Agent Changes: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 Key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marketing-scout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signal_type, ad_id, severity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ad_id, signal_type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marketing-analyst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action enum, confidence, ad_id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ad_id, action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marketing-allocator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budget &gt;= 0, action enum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recommendation_id, ad_id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marketing-predictor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projected_roas_30d, alert_type, ad_id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ad_id, alert_type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marketing-loss-analyst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loss_reason, confidence_pct, email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deal_id, contact_email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marketing-copywriter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validateCopyOutput() (pre-existing)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source_ad_id, prompt_version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Evaluation: </w:t>
      </w:r>
      <w:r>
        <w:rPr>
          <w:b/>
          <w:bCs/>
          <w:color w:val="27AE60"/>
        </w:rPr>
        <w:t xml:space="preserve">PASS</w:t>
      </w:r>
      <w:r>
        <w:t xml:space="preserve"> — All 6 agents have validators. All 6 use .upsert() with correct conflict keys matching migration indexes.</w:t>
      </w:r>
    </w:p>
    <w:p>
      <w:r>
        <w:br w:type="page"/>
      </w:r>
    </w:p>
    <w:p>
      <w:pPr>
        <w:pStyle w:val="Heading1"/>
      </w:pPr>
      <w:r>
        <w:t xml:space="preserve">Batch 4 — HubSpot Sync Consolidation</w:t>
      </w:r>
    </w:p>
    <w:p>
      <w:pPr>
        <w:pStyle w:val="Heading2"/>
      </w:pPr>
      <w:r>
        <w:t xml:space="preserve">Task 5: Consolidate HubSpot Deal Sync (5 paths -&gt; 1 mapper)</w:t>
      </w:r>
    </w:p>
    <w:p>
      <w:pPr>
        <w:spacing w:after="100"/>
      </w:pPr>
      <w:r>
        <w:rPr>
          <w:b/>
          <w:bCs/>
        </w:rPr>
        <w:t xml:space="preserve">Score Impact: </w:t>
      </w:r>
      <w:r>
        <w:t xml:space="preserve">Architecture 68 -&gt; 75 (+2.8)</w:t>
      </w:r>
    </w:p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hubspot-manager.ts</w:t>
      </w:r>
      <w:r>
        <w:t xml:space="preserve"> — Added static mapDealFields() and mapDealStageToStatus() methods. Single source of truth for HubSpot deal -&gt; Supabase deals column mapping. Verified columns: hubspot_deal_id, deal_name, deal_value, value_aed, stage, pipeline, close_date, status, created_at, updated_at, contact_id, owner_id, owner_name.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sync-single-deal/index.ts</w:t>
      </w:r>
      <w:r>
        <w:t xml:space="preserve"> — Replaced 30-line inline mapping with HubSpotManager.mapDealFields() spread + description and lost_reason fields. Conflict key: hubspot_deal_id (unchanged).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backfill-deals-history/index.ts</w:t>
      </w:r>
      <w:r>
        <w:t xml:space="preserve"> — Replaced inline .map() with HubSpotManager.mapDealFields(d, null, dealOwnerName). Conflict key: hubspot_deal_id (unchanged).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hubspot-webhook/index.ts</w:t>
      </w:r>
      <w:r>
        <w:t xml:space="preserve"> — Replaced dealPayload with mapDealFields(). Preserved hubspot_id conflict key (known discrepancy with hubspot_deal_id used elsewhere). Preserved existingDeal UUID lookup. Contact and meeting handlers untouched.</w:t>
      </w:r>
    </w:p>
    <w:p>
      <w:pPr>
        <w:spacing w:before="100" w:after="100"/>
      </w:pPr>
      <w:r>
        <w:rPr>
          <w:b/>
          <w:bCs/>
        </w:rPr>
        <w:t xml:space="preserve">Evaluation: </w:t>
      </w:r>
      <w:r>
        <w:rPr>
          <w:b/>
          <w:bCs/>
          <w:color w:val="27AE60"/>
        </w:rPr>
        <w:t xml:space="preserve">PASS</w:t>
      </w:r>
      <w:r>
        <w:t xml:space="preserve"> — All 4 files correctly use shared mapper. Conflict keys preserved per original design.</w:t>
      </w:r>
    </w:p>
    <w:p>
      <w:pPr>
        <w:spacing w:after="100"/>
      </w:pPr>
      <w:r>
        <w:rPr>
          <w:b/>
          <w:bCs/>
          <w:color w:val="E67E22"/>
        </w:rPr>
        <w:t xml:space="preserve">Note: </w:t>
      </w:r>
      <w:r>
        <w:t xml:space="preserve">Schema mismatch identified (pre-existing): mapDealFields outputs contact_id/owner_id/owner_name but deals table has lead_id and no owner columns. Supabase silently drops extra fields. Not introduced by this change.</w:t>
      </w:r>
    </w:p>
    <w:p>
      <w:r>
        <w:br w:type="page"/>
      </w:r>
    </w:p>
    <w:p>
      <w:pPr>
        <w:pStyle w:val="Heading1"/>
      </w:pPr>
      <w:r>
        <w:t xml:space="preserve">Deferred — Task 10: Contacts Consolidation</w:t>
      </w:r>
    </w:p>
    <w:p>
      <w:pPr>
        <w:spacing w:after="200"/>
      </w:pPr>
      <w:r>
        <w:rPr>
          <w:b/>
          <w:bCs/>
          <w:color w:val="C0392B"/>
        </w:rPr>
        <w:t xml:space="preserve">Status: DEFERRED to Phase 15</w:t>
      </w:r>
    </w:p>
    <w:p>
      <w:pPr>
        <w:spacing w:after="100"/>
      </w:pPr>
      <w:r>
        <w:rPr>
          <w:b/>
          <w:bCs/>
        </w:rPr>
        <w:t xml:space="preserve">Reasons:</w:t>
      </w:r>
    </w:p>
    <w:p>
      <w:pPr>
        <w:pStyle w:val="ListParagraph"/>
        <w:numPr>
          <w:ilvl w:val="0"/>
          <w:numId w:val="7"/>
        </w:numPr>
      </w:pPr>
      <w:r>
        <w:t xml:space="preserve">16+ frontend files query enhanced_leads — renaming the table breaks them instantly</w:t>
      </w:r>
    </w:p>
    <w:p>
      <w:pPr>
        <w:pStyle w:val="ListParagraph"/>
        <w:numPr>
          <w:ilvl w:val="0"/>
          <w:numId w:val="7"/>
        </w:numPr>
      </w:pPr>
      <w:r>
        <w:t xml:space="preserve">sync-hubspot-to-supabase maps 91 fields — high-risk refactor</w:t>
      </w:r>
    </w:p>
    <w:p>
      <w:pPr>
        <w:pStyle w:val="ListParagraph"/>
        <w:numPr>
          <w:ilvl w:val="0"/>
          <w:numId w:val="7"/>
        </w:numPr>
      </w:pPr>
      <w:r>
        <w:t xml:space="preserve">Original plan's column names were wrong (firstname vs first_name)</w:t>
      </w:r>
    </w:p>
    <w:p>
      <w:pPr>
        <w:pStyle w:val="ListParagraph"/>
        <w:numPr>
          <w:ilvl w:val="0"/>
          <w:numId w:val="7"/>
        </w:numPr>
      </w:pPr>
      <w:r>
        <w:t xml:space="preserve">Requires staging environment with production data clone</w:t>
      </w:r>
    </w:p>
    <w:p>
      <w:pPr>
        <w:pStyle w:val="ListParagraph"/>
        <w:numPr>
          <w:ilvl w:val="0"/>
          <w:numId w:val="7"/>
        </w:numPr>
      </w:pPr>
      <w:r>
        <w:t xml:space="preserve">Needs coordinated frontend + backend PR</w:t>
      </w:r>
    </w:p>
    <w:p>
      <w:r>
        <w:br w:type="page"/>
      </w:r>
    </w:p>
    <w:p>
      <w:pPr>
        <w:pStyle w:val="Heading1"/>
      </w:pPr>
      <w:r>
        <w:t xml:space="preserve">Complete File Manifest</w:t>
      </w:r>
    </w:p>
    <w:p>
      <w:pPr>
        <w:pStyle w:val="Heading2"/>
      </w:pPr>
      <w:r>
        <w:t xml:space="preserve">Files Created (5)</w:t>
      </w:r>
    </w:p>
    <w:p>
      <w:pPr>
        <w:pStyle w:val="ListParagraph"/>
        <w:numPr>
          <w:ilvl w:val="0"/>
          <w:numId w:val="3"/>
        </w:numPr>
      </w:pPr>
      <w:r>
        <w:t xml:space="preserve">supabase/migrations/20260213000004_token_usage_metrics.sql</w:t>
      </w:r>
    </w:p>
    <w:p>
      <w:pPr>
        <w:pStyle w:val="ListParagraph"/>
        <w:numPr>
          <w:ilvl w:val="0"/>
          <w:numId w:val="3"/>
        </w:numPr>
      </w:pPr>
      <w:r>
        <w:t xml:space="preserve">supabase/migrations/20260213000005_memory_retention_and_namespacing.sql</w:t>
      </w:r>
    </w:p>
    <w:p>
      <w:pPr>
        <w:pStyle w:val="ListParagraph"/>
        <w:numPr>
          <w:ilvl w:val="0"/>
          <w:numId w:val="3"/>
        </w:numPr>
      </w:pPr>
      <w:r>
        <w:t xml:space="preserve">supabase/migrations/20260213000006_marketing_upsert_keys.sql</w:t>
      </w:r>
    </w:p>
    <w:p>
      <w:pPr>
        <w:pStyle w:val="ListParagraph"/>
        <w:numPr>
          <w:ilvl w:val="0"/>
          <w:numId w:val="3"/>
        </w:numPr>
      </w:pPr>
      <w:r>
        <w:t xml:space="preserve">supabase/functions/cleanup-agent-memory/index.ts</w:t>
      </w:r>
    </w:p>
    <w:p>
      <w:pPr>
        <w:pStyle w:val="Heading2"/>
      </w:pPr>
      <w:r>
        <w:t xml:space="preserve">Shared Libraries Modified (4)</w:t>
      </w:r>
    </w:p>
    <w:p>
      <w:pPr>
        <w:pStyle w:val="ListParagraph"/>
        <w:numPr>
          <w:ilvl w:val="0"/>
          <w:numId w:val="3"/>
        </w:numPr>
      </w:pPr>
      <w:r>
        <w:t xml:space="preserve">supabase/functions/_shared/auth-middleware.ts</w:t>
      </w:r>
    </w:p>
    <w:p>
      <w:pPr>
        <w:pStyle w:val="ListParagraph"/>
        <w:numPr>
          <w:ilvl w:val="0"/>
          <w:numId w:val="3"/>
        </w:numPr>
      </w:pPr>
      <w:r>
        <w:t xml:space="preserve">supabase/functions/_shared/unified-prompts.ts</w:t>
      </w:r>
    </w:p>
    <w:p>
      <w:pPr>
        <w:pStyle w:val="ListParagraph"/>
        <w:numPr>
          <w:ilvl w:val="0"/>
          <w:numId w:val="3"/>
        </w:numPr>
      </w:pPr>
      <w:r>
        <w:t xml:space="preserve">supabase/functions/_shared/unified-ai-client.ts</w:t>
      </w:r>
    </w:p>
    <w:p>
      <w:pPr>
        <w:pStyle w:val="ListParagraph"/>
        <w:numPr>
          <w:ilvl w:val="0"/>
          <w:numId w:val="3"/>
        </w:numPr>
      </w:pPr>
      <w:r>
        <w:t xml:space="preserve">supabase/functions/_shared/hubspot-manager.ts</w:t>
      </w:r>
    </w:p>
    <w:p>
      <w:pPr>
        <w:pStyle w:val="ListParagraph"/>
        <w:numPr>
          <w:ilvl w:val="0"/>
          <w:numId w:val="3"/>
        </w:numPr>
      </w:pPr>
      <w:r>
        <w:t xml:space="preserve">supabase/functions/_shared/learning-layer.ts</w:t>
      </w:r>
    </w:p>
    <w:p>
      <w:pPr>
        <w:pStyle w:val="Heading2"/>
      </w:pPr>
      <w:r>
        <w:t xml:space="preserve">Agent Functions Modified (25)</w:t>
      </w:r>
    </w:p>
    <w:p>
      <w:pPr>
        <w:pStyle w:val="ListParagraph"/>
        <w:numPr>
          <w:ilvl w:val="0"/>
          <w:numId w:val="3"/>
        </w:numPr>
      </w:pPr>
      <w:r>
        <w:t xml:space="preserve">ptd-ultimate-intelligence, ai-ceo-master, ptd-agent-gemini (core AI agents)</w:t>
      </w:r>
    </w:p>
    <w:p>
      <w:pPr>
        <w:pStyle w:val="ListParagraph"/>
        <w:numPr>
          <w:ilvl w:val="0"/>
          <w:numId w:val="3"/>
        </w:numPr>
      </w:pPr>
      <w:r>
        <w:t xml:space="preserve">16 agents with constitutional framing import (see Task 7 list)</w:t>
      </w:r>
    </w:p>
    <w:p>
      <w:pPr>
        <w:pStyle w:val="ListParagraph"/>
        <w:numPr>
          <w:ilvl w:val="0"/>
          <w:numId w:val="3"/>
        </w:numPr>
      </w:pPr>
      <w:r>
        <w:t xml:space="preserve">6 marketing agents (scout, analyst, allocator, predictor, loss-analyst, copywriter)</w:t>
      </w:r>
    </w:p>
    <w:p>
      <w:pPr>
        <w:pStyle w:val="ListParagraph"/>
        <w:numPr>
          <w:ilvl w:val="0"/>
          <w:numId w:val="3"/>
        </w:numPr>
      </w:pPr>
      <w:r>
        <w:t xml:space="preserve">sync-single-deal, backfill-deals-history, hubspot-webhook</w:t>
      </w:r>
    </w:p>
    <w:p>
      <w:r>
        <w:br w:type="page"/>
      </w:r>
    </w:p>
    <w:p>
      <w:pPr>
        <w:pStyle w:val="Heading1"/>
      </w:pPr>
      <w:r>
        <w:t xml:space="preserve">Verification Checklist</w:t>
      </w:r>
    </w:p>
    <w:p>
      <w:pPr>
        <w:spacing w:after="200"/>
      </w:pPr>
      <w:r>
        <w:t xml:space="preserve">Post-deployment verification steps for production confirmation.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500"/>
        <w:gridCol w:w="19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Query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passes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npx vite build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budget populates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Call any agent -&gt; getTokenBudget()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Non-zero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ptd-ultimate-intelligence tools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"Show me client health data"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 call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ai-ceo-master tools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"ROAS by campaign this week"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 call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cleanup-agent-memory runs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Invoke edge function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counts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 dedup works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Re-run marketing agent 2x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 new dupes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Constitutional in 20 agents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grep getConstitutionalSystemMessage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20+ matches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agent_memory has agent_name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 DISTINCT agent_name FROM agent_memory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Non-null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auth-middleware typed errors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rate limit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429 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Learning layer namespaced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getActiveLearnings(5, "ptd-agent-gemini")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Filtered</w:t>
            </w:r>
          </w:p>
        </w:tc>
      </w:tr>
    </w:tbl>
    <w:p>
      <w:pPr>
        <w:pStyle w:val="Heading1"/>
        <w:spacing w:before="400"/>
      </w:pPr>
      <w:r>
        <w:t xml:space="preserve">References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Plan: </w:t>
      </w:r>
      <w:r>
        <w:t xml:space="preserve">docs/plans/2026-02-12-intelligence-upgrade-corrected.md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Schema: </w:t>
      </w:r>
      <w:r>
        <w:t xml:space="preserve">src/integrations/supabase/types.ts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Constitutional: </w:t>
      </w:r>
      <w:r>
        <w:t xml:space="preserve">supabase/functions/_shared/constitutional-framing.ts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Tool Definitions: </w:t>
      </w:r>
      <w:r>
        <w:t xml:space="preserve">supabase/functions/_shared/tool-definitions.ts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of </w:t>
    </w:r>
    <w:r>
      <w:rPr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8C8D"/>
        <w:sz w:val="18"/>
        <w:szCs w:val="18"/>
      </w:rPr>
      <w:t xml:space="preserve">Intelligence Upgrade — Phase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2026-02-12T14:10:31.986Z</dcterms:created>
  <dcterms:modified xsi:type="dcterms:W3CDTF">2026-02-12T14:10:31.986Z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