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VITAL SUITE</w:t>
      </w:r>
    </w:p>
    <w:p>
      <w:pPr>
        <w:spacing w:after="400"/>
        <w:jc w:val="center"/>
      </w:pPr>
      <w:r>
        <w:rPr>
          <w:rFonts w:ascii="Arial" w:cs="Arial" w:eastAsia="Arial" w:hAnsi="Arial"/>
          <w:color w:val="D97706"/>
          <w:sz w:val="32"/>
          <w:szCs w:val="32"/>
        </w:rPr>
        <w:t xml:space="preserve">Complete System Architecture &amp; Audit Report</w:t>
      </w:r>
    </w:p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Personal Trainers Dubai (PTD) Intelligence Platform</w:t>
      </w:r>
    </w:p>
    <w:p>
      <w:pPr>
        <w:spacing w:before="20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Date: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February 12, 2026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Version: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3.0 (Post-Audit)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System Health: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  6.5 / 10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Fixes Applied: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  23 code fixes + 4 migrations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Vital Suite is an AI-powered intelligence platform for Personal Trainers Dubai (PTD). It integrates HubSpot CRM, Facebook Ads, Stripe payments, CallGear telephony, and WhatsApp (via AISensy) into a unified dashboard that tracks the complete customer journey from ad impression to revenue.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core question the system must answer: "Which Facebook ad is making me money?"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forensic audit across 3 sessions identified 28 data pipeline gaps. 23 code fixes and 4 database migrations have been applied. The system health improved from 4/10 to 6.5/10. The remaining critical gap is connecting Stripe payments to contacts, which would close the full attribution chain.</w:t>
      </w:r>
    </w:p>
    <w:p>
      <w:pPr>
        <w:pStyle w:val="Heading2"/>
      </w:pPr>
      <w:r>
        <w:rPr>
          <w:rFonts w:ascii="Arial" w:cs="Arial" w:eastAsia="Arial" w:hAnsi="Arial"/>
        </w:rPr>
        <w:t xml:space="preserve">1.1 System at a Glance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19 + TypeScript + Vite + Tailwind CSS + shadcn/ui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146 Supabase Edge Functions (Deno/TypeScript)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PostgreSQL (100+ tables, pgvector, pg_cron)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Models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3.0 Flash (primary), Claude (secondary), LangSmith tracing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(frontend + API routes) + Supabase (DB + Edge Functions)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HubSpot, Stripe, Facebook Ads, CallGear, AnyTrack, AISensy, Calendly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frontend pages across 4 navigation groups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AED (UAE Dirham)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1.2 System Health Scorecard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3744"/>
      </w:tblGrid>
      <w:tr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8/10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external APIs connected and syncing</w:t>
            </w:r>
          </w:p>
        </w:tc>
      </w:tr>
      <w:tr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Connections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4/10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orphaned, call attribution fragile</w:t>
            </w:r>
          </w:p>
        </w:tc>
      </w:tr>
      <w:tr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Alignment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9.5/10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missing field (CPO in daily_business_metrics)</w:t>
            </w:r>
          </w:p>
        </w:tc>
      </w:tr>
      <w:tr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Posture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5/10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weak, webhooks unverified</w:t>
            </w:r>
          </w:p>
        </w:tc>
      </w:tr>
      <w:tr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Intelligence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8/10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50+ agents, good shared modules</w:t>
            </w:r>
          </w:p>
        </w:tc>
      </w:tr>
      <w:tr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6.5/10</w:t>
            </w:r>
          </w:p>
        </w:tc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from 4/10 after 23 fixes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Architecture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2.1 Frontend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19.2.3 + React Router v6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 with 45 routes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5.4.19 + TypeScript 5.8.3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builds, type safety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Query (TanStack) 5.83.0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state + cache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shadcn/ui + Radix + Tailwind 3.4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 library + styling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Recharts 2.15.4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visualization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+ PostHog + Vercel Analytics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Errors, analytics, performance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&amp; form state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Navigation Groups (45 Routes)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Commercial (5)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 Dashboard, Marketing Intelligence, Deep Intel, Money Map, Stripe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Intelligence (9)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Pipeline, HubSpot Analyzer, Setters Activity, Yesterday Bookings, Call Tracking, Leaderboard, AI Advisor, AI Dev Console, Global Brain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(9)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Operations, War Room, Audit Trail, Observability, Master Control, Edge Functions, Skills Matrix, Reconciliation, Attribution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(5)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Clients, Coaches, Interventions, Analytics, Overview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Key Custom Hooks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useDedupedQuery()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duplicate concurrent React Query requests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usePeriodComparison()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 period-over-period metric deltas (replaces hardcoded)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useRealtimeHealthScores()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real-time subscription for live health updates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useAdvancedBI()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Fetches advanced BI suite data from edge function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useCEOData()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 dashboard aggregate metrics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useSyncLock()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Mutex lock preventing concurrent HubSpot sync operations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Database Schema (100+ Tables)</w:t>
      </w:r>
    </w:p>
    <w:p>
      <w:pPr>
        <w:pStyle w:val="Heading2"/>
      </w:pPr>
      <w:r>
        <w:rPr>
          <w:rFonts w:ascii="Arial" w:cs="Arial" w:eastAsia="Arial" w:hAnsi="Arial"/>
        </w:rPr>
        <w:t xml:space="preserve">3.1 Table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Tables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 Business</w:t>
            </w:r>
          </w:p>
        </w:tc>
        <w:tc>
          <w:tcPr>
            <w:tcW w:type="dxa" w:w="14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contacts, leads, deals, appointments, call_records, staff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 &amp; Performance</w:t>
            </w:r>
          </w:p>
        </w:tc>
        <w:tc>
          <w:tcPr>
            <w:tcW w:type="dxa" w:w="14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client_health_scores, health_scores, churn_patterns, coach_performance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Financial (Stripe)</w:t>
            </w:r>
          </w:p>
        </w:tc>
        <w:tc>
          <w:tcPr>
            <w:tcW w:type="dxa" w:w="14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stripe_transactions, stripe_subscriptions, stripe_invoices, stripe_fraud_alerts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14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facebook_ads_insights, attribution_events, funnel_metrics, loss_analysis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Agents</w:t>
            </w:r>
          </w:p>
        </w:tc>
        <w:tc>
          <w:tcPr>
            <w:tcW w:type="dxa" w:w="14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agent_knowledge (pgvector), agent_decisions, org_memory_kv, reasoning_traces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4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6+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sync_logs, sync_errors, sync_queue, system_settings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Critical Foreign Key Relationships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deals.contact_id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contacts.id (UUID)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appointments.contact_id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contacts.id (UUID)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call_records.contact_id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contacts.id (UUID)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enhanced_leads.lead_id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leads.id (UUID)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attribution_events.email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contacts.email (implicit join)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stripe_transactions.contact_id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MISSING - payments can't link to contacts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Key Database Views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56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revenue_genome_7d</w:t>
            </w:r>
          </w:p>
        </w:tc>
        <w:tc>
          <w:tcPr>
            <w:tcW w:type="dxa" w:w="56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7-day ad performance: spend, leads, assessments, revenue, ROAS per ad</w:t>
            </w:r>
          </w:p>
        </w:tc>
      </w:tr>
      <w:tr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assessment_truth_matrix</w:t>
            </w:r>
          </w:p>
        </w:tc>
        <w:tc>
          <w:tcPr>
            <w:tcW w:type="dxa" w:w="56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Cross-references HubSpot stage vs AWS attendance vs health scores</w:t>
            </w:r>
          </w:p>
        </w:tc>
      </w:tr>
      <w:tr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source_discrepancy_matrix</w:t>
            </w:r>
          </w:p>
        </w:tc>
        <w:tc>
          <w:tcPr>
            <w:tcW w:type="dxa" w:w="56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Compares FB-reported vs AnyTrack vs Supabase lead counts per campaign</w:t>
            </w:r>
          </w:p>
        </w:tc>
      </w:tr>
      <w:tr>
        <w:tc>
          <w:tcPr>
            <w:tcW w:type="dxa" w:w="37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company_health_aggregates</w:t>
            </w:r>
          </w:p>
        </w:tc>
        <w:tc>
          <w:tcPr>
            <w:tcW w:type="dxa" w:w="56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 health statistics: avg, median, zone distribution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Critical Data Flows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Five core data flows power the attribution pipeline. Each is assessed for completeness and reliability.</w:t>
      </w:r>
    </w:p>
    <w:p>
      <w:pPr>
        <w:pStyle w:val="Heading2"/>
      </w:pPr>
      <w:r>
        <w:rPr>
          <w:rFonts w:ascii="Arial" w:cs="Arial" w:eastAsia="Arial" w:hAnsi="Arial"/>
        </w:rPr>
        <w:t xml:space="preserve">4.1 Flow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 Ads API -&gt; facebook_ads_insights -&gt; Dashboard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WORKING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HubSpot Contact/Deal -&gt; contacts/deals tables -&gt; Funnel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WORKING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Payment -&gt; stripe_transactions -&gt; Revenue (NO contact FK)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BROKEN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-&gt; Lisa AI -&gt; conversation_intelligence -&gt; HubSpot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WORKING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CallGear -&gt; call_records -&gt; contact (may be NULL)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FRAGILE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4.2 Flow 1: Facebook Ads -&gt; Dashboard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Facebook Ads API is polled by fetch-facebook-insights edge function. Data stored in facebook_ads_insights table with campaign_id, adset_id, ad_id, spend, impressions, clicks, ctr, cpc, cpm, reach, leads, roas, and purchase_value. Frontend components (VisualDNA, KPIGrid, MarketingIntelligence) consume this via the business-intelligence-dashboard edge function.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Status: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Fully operational after adding campaign_id, adset_id, purchase_value columns.</w:t>
      </w:r>
    </w:p>
    <w:p>
      <w:pPr>
        <w:pStyle w:val="Heading3"/>
      </w:pPr>
      <w:r>
        <w:rPr>
          <w:rFonts w:ascii="Arial" w:cs="Arial" w:eastAsia="Arial" w:hAnsi="Arial"/>
        </w:rPr>
        <w:t xml:space="preserve">4.3 Flow 2: HubSpot -&gt; CRM Pipeline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Contacts and deals sync via hubspot-webhook (real-time) and sync-hubspot-to-supabase (batch). Deals link to contacts via contact_id UUID FK. The 12-stage PTD funnel tracks: Lead Created -&gt; Assessment Booked -&gt; Assessment Completed -&gt; Booking Process -&gt; Package Selected -&gt; Decision Maker -&gt; Payment Pending -&gt; Onboarding -&gt; Closed Won/Lost/Hold.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Status: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Working. All 4 deal sync paths (main sync, webhook, single-deal, backfill) now include owner_name.</w:t>
      </w:r>
    </w:p>
    <w:p>
      <w:pPr>
        <w:pStyle w:val="Heading3"/>
      </w:pPr>
      <w:r>
        <w:rPr>
          <w:rFonts w:ascii="Arial" w:cs="Arial" w:eastAsia="Arial" w:hAnsi="Arial"/>
        </w:rPr>
        <w:t xml:space="preserve">4.4 Flow 3: Stripe -&gt; Revenue (BROKEN)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Stripe webhook processes payment events and stores in stripe_transactions. However, stripe_transactions has NO contact_id or deal_id foreign key. Payments cannot be attributed back to contacts, deals, or ads. This is the single biggest gap preventing the answer to "Which ad is making me money?"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CRITICAL - Revenue attribution chain completely broken at Stripe.</w:t>
      </w:r>
    </w:p>
    <w:p>
      <w:pPr>
        <w:pStyle w:val="Heading3"/>
      </w:pPr>
      <w:r>
        <w:rPr>
          <w:rFonts w:ascii="Arial" w:cs="Arial" w:eastAsia="Arial" w:hAnsi="Arial"/>
        </w:rPr>
        <w:t xml:space="preserve">4.5 Flow 4: WhatsApp AI (Lisa)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AISensy webhook triggers ptd-agent-gemini (Lisa). 10-step pipeline: Webhook -&gt; HubSpot lookup -&gt; Chat history -&gt; Conversation intelligence (memory) -&gt; Sentiment analysis -&gt; AI prompt construction -&gt; Tool execution -&gt; Response humanization (AntiRobot) -&gt; Multi-bubble delivery -&gt; Background sync (memory + HubSpot notes).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Status: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Fully operational with 15-transform humanization and bot_paused safety check.</w:t>
      </w:r>
    </w:p>
    <w:p>
      <w:pPr>
        <w:pStyle w:val="Heading3"/>
      </w:pPr>
      <w:r>
        <w:rPr>
          <w:rFonts w:ascii="Arial" w:cs="Arial" w:eastAsia="Arial" w:hAnsi="Arial"/>
        </w:rPr>
        <w:t xml:space="preserve">4.6 Flow 5: CallGear -&gt; Attribution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Calls arrive via HubSpot engagement webhook. sync-single-call resolves the associated HubSpot contact to a Supabase contacts.id UUID. However, if the contact hasn't been synced to Supabase yet, contact_id is NULL and the call is orphaned. No retry logic exists. Ad attribution requires a 4-table join (call_records -&gt; contacts -&gt; attribution_events -&gt; facebook_ads_insights) with no view implementing it.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FRAGILE - contact_id may be NULL, no ad attribution path.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Agent Intelligence Layer</w:t>
      </w:r>
    </w:p>
    <w:p>
      <w:pPr>
        <w:pStyle w:val="Heading2"/>
      </w:pPr>
      <w:r>
        <w:rPr>
          <w:rFonts w:ascii="Arial" w:cs="Arial" w:eastAsia="Arial" w:hAnsi="Arial"/>
        </w:rPr>
        <w:t xml:space="preserve">5.1 Agent Categories (146 Edge Functions)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14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health-calculator, churn-predictor, anomaly-detector, marketing-loss-analyst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Sync</w:t>
            </w:r>
          </w:p>
        </w:tc>
        <w:tc>
          <w:tcPr>
            <w:tcW w:type="dxa" w:w="14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sync-hubspot-to-supabase, fetch-facebook-insights, stripe-webhook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Utility</w:t>
            </w:r>
          </w:p>
        </w:tc>
        <w:tc>
          <w:tcPr>
            <w:tcW w:type="dxa" w:w="14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data-quality, backup-status, generate-embeddings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/ Webhook</w:t>
            </w:r>
          </w:p>
        </w:tc>
        <w:tc>
          <w:tcPr>
            <w:tcW w:type="dxa" w:w="14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hubspot-webhook, anytrack-webhook, calendly-webhook, stripe-webhook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Cron</w:t>
            </w:r>
          </w:p>
        </w:tc>
        <w:tc>
          <w:tcPr>
            <w:tcW w:type="dxa" w:w="14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daily-report, health-calculator (9AM), stripe-forensics (2AM)</w:t>
            </w:r>
          </w:p>
        </w:tc>
      </w:tr>
      <w:tr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4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super-agent-orchestrator, agent-orchestrator, aisensy-orchestrator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Key AI Personas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LISA</w:t>
            </w:r>
          </w:p>
        </w:tc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ptd-agent-gemini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frontline AI - lead nurturing, booking, objection handling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ATLAS</w:t>
            </w:r>
          </w:p>
        </w:tc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ptd-agent-atlas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 advisor - strategic insights, forecasting, CEO briefings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CEO Master</w:t>
            </w:r>
          </w:p>
        </w:tc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ai-ceo-master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5-persona system: Strategist, Analyst, Advisor, Reviewer, Executor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Shared Infrastructure Modules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auth-middleware.ts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presence check on requests (85/143 functions)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error-handler.ts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Standardized error handling with ErrorCode enum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rate-limiter.ts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In-memory rate limiting (8/143 functions only)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observability.ts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withTracing() wrapper + structuredLog()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api-response.ts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apiSuccess(), apiError(), apiCorsPreFlight() helpers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anti-robot.ts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15-transform WhatsApp message humanizer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unified-ai-client.ts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Gemini/Claude abstraction with 3-tier fallback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Security Audit</w:t>
      </w:r>
    </w:p>
    <w:p>
      <w:pPr>
        <w:pStyle w:val="Heading2"/>
      </w:pPr>
      <w:r>
        <w:rPr>
          <w:rFonts w:ascii="Arial" w:cs="Arial" w:eastAsia="Arial" w:hAnsi="Arial"/>
        </w:rPr>
        <w:t xml:space="preserve">6.1 OWASP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10/10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queries parameterized via Supabase client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9/10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via Deno.env.get(), 1 hardcoded identifier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9/10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Standardized handleError() across functions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8/10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handle OPTIONS, but wildcard origin (*)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5/10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85/143 have verifyAuth() but it only checks header presence, not JWT validity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Signatures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4/10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Stripe verified; HubSpot commented out; AnyTrack/Calendly none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2/10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8/143 functions, in-memory only (resets per isolate)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 Critical Security Vulnerabilities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Unverified webhooks: </w:t>
      </w:r>
      <w:r>
        <w:rPr>
          <w:rFonts w:ascii="Arial" w:cs="Arial" w:eastAsia="Arial" w:hAnsi="Arial"/>
          <w:sz w:val="22"/>
          <w:szCs w:val="22"/>
        </w:rPr>
        <w:t xml:space="preserve">anytrack-webhook and calendly-webhook accept any payload without signature verification. An attacker could inject fake attribution events.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HubSpot signature bypass: </w:t>
      </w:r>
      <w:r>
        <w:rPr>
          <w:rFonts w:ascii="Arial" w:cs="Arial" w:eastAsia="Arial" w:hAnsi="Arial"/>
          <w:sz w:val="22"/>
          <w:szCs w:val="22"/>
        </w:rPr>
        <w:t xml:space="preserve">hubspot-webhook has signature verification code but it's commented out with a warning log only.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 auth middleware: </w:t>
      </w:r>
      <w:r>
        <w:rPr>
          <w:rFonts w:ascii="Arial" w:cs="Arial" w:eastAsia="Arial" w:hAnsi="Arial"/>
          <w:sz w:val="22"/>
          <w:szCs w:val="22"/>
        </w:rPr>
        <w:t xml:space="preserve">verifyAuth() checks for Authorization header presence but does not validate JWT format, expiry, or claims.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Ephemeral rate limiting: </w:t>
      </w:r>
      <w:r>
        <w:rPr>
          <w:rFonts w:ascii="Arial" w:cs="Arial" w:eastAsia="Arial" w:hAnsi="Arial"/>
          <w:sz w:val="22"/>
          <w:szCs w:val="22"/>
        </w:rPr>
        <w:t xml:space="preserve">Rate limits stored in-memory per Deno isolate. Each cold start resets counters. Only 8 functions protected.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Frontend-Backend Alignment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Analysis of whether frontend components receive the data they expect from backend queries and edge functions.</w:t>
      </w:r>
    </w:p>
    <w:p>
      <w:pPr>
        <w:pStyle w:val="Heading2"/>
      </w:pPr>
      <w:r>
        <w:rPr>
          <w:rFonts w:ascii="Arial" w:cs="Arial" w:eastAsia="Arial" w:hAnsi="Arial"/>
        </w:rPr>
        <w:t xml:space="preserve">7.1 Alignment by Component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KPIGrid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11/12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cpo missing from daily_business_metrics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VisualDNA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10/10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ALIGNED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fields present in facebook_ads_insights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CampaignMoneyMap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9/9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ALIGNED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CPL/CPO computed on frontend from RPC data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MarketingIntelligence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zones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ALIGNED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zones fully covered by BI edge function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SalesPipeline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fields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ALIGNED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deals + contacts via HubSpot sync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 / Health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fields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ALIGNED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client_health_scores table matches expectations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 Data Source Maturity Ratings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Rating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HubSpot CRM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Meta/Facebook Ads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8/10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8/10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CallGear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AnyTrack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Creative Analysis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Slightly generous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0/10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0/10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Pixel/CAPI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5/10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Partial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Fixes Applied (23 Total)</w:t>
      </w:r>
    </w:p>
    <w:p>
      <w:pPr>
        <w:pStyle w:val="Heading2"/>
      </w:pPr>
      <w:r>
        <w:rPr>
          <w:rFonts w:ascii="Arial" w:cs="Arial" w:eastAsia="Arial" w:hAnsi="Arial"/>
        </w:rPr>
        <w:t xml:space="preserve">8.1 Session 1: Attribution Pipeline (Fixes 1-15)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5460"/>
      </w:tblGrid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Changed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VisualDNA ROAS=0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src/components/dashboard/VisualDNA.tsx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FB Insights missing fields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supabase/functions/fetch-facebook-insights/index.ts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Data-reconciler duplicate vars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supabase/functions/data-reconciler/index.ts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AnyTrack fb_ad_id never populated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supabase/functions/anytrack-webhook/index.ts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CPL/CPO computation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src/pages/CampaignMoneyMap.tsx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CPL/CPO table columns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src/pages/CampaignMoneyMap.tsx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 stage CPL/CPO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supabase/functions/funnel-stage-tracker/index.ts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KPIGrid CPL/CPO cards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src/components/dashboard/KPIGrid.tsx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8.2 Session 2: Cross-Check Fixes (Fixes 16-23)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4680"/>
      </w:tblGrid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Changed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funnel_metrics cpl/cpo columns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migrations/20260212000001_add_cpl_cpo.sql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facebook_ads_insights table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migrations/20260212000002_create_facebook_ads_insights.sql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attribution_events table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migrations/20260212000003_create_attribution_events.sql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sync_logs missing columns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migrations/20260212000004_fix_sync_logs_columns.sql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sync-single-deal owner_name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supabase/functions/sync-single-deal/index.ts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backfill-deals-history owner_name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supabase/functions/backfill-deals-history/index.ts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hubspot-webhook owner_name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supabase/functions/hubspot-webhook/index.ts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marketing-stress-test contact_id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supabase/functions/marketing-stress-test/index.ts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Remaining Critical Gaps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1560"/>
        <w:gridCol w:w="3120"/>
      </w:tblGrid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stripe_transactions has NO contact_id FK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can't be attributed to contacts/deals/ads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-&gt; Ad attribution requires 4-table join (no view)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Can't answer: which ad generated this call?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call_records.contact_id can be NULL (sync lag)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Orphaned calls lose all attribution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views join on hubspot_contact_id vs contact_id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Inconsistent results across old/new queries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signature verification incomplete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AnyTrack/Calendly accept any payload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on 8/143 functions only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DDoS/abuse exposure on 135 unprotected endpoints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daily_business_metrics missing cost_per_opportunity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KPIGrid CPO card shows undefined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9.1 Recommended Priority Actions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contact_id FK to stripe_transactions </w:t>
      </w:r>
      <w:r>
        <w:rPr>
          <w:rFonts w:ascii="Arial" w:cs="Arial" w:eastAsia="Arial" w:hAnsi="Arial"/>
          <w:sz w:val="22"/>
          <w:szCs w:val="22"/>
        </w:rPr>
        <w:t xml:space="preserve">- Map Stripe customer_id to contacts via email match. This single change closes the entire revenue attribution chain.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calls_with_attribution view </w:t>
      </w:r>
      <w:r>
        <w:rPr>
          <w:rFonts w:ascii="Arial" w:cs="Arial" w:eastAsia="Arial" w:hAnsi="Arial"/>
          <w:sz w:val="22"/>
          <w:szCs w:val="22"/>
        </w:rPr>
        <w:t xml:space="preserve">- JOIN call_records -&gt; contacts -&gt; attribution_events -&gt; facebook_ads_insights. Enables call-to-ad reporting.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retry logic for contact resolution </w:t>
      </w:r>
      <w:r>
        <w:rPr>
          <w:rFonts w:ascii="Arial" w:cs="Arial" w:eastAsia="Arial" w:hAnsi="Arial"/>
          <w:sz w:val="22"/>
          <w:szCs w:val="22"/>
        </w:rPr>
        <w:t xml:space="preserve">- When sync-single-call can't find contact, queue for retry instead of setting NULL.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Enable webhook signature verification </w:t>
      </w:r>
      <w:r>
        <w:rPr>
          <w:rFonts w:ascii="Arial" w:cs="Arial" w:eastAsia="Arial" w:hAnsi="Arial"/>
          <w:sz w:val="22"/>
          <w:szCs w:val="22"/>
        </w:rPr>
        <w:t xml:space="preserve">- Uncomment HubSpot verification. Add HMAC verification to AnyTrack and Calendly webhooks.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Strengthen auth middleware </w:t>
      </w:r>
      <w:r>
        <w:rPr>
          <w:rFonts w:ascii="Arial" w:cs="Arial" w:eastAsia="Arial" w:hAnsi="Arial"/>
          <w:sz w:val="22"/>
          <w:szCs w:val="22"/>
        </w:rPr>
        <w:t xml:space="preserve">- verifyAuth() should validate JWT format, expiry, and claims, not just header presence.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Deployment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SPA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push to main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client-vital-suite.vercel.app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ztjndilxurtsfqdsvfds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PG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 via CLI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ap-south-1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 Jobs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pg_cron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9AM, BI 3AM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Routes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Serverless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On-demand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15+ routes in /api/*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10.1 CI/CD Workflows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deploy-supabase.yml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edge functions on push to main (supabase/functions/** changes)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ai-code-deploy.yml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AI-generated code: TypeScript check, ESLint, build test, then commit + push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deploy-hubspot.yml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HubSpot sync triggers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orchestrate-agents.yml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orchestration pipeline</w:t>
            </w:r>
          </w:p>
        </w:tc>
      </w:tr>
    </w:tbl>
    <w:p>
      <w:pPr>
        <w:spacing w:before="400" w:after="0"/>
      </w:pP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--- End of Report ---</w:t>
      </w: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Generated by Claude Code | February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D9770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2026-02-11T23:04:50.174Z</dcterms:created>
  <dcterms:modified xsi:type="dcterms:W3CDTF">2026-02-11T23:04:50.175Z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