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55AE9" w14:textId="77777777" w:rsidR="008C0229" w:rsidRDefault="002D7718" w:rsidP="002D7718">
      <w:pPr>
        <w:pStyle w:val="Title"/>
        <w:jc w:val="center"/>
        <w:rPr>
          <w:lang w:val="en-US"/>
        </w:rPr>
      </w:pPr>
      <w:r>
        <w:rPr>
          <w:lang w:val="en-US"/>
        </w:rPr>
        <w:t>Univerzitet u Beogradu</w:t>
      </w:r>
    </w:p>
    <w:p w14:paraId="1FAD792F" w14:textId="77777777" w:rsidR="002D7718" w:rsidRPr="002D7718" w:rsidRDefault="002D7718" w:rsidP="002D7718">
      <w:pPr>
        <w:pStyle w:val="Title"/>
        <w:jc w:val="center"/>
        <w:rPr>
          <w:lang w:val="sr-Latn-RS"/>
        </w:rPr>
      </w:pPr>
      <w:r>
        <w:rPr>
          <w:lang w:val="en-US"/>
        </w:rPr>
        <w:t>Matemati</w:t>
      </w:r>
      <w:r>
        <w:rPr>
          <w:lang w:val="sr-Latn-RS"/>
        </w:rPr>
        <w:t>čki fakultet</w:t>
      </w:r>
    </w:p>
    <w:p w14:paraId="5D0EC010" w14:textId="77777777" w:rsidR="002D7718" w:rsidRPr="002D7718" w:rsidRDefault="002D7718" w:rsidP="00916DC7">
      <w:pPr>
        <w:pStyle w:val="Title"/>
        <w:spacing w:before="1680" w:after="1680"/>
        <w:contextualSpacing w:val="0"/>
        <w:jc w:val="center"/>
        <w:rPr>
          <w:sz w:val="44"/>
          <w:szCs w:val="44"/>
          <w:lang w:val="sr-Latn-RS"/>
        </w:rPr>
      </w:pPr>
      <w:r w:rsidRPr="002D7718">
        <w:rPr>
          <w:sz w:val="44"/>
          <w:szCs w:val="44"/>
          <w:lang w:val="sr-Latn-RS"/>
        </w:rPr>
        <w:t>Miloš Šošić</w:t>
      </w:r>
    </w:p>
    <w:p w14:paraId="19EB044D" w14:textId="77777777" w:rsidR="002D7718" w:rsidRDefault="002D7718" w:rsidP="00916DC7">
      <w:pPr>
        <w:pStyle w:val="Title"/>
        <w:spacing w:before="600" w:after="600"/>
        <w:jc w:val="center"/>
        <w:rPr>
          <w:lang w:val="sr-Latn-RS"/>
        </w:rPr>
      </w:pPr>
      <w:r>
        <w:rPr>
          <w:lang w:val="sr-Latn-RS"/>
        </w:rPr>
        <w:t>Heuristički pristup rešavanju problema minimalnog kašnjenja koristeći metode promenljivih okolina</w:t>
      </w:r>
    </w:p>
    <w:p w14:paraId="6810B352" w14:textId="77777777" w:rsidR="002D7718" w:rsidRPr="005623BC" w:rsidRDefault="002D7718" w:rsidP="00916DC7">
      <w:pPr>
        <w:tabs>
          <w:tab w:val="left" w:pos="3828"/>
          <w:tab w:val="left" w:pos="5387"/>
        </w:tabs>
        <w:spacing w:before="1680" w:after="2760" w:line="240" w:lineRule="auto"/>
        <w:jc w:val="center"/>
        <w:rPr>
          <w:rFonts w:asciiTheme="majorHAnsi" w:hAnsiTheme="majorHAnsi"/>
          <w:sz w:val="44"/>
          <w:szCs w:val="44"/>
          <w:lang w:val="sr-Latn-RS"/>
        </w:rPr>
      </w:pPr>
      <w:r w:rsidRPr="005623BC">
        <w:rPr>
          <w:rFonts w:asciiTheme="majorHAnsi" w:hAnsiTheme="majorHAnsi"/>
          <w:sz w:val="44"/>
          <w:szCs w:val="44"/>
          <w:lang w:val="sr-Latn-RS"/>
        </w:rPr>
        <w:t>master rad</w:t>
      </w:r>
    </w:p>
    <w:p w14:paraId="63BC3737" w14:textId="77777777" w:rsidR="002D7718" w:rsidRPr="005623BC" w:rsidRDefault="00916DC7" w:rsidP="00916DC7">
      <w:pPr>
        <w:jc w:val="center"/>
        <w:rPr>
          <w:rFonts w:asciiTheme="majorHAnsi" w:hAnsiTheme="majorHAnsi"/>
          <w:sz w:val="44"/>
          <w:szCs w:val="44"/>
          <w:lang w:val="sr-Latn-RS"/>
        </w:rPr>
      </w:pPr>
      <w:r w:rsidRPr="005623BC">
        <w:rPr>
          <w:rFonts w:asciiTheme="majorHAnsi" w:hAnsiTheme="majorHAnsi"/>
          <w:sz w:val="44"/>
          <w:szCs w:val="44"/>
          <w:lang w:val="sr-Latn-RS"/>
        </w:rPr>
        <w:t>Beograd</w:t>
      </w:r>
    </w:p>
    <w:p w14:paraId="469F1E6F" w14:textId="77777777" w:rsidR="00916DC7" w:rsidRPr="005623BC" w:rsidRDefault="00916DC7" w:rsidP="00916DC7">
      <w:pPr>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AF7549" w14:paraId="03191BEC" w14:textId="77777777" w:rsidTr="00AF7549">
        <w:trPr>
          <w:trHeight w:val="1871"/>
        </w:trPr>
        <w:tc>
          <w:tcPr>
            <w:tcW w:w="3114" w:type="dxa"/>
          </w:tcPr>
          <w:p w14:paraId="22EF7AD0" w14:textId="77777777"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lastRenderedPageBreak/>
              <w:br w:type="page"/>
              <w:t>Mentor:</w:t>
            </w:r>
          </w:p>
        </w:tc>
        <w:tc>
          <w:tcPr>
            <w:tcW w:w="5953" w:type="dxa"/>
          </w:tcPr>
          <w:p w14:paraId="58473921" w14:textId="77777777" w:rsidR="005623BC" w:rsidRPr="00AF7549" w:rsidRDefault="005623BC" w:rsidP="005623BC">
            <w:pPr>
              <w:rPr>
                <w:rFonts w:asciiTheme="majorHAnsi" w:hAnsiTheme="majorHAnsi"/>
                <w:b/>
                <w:sz w:val="36"/>
                <w:szCs w:val="36"/>
                <w:lang w:val="sr-Latn-RS"/>
              </w:rPr>
            </w:pPr>
            <w:r w:rsidRPr="00AF7549">
              <w:rPr>
                <w:rFonts w:asciiTheme="majorHAnsi" w:hAnsiTheme="majorHAnsi"/>
                <w:b/>
                <w:sz w:val="36"/>
                <w:szCs w:val="36"/>
                <w:lang w:val="sr-Latn-RS"/>
              </w:rPr>
              <w:t>doc. dr Zorica Stanimirović</w:t>
            </w:r>
          </w:p>
          <w:p w14:paraId="3F679056" w14:textId="77777777" w:rsidR="005623BC" w:rsidRPr="00AF7549" w:rsidRDefault="005623BC" w:rsidP="005623BC">
            <w:pPr>
              <w:rPr>
                <w:rFonts w:asciiTheme="majorHAnsi" w:hAnsiTheme="majorHAnsi"/>
                <w:sz w:val="36"/>
                <w:szCs w:val="36"/>
                <w:lang w:val="sr-Latn-RS"/>
              </w:rPr>
            </w:pPr>
            <w:r w:rsidRPr="00AF7549">
              <w:rPr>
                <w:rFonts w:asciiTheme="majorHAnsi" w:hAnsiTheme="majorHAnsi"/>
                <w:sz w:val="36"/>
                <w:szCs w:val="36"/>
                <w:lang w:val="sr-Latn-RS"/>
              </w:rPr>
              <w:t>Matematički fakultet u Beogradu</w:t>
            </w:r>
          </w:p>
        </w:tc>
      </w:tr>
      <w:tr w:rsidR="005623BC" w:rsidRPr="00AF7549" w14:paraId="49380429" w14:textId="77777777" w:rsidTr="00AF7549">
        <w:trPr>
          <w:trHeight w:val="1871"/>
        </w:trPr>
        <w:tc>
          <w:tcPr>
            <w:tcW w:w="3114" w:type="dxa"/>
          </w:tcPr>
          <w:p w14:paraId="7550D6B1" w14:textId="77777777"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t>Članovi komisije:</w:t>
            </w:r>
          </w:p>
        </w:tc>
        <w:tc>
          <w:tcPr>
            <w:tcW w:w="5953" w:type="dxa"/>
          </w:tcPr>
          <w:p w14:paraId="394939B7" w14:textId="77777777" w:rsidR="005623BC" w:rsidRPr="00AF7549" w:rsidRDefault="005623BC" w:rsidP="005623BC">
            <w:pPr>
              <w:rPr>
                <w:rFonts w:asciiTheme="majorHAnsi" w:hAnsiTheme="majorHAnsi"/>
                <w:sz w:val="36"/>
                <w:szCs w:val="36"/>
                <w:lang w:val="sr-Latn-RS"/>
              </w:rPr>
            </w:pPr>
          </w:p>
        </w:tc>
      </w:tr>
      <w:tr w:rsidR="005623BC" w:rsidRPr="00AF7549" w14:paraId="02602C22" w14:textId="77777777" w:rsidTr="005623BC">
        <w:trPr>
          <w:trHeight w:val="1871"/>
        </w:trPr>
        <w:tc>
          <w:tcPr>
            <w:tcW w:w="3114" w:type="dxa"/>
            <w:vAlign w:val="bottom"/>
          </w:tcPr>
          <w:p w14:paraId="05047B34" w14:textId="77777777" w:rsidR="005623BC" w:rsidRPr="00AF7549" w:rsidRDefault="005623BC" w:rsidP="00AF7549">
            <w:pPr>
              <w:ind w:firstLine="0"/>
              <w:rPr>
                <w:rFonts w:asciiTheme="majorHAnsi" w:hAnsiTheme="majorHAnsi"/>
                <w:sz w:val="36"/>
                <w:szCs w:val="36"/>
                <w:lang w:val="sr-Latn-RS"/>
              </w:rPr>
            </w:pPr>
            <w:r w:rsidRPr="00AF7549">
              <w:rPr>
                <w:rFonts w:asciiTheme="majorHAnsi" w:hAnsiTheme="majorHAnsi"/>
                <w:sz w:val="36"/>
                <w:szCs w:val="36"/>
                <w:lang w:val="sr-Latn-RS"/>
              </w:rPr>
              <w:t>Datum odbrane:</w:t>
            </w:r>
          </w:p>
        </w:tc>
        <w:tc>
          <w:tcPr>
            <w:tcW w:w="5953" w:type="dxa"/>
            <w:tcBorders>
              <w:bottom w:val="outset" w:sz="6" w:space="0" w:color="auto"/>
            </w:tcBorders>
            <w:vAlign w:val="bottom"/>
          </w:tcPr>
          <w:p w14:paraId="17F7395C" w14:textId="77777777" w:rsidR="005623BC" w:rsidRPr="00AF7549" w:rsidRDefault="005623BC" w:rsidP="005623BC">
            <w:pPr>
              <w:rPr>
                <w:rFonts w:asciiTheme="majorHAnsi" w:hAnsiTheme="majorHAnsi"/>
                <w:sz w:val="36"/>
                <w:szCs w:val="36"/>
                <w:lang w:val="sr-Latn-RS"/>
              </w:rPr>
            </w:pPr>
          </w:p>
        </w:tc>
      </w:tr>
    </w:tbl>
    <w:p w14:paraId="3E89C02F" w14:textId="77777777" w:rsidR="005623BC" w:rsidRDefault="005623BC">
      <w:pPr>
        <w:rPr>
          <w:rFonts w:asciiTheme="majorHAnsi" w:hAnsiTheme="majorHAnsi"/>
          <w:sz w:val="36"/>
          <w:szCs w:val="36"/>
          <w:lang w:val="sr-Latn-RS"/>
        </w:rPr>
      </w:pPr>
    </w:p>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09C2465C" w14:textId="77777777" w:rsidR="005623BC" w:rsidRDefault="002D7718" w:rsidP="00622F70">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Heuristički pristup rešavanju problema minimalnog kašnjenja koristeći metode promenljivih okolina</w:t>
      </w:r>
    </w:p>
    <w:p w14:paraId="7D11EBA5" w14:textId="77777777" w:rsidR="00622F70" w:rsidRDefault="00622F70" w:rsidP="00622F70">
      <w:pPr>
        <w:ind w:firstLine="0"/>
        <w:rPr>
          <w:rFonts w:asciiTheme="majorHAnsi" w:hAnsiTheme="majorHAnsi"/>
          <w:b/>
          <w:szCs w:val="24"/>
          <w:lang w:val="sr-Latn-RS"/>
        </w:rPr>
      </w:pPr>
      <w:r w:rsidRPr="00622F70">
        <w:rPr>
          <w:rFonts w:asciiTheme="majorHAnsi" w:hAnsiTheme="majorHAnsi"/>
          <w:b/>
          <w:szCs w:val="24"/>
          <w:lang w:val="sr-Latn-RS"/>
        </w:rPr>
        <w:t>Apstrakt:</w:t>
      </w:r>
    </w:p>
    <w:p w14:paraId="338A09EF" w14:textId="77777777" w:rsidR="00622F70" w:rsidRPr="002642D5" w:rsidRDefault="00622F70" w:rsidP="00CA5D2C">
      <w:pPr>
        <w:rPr>
          <w:szCs w:val="24"/>
          <w:lang w:val="sr-Latn-RS"/>
        </w:rPr>
      </w:pPr>
      <w:r w:rsidRPr="002642D5">
        <w:rPr>
          <w:szCs w:val="24"/>
          <w:lang w:val="sr-Latn-RS"/>
        </w:rPr>
        <w:t xml:space="preserve">Problem minimalnog kašnjenja </w:t>
      </w:r>
      <w:r w:rsidR="00CA5D2C" w:rsidRPr="002642D5">
        <w:rPr>
          <w:szCs w:val="24"/>
          <w:lang w:val="sr-Latn-RS"/>
        </w:rPr>
        <w:t xml:space="preserve">predstavlja varijaciju problema trgovačkog putnika, gde je cilj minimizovati sumu vremena potrebnog da se poseti svaki od čvorova, tj. sumu kašnjenja. Ovaj problem ima široku praktičnu primenu, koja uključuje distribuciju raznih dobara, </w:t>
      </w:r>
      <w:r w:rsidR="00A75349" w:rsidRPr="002642D5">
        <w:rPr>
          <w:szCs w:val="24"/>
          <w:lang w:val="sr-Latn-RS"/>
        </w:rPr>
        <w:t xml:space="preserve">pravljenje rasporeda glave diska itd. U ovom radu izložene su neke verijacije metode promenljivih okolina za rešavanje problema minimalnog kašnjenja. Eksperimentalni rezultati pokazuju da ... </w:t>
      </w:r>
    </w:p>
    <w:p w14:paraId="51ABEC5E" w14:textId="77777777" w:rsidR="00A75349" w:rsidRDefault="00A75349">
      <w:pPr>
        <w:ind w:firstLine="0"/>
        <w:rPr>
          <w:rFonts w:asciiTheme="majorHAnsi" w:hAnsiTheme="majorHAnsi"/>
          <w:szCs w:val="24"/>
          <w:lang w:val="sr-Latn-RS"/>
        </w:rPr>
      </w:pPr>
      <w:r>
        <w:rPr>
          <w:rFonts w:asciiTheme="majorHAnsi" w:hAnsiTheme="majorHAnsi"/>
          <w:szCs w:val="24"/>
          <w:lang w:val="sr-Latn-RS"/>
        </w:rPr>
        <w:br w:type="page"/>
      </w:r>
    </w:p>
    <w:sdt>
      <w:sdtPr>
        <w:rPr>
          <w:rFonts w:asciiTheme="minorHAnsi" w:eastAsiaTheme="minorHAnsi" w:hAnsiTheme="minorHAnsi" w:cstheme="minorBidi"/>
          <w:color w:val="auto"/>
          <w:sz w:val="22"/>
          <w:szCs w:val="22"/>
          <w:lang w:val="en-GB"/>
        </w:rPr>
        <w:id w:val="2030602623"/>
        <w:docPartObj>
          <w:docPartGallery w:val="Table of Contents"/>
          <w:docPartUnique/>
        </w:docPartObj>
      </w:sdtPr>
      <w:sdtEndPr>
        <w:rPr>
          <w:b/>
          <w:bCs/>
          <w:noProof/>
          <w:sz w:val="24"/>
        </w:rPr>
      </w:sdtEndPr>
      <w:sdtContent>
        <w:p w14:paraId="4B97A41F" w14:textId="77777777" w:rsidR="00973D1A" w:rsidRPr="00EB62DA" w:rsidRDefault="00EB62DA">
          <w:pPr>
            <w:pStyle w:val="TOCHeading"/>
            <w:rPr>
              <w:b/>
              <w:color w:val="auto"/>
            </w:rPr>
          </w:pPr>
          <w:r w:rsidRPr="00EB62DA">
            <w:rPr>
              <w:b/>
              <w:color w:val="auto"/>
            </w:rPr>
            <w:t>Sadržaj</w:t>
          </w:r>
        </w:p>
        <w:p w14:paraId="1380082A" w14:textId="77777777" w:rsidR="00204681" w:rsidRDefault="00EB62DA">
          <w:pPr>
            <w:pStyle w:val="TOC1"/>
            <w:tabs>
              <w:tab w:val="left" w:pos="1100"/>
              <w:tab w:val="right" w:leader="dot" w:pos="9016"/>
            </w:tabs>
            <w:rPr>
              <w:rFonts w:eastAsiaTheme="minorEastAsia"/>
              <w:b w:val="0"/>
              <w:bCs w:val="0"/>
              <w:caps w:val="0"/>
              <w:noProof/>
              <w:sz w:val="22"/>
              <w:szCs w:val="22"/>
              <w:lang w:eastAsia="en-GB"/>
            </w:rPr>
          </w:pPr>
          <w:r>
            <w:rPr>
              <w:b w:val="0"/>
              <w:bCs w:val="0"/>
              <w:i/>
              <w:iCs/>
              <w:sz w:val="24"/>
              <w:szCs w:val="24"/>
            </w:rPr>
            <w:fldChar w:fldCharType="begin"/>
          </w:r>
          <w:r>
            <w:rPr>
              <w:b w:val="0"/>
              <w:bCs w:val="0"/>
              <w:i/>
              <w:iCs/>
              <w:sz w:val="24"/>
              <w:szCs w:val="24"/>
            </w:rPr>
            <w:instrText xml:space="preserve"> TOC \o "1-3" \h \z \u </w:instrText>
          </w:r>
          <w:r>
            <w:rPr>
              <w:b w:val="0"/>
              <w:bCs w:val="0"/>
              <w:i/>
              <w:iCs/>
              <w:sz w:val="24"/>
              <w:szCs w:val="24"/>
            </w:rPr>
            <w:fldChar w:fldCharType="separate"/>
          </w:r>
          <w:hyperlink w:anchor="_Toc397167434" w:history="1">
            <w:r w:rsidR="00204681" w:rsidRPr="00D9392E">
              <w:rPr>
                <w:rStyle w:val="Hyperlink"/>
                <w:noProof/>
                <w:lang w:val="sr-Latn-RS"/>
              </w:rPr>
              <w:t>1</w:t>
            </w:r>
            <w:r w:rsidR="00204681">
              <w:rPr>
                <w:rFonts w:eastAsiaTheme="minorEastAsia"/>
                <w:b w:val="0"/>
                <w:bCs w:val="0"/>
                <w:caps w:val="0"/>
                <w:noProof/>
                <w:sz w:val="22"/>
                <w:szCs w:val="22"/>
                <w:lang w:eastAsia="en-GB"/>
              </w:rPr>
              <w:tab/>
            </w:r>
            <w:r w:rsidR="00204681" w:rsidRPr="00D9392E">
              <w:rPr>
                <w:rStyle w:val="Hyperlink"/>
                <w:noProof/>
                <w:lang w:val="sr-Latn-RS"/>
              </w:rPr>
              <w:t>Uvod</w:t>
            </w:r>
            <w:r w:rsidR="00204681">
              <w:rPr>
                <w:noProof/>
                <w:webHidden/>
              </w:rPr>
              <w:tab/>
            </w:r>
            <w:r w:rsidR="00204681">
              <w:rPr>
                <w:noProof/>
                <w:webHidden/>
              </w:rPr>
              <w:fldChar w:fldCharType="begin"/>
            </w:r>
            <w:r w:rsidR="00204681">
              <w:rPr>
                <w:noProof/>
                <w:webHidden/>
              </w:rPr>
              <w:instrText xml:space="preserve"> PAGEREF _Toc397167434 \h </w:instrText>
            </w:r>
            <w:r w:rsidR="00204681">
              <w:rPr>
                <w:noProof/>
                <w:webHidden/>
              </w:rPr>
            </w:r>
            <w:r w:rsidR="00204681">
              <w:rPr>
                <w:noProof/>
                <w:webHidden/>
              </w:rPr>
              <w:fldChar w:fldCharType="separate"/>
            </w:r>
            <w:r w:rsidR="00204681">
              <w:rPr>
                <w:noProof/>
                <w:webHidden/>
              </w:rPr>
              <w:t>1</w:t>
            </w:r>
            <w:r w:rsidR="00204681">
              <w:rPr>
                <w:noProof/>
                <w:webHidden/>
              </w:rPr>
              <w:fldChar w:fldCharType="end"/>
            </w:r>
          </w:hyperlink>
        </w:p>
        <w:p w14:paraId="31C5F100" w14:textId="77777777" w:rsidR="00204681" w:rsidRDefault="00A73690">
          <w:pPr>
            <w:pStyle w:val="TOC1"/>
            <w:tabs>
              <w:tab w:val="left" w:pos="1100"/>
              <w:tab w:val="right" w:leader="dot" w:pos="9016"/>
            </w:tabs>
            <w:rPr>
              <w:rFonts w:eastAsiaTheme="minorEastAsia"/>
              <w:b w:val="0"/>
              <w:bCs w:val="0"/>
              <w:caps w:val="0"/>
              <w:noProof/>
              <w:sz w:val="22"/>
              <w:szCs w:val="22"/>
              <w:lang w:eastAsia="en-GB"/>
            </w:rPr>
          </w:pPr>
          <w:hyperlink w:anchor="_Toc397167435" w:history="1">
            <w:r w:rsidR="00204681" w:rsidRPr="00D9392E">
              <w:rPr>
                <w:rStyle w:val="Hyperlink"/>
                <w:noProof/>
                <w:lang w:val="sr-Latn-RS"/>
              </w:rPr>
              <w:t>2</w:t>
            </w:r>
            <w:r w:rsidR="00204681">
              <w:rPr>
                <w:rFonts w:eastAsiaTheme="minorEastAsia"/>
                <w:b w:val="0"/>
                <w:bCs w:val="0"/>
                <w:caps w:val="0"/>
                <w:noProof/>
                <w:sz w:val="22"/>
                <w:szCs w:val="22"/>
                <w:lang w:eastAsia="en-GB"/>
              </w:rPr>
              <w:tab/>
            </w:r>
            <w:r w:rsidR="00204681" w:rsidRPr="00D9392E">
              <w:rPr>
                <w:rStyle w:val="Hyperlink"/>
                <w:noProof/>
                <w:lang w:val="sr-Latn-RS"/>
              </w:rPr>
              <w:t>Problem minimalnog kašnjenja</w:t>
            </w:r>
            <w:r w:rsidR="00204681">
              <w:rPr>
                <w:noProof/>
                <w:webHidden/>
              </w:rPr>
              <w:tab/>
            </w:r>
            <w:r w:rsidR="00204681">
              <w:rPr>
                <w:noProof/>
                <w:webHidden/>
              </w:rPr>
              <w:fldChar w:fldCharType="begin"/>
            </w:r>
            <w:r w:rsidR="00204681">
              <w:rPr>
                <w:noProof/>
                <w:webHidden/>
              </w:rPr>
              <w:instrText xml:space="preserve"> PAGEREF _Toc397167435 \h </w:instrText>
            </w:r>
            <w:r w:rsidR="00204681">
              <w:rPr>
                <w:noProof/>
                <w:webHidden/>
              </w:rPr>
            </w:r>
            <w:r w:rsidR="00204681">
              <w:rPr>
                <w:noProof/>
                <w:webHidden/>
              </w:rPr>
              <w:fldChar w:fldCharType="separate"/>
            </w:r>
            <w:r w:rsidR="00204681">
              <w:rPr>
                <w:noProof/>
                <w:webHidden/>
              </w:rPr>
              <w:t>1</w:t>
            </w:r>
            <w:r w:rsidR="00204681">
              <w:rPr>
                <w:noProof/>
                <w:webHidden/>
              </w:rPr>
              <w:fldChar w:fldCharType="end"/>
            </w:r>
          </w:hyperlink>
        </w:p>
        <w:p w14:paraId="11BB5A41" w14:textId="77777777" w:rsidR="00204681" w:rsidRDefault="00A73690">
          <w:pPr>
            <w:pStyle w:val="TOC2"/>
            <w:tabs>
              <w:tab w:val="left" w:pos="1540"/>
              <w:tab w:val="right" w:leader="dot" w:pos="9016"/>
            </w:tabs>
            <w:rPr>
              <w:rFonts w:eastAsiaTheme="minorEastAsia"/>
              <w:smallCaps w:val="0"/>
              <w:noProof/>
              <w:sz w:val="22"/>
              <w:szCs w:val="22"/>
              <w:lang w:eastAsia="en-GB"/>
            </w:rPr>
          </w:pPr>
          <w:hyperlink w:anchor="_Toc397167436" w:history="1">
            <w:r w:rsidR="00204681" w:rsidRPr="00D9392E">
              <w:rPr>
                <w:rStyle w:val="Hyperlink"/>
                <w:noProof/>
                <w:lang w:val="sr-Latn-RS"/>
              </w:rPr>
              <w:t>2.1</w:t>
            </w:r>
            <w:r w:rsidR="00204681">
              <w:rPr>
                <w:rFonts w:eastAsiaTheme="minorEastAsia"/>
                <w:smallCaps w:val="0"/>
                <w:noProof/>
                <w:sz w:val="22"/>
                <w:szCs w:val="22"/>
                <w:lang w:eastAsia="en-GB"/>
              </w:rPr>
              <w:tab/>
            </w:r>
            <w:r w:rsidR="00204681" w:rsidRPr="00D9392E">
              <w:rPr>
                <w:rStyle w:val="Hyperlink"/>
                <w:noProof/>
                <w:lang w:val="sr-Latn-RS"/>
              </w:rPr>
              <w:t>matematička formulacija</w:t>
            </w:r>
            <w:r w:rsidR="00204681">
              <w:rPr>
                <w:noProof/>
                <w:webHidden/>
              </w:rPr>
              <w:tab/>
            </w:r>
            <w:r w:rsidR="00204681">
              <w:rPr>
                <w:noProof/>
                <w:webHidden/>
              </w:rPr>
              <w:fldChar w:fldCharType="begin"/>
            </w:r>
            <w:r w:rsidR="00204681">
              <w:rPr>
                <w:noProof/>
                <w:webHidden/>
              </w:rPr>
              <w:instrText xml:space="preserve"> PAGEREF _Toc397167436 \h </w:instrText>
            </w:r>
            <w:r w:rsidR="00204681">
              <w:rPr>
                <w:noProof/>
                <w:webHidden/>
              </w:rPr>
            </w:r>
            <w:r w:rsidR="00204681">
              <w:rPr>
                <w:noProof/>
                <w:webHidden/>
              </w:rPr>
              <w:fldChar w:fldCharType="separate"/>
            </w:r>
            <w:r w:rsidR="00204681">
              <w:rPr>
                <w:noProof/>
                <w:webHidden/>
              </w:rPr>
              <w:t>1</w:t>
            </w:r>
            <w:r w:rsidR="00204681">
              <w:rPr>
                <w:noProof/>
                <w:webHidden/>
              </w:rPr>
              <w:fldChar w:fldCharType="end"/>
            </w:r>
          </w:hyperlink>
        </w:p>
        <w:p w14:paraId="5B822D81" w14:textId="77777777" w:rsidR="00204681" w:rsidRDefault="00A73690">
          <w:pPr>
            <w:pStyle w:val="TOC2"/>
            <w:tabs>
              <w:tab w:val="left" w:pos="1540"/>
              <w:tab w:val="right" w:leader="dot" w:pos="9016"/>
            </w:tabs>
            <w:rPr>
              <w:rFonts w:eastAsiaTheme="minorEastAsia"/>
              <w:smallCaps w:val="0"/>
              <w:noProof/>
              <w:sz w:val="22"/>
              <w:szCs w:val="22"/>
              <w:lang w:eastAsia="en-GB"/>
            </w:rPr>
          </w:pPr>
          <w:hyperlink w:anchor="_Toc397167437" w:history="1">
            <w:r w:rsidR="00204681" w:rsidRPr="00D9392E">
              <w:rPr>
                <w:rStyle w:val="Hyperlink"/>
                <w:noProof/>
                <w:lang w:val="sr-Latn-RS"/>
              </w:rPr>
              <w:t>2.2</w:t>
            </w:r>
            <w:r w:rsidR="00204681">
              <w:rPr>
                <w:rFonts w:eastAsiaTheme="minorEastAsia"/>
                <w:smallCaps w:val="0"/>
                <w:noProof/>
                <w:sz w:val="22"/>
                <w:szCs w:val="22"/>
                <w:lang w:eastAsia="en-GB"/>
              </w:rPr>
              <w:tab/>
            </w:r>
            <w:r w:rsidR="00204681" w:rsidRPr="00D9392E">
              <w:rPr>
                <w:rStyle w:val="Hyperlink"/>
                <w:noProof/>
                <w:lang w:val="sr-Latn-RS"/>
              </w:rPr>
              <w:t>prethodna rešavanja</w:t>
            </w:r>
            <w:r w:rsidR="00204681">
              <w:rPr>
                <w:noProof/>
                <w:webHidden/>
              </w:rPr>
              <w:tab/>
            </w:r>
            <w:r w:rsidR="00204681">
              <w:rPr>
                <w:noProof/>
                <w:webHidden/>
              </w:rPr>
              <w:fldChar w:fldCharType="begin"/>
            </w:r>
            <w:r w:rsidR="00204681">
              <w:rPr>
                <w:noProof/>
                <w:webHidden/>
              </w:rPr>
              <w:instrText xml:space="preserve"> PAGEREF _Toc397167437 \h </w:instrText>
            </w:r>
            <w:r w:rsidR="00204681">
              <w:rPr>
                <w:noProof/>
                <w:webHidden/>
              </w:rPr>
            </w:r>
            <w:r w:rsidR="00204681">
              <w:rPr>
                <w:noProof/>
                <w:webHidden/>
              </w:rPr>
              <w:fldChar w:fldCharType="separate"/>
            </w:r>
            <w:r w:rsidR="00204681">
              <w:rPr>
                <w:noProof/>
                <w:webHidden/>
              </w:rPr>
              <w:t>1</w:t>
            </w:r>
            <w:r w:rsidR="00204681">
              <w:rPr>
                <w:noProof/>
                <w:webHidden/>
              </w:rPr>
              <w:fldChar w:fldCharType="end"/>
            </w:r>
          </w:hyperlink>
        </w:p>
        <w:p w14:paraId="2C18890D" w14:textId="77777777" w:rsidR="00204681" w:rsidRDefault="00A73690">
          <w:pPr>
            <w:pStyle w:val="TOC1"/>
            <w:tabs>
              <w:tab w:val="left" w:pos="1100"/>
              <w:tab w:val="right" w:leader="dot" w:pos="9016"/>
            </w:tabs>
            <w:rPr>
              <w:rFonts w:eastAsiaTheme="minorEastAsia"/>
              <w:b w:val="0"/>
              <w:bCs w:val="0"/>
              <w:caps w:val="0"/>
              <w:noProof/>
              <w:sz w:val="22"/>
              <w:szCs w:val="22"/>
              <w:lang w:eastAsia="en-GB"/>
            </w:rPr>
          </w:pPr>
          <w:hyperlink w:anchor="_Toc397167438" w:history="1">
            <w:r w:rsidR="00204681" w:rsidRPr="00D9392E">
              <w:rPr>
                <w:rStyle w:val="Hyperlink"/>
                <w:noProof/>
                <w:lang w:val="sr-Latn-RS"/>
              </w:rPr>
              <w:t>3</w:t>
            </w:r>
            <w:r w:rsidR="00204681">
              <w:rPr>
                <w:rFonts w:eastAsiaTheme="minorEastAsia"/>
                <w:b w:val="0"/>
                <w:bCs w:val="0"/>
                <w:caps w:val="0"/>
                <w:noProof/>
                <w:sz w:val="22"/>
                <w:szCs w:val="22"/>
                <w:lang w:eastAsia="en-GB"/>
              </w:rPr>
              <w:tab/>
            </w:r>
            <w:r w:rsidR="00204681" w:rsidRPr="00D9392E">
              <w:rPr>
                <w:rStyle w:val="Hyperlink"/>
                <w:noProof/>
                <w:lang w:val="sr-Latn-RS"/>
              </w:rPr>
              <w:t>Metode promenljivih okolina</w:t>
            </w:r>
            <w:r w:rsidR="00204681">
              <w:rPr>
                <w:noProof/>
                <w:webHidden/>
              </w:rPr>
              <w:tab/>
            </w:r>
            <w:r w:rsidR="00204681">
              <w:rPr>
                <w:noProof/>
                <w:webHidden/>
              </w:rPr>
              <w:fldChar w:fldCharType="begin"/>
            </w:r>
            <w:r w:rsidR="00204681">
              <w:rPr>
                <w:noProof/>
                <w:webHidden/>
              </w:rPr>
              <w:instrText xml:space="preserve"> PAGEREF _Toc397167438 \h </w:instrText>
            </w:r>
            <w:r w:rsidR="00204681">
              <w:rPr>
                <w:noProof/>
                <w:webHidden/>
              </w:rPr>
            </w:r>
            <w:r w:rsidR="00204681">
              <w:rPr>
                <w:noProof/>
                <w:webHidden/>
              </w:rPr>
              <w:fldChar w:fldCharType="separate"/>
            </w:r>
            <w:r w:rsidR="00204681">
              <w:rPr>
                <w:noProof/>
                <w:webHidden/>
              </w:rPr>
              <w:t>1</w:t>
            </w:r>
            <w:r w:rsidR="00204681">
              <w:rPr>
                <w:noProof/>
                <w:webHidden/>
              </w:rPr>
              <w:fldChar w:fldCharType="end"/>
            </w:r>
          </w:hyperlink>
        </w:p>
        <w:p w14:paraId="444E93BC" w14:textId="77777777" w:rsidR="00204681" w:rsidRDefault="00A73690">
          <w:pPr>
            <w:pStyle w:val="TOC1"/>
            <w:tabs>
              <w:tab w:val="left" w:pos="1100"/>
              <w:tab w:val="right" w:leader="dot" w:pos="9016"/>
            </w:tabs>
            <w:rPr>
              <w:rFonts w:eastAsiaTheme="minorEastAsia"/>
              <w:b w:val="0"/>
              <w:bCs w:val="0"/>
              <w:caps w:val="0"/>
              <w:noProof/>
              <w:sz w:val="22"/>
              <w:szCs w:val="22"/>
              <w:lang w:eastAsia="en-GB"/>
            </w:rPr>
          </w:pPr>
          <w:hyperlink w:anchor="_Toc397167439" w:history="1">
            <w:r w:rsidR="00204681" w:rsidRPr="00D9392E">
              <w:rPr>
                <w:rStyle w:val="Hyperlink"/>
                <w:noProof/>
                <w:lang w:val="sr-Latn-RS"/>
              </w:rPr>
              <w:t>4</w:t>
            </w:r>
            <w:r w:rsidR="00204681">
              <w:rPr>
                <w:rFonts w:eastAsiaTheme="minorEastAsia"/>
                <w:b w:val="0"/>
                <w:bCs w:val="0"/>
                <w:caps w:val="0"/>
                <w:noProof/>
                <w:sz w:val="22"/>
                <w:szCs w:val="22"/>
                <w:lang w:eastAsia="en-GB"/>
              </w:rPr>
              <w:tab/>
            </w:r>
            <w:r w:rsidR="00204681" w:rsidRPr="00D9392E">
              <w:rPr>
                <w:rStyle w:val="Hyperlink"/>
                <w:noProof/>
                <w:lang w:val="sr-Latn-RS"/>
              </w:rPr>
              <w:t>Rezultati</w:t>
            </w:r>
            <w:r w:rsidR="00204681">
              <w:rPr>
                <w:noProof/>
                <w:webHidden/>
              </w:rPr>
              <w:tab/>
            </w:r>
            <w:r w:rsidR="00204681">
              <w:rPr>
                <w:noProof/>
                <w:webHidden/>
              </w:rPr>
              <w:fldChar w:fldCharType="begin"/>
            </w:r>
            <w:r w:rsidR="00204681">
              <w:rPr>
                <w:noProof/>
                <w:webHidden/>
              </w:rPr>
              <w:instrText xml:space="preserve"> PAGEREF _Toc397167439 \h </w:instrText>
            </w:r>
            <w:r w:rsidR="00204681">
              <w:rPr>
                <w:noProof/>
                <w:webHidden/>
              </w:rPr>
            </w:r>
            <w:r w:rsidR="00204681">
              <w:rPr>
                <w:noProof/>
                <w:webHidden/>
              </w:rPr>
              <w:fldChar w:fldCharType="separate"/>
            </w:r>
            <w:r w:rsidR="00204681">
              <w:rPr>
                <w:noProof/>
                <w:webHidden/>
              </w:rPr>
              <w:t>2</w:t>
            </w:r>
            <w:r w:rsidR="00204681">
              <w:rPr>
                <w:noProof/>
                <w:webHidden/>
              </w:rPr>
              <w:fldChar w:fldCharType="end"/>
            </w:r>
          </w:hyperlink>
        </w:p>
        <w:p w14:paraId="15866F3D" w14:textId="77777777" w:rsidR="00204681" w:rsidRDefault="00A73690">
          <w:pPr>
            <w:pStyle w:val="TOC2"/>
            <w:tabs>
              <w:tab w:val="left" w:pos="1540"/>
              <w:tab w:val="right" w:leader="dot" w:pos="9016"/>
            </w:tabs>
            <w:rPr>
              <w:rFonts w:eastAsiaTheme="minorEastAsia"/>
              <w:smallCaps w:val="0"/>
              <w:noProof/>
              <w:sz w:val="22"/>
              <w:szCs w:val="22"/>
              <w:lang w:eastAsia="en-GB"/>
            </w:rPr>
          </w:pPr>
          <w:hyperlink w:anchor="_Toc397167440" w:history="1">
            <w:r w:rsidR="00204681" w:rsidRPr="00D9392E">
              <w:rPr>
                <w:rStyle w:val="Hyperlink"/>
                <w:noProof/>
                <w:lang w:val="sr-Latn-RS"/>
              </w:rPr>
              <w:t>4.1</w:t>
            </w:r>
            <w:r w:rsidR="00204681">
              <w:rPr>
                <w:rFonts w:eastAsiaTheme="minorEastAsia"/>
                <w:smallCaps w:val="0"/>
                <w:noProof/>
                <w:sz w:val="22"/>
                <w:szCs w:val="22"/>
                <w:lang w:eastAsia="en-GB"/>
              </w:rPr>
              <w:tab/>
            </w:r>
            <w:r w:rsidR="00204681" w:rsidRPr="00D9392E">
              <w:rPr>
                <w:rStyle w:val="Hyperlink"/>
                <w:noProof/>
                <w:lang w:val="sr-Latn-RS"/>
              </w:rPr>
              <w:t>poređenje sa tsp-om, tabela iz jednog rada</w:t>
            </w:r>
            <w:r w:rsidR="00204681">
              <w:rPr>
                <w:noProof/>
                <w:webHidden/>
              </w:rPr>
              <w:tab/>
            </w:r>
            <w:r w:rsidR="00204681">
              <w:rPr>
                <w:noProof/>
                <w:webHidden/>
              </w:rPr>
              <w:fldChar w:fldCharType="begin"/>
            </w:r>
            <w:r w:rsidR="00204681">
              <w:rPr>
                <w:noProof/>
                <w:webHidden/>
              </w:rPr>
              <w:instrText xml:space="preserve"> PAGEREF _Toc397167440 \h </w:instrText>
            </w:r>
            <w:r w:rsidR="00204681">
              <w:rPr>
                <w:noProof/>
                <w:webHidden/>
              </w:rPr>
            </w:r>
            <w:r w:rsidR="00204681">
              <w:rPr>
                <w:noProof/>
                <w:webHidden/>
              </w:rPr>
              <w:fldChar w:fldCharType="separate"/>
            </w:r>
            <w:r w:rsidR="00204681">
              <w:rPr>
                <w:noProof/>
                <w:webHidden/>
              </w:rPr>
              <w:t>2</w:t>
            </w:r>
            <w:r w:rsidR="00204681">
              <w:rPr>
                <w:noProof/>
                <w:webHidden/>
              </w:rPr>
              <w:fldChar w:fldCharType="end"/>
            </w:r>
          </w:hyperlink>
        </w:p>
        <w:p w14:paraId="616625C4" w14:textId="77777777" w:rsidR="00204681" w:rsidRDefault="00A73690">
          <w:pPr>
            <w:pStyle w:val="TOC1"/>
            <w:tabs>
              <w:tab w:val="left" w:pos="1100"/>
              <w:tab w:val="right" w:leader="dot" w:pos="9016"/>
            </w:tabs>
            <w:rPr>
              <w:rFonts w:eastAsiaTheme="minorEastAsia"/>
              <w:b w:val="0"/>
              <w:bCs w:val="0"/>
              <w:caps w:val="0"/>
              <w:noProof/>
              <w:sz w:val="22"/>
              <w:szCs w:val="22"/>
              <w:lang w:eastAsia="en-GB"/>
            </w:rPr>
          </w:pPr>
          <w:hyperlink w:anchor="_Toc397167441" w:history="1">
            <w:r w:rsidR="00204681" w:rsidRPr="00D9392E">
              <w:rPr>
                <w:rStyle w:val="Hyperlink"/>
                <w:noProof/>
                <w:lang w:val="sr-Latn-RS"/>
              </w:rPr>
              <w:t>5</w:t>
            </w:r>
            <w:r w:rsidR="00204681">
              <w:rPr>
                <w:rFonts w:eastAsiaTheme="minorEastAsia"/>
                <w:b w:val="0"/>
                <w:bCs w:val="0"/>
                <w:caps w:val="0"/>
                <w:noProof/>
                <w:sz w:val="22"/>
                <w:szCs w:val="22"/>
                <w:lang w:eastAsia="en-GB"/>
              </w:rPr>
              <w:tab/>
            </w:r>
            <w:r w:rsidR="00204681" w:rsidRPr="00D9392E">
              <w:rPr>
                <w:rStyle w:val="Hyperlink"/>
                <w:noProof/>
                <w:lang w:val="sr-Latn-RS"/>
              </w:rPr>
              <w:t>Zaključak</w:t>
            </w:r>
            <w:r w:rsidR="00204681">
              <w:rPr>
                <w:noProof/>
                <w:webHidden/>
              </w:rPr>
              <w:tab/>
            </w:r>
            <w:r w:rsidR="00204681">
              <w:rPr>
                <w:noProof/>
                <w:webHidden/>
              </w:rPr>
              <w:fldChar w:fldCharType="begin"/>
            </w:r>
            <w:r w:rsidR="00204681">
              <w:rPr>
                <w:noProof/>
                <w:webHidden/>
              </w:rPr>
              <w:instrText xml:space="preserve"> PAGEREF _Toc397167441 \h </w:instrText>
            </w:r>
            <w:r w:rsidR="00204681">
              <w:rPr>
                <w:noProof/>
                <w:webHidden/>
              </w:rPr>
            </w:r>
            <w:r w:rsidR="00204681">
              <w:rPr>
                <w:noProof/>
                <w:webHidden/>
              </w:rPr>
              <w:fldChar w:fldCharType="separate"/>
            </w:r>
            <w:r w:rsidR="00204681">
              <w:rPr>
                <w:noProof/>
                <w:webHidden/>
              </w:rPr>
              <w:t>2</w:t>
            </w:r>
            <w:r w:rsidR="00204681">
              <w:rPr>
                <w:noProof/>
                <w:webHidden/>
              </w:rPr>
              <w:fldChar w:fldCharType="end"/>
            </w:r>
          </w:hyperlink>
        </w:p>
        <w:p w14:paraId="26C3A94B" w14:textId="77777777" w:rsidR="00204681" w:rsidRDefault="00A73690">
          <w:pPr>
            <w:pStyle w:val="TOC1"/>
            <w:tabs>
              <w:tab w:val="right" w:leader="dot" w:pos="9016"/>
            </w:tabs>
            <w:rPr>
              <w:rFonts w:eastAsiaTheme="minorEastAsia"/>
              <w:b w:val="0"/>
              <w:bCs w:val="0"/>
              <w:caps w:val="0"/>
              <w:noProof/>
              <w:sz w:val="22"/>
              <w:szCs w:val="22"/>
              <w:lang w:eastAsia="en-GB"/>
            </w:rPr>
          </w:pPr>
          <w:hyperlink w:anchor="_Toc397167442" w:history="1">
            <w:r w:rsidR="00204681" w:rsidRPr="00D9392E">
              <w:rPr>
                <w:rStyle w:val="Hyperlink"/>
                <w:noProof/>
                <w:lang w:val="sr-Latn-RS"/>
              </w:rPr>
              <w:t>Literatura</w:t>
            </w:r>
            <w:r w:rsidR="00204681">
              <w:rPr>
                <w:noProof/>
                <w:webHidden/>
              </w:rPr>
              <w:tab/>
            </w:r>
            <w:r w:rsidR="00204681">
              <w:rPr>
                <w:noProof/>
                <w:webHidden/>
              </w:rPr>
              <w:fldChar w:fldCharType="begin"/>
            </w:r>
            <w:r w:rsidR="00204681">
              <w:rPr>
                <w:noProof/>
                <w:webHidden/>
              </w:rPr>
              <w:instrText xml:space="preserve"> PAGEREF _Toc397167442 \h </w:instrText>
            </w:r>
            <w:r w:rsidR="00204681">
              <w:rPr>
                <w:noProof/>
                <w:webHidden/>
              </w:rPr>
            </w:r>
            <w:r w:rsidR="00204681">
              <w:rPr>
                <w:noProof/>
                <w:webHidden/>
              </w:rPr>
              <w:fldChar w:fldCharType="separate"/>
            </w:r>
            <w:r w:rsidR="00204681">
              <w:rPr>
                <w:noProof/>
                <w:webHidden/>
              </w:rPr>
              <w:t>2</w:t>
            </w:r>
            <w:r w:rsidR="00204681">
              <w:rPr>
                <w:noProof/>
                <w:webHidden/>
              </w:rPr>
              <w:fldChar w:fldCharType="end"/>
            </w:r>
          </w:hyperlink>
        </w:p>
        <w:p w14:paraId="3B427AF6" w14:textId="77777777" w:rsidR="00204681" w:rsidRDefault="00A73690">
          <w:pPr>
            <w:pStyle w:val="TOC1"/>
            <w:tabs>
              <w:tab w:val="left" w:pos="1100"/>
              <w:tab w:val="right" w:leader="dot" w:pos="9016"/>
            </w:tabs>
            <w:rPr>
              <w:rFonts w:eastAsiaTheme="minorEastAsia"/>
              <w:b w:val="0"/>
              <w:bCs w:val="0"/>
              <w:caps w:val="0"/>
              <w:noProof/>
              <w:sz w:val="22"/>
              <w:szCs w:val="22"/>
              <w:lang w:eastAsia="en-GB"/>
            </w:rPr>
          </w:pPr>
          <w:hyperlink w:anchor="_Toc397167443" w:history="1">
            <w:r w:rsidR="00204681" w:rsidRPr="00D9392E">
              <w:rPr>
                <w:rStyle w:val="Hyperlink"/>
                <w:noProof/>
              </w:rPr>
              <w:t>6</w:t>
            </w:r>
            <w:r w:rsidR="00204681">
              <w:rPr>
                <w:rFonts w:eastAsiaTheme="minorEastAsia"/>
                <w:b w:val="0"/>
                <w:bCs w:val="0"/>
                <w:caps w:val="0"/>
                <w:noProof/>
                <w:sz w:val="22"/>
                <w:szCs w:val="22"/>
                <w:lang w:eastAsia="en-GB"/>
              </w:rPr>
              <w:tab/>
            </w:r>
            <w:r w:rsidR="00204681" w:rsidRPr="00D9392E">
              <w:rPr>
                <w:rStyle w:val="Hyperlink"/>
                <w:noProof/>
              </w:rPr>
              <w:t>References</w:t>
            </w:r>
            <w:r w:rsidR="00204681">
              <w:rPr>
                <w:noProof/>
                <w:webHidden/>
              </w:rPr>
              <w:tab/>
            </w:r>
            <w:r w:rsidR="00204681">
              <w:rPr>
                <w:noProof/>
                <w:webHidden/>
              </w:rPr>
              <w:fldChar w:fldCharType="begin"/>
            </w:r>
            <w:r w:rsidR="00204681">
              <w:rPr>
                <w:noProof/>
                <w:webHidden/>
              </w:rPr>
              <w:instrText xml:space="preserve"> PAGEREF _Toc397167443 \h </w:instrText>
            </w:r>
            <w:r w:rsidR="00204681">
              <w:rPr>
                <w:noProof/>
                <w:webHidden/>
              </w:rPr>
            </w:r>
            <w:r w:rsidR="00204681">
              <w:rPr>
                <w:noProof/>
                <w:webHidden/>
              </w:rPr>
              <w:fldChar w:fldCharType="separate"/>
            </w:r>
            <w:r w:rsidR="00204681">
              <w:rPr>
                <w:noProof/>
                <w:webHidden/>
              </w:rPr>
              <w:t>2</w:t>
            </w:r>
            <w:r w:rsidR="00204681">
              <w:rPr>
                <w:noProof/>
                <w:webHidden/>
              </w:rPr>
              <w:fldChar w:fldCharType="end"/>
            </w:r>
          </w:hyperlink>
        </w:p>
        <w:p w14:paraId="00740B9C" w14:textId="77777777" w:rsidR="00973D1A" w:rsidRDefault="00EB62DA">
          <w:r>
            <w:rPr>
              <w:b/>
              <w:bCs/>
              <w:i/>
              <w:iCs/>
              <w:szCs w:val="24"/>
            </w:rPr>
            <w:fldChar w:fldCharType="end"/>
          </w:r>
        </w:p>
      </w:sdtContent>
    </w:sdt>
    <w:p w14:paraId="7EEE03C9" w14:textId="77777777" w:rsidR="006C5A04" w:rsidRDefault="006C5A04">
      <w:pPr>
        <w:ind w:firstLine="0"/>
        <w:rPr>
          <w:rFonts w:asciiTheme="majorHAnsi" w:hAnsiTheme="majorHAnsi"/>
          <w:sz w:val="44"/>
          <w:szCs w:val="44"/>
          <w:lang w:val="sr-Latn-RS"/>
        </w:rPr>
      </w:pPr>
    </w:p>
    <w:p w14:paraId="0C1424FE" w14:textId="77777777" w:rsidR="006C5A04" w:rsidRDefault="006C5A04" w:rsidP="006C5A04">
      <w:pPr>
        <w:ind w:firstLine="0"/>
        <w:jc w:val="center"/>
        <w:rPr>
          <w:rFonts w:asciiTheme="majorHAnsi" w:hAnsiTheme="majorHAnsi"/>
          <w:sz w:val="44"/>
          <w:szCs w:val="44"/>
          <w:lang w:val="sr-Latn-RS"/>
        </w:rPr>
      </w:pPr>
    </w:p>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3DBC9DBB" w14:textId="77777777" w:rsidR="006C5A04" w:rsidRDefault="006C5A04" w:rsidP="006C5A04">
      <w:pPr>
        <w:ind w:firstLine="0"/>
        <w:rPr>
          <w:rFonts w:asciiTheme="majorHAnsi" w:hAnsiTheme="majorHAnsi"/>
          <w:sz w:val="44"/>
          <w:szCs w:val="44"/>
          <w:lang w:val="sr-Latn-RS"/>
        </w:rPr>
        <w:sectPr w:rsidR="006C5A04" w:rsidSect="00E96E76">
          <w:footerReference w:type="default" r:id="rId8"/>
          <w:pgSz w:w="11906" w:h="16838"/>
          <w:pgMar w:top="1440" w:right="1440" w:bottom="1440" w:left="1440" w:header="708" w:footer="708" w:gutter="0"/>
          <w:pgNumType w:fmt="lowerRoman" w:start="1"/>
          <w:cols w:space="708"/>
          <w:titlePg/>
          <w:docGrid w:linePitch="360"/>
        </w:sectPr>
      </w:pPr>
    </w:p>
    <w:p w14:paraId="07FBE149" w14:textId="77777777" w:rsidR="006C5A04" w:rsidRDefault="006C5A04" w:rsidP="00973D1A">
      <w:pPr>
        <w:pStyle w:val="Heading1"/>
        <w:rPr>
          <w:lang w:val="sr-Latn-RS"/>
        </w:rPr>
      </w:pPr>
      <w:bookmarkStart w:id="0" w:name="_Toc397167434"/>
      <w:r>
        <w:rPr>
          <w:lang w:val="sr-Latn-RS"/>
        </w:rPr>
        <w:lastRenderedPageBreak/>
        <w:t>Uvod</w:t>
      </w:r>
      <w:bookmarkEnd w:id="0"/>
    </w:p>
    <w:p w14:paraId="64FE5288" w14:textId="77777777" w:rsidR="00007469" w:rsidRDefault="00007469" w:rsidP="00AF7549">
      <w:pPr>
        <w:rPr>
          <w:lang w:val="sr-Latn-RS"/>
        </w:rPr>
      </w:pPr>
      <w:r>
        <w:rPr>
          <w:lang w:val="sr-Latn-RS"/>
        </w:rPr>
        <w:t>diskretna optimizacija</w:t>
      </w:r>
    </w:p>
    <w:p w14:paraId="0BB12146" w14:textId="77777777" w:rsidR="00007469" w:rsidRDefault="00007469" w:rsidP="00AF7549">
      <w:pPr>
        <w:rPr>
          <w:lang w:val="sr-Latn-RS"/>
        </w:rPr>
      </w:pPr>
      <w:r>
        <w:rPr>
          <w:lang w:val="sr-Latn-RS"/>
        </w:rPr>
        <w:t>tsp problem</w:t>
      </w:r>
    </w:p>
    <w:p w14:paraId="25562331" w14:textId="77777777" w:rsidR="00007469" w:rsidRDefault="00007469" w:rsidP="00AF7549">
      <w:pPr>
        <w:rPr>
          <w:lang w:val="sr-Latn-RS"/>
        </w:rPr>
      </w:pPr>
      <w:r>
        <w:rPr>
          <w:lang w:val="sr-Latn-RS"/>
        </w:rPr>
        <w:t>heuristike</w:t>
      </w:r>
    </w:p>
    <w:p w14:paraId="7490E172" w14:textId="77777777" w:rsidR="00007469" w:rsidRDefault="00007469" w:rsidP="00973D1A">
      <w:pPr>
        <w:pStyle w:val="Heading1"/>
        <w:rPr>
          <w:lang w:val="sr-Latn-RS"/>
        </w:rPr>
      </w:pPr>
      <w:bookmarkStart w:id="1" w:name="_Toc397167435"/>
      <w:r>
        <w:rPr>
          <w:lang w:val="sr-Latn-RS"/>
        </w:rPr>
        <w:t>Problem minimalnog kašnjenja</w:t>
      </w:r>
      <w:bookmarkEnd w:id="1"/>
    </w:p>
    <w:p w14:paraId="43509449" w14:textId="71F6C0A7" w:rsidR="00A71172" w:rsidRDefault="002B22D0" w:rsidP="00E96E76">
      <w:pPr>
        <w:rPr>
          <w:rFonts w:eastAsiaTheme="minorEastAsia"/>
          <w:lang w:val="sr-Latn-RS"/>
        </w:rPr>
      </w:pPr>
      <w:r>
        <w:rPr>
          <w:lang w:val="sr-Latn-RS"/>
        </w:rPr>
        <w:t xml:space="preserve">Neka je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w:t>
      </w:r>
      <w:commentRangeStart w:id="2"/>
      <w:r>
        <w:rPr>
          <w:rFonts w:eastAsiaTheme="minorEastAsia"/>
          <w:lang w:val="sr-Latn-RS"/>
        </w:rPr>
        <w:t>komple</w:t>
      </w:r>
      <w:r w:rsidRPr="00190D9A">
        <w:rPr>
          <w:rFonts w:eastAsiaTheme="minorEastAsia"/>
          <w:highlight w:val="yellow"/>
          <w:lang w:val="sr-Latn-RS"/>
        </w:rPr>
        <w:t>tan graf</w:t>
      </w:r>
      <w:commentRangeEnd w:id="2"/>
      <w:r w:rsidR="009C566E" w:rsidRPr="00190D9A">
        <w:rPr>
          <w:rStyle w:val="CommentReference"/>
          <w:highlight w:val="yellow"/>
        </w:rPr>
        <w:commentReference w:id="2"/>
      </w:r>
      <w:r w:rsidRPr="00190D9A">
        <w:rPr>
          <w:rFonts w:eastAsiaTheme="minorEastAsia"/>
          <w:highlight w:val="yellow"/>
          <w:lang w:val="sr-Latn-RS"/>
        </w:rPr>
        <w:t xml:space="preserve">, gde je </w:t>
      </w:r>
      <m:oMath>
        <m:r>
          <w:rPr>
            <w:rFonts w:ascii="Cambria Math" w:eastAsiaTheme="minorEastAsia" w:hAnsi="Cambria Math"/>
            <w:highlight w:val="yellow"/>
            <w:lang w:val="sr-Latn-RS"/>
          </w:rPr>
          <m:t>V</m:t>
        </m:r>
        <m:r>
          <w:rPr>
            <w:rFonts w:ascii="Cambria Math" w:eastAsiaTheme="minorEastAsia" w:hAnsi="Cambria Math"/>
            <w:highlight w:val="yellow"/>
            <w:lang w:val="en-US"/>
          </w:rPr>
          <m:t>={0,</m:t>
        </m:r>
        <m:r>
          <w:rPr>
            <w:rFonts w:ascii="Cambria Math" w:eastAsiaTheme="minorEastAsia" w:hAnsi="Cambria Math"/>
            <w:lang w:val="en-US"/>
          </w:rPr>
          <m:t>…,n-1}</m:t>
        </m:r>
      </m:oMath>
      <w:r>
        <w:rPr>
          <w:rFonts w:eastAsiaTheme="minorEastAsia"/>
          <w:lang w:val="en-US"/>
        </w:rPr>
        <w:t xml:space="preserve"> skup čvorova, tj. lokacija do kojih </w:t>
      </w:r>
      <w:r w:rsidR="00384DF4">
        <w:rPr>
          <w:rFonts w:eastAsiaTheme="minorEastAsia"/>
          <w:lang w:val="en-US"/>
        </w:rPr>
        <w:t xml:space="preserve">kurir </w:t>
      </w:r>
      <w:r>
        <w:rPr>
          <w:rFonts w:eastAsiaTheme="minorEastAsia"/>
          <w:lang w:val="en-US"/>
        </w:rPr>
        <w:t xml:space="preserve">treba da se dođe, a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skup</w:t>
      </w:r>
      <w:r>
        <w:rPr>
          <w:rFonts w:eastAsiaTheme="minorEastAsia"/>
          <w:lang w:val="sr-Latn-RS"/>
        </w:rPr>
        <w:t xml:space="preserve"> grana grafa </w:t>
      </w:r>
      <m:oMath>
        <m:r>
          <w:rPr>
            <w:rFonts w:ascii="Cambria Math" w:eastAsiaTheme="minorEastAsia" w:hAnsi="Cambria Math"/>
            <w:lang w:val="sr-Latn-RS"/>
          </w:rPr>
          <m:t>G</m:t>
        </m:r>
      </m:oMath>
      <w:r>
        <w:rPr>
          <w:rFonts w:eastAsiaTheme="minorEastAsia"/>
          <w:lang w:val="sr-Latn-RS"/>
        </w:rPr>
        <w:t xml:space="preserve">, tj. potrebna vremena za put između čvorova. Čvor </w:t>
      </w:r>
      <m:oMath>
        <m:r>
          <w:rPr>
            <w:rFonts w:ascii="Cambria Math" w:eastAsiaTheme="minorEastAsia" w:hAnsi="Cambria Math"/>
            <w:lang w:val="sr-Latn-RS"/>
          </w:rPr>
          <m:t>0</m:t>
        </m:r>
      </m:oMath>
      <w:r>
        <w:rPr>
          <w:rFonts w:eastAsiaTheme="minorEastAsia"/>
          <w:lang w:val="sr-Latn-RS"/>
        </w:rPr>
        <w:t xml:space="preserve"> predstavlja skladište sa kojeg obilazak počinje dok drugi čvorovi predstavljaju mušterije koje treba uslužiti. Neka je </w:t>
      </w:r>
      <m:oMath>
        <m:r>
          <w:rPr>
            <w:rFonts w:ascii="Cambria Math" w:eastAsiaTheme="minorEastAsia" w:hAnsi="Cambria Math"/>
            <w:lang w:val="sr-Latn-RS"/>
          </w:rPr>
          <m:t>l(i)</m:t>
        </m:r>
      </m:oMath>
      <w:r w:rsidR="00140363">
        <w:rPr>
          <w:rFonts w:eastAsiaTheme="minorEastAsia"/>
          <w:lang w:val="sr-Latn-RS"/>
        </w:rPr>
        <w:t xml:space="preserve"> kašnjenje do </w:t>
      </w:r>
      <m:oMath>
        <m:r>
          <w:rPr>
            <w:rFonts w:ascii="Cambria Math" w:eastAsiaTheme="minorEastAsia" w:hAnsi="Cambria Math"/>
            <w:lang w:val="sr-Latn-RS"/>
          </w:rPr>
          <m:t>i</m:t>
        </m:r>
      </m:oMath>
      <w:r w:rsidR="00140363">
        <w:rPr>
          <w:rFonts w:eastAsiaTheme="minorEastAsia"/>
          <w:lang w:val="sr-Latn-RS"/>
        </w:rPr>
        <w:t xml:space="preserve">-te mušterije koje se izračunava kao potrebno vreme da se stigne od skladišta do </w:t>
      </w:r>
      <w:r w:rsidR="00787456">
        <w:rPr>
          <w:rFonts w:eastAsiaTheme="minorEastAsia"/>
          <w:lang w:val="sr-Latn-RS"/>
        </w:rPr>
        <w:t>mušterije</w:t>
      </w:r>
      <w:r w:rsidR="00140363">
        <w:rPr>
          <w:rFonts w:eastAsiaTheme="minorEastAsia"/>
          <w:lang w:val="sr-Latn-RS"/>
        </w:rPr>
        <w:t xml:space="preserve"> </w:t>
      </w:r>
      <m:oMath>
        <m:r>
          <w:rPr>
            <w:rFonts w:ascii="Cambria Math" w:eastAsiaTheme="minorEastAsia" w:hAnsi="Cambria Math"/>
            <w:lang w:val="sr-Latn-RS"/>
          </w:rPr>
          <m:t>i</m:t>
        </m:r>
      </m:oMath>
      <w:r>
        <w:rPr>
          <w:rFonts w:eastAsiaTheme="minorEastAsia"/>
          <w:lang w:val="sr-Latn-RS"/>
        </w:rPr>
        <w:t xml:space="preserve">. Cilj problema minimalnog kašnjenja </w:t>
      </w:r>
      <w:r w:rsidR="001D7DDE">
        <w:rPr>
          <w:rFonts w:eastAsiaTheme="minorEastAsia"/>
          <w:lang w:val="sr-Latn-RS"/>
        </w:rPr>
        <w:t xml:space="preserve">(PMK) </w:t>
      </w:r>
      <w:r>
        <w:rPr>
          <w:rFonts w:eastAsiaTheme="minorEastAsia"/>
          <w:lang w:val="sr-Latn-RS"/>
        </w:rPr>
        <w:t xml:space="preserve">je pronaći Hamiltonov ciklus </w:t>
      </w:r>
      <w:r w:rsidR="00140363">
        <w:rPr>
          <w:rFonts w:eastAsiaTheme="minorEastAsia"/>
          <w:lang w:val="sr-Latn-RS"/>
        </w:rPr>
        <w:t xml:space="preserve">koji minimizuje sumu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r>
              <w:rPr>
                <w:rFonts w:ascii="Cambria Math" w:eastAsiaTheme="minorEastAsia" w:hAnsi="Cambria Math"/>
                <w:lang w:val="sr-Latn-RS"/>
              </w:rPr>
              <m:t>-1</m:t>
            </m:r>
          </m:sup>
          <m:e>
            <m:r>
              <w:rPr>
                <w:rFonts w:ascii="Cambria Math" w:eastAsiaTheme="minorEastAsia" w:hAnsi="Cambria Math"/>
                <w:lang w:val="sr-Latn-RS"/>
              </w:rPr>
              <m:t>l(i)</m:t>
            </m:r>
          </m:e>
        </m:nary>
      </m:oMath>
      <w:r w:rsidR="00140363">
        <w:rPr>
          <w:rFonts w:eastAsiaTheme="minorEastAsia"/>
          <w:lang w:val="sr-Latn-RS"/>
        </w:rPr>
        <w:t xml:space="preserve">. U ovom radu, svaki obilazak grafa počinje </w:t>
      </w:r>
      <w:r w:rsidR="00384DF4">
        <w:rPr>
          <w:rFonts w:eastAsiaTheme="minorEastAsia"/>
          <w:lang w:val="sr-Latn-RS"/>
        </w:rPr>
        <w:t xml:space="preserve">sa čvorom </w:t>
      </w:r>
      <m:oMath>
        <m:r>
          <w:rPr>
            <w:rFonts w:ascii="Cambria Math" w:eastAsiaTheme="minorEastAsia" w:hAnsi="Cambria Math"/>
            <w:lang w:val="sr-Latn-RS"/>
          </w:rPr>
          <m:t>0</m:t>
        </m:r>
      </m:oMath>
      <w:r w:rsidR="00384DF4">
        <w:rPr>
          <w:rFonts w:eastAsiaTheme="minorEastAsia"/>
          <w:lang w:val="sr-Latn-RS"/>
        </w:rPr>
        <w:t xml:space="preserve"> </w:t>
      </w:r>
      <w:r w:rsidR="00140363">
        <w:rPr>
          <w:rFonts w:eastAsiaTheme="minorEastAsia"/>
          <w:lang w:val="sr-Latn-RS"/>
        </w:rPr>
        <w:t xml:space="preserve">i završava se </w:t>
      </w:r>
      <w:r w:rsidR="00384DF4">
        <w:rPr>
          <w:rFonts w:eastAsiaTheme="minorEastAsia"/>
          <w:lang w:val="sr-Latn-RS"/>
        </w:rPr>
        <w:t xml:space="preserve">kada obiđe ostalih </w:t>
      </w:r>
      <m:oMath>
        <m:r>
          <w:rPr>
            <w:rFonts w:ascii="Cambria Math" w:eastAsiaTheme="minorEastAsia" w:hAnsi="Cambria Math"/>
            <w:lang w:val="sr-Latn-RS"/>
          </w:rPr>
          <m:t>n-1</m:t>
        </m:r>
      </m:oMath>
      <w:r w:rsidR="00384DF4">
        <w:rPr>
          <w:rFonts w:eastAsiaTheme="minorEastAsia"/>
          <w:lang w:val="sr-Latn-RS"/>
        </w:rPr>
        <w:t xml:space="preserve"> čvorova</w:t>
      </w:r>
      <w:r w:rsidR="00140363">
        <w:rPr>
          <w:rFonts w:eastAsiaTheme="minorEastAsia"/>
          <w:lang w:val="sr-Latn-RS"/>
        </w:rPr>
        <w:t xml:space="preserve">. </w:t>
      </w:r>
      <w:r w:rsidR="001D7DDE">
        <w:rPr>
          <w:rFonts w:eastAsiaTheme="minorEastAsia"/>
          <w:lang w:val="sr-Latn-RS"/>
        </w:rPr>
        <w:t>PMK je u literaturi pozna</w:t>
      </w:r>
      <w:bookmarkStart w:id="3" w:name="_GoBack"/>
      <w:bookmarkEnd w:id="3"/>
      <w:r w:rsidR="001D7DDE">
        <w:rPr>
          <w:rFonts w:eastAsiaTheme="minorEastAsia"/>
          <w:lang w:val="sr-Latn-RS"/>
        </w:rPr>
        <w:t>t i po drugim imenima, problem putujućeg majstora</w:t>
      </w:r>
      <w:r w:rsidR="001D7DDE">
        <w:rPr>
          <w:rStyle w:val="FootnoteReference"/>
          <w:rFonts w:eastAsiaTheme="minorEastAsia"/>
          <w:lang w:val="sr-Latn-RS"/>
        </w:rPr>
        <w:footnoteReference w:id="1"/>
      </w:r>
      <w:r w:rsidR="001D7DDE">
        <w:rPr>
          <w:rFonts w:eastAsiaTheme="minorEastAsia"/>
          <w:lang w:val="sr-Latn-RS"/>
        </w:rPr>
        <w:t xml:space="preserve"> </w:t>
      </w:r>
      <w:sdt>
        <w:sdtPr>
          <w:rPr>
            <w:rFonts w:eastAsiaTheme="minorEastAsia"/>
            <w:lang w:val="sr-Latn-RS"/>
          </w:rPr>
          <w:id w:val="-159474460"/>
          <w:citation/>
        </w:sdtPr>
        <w:sdtEndPr/>
        <w:sdtContent>
          <w:r w:rsidR="001D7DDE">
            <w:rPr>
              <w:rFonts w:eastAsiaTheme="minorEastAsia"/>
              <w:lang w:val="sr-Latn-RS"/>
            </w:rPr>
            <w:fldChar w:fldCharType="begin"/>
          </w:r>
          <w:r w:rsidR="00B56CF0">
            <w:rPr>
              <w:rFonts w:eastAsiaTheme="minorEastAsia"/>
              <w:lang w:val="sr-Latn-RS"/>
            </w:rPr>
            <w:instrText xml:space="preserve">CITATION Tsi92 \l 9242 </w:instrText>
          </w:r>
          <w:r w:rsidR="001D7DDE">
            <w:rPr>
              <w:rFonts w:eastAsiaTheme="minorEastAsia"/>
              <w:lang w:val="sr-Latn-RS"/>
            </w:rPr>
            <w:fldChar w:fldCharType="separate"/>
          </w:r>
          <w:r w:rsidR="00384DF4" w:rsidRPr="00384DF4">
            <w:rPr>
              <w:rFonts w:eastAsiaTheme="minorEastAsia"/>
              <w:noProof/>
              <w:lang w:val="sr-Latn-RS"/>
            </w:rPr>
            <w:t>[1]</w:t>
          </w:r>
          <w:r w:rsidR="001D7DDE">
            <w:rPr>
              <w:rFonts w:eastAsiaTheme="minorEastAsia"/>
              <w:lang w:val="sr-Latn-RS"/>
            </w:rPr>
            <w:fldChar w:fldCharType="end"/>
          </w:r>
        </w:sdtContent>
      </w:sdt>
      <w:r w:rsidR="00B56CF0">
        <w:rPr>
          <w:rFonts w:eastAsiaTheme="minorEastAsia"/>
          <w:lang w:val="sr-Latn-RS"/>
        </w:rPr>
        <w:t>, problem kurira</w:t>
      </w:r>
      <w:r w:rsidR="00B56CF0">
        <w:rPr>
          <w:rStyle w:val="FootnoteReference"/>
          <w:rFonts w:eastAsiaTheme="minorEastAsia"/>
          <w:lang w:val="sr-Latn-RS"/>
        </w:rPr>
        <w:footnoteReference w:id="2"/>
      </w:r>
      <w:sdt>
        <w:sdtPr>
          <w:rPr>
            <w:rFonts w:eastAsiaTheme="minorEastAsia"/>
            <w:lang w:val="sr-Latn-RS"/>
          </w:rPr>
          <w:id w:val="-1231842608"/>
          <w:citation/>
        </w:sdtPr>
        <w:sdtEndPr/>
        <w:sdtContent>
          <w:r w:rsidR="00B56CF0">
            <w:rPr>
              <w:rFonts w:eastAsiaTheme="minorEastAsia"/>
              <w:lang w:val="sr-Latn-RS"/>
            </w:rPr>
            <w:fldChar w:fldCharType="begin"/>
          </w:r>
          <w:r w:rsidR="00B56CF0">
            <w:rPr>
              <w:rFonts w:eastAsiaTheme="minorEastAsia"/>
              <w:lang w:val="sr-Latn-RS"/>
            </w:rPr>
            <w:instrText xml:space="preserve"> CITATION Fis93 \l 9242 </w:instrText>
          </w:r>
          <w:r w:rsidR="00B56CF0">
            <w:rPr>
              <w:rFonts w:eastAsiaTheme="minorEastAsia"/>
              <w:lang w:val="sr-Latn-RS"/>
            </w:rPr>
            <w:fldChar w:fldCharType="separate"/>
          </w:r>
          <w:r w:rsidR="00384DF4">
            <w:rPr>
              <w:rFonts w:eastAsiaTheme="minorEastAsia"/>
              <w:noProof/>
              <w:lang w:val="sr-Latn-RS"/>
            </w:rPr>
            <w:t xml:space="preserve"> </w:t>
          </w:r>
          <w:r w:rsidR="00384DF4" w:rsidRPr="00384DF4">
            <w:rPr>
              <w:rFonts w:eastAsiaTheme="minorEastAsia"/>
              <w:noProof/>
              <w:lang w:val="sr-Latn-RS"/>
            </w:rPr>
            <w:t>[2]</w:t>
          </w:r>
          <w:r w:rsidR="00B56CF0">
            <w:rPr>
              <w:rFonts w:eastAsiaTheme="minorEastAsia"/>
              <w:lang w:val="sr-Latn-RS"/>
            </w:rPr>
            <w:fldChar w:fldCharType="end"/>
          </w:r>
        </w:sdtContent>
      </w:sdt>
      <w:r w:rsidR="00B56CF0">
        <w:rPr>
          <w:rFonts w:eastAsiaTheme="minorEastAsia"/>
          <w:lang w:val="sr-Latn-RS"/>
        </w:rPr>
        <w:t>, kumulativni problem putujućeg trgovca</w:t>
      </w:r>
      <w:r w:rsidR="00611F43">
        <w:rPr>
          <w:rStyle w:val="FootnoteReference"/>
          <w:rFonts w:eastAsiaTheme="minorEastAsia"/>
          <w:lang w:val="sr-Latn-RS"/>
        </w:rPr>
        <w:footnoteReference w:id="3"/>
      </w:r>
      <w:sdt>
        <w:sdtPr>
          <w:rPr>
            <w:rFonts w:eastAsiaTheme="minorEastAsia"/>
            <w:lang w:val="sr-Latn-RS"/>
          </w:rPr>
          <w:id w:val="202071976"/>
          <w:citation/>
        </w:sdtPr>
        <w:sdtEndPr/>
        <w:sdtContent>
          <w:r w:rsidR="00611F43">
            <w:rPr>
              <w:rFonts w:eastAsiaTheme="minorEastAsia"/>
              <w:lang w:val="sr-Latn-RS"/>
            </w:rPr>
            <w:fldChar w:fldCharType="begin"/>
          </w:r>
          <w:r w:rsidR="00611F43">
            <w:rPr>
              <w:rFonts w:eastAsiaTheme="minorEastAsia"/>
              <w:lang w:val="sr-Latn-RS"/>
            </w:rPr>
            <w:instrText xml:space="preserve"> CITATION Bia93 \l 9242 </w:instrText>
          </w:r>
          <w:r w:rsidR="00611F43">
            <w:rPr>
              <w:rFonts w:eastAsiaTheme="minorEastAsia"/>
              <w:lang w:val="sr-Latn-RS"/>
            </w:rPr>
            <w:fldChar w:fldCharType="separate"/>
          </w:r>
          <w:r w:rsidR="00384DF4">
            <w:rPr>
              <w:rFonts w:eastAsiaTheme="minorEastAsia"/>
              <w:noProof/>
              <w:lang w:val="sr-Latn-RS"/>
            </w:rPr>
            <w:t xml:space="preserve"> </w:t>
          </w:r>
          <w:r w:rsidR="00384DF4" w:rsidRPr="00384DF4">
            <w:rPr>
              <w:rFonts w:eastAsiaTheme="minorEastAsia"/>
              <w:noProof/>
              <w:lang w:val="sr-Latn-RS"/>
            </w:rPr>
            <w:t>[3]</w:t>
          </w:r>
          <w:r w:rsidR="00611F43">
            <w:rPr>
              <w:rFonts w:eastAsiaTheme="minorEastAsia"/>
              <w:lang w:val="sr-Latn-RS"/>
            </w:rPr>
            <w:fldChar w:fldCharType="end"/>
          </w:r>
        </w:sdtContent>
      </w:sdt>
      <w:r w:rsidR="00611F43">
        <w:rPr>
          <w:rFonts w:eastAsiaTheme="minorEastAsia"/>
          <w:lang w:val="sr-Latn-RS"/>
        </w:rPr>
        <w:t>, problem vozača školskog autobusa</w:t>
      </w:r>
      <w:r w:rsidR="00611F43">
        <w:rPr>
          <w:rStyle w:val="FootnoteReference"/>
          <w:rFonts w:eastAsiaTheme="minorEastAsia"/>
          <w:lang w:val="sr-Latn-RS"/>
        </w:rPr>
        <w:footnoteReference w:id="4"/>
      </w:r>
      <w:r w:rsidR="00611F43">
        <w:rPr>
          <w:rFonts w:eastAsiaTheme="minorEastAsia"/>
          <w:lang w:val="sr-Latn-RS"/>
        </w:rPr>
        <w:t xml:space="preserve"> </w:t>
      </w:r>
      <w:sdt>
        <w:sdtPr>
          <w:rPr>
            <w:rFonts w:eastAsiaTheme="minorEastAsia"/>
            <w:lang w:val="sr-Latn-RS"/>
          </w:rPr>
          <w:id w:val="-49924676"/>
          <w:citation/>
        </w:sdtPr>
        <w:sdtEndPr/>
        <w:sdtContent>
          <w:r w:rsidR="00204681">
            <w:rPr>
              <w:rFonts w:eastAsiaTheme="minorEastAsia"/>
              <w:lang w:val="sr-Latn-RS"/>
            </w:rPr>
            <w:fldChar w:fldCharType="begin"/>
          </w:r>
          <w:r w:rsidR="00204681">
            <w:rPr>
              <w:rFonts w:eastAsiaTheme="minorEastAsia"/>
              <w:lang w:val="sr-Latn-RS"/>
            </w:rPr>
            <w:instrText xml:space="preserve"> CITATION Cha03 \l 9242 </w:instrText>
          </w:r>
          <w:r w:rsidR="00204681">
            <w:rPr>
              <w:rFonts w:eastAsiaTheme="minorEastAsia"/>
              <w:lang w:val="sr-Latn-RS"/>
            </w:rPr>
            <w:fldChar w:fldCharType="separate"/>
          </w:r>
          <w:r w:rsidR="00384DF4" w:rsidRPr="00384DF4">
            <w:rPr>
              <w:rFonts w:eastAsiaTheme="minorEastAsia"/>
              <w:noProof/>
              <w:lang w:val="sr-Latn-RS"/>
            </w:rPr>
            <w:t>[4]</w:t>
          </w:r>
          <w:r w:rsidR="00204681">
            <w:rPr>
              <w:rFonts w:eastAsiaTheme="minorEastAsia"/>
              <w:lang w:val="sr-Latn-RS"/>
            </w:rPr>
            <w:fldChar w:fldCharType="end"/>
          </w:r>
        </w:sdtContent>
      </w:sdt>
      <w:r w:rsidR="00204681">
        <w:rPr>
          <w:rFonts w:eastAsiaTheme="minorEastAsia"/>
          <w:lang w:val="sr-Latn-RS"/>
        </w:rPr>
        <w:t>.</w:t>
      </w:r>
    </w:p>
    <w:p w14:paraId="05559328" w14:textId="747C5B2C" w:rsidR="00A71172" w:rsidRDefault="00A71172" w:rsidP="00DB1878">
      <w:pPr>
        <w:rPr>
          <w:rFonts w:eastAsiaTheme="minorEastAsia"/>
          <w:lang w:val="sr-Latn-RS"/>
        </w:rPr>
      </w:pPr>
      <w:r>
        <w:rPr>
          <w:rFonts w:eastAsiaTheme="minorEastAsia"/>
          <w:lang w:val="sr-Latn-RS"/>
        </w:rPr>
        <w:t>PMK ima primenu u distribuciji i planiranju poslova. Kod problema putujućeg majstora, poznate su lokacije klijenata i majstora, kao i vremena puta između klijenata</w:t>
      </w:r>
      <w:r w:rsidR="00E96E76">
        <w:rPr>
          <w:rFonts w:eastAsiaTheme="minorEastAsia"/>
          <w:lang w:val="sr-Latn-RS"/>
        </w:rPr>
        <w:t xml:space="preserve"> i potrebna vremena za servisiranje svakog klijenta</w:t>
      </w:r>
      <w:r>
        <w:rPr>
          <w:rFonts w:eastAsiaTheme="minorEastAsia"/>
          <w:lang w:val="sr-Latn-RS"/>
        </w:rPr>
        <w:t xml:space="preserve">. Potrebno je pronaći put kojim majstor obilazi klijente tako da je njihovo ukupno vreme čekanja minimalno. </w:t>
      </w:r>
      <w:r w:rsidR="00F13B8F">
        <w:rPr>
          <w:rFonts w:eastAsiaTheme="minorEastAsia"/>
          <w:lang w:val="sr-Latn-RS"/>
        </w:rPr>
        <w:t>Sličan je problem kurira, gde kurir treba da pronađe put koji minimizuje ukupno vreme čekanja na dostavu pošiljke. Ovi problemi su klijentski orjentisani proble</w:t>
      </w:r>
      <w:r w:rsidR="00E96E76">
        <w:rPr>
          <w:rFonts w:eastAsiaTheme="minorEastAsia"/>
          <w:lang w:val="sr-Latn-RS"/>
        </w:rPr>
        <w:t>mi rutiranja jer funkcija cilja</w:t>
      </w:r>
      <w:r w:rsidR="00F13B8F">
        <w:rPr>
          <w:rFonts w:eastAsiaTheme="minorEastAsia"/>
          <w:lang w:val="sr-Latn-RS"/>
        </w:rPr>
        <w:t xml:space="preserve"> daje prednost minimizaciji vremena čekanja klijenata u odnosu na dužinu puta vozila. </w:t>
      </w:r>
    </w:p>
    <w:p w14:paraId="3EFB28D1" w14:textId="77777777" w:rsidR="00F13B8F" w:rsidRDefault="00F13B8F" w:rsidP="00DB1878">
      <w:pPr>
        <w:rPr>
          <w:rFonts w:eastAsiaTheme="minorEastAsia"/>
          <w:lang w:val="sr-Latn-RS"/>
        </w:rPr>
      </w:pPr>
      <w:r>
        <w:rPr>
          <w:rFonts w:eastAsiaTheme="minorEastAsia"/>
          <w:lang w:val="sr-Latn-RS"/>
        </w:rPr>
        <w:t>Kod planiranja poslova mašine</w:t>
      </w:r>
      <w:r>
        <w:rPr>
          <w:rStyle w:val="FootnoteReference"/>
          <w:rFonts w:eastAsiaTheme="minorEastAsia"/>
          <w:lang w:val="sr-Latn-RS"/>
        </w:rPr>
        <w:footnoteReference w:id="5"/>
      </w:r>
      <w:r>
        <w:rPr>
          <w:rFonts w:eastAsiaTheme="minorEastAsia"/>
          <w:lang w:val="sr-Latn-RS"/>
        </w:rPr>
        <w:t xml:space="preserve"> javlja se ovaj problem u sledećem obliku. Postoji skup poslova koje mašina treba da obavi kao i vreme koje je potrebno da se mašina ponovo podesi da radi posao </w:t>
      </w:r>
      <m:oMath>
        <m:r>
          <w:rPr>
            <w:rFonts w:ascii="Cambria Math" w:eastAsiaTheme="minorEastAsia" w:hAnsi="Cambria Math"/>
            <w:lang w:val="sr-Latn-RS"/>
          </w:rPr>
          <m:t>j</m:t>
        </m:r>
      </m:oMath>
      <w:r>
        <w:rPr>
          <w:rFonts w:eastAsiaTheme="minorEastAsia"/>
          <w:lang w:val="sr-Latn-RS"/>
        </w:rPr>
        <w:t xml:space="preserve"> nakon završenog posla </w:t>
      </w:r>
      <m:oMath>
        <m:r>
          <w:rPr>
            <w:rFonts w:ascii="Cambria Math" w:eastAsiaTheme="minorEastAsia" w:hAnsi="Cambria Math"/>
            <w:lang w:val="sr-Latn-RS"/>
          </w:rPr>
          <m:t>i</m:t>
        </m:r>
      </m:oMath>
      <w:r>
        <w:rPr>
          <w:rFonts w:eastAsiaTheme="minorEastAsia"/>
          <w:lang w:val="sr-Latn-RS"/>
        </w:rPr>
        <w:t xml:space="preserve">. Ovo vreme predstavlja vreme puta od čvora </w:t>
      </w:r>
      <m:oMath>
        <m:r>
          <w:rPr>
            <w:rFonts w:ascii="Cambria Math" w:eastAsiaTheme="minorEastAsia" w:hAnsi="Cambria Math"/>
            <w:lang w:val="sr-Latn-RS"/>
          </w:rPr>
          <m:t>i</m:t>
        </m:r>
      </m:oMath>
      <w:r>
        <w:rPr>
          <w:rFonts w:eastAsiaTheme="minorEastAsia"/>
          <w:lang w:val="sr-Latn-RS"/>
        </w:rPr>
        <w:t xml:space="preserve"> do čvora </w:t>
      </w:r>
      <m:oMath>
        <m:r>
          <w:rPr>
            <w:rFonts w:ascii="Cambria Math" w:eastAsiaTheme="minorEastAsia" w:hAnsi="Cambria Math"/>
            <w:lang w:val="sr-Latn-RS"/>
          </w:rPr>
          <m:t>j</m:t>
        </m:r>
      </m:oMath>
      <w:r>
        <w:rPr>
          <w:rFonts w:eastAsiaTheme="minorEastAsia"/>
          <w:lang w:val="sr-Latn-RS"/>
        </w:rPr>
        <w:t xml:space="preserve">. Treba pronaći permutaciju zadatih poslova tako da se </w:t>
      </w:r>
      <w:r w:rsidR="009C566E">
        <w:rPr>
          <w:rFonts w:eastAsiaTheme="minorEastAsia"/>
          <w:lang w:val="sr-Latn-RS"/>
        </w:rPr>
        <w:t xml:space="preserve">minimizuje potrebno vreme za završetak svih poslova. </w:t>
      </w:r>
      <w:sdt>
        <w:sdtPr>
          <w:rPr>
            <w:rFonts w:eastAsiaTheme="minorEastAsia"/>
            <w:lang w:val="sr-Latn-RS"/>
          </w:rPr>
          <w:id w:val="646556877"/>
          <w:citation/>
        </w:sdtPr>
        <w:sdtEndPr/>
        <w:sdtContent>
          <w:r w:rsidR="009C566E">
            <w:rPr>
              <w:rFonts w:eastAsiaTheme="minorEastAsia"/>
              <w:lang w:val="sr-Latn-RS"/>
            </w:rPr>
            <w:fldChar w:fldCharType="begin"/>
          </w:r>
          <w:r w:rsidR="009C566E">
            <w:rPr>
              <w:rFonts w:eastAsiaTheme="minorEastAsia"/>
              <w:lang w:val="sr-Latn-RS"/>
            </w:rPr>
            <w:instrText xml:space="preserve"> CITATION Fra11 \l 9242 </w:instrText>
          </w:r>
          <w:r w:rsidR="009C566E">
            <w:rPr>
              <w:rFonts w:eastAsiaTheme="minorEastAsia"/>
              <w:lang w:val="sr-Latn-RS"/>
            </w:rPr>
            <w:fldChar w:fldCharType="separate"/>
          </w:r>
          <w:r w:rsidR="00384DF4" w:rsidRPr="00384DF4">
            <w:rPr>
              <w:rFonts w:eastAsiaTheme="minorEastAsia"/>
              <w:noProof/>
              <w:lang w:val="sr-Latn-RS"/>
            </w:rPr>
            <w:t>[5]</w:t>
          </w:r>
          <w:r w:rsidR="009C566E">
            <w:rPr>
              <w:rFonts w:eastAsiaTheme="minorEastAsia"/>
              <w:lang w:val="sr-Latn-RS"/>
            </w:rPr>
            <w:fldChar w:fldCharType="end"/>
          </w:r>
        </w:sdtContent>
      </w:sdt>
      <w:r>
        <w:rPr>
          <w:rFonts w:eastAsiaTheme="minorEastAsia"/>
          <w:lang w:val="sr-Latn-RS"/>
        </w:rPr>
        <w:t xml:space="preserve"> </w:t>
      </w:r>
    </w:p>
    <w:p w14:paraId="4459B81C" w14:textId="77777777" w:rsidR="00DB1878" w:rsidRDefault="00256162" w:rsidP="00973D1A">
      <w:pPr>
        <w:pStyle w:val="Heading2"/>
        <w:rPr>
          <w:lang w:val="sr-Latn-RS"/>
        </w:rPr>
      </w:pPr>
      <w:bookmarkStart w:id="4" w:name="_Toc397167436"/>
      <w:r>
        <w:rPr>
          <w:lang w:val="sr-Latn-RS"/>
        </w:rPr>
        <w:lastRenderedPageBreak/>
        <w:t>M</w:t>
      </w:r>
      <w:r w:rsidR="00007469">
        <w:rPr>
          <w:lang w:val="sr-Latn-RS"/>
        </w:rPr>
        <w:t>atematička formulacija</w:t>
      </w:r>
      <w:bookmarkEnd w:id="4"/>
    </w:p>
    <w:p w14:paraId="40F8F060" w14:textId="460095DE" w:rsidR="009C566E" w:rsidRDefault="00256162" w:rsidP="009C566E">
      <w:pPr>
        <w:rPr>
          <w:rFonts w:eastAsiaTheme="minorEastAsia"/>
          <w:lang w:val="sr-Latn-RS"/>
        </w:rPr>
      </w:pPr>
      <w:r>
        <w:rPr>
          <w:lang w:val="sr-Latn-RS"/>
        </w:rPr>
        <w:t xml:space="preserve">Neka je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kompletan graf kao u prethodnom delu i neka je dat Hamiltonov ciklus tj. permutacija čvorova </w:t>
      </w:r>
      <m:oMath>
        <m:r>
          <w:rPr>
            <w:rFonts w:ascii="Cambria Math" w:eastAsiaTheme="minorEastAsia" w:hAnsi="Cambria Math"/>
            <w:lang w:val="sr-Latn-RS"/>
          </w:rPr>
          <m:t>V</m:t>
        </m:r>
      </m:oMath>
      <w:r>
        <w:rPr>
          <w:rFonts w:eastAsiaTheme="minorEastAsia"/>
          <w:lang w:val="sr-Latn-RS"/>
        </w:rPr>
        <w:t xml:space="preserve">. Neka je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w:t>
      </w:r>
      <w:r w:rsidR="00787456">
        <w:rPr>
          <w:rFonts w:eastAsiaTheme="minorEastAsia"/>
          <w:lang w:val="sr-Latn-RS"/>
        </w:rPr>
        <w:t xml:space="preserve">nenegativna </w:t>
      </w:r>
      <w:r>
        <w:rPr>
          <w:rFonts w:eastAsiaTheme="minorEastAsia"/>
          <w:lang w:val="sr-Latn-RS"/>
        </w:rPr>
        <w:t xml:space="preserve">matrica troškova gde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odgovara trošku </w:t>
      </w:r>
      <w:r w:rsidR="001334CD">
        <w:rPr>
          <w:rFonts w:eastAsiaTheme="minorEastAsia"/>
          <w:lang w:val="sr-Latn-RS"/>
        </w:rPr>
        <w:t>grane</w:t>
      </w:r>
      <w:r>
        <w:rPr>
          <w:rFonts w:eastAsiaTheme="minorEastAsia"/>
          <w:lang w:val="sr-Latn-RS"/>
        </w:rPr>
        <w:t xml:space="preserve"> od čvora </w:t>
      </w:r>
      <m:oMath>
        <m:r>
          <w:rPr>
            <w:rFonts w:ascii="Cambria Math" w:eastAsiaTheme="minorEastAsia" w:hAnsi="Cambria Math"/>
            <w:lang w:val="sr-Latn-RS"/>
          </w:rPr>
          <m:t>i</m:t>
        </m:r>
      </m:oMath>
      <w:r>
        <w:rPr>
          <w:rFonts w:eastAsiaTheme="minorEastAsia"/>
          <w:lang w:val="sr-Latn-RS"/>
        </w:rPr>
        <w:t xml:space="preserve"> do čvora </w:t>
      </w:r>
      <m:oMath>
        <m:r>
          <w:rPr>
            <w:rFonts w:ascii="Cambria Math" w:eastAsiaTheme="minorEastAsia" w:hAnsi="Cambria Math"/>
            <w:lang w:val="sr-Latn-RS"/>
          </w:rPr>
          <m:t>j</m:t>
        </m:r>
      </m:oMath>
      <w:r>
        <w:rPr>
          <w:rFonts w:eastAsiaTheme="minorEastAsia"/>
          <w:lang w:val="sr-Latn-RS"/>
        </w:rPr>
        <w:t xml:space="preserve">. Kašnjenje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oMath>
      <w:r w:rsidR="00787456">
        <w:rPr>
          <w:rFonts w:eastAsiaTheme="minorEastAsia"/>
          <w:lang w:val="sr-Latn-RS"/>
        </w:rPr>
        <w:t>,</w:t>
      </w:r>
      <w:r>
        <w:rPr>
          <w:rFonts w:eastAsiaTheme="minorEastAsia"/>
          <w:lang w:val="sr-Latn-RS"/>
        </w:rPr>
        <w:t xml:space="preserve"> koje odgovara čvoru na </w:t>
      </w:r>
      <m:oMath>
        <m:r>
          <w:rPr>
            <w:rFonts w:ascii="Cambria Math" w:eastAsiaTheme="minorEastAsia" w:hAnsi="Cambria Math"/>
            <w:lang w:val="sr-Latn-RS"/>
          </w:rPr>
          <m:t>i</m:t>
        </m:r>
      </m:oMath>
      <w:r>
        <w:rPr>
          <w:rFonts w:eastAsiaTheme="minorEastAsia"/>
          <w:lang w:val="sr-Latn-RS"/>
        </w:rPr>
        <w:t xml:space="preserve">-toj poziciji </w:t>
      </w:r>
      <w:r w:rsidR="00787456">
        <w:rPr>
          <w:rFonts w:eastAsiaTheme="minorEastAsia"/>
          <w:lang w:val="sr-Latn-RS"/>
        </w:rPr>
        <w:t>u datom putu,</w:t>
      </w:r>
      <w:r w:rsidR="00826CE1">
        <w:rPr>
          <w:rFonts w:eastAsiaTheme="minorEastAsia"/>
          <w:lang w:val="sr-Latn-RS"/>
        </w:rPr>
        <w:t xml:space="preserve"> </w:t>
      </w:r>
      <w:r>
        <w:rPr>
          <w:rFonts w:eastAsiaTheme="minorEastAsia"/>
          <w:lang w:val="sr-Latn-RS"/>
        </w:rPr>
        <w:t xml:space="preserve">može </w:t>
      </w:r>
      <w:r w:rsidR="00826CE1">
        <w:rPr>
          <w:rFonts w:eastAsiaTheme="minorEastAsia"/>
          <w:lang w:val="sr-Latn-RS"/>
        </w:rPr>
        <w:t xml:space="preserve">se </w:t>
      </w:r>
      <w:r>
        <w:rPr>
          <w:rFonts w:eastAsiaTheme="minorEastAsia"/>
          <w:lang w:val="sr-Latn-RS"/>
        </w:rPr>
        <w:t xml:space="preserve">izračunati kao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sidR="00826CE1">
        <w:rPr>
          <w:rFonts w:eastAsiaTheme="minorEastAsia"/>
          <w:lang w:val="sr-Latn-RS"/>
        </w:rPr>
        <w:t>, gde</w:t>
      </w:r>
      <w:r w:rsidR="00787456">
        <w:rPr>
          <w:rFonts w:eastAsiaTheme="minorEastAsia"/>
          <w:lang w:val="sr-Latn-RS"/>
        </w:rPr>
        <w:t xml:space="preserve">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sidR="00787456">
        <w:rPr>
          <w:rFonts w:eastAsiaTheme="minorEastAsia"/>
          <w:lang w:val="sr-Latn-RS"/>
        </w:rPr>
        <w:t xml:space="preserve"> i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sidR="00787456">
        <w:rPr>
          <w:rFonts w:eastAsiaTheme="minorEastAsia"/>
          <w:lang w:val="sr-Latn-RS"/>
        </w:rPr>
        <w:t>.</w:t>
      </w:r>
      <w:r w:rsidR="00826CE1">
        <w:rPr>
          <w:rFonts w:eastAsiaTheme="minorEastAsia"/>
          <w:lang w:val="sr-Latn-RS"/>
        </w:rPr>
        <w:t xml:space="preserve"> </w:t>
      </w:r>
      <w:r w:rsidR="00740E03">
        <w:rPr>
          <w:rFonts w:eastAsiaTheme="minorEastAsia"/>
          <w:lang w:val="sr-Latn-RS"/>
        </w:rPr>
        <w:t xml:space="preserve">Funkcija cilja je predstavljena sumom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sidR="00740E03">
        <w:rPr>
          <w:rFonts w:eastAsiaTheme="minorEastAsia"/>
          <w:lang w:val="sr-Latn-RS"/>
        </w:rPr>
        <w:t>, a kako važi</w:t>
      </w:r>
    </w:p>
    <w:p w14:paraId="13DB19B9" w14:textId="27489EE5" w:rsidR="00740E03" w:rsidRPr="00740E03" w:rsidRDefault="00740E03" w:rsidP="00740E03">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57FB8547" w14:textId="6C08B417" w:rsidR="00740E03" w:rsidRPr="00740E03" w:rsidRDefault="00740E03" w:rsidP="00740E03">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2F672B37" w14:textId="3352E334" w:rsidR="00740E03" w:rsidRPr="00740E03" w:rsidRDefault="00740E03" w:rsidP="00740E03">
      <w:pPr>
        <w:spacing w:before="120" w:after="12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3256B0D3" w14:textId="0F76964D" w:rsidR="00740E03" w:rsidRPr="00B44460" w:rsidRDefault="00740E03" w:rsidP="00740E03">
      <w:pPr>
        <w:spacing w:before="120" w:after="12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46ADC688" w14:textId="59D028F2" w:rsidR="00B44460" w:rsidRPr="00B44460" w:rsidRDefault="00B44460" w:rsidP="00740E03">
      <w:pPr>
        <w:spacing w:before="120" w:after="120" w:line="360" w:lineRule="auto"/>
        <w:rPr>
          <w:rFonts w:eastAsiaTheme="minorEastAsia"/>
          <w:lang w:val="en-US"/>
        </w:rPr>
      </w:pPr>
      <m:oMathPara>
        <m:oMathParaPr>
          <m:jc m:val="left"/>
        </m:oMathParaPr>
        <m:oMath>
          <m:r>
            <w:rPr>
              <w:rFonts w:ascii="Cambria Math" w:eastAsiaTheme="minorEastAsia" w:hAnsi="Cambria Math"/>
              <w:lang w:val="en-US"/>
            </w:rPr>
            <m:t xml:space="preserve">            =l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0</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0</m:t>
                  </m:r>
                </m:e>
              </m:d>
            </m:sub>
          </m:sSub>
        </m:oMath>
      </m:oMathPara>
    </w:p>
    <w:p w14:paraId="2822CE0D" w14:textId="64F2702A" w:rsidR="00740E03" w:rsidRDefault="00740E03" w:rsidP="00740E03">
      <w:pPr>
        <w:ind w:firstLine="0"/>
        <w:rPr>
          <w:rFonts w:eastAsiaTheme="minorEastAsia"/>
          <w:lang w:val="en-US"/>
        </w:rPr>
      </w:pPr>
      <w:r>
        <w:rPr>
          <w:rFonts w:eastAsiaTheme="minorEastAsia"/>
          <w:lang w:val="en-US"/>
        </w:rPr>
        <w:t xml:space="preserve">tako je </w:t>
      </w:r>
    </w:p>
    <w:p w14:paraId="368344C8" w14:textId="526CFBB3" w:rsidR="00740E03" w:rsidRPr="008662E3" w:rsidRDefault="00740E03" w:rsidP="008662E3">
      <w:pPr>
        <w:spacing w:before="120" w:after="12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0</m:t>
                  </m:r>
                </m:e>
              </m:d>
            </m:sub>
          </m:sSub>
          <m:r>
            <w:rPr>
              <w:rFonts w:ascii="Cambria Math" w:eastAsiaTheme="minorEastAsia" w:hAnsi="Cambria Math"/>
              <w:lang w:val="en-US"/>
            </w:rPr>
            <m:t>.</m:t>
          </m:r>
        </m:oMath>
      </m:oMathPara>
    </w:p>
    <w:p w14:paraId="08C43F43" w14:textId="60931B32" w:rsidR="008662E3" w:rsidRDefault="008662E3" w:rsidP="008662E3">
      <w:pPr>
        <w:spacing w:before="120" w:after="120" w:line="360" w:lineRule="auto"/>
        <w:ind w:firstLine="0"/>
        <w:rPr>
          <w:rFonts w:eastAsiaTheme="minorEastAsia"/>
          <w:lang w:val="sr-Latn-RS"/>
        </w:rPr>
      </w:pPr>
      <w:r>
        <w:rPr>
          <w:rFonts w:eastAsiaTheme="minorEastAsia"/>
          <w:lang w:val="en-US"/>
        </w:rPr>
        <w:t>Kod problema</w:t>
      </w:r>
      <w:r w:rsidR="001334CD">
        <w:rPr>
          <w:rFonts w:eastAsiaTheme="minorEastAsia"/>
          <w:lang w:val="en-US"/>
        </w:rPr>
        <w:t xml:space="preserve"> kurira i putuju</w:t>
      </w:r>
      <w:r w:rsidR="001334CD">
        <w:rPr>
          <w:rFonts w:eastAsiaTheme="minorEastAsia"/>
          <w:lang w:val="sr-Latn-RS"/>
        </w:rPr>
        <w:t xml:space="preserve">ćeg majstora, vrednost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sidR="001334CD">
        <w:rPr>
          <w:rFonts w:eastAsiaTheme="minorEastAsia"/>
          <w:lang w:val="sr-Latn-RS"/>
        </w:rPr>
        <w:t xml:space="preserve"> čine vreme puta</w:t>
      </w:r>
      <w:r w:rsidR="00E56324">
        <w:rPr>
          <w:rFonts w:eastAsiaTheme="minorEastAsia"/>
          <w:lang w:val="sr-Latn-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sidR="001334CD">
        <w:rPr>
          <w:rFonts w:eastAsiaTheme="minorEastAsia"/>
          <w:lang w:val="sr-Latn-RS"/>
        </w:rPr>
        <w:t xml:space="preserve"> i vreme </w:t>
      </w:r>
      <w:r w:rsidR="00E96E76">
        <w:rPr>
          <w:rFonts w:eastAsiaTheme="minorEastAsia"/>
          <w:lang w:val="sr-Latn-RS"/>
        </w:rPr>
        <w:t>servisiranja</w:t>
      </w:r>
      <w:r w:rsidR="00E56324">
        <w:rPr>
          <w:rFonts w:eastAsiaTheme="minorEastAsia"/>
          <w:lang w:val="sr-Latn-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sidR="001334CD">
        <w:rPr>
          <w:rFonts w:eastAsiaTheme="minorEastAsia"/>
          <w:lang w:val="sr-Latn-RS"/>
        </w:rPr>
        <w:t>, tj.:</w:t>
      </w:r>
    </w:p>
    <w:p w14:paraId="072EDF4B" w14:textId="24BB76C4" w:rsidR="003B0BE1" w:rsidRPr="00DA1D55" w:rsidRDefault="00A73690" w:rsidP="003B0BE1">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za i=0,   j=1,…,n-1</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za i=1,…,n-1,   j=0,1,…,n-1,   i≠j</m:t>
                  </m:r>
                </m:e>
              </m:eqArr>
            </m:e>
          </m:d>
        </m:oMath>
      </m:oMathPara>
    </w:p>
    <w:p w14:paraId="7FE61271" w14:textId="1AC9AEE1" w:rsidR="00DA1D55" w:rsidRDefault="00DA1D55" w:rsidP="008662E3">
      <w:pPr>
        <w:spacing w:before="120" w:after="120" w:line="360" w:lineRule="auto"/>
        <w:ind w:firstLine="0"/>
        <w:rPr>
          <w:rFonts w:eastAsiaTheme="minorEastAsia"/>
          <w:lang w:val="sr-Latn-RS"/>
        </w:rPr>
      </w:pPr>
      <w:r>
        <w:rPr>
          <w:rFonts w:eastAsiaTheme="minorEastAsia"/>
          <w:lang w:val="sr-Latn-RS"/>
        </w:rPr>
        <w:t xml:space="preserve">U ovom radu, rešava se problem gde je matrica </w:t>
      </w:r>
      <m:oMath>
        <m:r>
          <w:rPr>
            <w:rFonts w:ascii="Cambria Math" w:eastAsiaTheme="minorEastAsia" w:hAnsi="Cambria Math"/>
            <w:lang w:val="sr-Latn-RS"/>
          </w:rPr>
          <m:t>C</m:t>
        </m:r>
      </m:oMath>
      <w:r>
        <w:rPr>
          <w:rFonts w:eastAsiaTheme="minorEastAsia"/>
          <w:lang w:val="sr-Latn-RS"/>
        </w:rPr>
        <w:t xml:space="preserve"> simetrična.</w:t>
      </w:r>
    </w:p>
    <w:p w14:paraId="4646AF86" w14:textId="18C33DED" w:rsidR="00DA1D55" w:rsidRDefault="00DE4269" w:rsidP="00DA1D55">
      <w:pPr>
        <w:rPr>
          <w:rFonts w:eastAsiaTheme="minorEastAsia"/>
          <w:lang w:val="sr-Latn-RS"/>
        </w:rPr>
      </w:pPr>
      <w:r>
        <w:rPr>
          <w:lang w:val="sr-Latn-RS"/>
        </w:rPr>
        <w:t xml:space="preserve">U svakoj permutaciji čvorova, Hamiltonov ciklus počinje od čvora </w:t>
      </w:r>
      <m:oMath>
        <m:r>
          <w:rPr>
            <w:rFonts w:ascii="Cambria Math" w:hAnsi="Cambria Math"/>
            <w:lang w:val="sr-Latn-RS"/>
          </w:rPr>
          <m:t>0</m:t>
        </m:r>
      </m:oMath>
      <w:r>
        <w:rPr>
          <w:rFonts w:eastAsiaTheme="minorEastAsia"/>
          <w:lang w:val="sr-Latn-RS"/>
        </w:rPr>
        <w:t xml:space="preserve"> i obilazi ostale čvorove po redu u kojem je data permutacija. Ako grana </w:t>
      </w:r>
      <m:oMath>
        <m:r>
          <w:rPr>
            <w:rFonts w:ascii="Cambria Math" w:eastAsiaTheme="minorEastAsia" w:hAnsi="Cambria Math"/>
            <w:lang w:val="sr-Latn-RS"/>
          </w:rPr>
          <m:t>(i,j)</m:t>
        </m:r>
      </m:oMath>
      <w:r>
        <w:rPr>
          <w:rFonts w:eastAsiaTheme="minorEastAsia"/>
          <w:lang w:val="sr-Latn-RS"/>
        </w:rPr>
        <w:t xml:space="preserve"> spaja </w:t>
      </w:r>
      <m:oMath>
        <m:r>
          <w:rPr>
            <w:rFonts w:ascii="Cambria Math" w:eastAsiaTheme="minorEastAsia" w:hAnsi="Cambria Math"/>
            <w:lang w:val="sr-Latn-RS"/>
          </w:rPr>
          <m:t>k</m:t>
        </m:r>
      </m:oMath>
      <w:r>
        <w:rPr>
          <w:rFonts w:eastAsiaTheme="minorEastAsia"/>
          <w:lang w:val="sr-Latn-RS"/>
        </w:rPr>
        <w:t xml:space="preserve">-to sa </w:t>
      </w:r>
      <m:oMath>
        <m:r>
          <w:rPr>
            <w:rFonts w:ascii="Cambria Math" w:eastAsiaTheme="minorEastAsia" w:hAnsi="Cambria Math"/>
            <w:lang w:val="sr-Latn-RS"/>
          </w:rPr>
          <m:t>k+1</m:t>
        </m:r>
      </m:oMath>
      <w:r>
        <w:rPr>
          <w:rFonts w:eastAsiaTheme="minorEastAsia"/>
          <w:lang w:val="sr-Latn-RS"/>
        </w:rPr>
        <w:t xml:space="preserve">-im članom permutacije, tada je doprinos te grane funkciji cilja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79DC700B" w14:textId="1F0FAACB" w:rsidR="00DE4269" w:rsidRDefault="00DE4269" w:rsidP="00DA1D55">
      <w:pPr>
        <w:rPr>
          <w:rFonts w:eastAsiaTheme="minorEastAsia"/>
          <w:lang w:val="sr-Latn-RS"/>
        </w:rPr>
      </w:pPr>
      <w:r>
        <w:rPr>
          <w:rFonts w:eastAsiaTheme="minorEastAsia"/>
          <w:lang w:val="sr-Latn-RS"/>
        </w:rPr>
        <w:t>Uvodimo sledeće promenljive odlučivanja:</w:t>
      </w:r>
    </w:p>
    <w:p w14:paraId="3BC8BD37" w14:textId="677CAF17" w:rsidR="00DE4269" w:rsidRPr="00AD087B" w:rsidRDefault="00A73690" w:rsidP="00AD087B">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m:t>
                  </m:r>
                </m:e>
                <m:e>
                  <m:r>
                    <w:rPr>
                      <w:rFonts w:ascii="Cambria Math" w:hAnsi="Cambria Math"/>
                      <w:lang w:val="en-US"/>
                    </w:rPr>
                    <m:t>0,  &amp;inače</m:t>
                  </m:r>
                </m:e>
              </m:eqArr>
            </m:e>
          </m:d>
        </m:oMath>
      </m:oMathPara>
    </w:p>
    <w:p w14:paraId="35560017" w14:textId="51A4DEDE" w:rsidR="00AD087B" w:rsidRPr="00AD087B" w:rsidRDefault="00A73690" w:rsidP="00AD087B">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 a čvor j na poziciji k+1</m:t>
                  </m:r>
                </m:e>
                <m:e>
                  <m:r>
                    <w:rPr>
                      <w:rFonts w:ascii="Cambria Math" w:hAnsi="Cambria Math"/>
                      <w:lang w:val="en-US"/>
                    </w:rPr>
                    <m:t>0,  &amp;inače</m:t>
                  </m:r>
                </m:e>
              </m:eqArr>
            </m:e>
          </m:d>
        </m:oMath>
      </m:oMathPara>
    </w:p>
    <w:p w14:paraId="70C83886" w14:textId="70539545" w:rsidR="00246C23" w:rsidRDefault="00AD087B" w:rsidP="00AD087B">
      <w:pPr>
        <w:ind w:firstLine="0"/>
        <w:rPr>
          <w:rFonts w:eastAsiaTheme="minorEastAsia"/>
          <w:lang w:val="sr-Latn-RS"/>
        </w:rPr>
      </w:pPr>
      <w:r>
        <w:rPr>
          <w:lang w:val="sr-Latn-RS"/>
        </w:rPr>
        <w:lastRenderedPageBreak/>
        <w:t xml:space="preserve">Promenljive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i=1,…,n-1</m:t>
        </m:r>
        <m:r>
          <w:rPr>
            <w:rFonts w:ascii="Cambria Math" w:hAnsi="Cambria Math"/>
            <w:lang w:val="sr-Latn-RS"/>
          </w:rPr>
          <m:t>)</m:t>
        </m:r>
      </m:oMath>
      <w:r>
        <w:rPr>
          <w:rFonts w:eastAsiaTheme="minorEastAsia"/>
          <w:lang w:val="sr-Latn-RS"/>
        </w:rPr>
        <w:t xml:space="preserve"> se koriste pri izračunavanju kašnjenja od čvora </w:t>
      </w:r>
      <m:oMath>
        <m:r>
          <w:rPr>
            <w:rFonts w:ascii="Cambria Math" w:eastAsiaTheme="minorEastAsia" w:hAnsi="Cambria Math"/>
            <w:lang w:val="sr-Latn-RS"/>
          </w:rPr>
          <m:t>0</m:t>
        </m:r>
      </m:oMath>
      <w:r>
        <w:rPr>
          <w:rFonts w:eastAsiaTheme="minorEastAsia"/>
          <w:lang w:val="sr-Latn-RS"/>
        </w:rPr>
        <w:t xml:space="preserve"> do čvora </w:t>
      </w:r>
      <m:oMath>
        <m:r>
          <w:rPr>
            <w:rFonts w:ascii="Cambria Math" w:eastAsiaTheme="minorEastAsia" w:hAnsi="Cambria Math"/>
            <w:lang w:val="sr-Latn-RS"/>
          </w:rPr>
          <m:t>1</m:t>
        </m:r>
      </m:oMath>
      <w:r>
        <w:rPr>
          <w:rFonts w:eastAsiaTheme="minorEastAsia"/>
          <w:lang w:val="sr-Latn-RS"/>
        </w:rPr>
        <w:t xml:space="preserve">, a promenljive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(i=1,…,n-1,   j=0,1,…,n-1,   i≠j,  k=1,…,n-1)</m:t>
        </m:r>
      </m:oMath>
      <w:r w:rsidR="00B922C9">
        <w:rPr>
          <w:rFonts w:eastAsiaTheme="minorEastAsia"/>
          <w:lang w:val="sr-Latn-RS"/>
        </w:rPr>
        <w:t xml:space="preserve"> gde je </w:t>
      </w:r>
      <m:oMath>
        <m:r>
          <w:rPr>
            <w:rFonts w:ascii="Cambria Math" w:eastAsiaTheme="minorEastAsia" w:hAnsi="Cambria Math"/>
            <w:lang w:val="sr-Latn-RS"/>
          </w:rPr>
          <m:t>n</m:t>
        </m:r>
      </m:oMath>
      <w:r w:rsidR="003E2451">
        <w:rPr>
          <w:rFonts w:eastAsiaTheme="minorEastAsia"/>
          <w:lang w:val="sr-Latn-RS"/>
        </w:rPr>
        <w:t>-t</w:t>
      </w:r>
      <w:r w:rsidR="00B922C9">
        <w:rPr>
          <w:rFonts w:eastAsiaTheme="minorEastAsia"/>
          <w:lang w:val="sr-Latn-RS"/>
        </w:rPr>
        <w:t>a</w:t>
      </w:r>
      <w:r>
        <w:rPr>
          <w:rFonts w:eastAsiaTheme="minorEastAsia"/>
          <w:lang w:val="sr-Latn-RS"/>
        </w:rPr>
        <w:t xml:space="preserve"> </w:t>
      </w:r>
      <w:r w:rsidR="00B922C9">
        <w:rPr>
          <w:rFonts w:eastAsiaTheme="minorEastAsia"/>
          <w:lang w:val="sr-Latn-RS"/>
        </w:rPr>
        <w:t xml:space="preserve">pozicija </w:t>
      </w:r>
      <m:oMath>
        <m:r>
          <w:rPr>
            <w:rFonts w:ascii="Cambria Math" w:eastAsiaTheme="minorEastAsia" w:hAnsi="Cambria Math"/>
            <w:lang w:val="sr-Latn-RS"/>
          </w:rPr>
          <m:t>0</m:t>
        </m:r>
      </m:oMath>
      <w:r w:rsidR="00B922C9">
        <w:rPr>
          <w:rFonts w:eastAsiaTheme="minorEastAsia"/>
          <w:lang w:val="sr-Latn-RS"/>
        </w:rPr>
        <w:t>-ta pozicija.</w:t>
      </w:r>
    </w:p>
    <w:p w14:paraId="007B55DA" w14:textId="1B745915" w:rsidR="00B922C9" w:rsidRDefault="00B922C9" w:rsidP="00AD087B">
      <w:pPr>
        <w:ind w:firstLine="0"/>
        <w:rPr>
          <w:rFonts w:eastAsiaTheme="minorEastAsia"/>
          <w:lang w:val="sr-Latn-RS"/>
        </w:rPr>
      </w:pPr>
      <w:r>
        <w:rPr>
          <w:rFonts w:eastAsiaTheme="minorEastAsia"/>
          <w:lang w:val="sr-Latn-RS"/>
        </w:rPr>
        <w:t xml:space="preserve">Sledi </w:t>
      </w:r>
      <w:r w:rsidR="000D1B74">
        <w:rPr>
          <w:rFonts w:eastAsiaTheme="minorEastAsia"/>
          <w:lang w:val="sr-Latn-RS"/>
        </w:rPr>
        <w:t xml:space="preserve">celobrojna </w:t>
      </w:r>
      <w:r>
        <w:rPr>
          <w:rFonts w:eastAsiaTheme="minorEastAsia"/>
          <w:lang w:val="sr-Latn-RS"/>
        </w:rPr>
        <w:t>linearna form</w:t>
      </w:r>
      <w:r w:rsidRPr="00190D9A">
        <w:rPr>
          <w:rFonts w:eastAsiaTheme="minorEastAsia"/>
          <w:highlight w:val="yellow"/>
          <w:lang w:val="sr-Latn-RS"/>
        </w:rPr>
        <w:t>ulacija problema minimaln</w:t>
      </w:r>
      <w:r>
        <w:rPr>
          <w:rFonts w:eastAsiaTheme="minorEastAsia"/>
          <w:lang w:val="sr-Latn-RS"/>
        </w:rPr>
        <w:t xml:space="preserve">og kašnjenja na osnovu </w:t>
      </w:r>
      <w:sdt>
        <w:sdtPr>
          <w:rPr>
            <w:rFonts w:eastAsiaTheme="minorEastAsia"/>
            <w:lang w:val="sr-Latn-RS"/>
          </w:rPr>
          <w:id w:val="-593088544"/>
          <w:citation/>
        </w:sdtPr>
        <w:sdtEnd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384DF4" w:rsidRPr="00384DF4">
            <w:rPr>
              <w:rFonts w:eastAsiaTheme="minorEastAsia"/>
              <w:noProof/>
              <w:lang w:val="sr-Latn-RS"/>
            </w:rPr>
            <w:t>[5]</w:t>
          </w:r>
          <w:r>
            <w:rPr>
              <w:rFonts w:eastAsiaTheme="minorEastAsia"/>
              <w:lang w:val="sr-Latn-RS"/>
            </w:rPr>
            <w:fldChar w:fldCharType="end"/>
          </w:r>
        </w:sdtContent>
      </w:sdt>
      <w:r>
        <w:rPr>
          <w:rFonts w:eastAsiaTheme="minorEastAsia"/>
          <w:lang w:val="sr-Latn-RS"/>
        </w:rPr>
        <w:t>:</w:t>
      </w:r>
      <w:r w:rsidR="00730965">
        <w:rPr>
          <w:rStyle w:val="CommentReference"/>
        </w:rPr>
        <w:commentReference w:id="5"/>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3E2451" w14:paraId="1D21ACC5" w14:textId="77777777" w:rsidTr="000E5783">
        <w:tc>
          <w:tcPr>
            <w:tcW w:w="4297" w:type="pct"/>
            <w:vAlign w:val="center"/>
          </w:tcPr>
          <w:p w14:paraId="05BA1CF5" w14:textId="2FEDC394" w:rsidR="003E2451" w:rsidRPr="003E2451" w:rsidRDefault="00A73690" w:rsidP="003E2451">
            <w:pPr>
              <w:spacing w:before="120" w:after="120"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n-1</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j=0</m:t>
                                        </m:r>
                                      </m:e>
                                      <m:e>
                                        <m:r>
                                          <w:rPr>
                                            <w:rFonts w:ascii="Cambria Math" w:hAnsi="Cambria Math"/>
                                            <w:lang w:val="en-US"/>
                                          </w:rPr>
                                          <m:t>j≠i</m:t>
                                        </m:r>
                                      </m:e>
                                    </m:eqArr>
                                  </m:sub>
                                  <m:sup>
                                    <m:r>
                                      <w:rPr>
                                        <w:rFonts w:ascii="Cambria Math" w:hAnsi="Cambria Math"/>
                                        <w:lang w:val="en-US"/>
                                      </w:rPr>
                                      <m:t>n-1</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4FF5A0AB" w14:textId="4F74DF94" w:rsidR="003E2451" w:rsidRDefault="003E2451" w:rsidP="003E2451">
            <w:pPr>
              <w:spacing w:before="120" w:after="120" w:line="360" w:lineRule="auto"/>
              <w:ind w:firstLine="0"/>
              <w:jc w:val="right"/>
              <w:rPr>
                <w:rFonts w:eastAsiaTheme="minorEastAsia"/>
                <w:lang w:val="en-US"/>
              </w:rPr>
            </w:pPr>
            <w:r>
              <w:rPr>
                <w:rFonts w:eastAsiaTheme="minorEastAsia"/>
                <w:lang w:val="en-US"/>
              </w:rPr>
              <w:t>(1)</w:t>
            </w:r>
          </w:p>
        </w:tc>
      </w:tr>
    </w:tbl>
    <w:p w14:paraId="4768AE58" w14:textId="75E99F49" w:rsidR="003E2451" w:rsidRDefault="003E2451" w:rsidP="003E2451">
      <w:pPr>
        <w:spacing w:before="120" w:after="120" w:line="360" w:lineRule="auto"/>
        <w:ind w:firstLine="0"/>
        <w:rPr>
          <w:lang w:val="en-US"/>
        </w:rPr>
      </w:pPr>
      <w:r>
        <w:rPr>
          <w:lang w:val="en-US"/>
        </w:rPr>
        <w:t>pri ograni</w:t>
      </w:r>
      <w:r>
        <w:rPr>
          <w:lang w:val="sr-Latn-RS"/>
        </w:rPr>
        <w:t>čenjima: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3E2451" w14:paraId="1F180FAF" w14:textId="77777777" w:rsidTr="000E5783">
        <w:tc>
          <w:tcPr>
            <w:tcW w:w="4297" w:type="pct"/>
            <w:vAlign w:val="center"/>
          </w:tcPr>
          <w:p w14:paraId="4386B992" w14:textId="1AB08083" w:rsidR="003E2451" w:rsidRPr="003E2451" w:rsidRDefault="00A73690" w:rsidP="003E2451">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i=1,2,…,n-1</m:t>
                    </m:r>
                  </m:e>
                </m:nary>
              </m:oMath>
            </m:oMathPara>
          </w:p>
        </w:tc>
        <w:tc>
          <w:tcPr>
            <w:tcW w:w="703" w:type="pct"/>
            <w:vAlign w:val="center"/>
          </w:tcPr>
          <w:p w14:paraId="2289E4B7" w14:textId="5783358D" w:rsidR="003E2451" w:rsidRDefault="003E2451" w:rsidP="003E2451">
            <w:pPr>
              <w:spacing w:before="120" w:after="120" w:line="360" w:lineRule="auto"/>
              <w:ind w:firstLine="0"/>
              <w:jc w:val="right"/>
              <w:rPr>
                <w:lang w:val="en-US"/>
              </w:rPr>
            </w:pPr>
            <w:r>
              <w:rPr>
                <w:lang w:val="en-US"/>
              </w:rPr>
              <w:t>(2)</w:t>
            </w:r>
          </w:p>
        </w:tc>
      </w:tr>
      <w:tr w:rsidR="003E2451" w14:paraId="7B77527B" w14:textId="77777777" w:rsidTr="000E5783">
        <w:tc>
          <w:tcPr>
            <w:tcW w:w="4297" w:type="pct"/>
            <w:vAlign w:val="center"/>
          </w:tcPr>
          <w:p w14:paraId="791E5FD2" w14:textId="2891634D" w:rsidR="003E2451" w:rsidRPr="003E2451" w:rsidRDefault="00A73690" w:rsidP="003E2451">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k=1,2,…,n-1</m:t>
                    </m:r>
                  </m:e>
                </m:nary>
              </m:oMath>
            </m:oMathPara>
          </w:p>
        </w:tc>
        <w:tc>
          <w:tcPr>
            <w:tcW w:w="703" w:type="pct"/>
            <w:vAlign w:val="center"/>
          </w:tcPr>
          <w:p w14:paraId="1D4F04C9" w14:textId="20DCB7C6" w:rsidR="003E2451" w:rsidRDefault="003E2451" w:rsidP="003E2451">
            <w:pPr>
              <w:spacing w:before="120" w:after="120" w:line="360" w:lineRule="auto"/>
              <w:ind w:firstLine="0"/>
              <w:jc w:val="right"/>
              <w:rPr>
                <w:lang w:val="en-US"/>
              </w:rPr>
            </w:pPr>
            <w:r>
              <w:rPr>
                <w:lang w:val="en-US"/>
              </w:rPr>
              <w:t>(3)</w:t>
            </w:r>
          </w:p>
        </w:tc>
      </w:tr>
      <w:tr w:rsidR="003E2451" w14:paraId="0CF9B445" w14:textId="77777777" w:rsidTr="000E5783">
        <w:tc>
          <w:tcPr>
            <w:tcW w:w="4297" w:type="pct"/>
            <w:vAlign w:val="center"/>
          </w:tcPr>
          <w:p w14:paraId="2BA4331E" w14:textId="2B1CF324" w:rsidR="003E2451" w:rsidRPr="009D550F" w:rsidRDefault="00A73690" w:rsidP="009D550F">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j=0</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oMath>
            </m:oMathPara>
          </w:p>
        </w:tc>
        <w:tc>
          <w:tcPr>
            <w:tcW w:w="703" w:type="pct"/>
            <w:vAlign w:val="center"/>
          </w:tcPr>
          <w:p w14:paraId="5549D83E" w14:textId="4E82ED70" w:rsidR="003E2451" w:rsidRDefault="003E2451" w:rsidP="003E2451">
            <w:pPr>
              <w:spacing w:before="120" w:after="120" w:line="360" w:lineRule="auto"/>
              <w:ind w:firstLine="0"/>
              <w:jc w:val="right"/>
              <w:rPr>
                <w:lang w:val="en-US"/>
              </w:rPr>
            </w:pPr>
            <w:r>
              <w:rPr>
                <w:lang w:val="en-US"/>
              </w:rPr>
              <w:t>(4)</w:t>
            </w:r>
          </w:p>
        </w:tc>
      </w:tr>
      <w:tr w:rsidR="003E2451" w14:paraId="71F4E219" w14:textId="77777777" w:rsidTr="000E5783">
        <w:tc>
          <w:tcPr>
            <w:tcW w:w="4297" w:type="pct"/>
            <w:vAlign w:val="center"/>
          </w:tcPr>
          <w:p w14:paraId="62856433" w14:textId="20850BA8" w:rsidR="003E2451" w:rsidRPr="009D550F" w:rsidRDefault="00A73690" w:rsidP="003E2451">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i=0,1,…,n-1,   k=1,2,…,n-1</m:t>
                    </m:r>
                  </m:e>
                </m:nary>
              </m:oMath>
            </m:oMathPara>
          </w:p>
        </w:tc>
        <w:tc>
          <w:tcPr>
            <w:tcW w:w="703" w:type="pct"/>
            <w:vAlign w:val="center"/>
          </w:tcPr>
          <w:p w14:paraId="3261EE04" w14:textId="0FDBB89C" w:rsidR="003E2451" w:rsidRDefault="003E2451" w:rsidP="003E2451">
            <w:pPr>
              <w:spacing w:before="120" w:after="120" w:line="360" w:lineRule="auto"/>
              <w:ind w:firstLine="0"/>
              <w:jc w:val="right"/>
              <w:rPr>
                <w:lang w:val="en-US"/>
              </w:rPr>
            </w:pPr>
            <w:r>
              <w:rPr>
                <w:lang w:val="en-US"/>
              </w:rPr>
              <w:t>(5)</w:t>
            </w:r>
          </w:p>
        </w:tc>
      </w:tr>
      <w:tr w:rsidR="003E2451" w14:paraId="76710E56" w14:textId="77777777" w:rsidTr="000E5783">
        <w:tc>
          <w:tcPr>
            <w:tcW w:w="4297" w:type="pct"/>
            <w:vAlign w:val="center"/>
          </w:tcPr>
          <w:p w14:paraId="5A92C055" w14:textId="502A00A6" w:rsidR="003E2451" w:rsidRPr="00611DCF" w:rsidRDefault="00A73690" w:rsidP="003E2451">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=1,…,n-1,   k=1,…,n-1</m:t>
                </m:r>
              </m:oMath>
            </m:oMathPara>
          </w:p>
        </w:tc>
        <w:tc>
          <w:tcPr>
            <w:tcW w:w="703" w:type="pct"/>
            <w:vAlign w:val="center"/>
          </w:tcPr>
          <w:p w14:paraId="4AE96268" w14:textId="7B45E0C1" w:rsidR="003E2451" w:rsidRDefault="003E2451" w:rsidP="003E2451">
            <w:pPr>
              <w:spacing w:before="120" w:after="120" w:line="360" w:lineRule="auto"/>
              <w:ind w:firstLine="0"/>
              <w:jc w:val="right"/>
              <w:rPr>
                <w:lang w:val="en-US"/>
              </w:rPr>
            </w:pPr>
            <w:r>
              <w:rPr>
                <w:lang w:val="en-US"/>
              </w:rPr>
              <w:t>(6)</w:t>
            </w:r>
          </w:p>
        </w:tc>
      </w:tr>
      <w:tr w:rsidR="003E2451" w14:paraId="27BE405A" w14:textId="77777777" w:rsidTr="000E5783">
        <w:tc>
          <w:tcPr>
            <w:tcW w:w="4297" w:type="pct"/>
            <w:vAlign w:val="center"/>
          </w:tcPr>
          <w:p w14:paraId="6A400249" w14:textId="56B99095" w:rsidR="003E2451" w:rsidRPr="00730965" w:rsidRDefault="00A73690" w:rsidP="003E2451">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m:t>
                </m:r>
                <m:r>
                  <w:rPr>
                    <w:rFonts w:ascii="Cambria Math" w:hAnsi="Cambria Math"/>
                    <w:highlight w:val="yellow"/>
                    <w:lang w:val="en-US"/>
                  </w:rPr>
                  <m:t>n-1,   j=0,…,n-1,   j</m:t>
                </m:r>
                <m:r>
                  <w:rPr>
                    <w:rFonts w:ascii="Cambria Math" w:hAnsi="Cambria Math"/>
                    <w:lang w:val="en-US"/>
                  </w:rPr>
                  <m:t>≠i,   k=1,…,n-1</m:t>
                </m:r>
              </m:oMath>
            </m:oMathPara>
          </w:p>
        </w:tc>
        <w:tc>
          <w:tcPr>
            <w:tcW w:w="703" w:type="pct"/>
            <w:vAlign w:val="center"/>
          </w:tcPr>
          <w:p w14:paraId="34A48CE7" w14:textId="42CC5322" w:rsidR="003E2451" w:rsidRDefault="003E2451" w:rsidP="003E2451">
            <w:pPr>
              <w:spacing w:before="120" w:after="120" w:line="360" w:lineRule="auto"/>
              <w:ind w:firstLine="0"/>
              <w:jc w:val="right"/>
              <w:rPr>
                <w:lang w:val="en-US"/>
              </w:rPr>
            </w:pPr>
            <w:r>
              <w:rPr>
                <w:lang w:val="en-US"/>
              </w:rPr>
              <w:t>(</w:t>
            </w:r>
            <w:commentRangeStart w:id="6"/>
            <w:commentRangeStart w:id="7"/>
            <w:r>
              <w:rPr>
                <w:lang w:val="en-US"/>
              </w:rPr>
              <w:t>7</w:t>
            </w:r>
            <w:commentRangeEnd w:id="6"/>
            <w:r w:rsidR="00190D9A">
              <w:rPr>
                <w:rStyle w:val="CommentReference"/>
              </w:rPr>
              <w:commentReference w:id="6"/>
            </w:r>
            <w:commentRangeEnd w:id="7"/>
            <w:r w:rsidR="00D06875">
              <w:rPr>
                <w:rStyle w:val="CommentReference"/>
              </w:rPr>
              <w:commentReference w:id="7"/>
            </w:r>
            <w:r>
              <w:rPr>
                <w:lang w:val="en-US"/>
              </w:rPr>
              <w:t>)</w:t>
            </w:r>
          </w:p>
        </w:tc>
      </w:tr>
    </w:tbl>
    <w:p w14:paraId="1E90B885" w14:textId="67F0C6F7" w:rsidR="003E2451" w:rsidRPr="00D06875" w:rsidRDefault="00D06875" w:rsidP="003E2451">
      <w:pPr>
        <w:spacing w:before="120" w:after="120" w:line="360" w:lineRule="auto"/>
        <w:ind w:firstLine="0"/>
        <w:rPr>
          <w:lang w:val="sr-Latn-RS"/>
        </w:rPr>
      </w:pPr>
      <w:r>
        <w:rPr>
          <w:lang w:val="en-US"/>
        </w:rPr>
        <w:t>Ograni</w:t>
      </w:r>
      <w:r>
        <w:rPr>
          <w:lang w:val="sr-Latn-RS"/>
        </w:rPr>
        <w:t xml:space="preserve">čenje </w:t>
      </w:r>
      <w:r w:rsidR="000E5783">
        <w:rPr>
          <w:lang w:val="sr-Latn-RS"/>
        </w:rPr>
        <w:t>(2) predstavlja uslov da se svaki čvor nalazi na tačno jednoj poziciji u permutaciji, (3) je uslov da se na svakoj poziciji nalazi tačno jedan čvor, (4) ograničava da sa svake pozicije vodi samo jedna grana ka sledećoj a (5) da na svaku poziciju samo jedna grana vodi sa prethodne.</w:t>
      </w:r>
      <w:r w:rsidR="000D1B74">
        <w:rPr>
          <w:lang w:val="sr-Latn-RS"/>
        </w:rPr>
        <w:t xml:space="preserve"> Ograničenja (6) i (7) su binarna ograničenja promenljivih odlučivanja.</w:t>
      </w:r>
      <w:r w:rsidR="000E5783">
        <w:rPr>
          <w:lang w:val="sr-Latn-RS"/>
        </w:rPr>
        <w:t xml:space="preserve"> </w:t>
      </w:r>
    </w:p>
    <w:p w14:paraId="292A636D" w14:textId="77777777" w:rsidR="00DB1878" w:rsidRDefault="00256162" w:rsidP="00973D1A">
      <w:pPr>
        <w:pStyle w:val="Heading2"/>
        <w:rPr>
          <w:lang w:val="sr-Latn-RS"/>
        </w:rPr>
      </w:pPr>
      <w:bookmarkStart w:id="8" w:name="_Toc397167437"/>
      <w:r>
        <w:rPr>
          <w:lang w:val="sr-Latn-RS"/>
        </w:rPr>
        <w:lastRenderedPageBreak/>
        <w:t>P</w:t>
      </w:r>
      <w:r w:rsidR="00DB1878">
        <w:rPr>
          <w:lang w:val="sr-Latn-RS"/>
        </w:rPr>
        <w:t>rethodna rešavanja</w:t>
      </w:r>
      <w:bookmarkEnd w:id="8"/>
    </w:p>
    <w:p w14:paraId="1B0DE6D9" w14:textId="77777777" w:rsidR="000D1B74" w:rsidRPr="000D1B74" w:rsidRDefault="000D1B74" w:rsidP="000D1B74">
      <w:pPr>
        <w:rPr>
          <w:lang w:val="sr-Latn-RS"/>
        </w:rPr>
      </w:pPr>
    </w:p>
    <w:p w14:paraId="5A350A30" w14:textId="3A93C1DE" w:rsidR="00DB1878" w:rsidRDefault="00DB1878" w:rsidP="00973D1A">
      <w:pPr>
        <w:pStyle w:val="Heading1"/>
        <w:rPr>
          <w:lang w:val="sr-Latn-RS"/>
        </w:rPr>
      </w:pPr>
      <w:bookmarkStart w:id="9" w:name="_Toc397167438"/>
      <w:r>
        <w:rPr>
          <w:lang w:val="sr-Latn-RS"/>
        </w:rPr>
        <w:t>Metode promenljivih okolina</w:t>
      </w:r>
      <w:bookmarkEnd w:id="9"/>
      <w:r w:rsidR="005C1330">
        <w:rPr>
          <w:lang w:val="sr-Latn-RS"/>
        </w:rPr>
        <w:t xml:space="preserve"> (VNS)</w:t>
      </w:r>
    </w:p>
    <w:p w14:paraId="6903541F" w14:textId="3D3F6219" w:rsidR="00DA358C" w:rsidRPr="00931724" w:rsidRDefault="00931724" w:rsidP="00DA358C">
      <w:pPr>
        <w:rPr>
          <w:lang w:val="sr-Latn-RS"/>
        </w:rPr>
      </w:pPr>
      <w:r>
        <w:rPr>
          <w:lang w:val="en-US"/>
        </w:rPr>
        <w:t>Metode kombinatorne optimizacije</w:t>
      </w:r>
      <w:r>
        <w:rPr>
          <w:lang w:val="sr-Latn-RS"/>
        </w:rPr>
        <w:t xml:space="preserve"> koje koriste lokalnu pretragu dolaze do boljih rešenja iterativno primenjujući lokalne promene nad trenutno najboljim rešenjem sve dok se ne dostigne lokalni optimum. Ove lokalne promene pripadaju okolini </w:t>
      </w:r>
      <m:oMath>
        <m:r>
          <w:rPr>
            <w:rFonts w:ascii="Cambria Math" w:hAnsi="Cambria Math"/>
            <w:lang w:val="sr-Latn-RS"/>
          </w:rPr>
          <m:t>N(x)</m:t>
        </m:r>
      </m:oMath>
      <w:r>
        <w:rPr>
          <w:rFonts w:eastAsiaTheme="minorEastAsia"/>
          <w:lang w:val="sr-Latn-RS"/>
        </w:rPr>
        <w:t xml:space="preserve"> </w:t>
      </w:r>
      <w:r>
        <w:rPr>
          <w:lang w:val="sr-Latn-RS"/>
        </w:rPr>
        <w:t xml:space="preserve">trenutnog rešenja </w:t>
      </w:r>
      <m:oMath>
        <m:r>
          <w:rPr>
            <w:rFonts w:ascii="Cambria Math" w:hAnsi="Cambria Math"/>
            <w:lang w:val="sr-Latn-RS"/>
          </w:rPr>
          <m:t>x</m:t>
        </m:r>
      </m:oMath>
      <w:r>
        <w:rPr>
          <w:rFonts w:eastAsiaTheme="minorEastAsia"/>
          <w:lang w:val="sr-Latn-RS"/>
        </w:rPr>
        <w:t xml:space="preserve">. </w:t>
      </w:r>
    </w:p>
    <w:p w14:paraId="3FD4B91E" w14:textId="77777777" w:rsidR="00DB1878" w:rsidRDefault="00DB1878" w:rsidP="00DB1878">
      <w:pPr>
        <w:rPr>
          <w:lang w:val="sr-Latn-RS"/>
        </w:rPr>
      </w:pPr>
      <w:r>
        <w:rPr>
          <w:lang w:val="sr-Latn-RS"/>
        </w:rPr>
        <w:t>opšte, šta su, poreklo, primena, varijacije algoritma</w:t>
      </w:r>
    </w:p>
    <w:p w14:paraId="5ECE7A08" w14:textId="77777777" w:rsidR="000C3B2F" w:rsidRDefault="000C3B2F" w:rsidP="00DB1878">
      <w:pPr>
        <w:rPr>
          <w:lang w:val="sr-Latn-RS"/>
        </w:rPr>
      </w:pPr>
      <w:r>
        <w:rPr>
          <w:lang w:val="sr-Latn-RS"/>
        </w:rPr>
        <w:t>greedy algoritam</w:t>
      </w:r>
    </w:p>
    <w:p w14:paraId="322C5F59" w14:textId="77777777" w:rsidR="00DB1878" w:rsidRDefault="0042340B" w:rsidP="0042340B">
      <w:pPr>
        <w:tabs>
          <w:tab w:val="left" w:pos="1815"/>
        </w:tabs>
        <w:rPr>
          <w:lang w:val="sr-Latn-RS"/>
        </w:rPr>
      </w:pPr>
      <w:r>
        <w:rPr>
          <w:lang w:val="sr-Latn-RS"/>
        </w:rPr>
        <w:t>okoline detaljno</w:t>
      </w:r>
    </w:p>
    <w:p w14:paraId="6B529606" w14:textId="77777777" w:rsidR="000C3B2F" w:rsidRDefault="0042340B" w:rsidP="000C3B2F">
      <w:pPr>
        <w:tabs>
          <w:tab w:val="left" w:pos="1815"/>
        </w:tabs>
        <w:rPr>
          <w:lang w:val="sr-Latn-RS"/>
        </w:rPr>
      </w:pPr>
      <w:r>
        <w:rPr>
          <w:lang w:val="sr-Latn-RS"/>
        </w:rPr>
        <w:t>dinamičko računanje funkcije cilja, strukture</w:t>
      </w:r>
    </w:p>
    <w:p w14:paraId="5A5242F6" w14:textId="77777777" w:rsidR="000C3B2F" w:rsidRDefault="000C3B2F" w:rsidP="00973D1A">
      <w:pPr>
        <w:pStyle w:val="Heading1"/>
        <w:rPr>
          <w:lang w:val="sr-Latn-RS"/>
        </w:rPr>
      </w:pPr>
      <w:bookmarkStart w:id="10" w:name="_Toc397167439"/>
      <w:r>
        <w:rPr>
          <w:lang w:val="sr-Latn-RS"/>
        </w:rPr>
        <w:t>Rezultati</w:t>
      </w:r>
      <w:bookmarkEnd w:id="10"/>
    </w:p>
    <w:p w14:paraId="20DFCF08" w14:textId="77777777" w:rsidR="001D7DDE" w:rsidRDefault="001D7DDE" w:rsidP="001D7DDE">
      <w:pPr>
        <w:pStyle w:val="Heading2"/>
        <w:rPr>
          <w:lang w:val="sr-Latn-RS"/>
        </w:rPr>
      </w:pPr>
      <w:bookmarkStart w:id="11" w:name="_Toc397167440"/>
      <w:r>
        <w:rPr>
          <w:lang w:val="sr-Latn-RS"/>
        </w:rPr>
        <w:t>poređenje sa tsp-om, tabela iz jednog rada</w:t>
      </w:r>
      <w:bookmarkEnd w:id="11"/>
    </w:p>
    <w:p w14:paraId="45161C74" w14:textId="77777777" w:rsidR="00951F23" w:rsidRPr="00951F23" w:rsidRDefault="00951F23" w:rsidP="00951F23">
      <w:pPr>
        <w:rPr>
          <w:lang w:val="sr-Latn-RS"/>
        </w:rPr>
      </w:pPr>
    </w:p>
    <w:p w14:paraId="7C4E70F8" w14:textId="77777777" w:rsidR="000C3B2F" w:rsidRDefault="001E2B89" w:rsidP="00973D1A">
      <w:pPr>
        <w:pStyle w:val="Heading1"/>
        <w:rPr>
          <w:lang w:val="sr-Latn-RS"/>
        </w:rPr>
      </w:pPr>
      <w:bookmarkStart w:id="12" w:name="_Toc397167441"/>
      <w:r>
        <w:rPr>
          <w:lang w:val="sr-Latn-RS"/>
        </w:rPr>
        <w:t>Zaključak</w:t>
      </w:r>
      <w:bookmarkEnd w:id="12"/>
    </w:p>
    <w:bookmarkStart w:id="13" w:name="_Toc397167443"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bookmarkEnd w:id="13" w:displacedByCustomXml="prev"/>
        <w:p w14:paraId="6850CA56" w14:textId="77777777" w:rsidR="00204681" w:rsidRDefault="00204681" w:rsidP="00204681">
          <w:pPr>
            <w:pStyle w:val="Heading1"/>
            <w:numPr>
              <w:ilvl w:val="0"/>
              <w:numId w:val="0"/>
            </w:numPr>
            <w:rPr>
              <w:lang w:val="sr-Latn-RS"/>
            </w:rPr>
          </w:pPr>
          <w:r>
            <w:rPr>
              <w:lang w:val="sr-Latn-RS"/>
            </w:rPr>
            <w:t>Literatura</w:t>
          </w:r>
        </w:p>
        <w:sdt>
          <w:sdtPr>
            <w:id w:val="-573587230"/>
            <w:bibliography/>
          </w:sdtPr>
          <w:sdtEndPr/>
          <w:sdtContent>
            <w:p w14:paraId="225BA58B" w14:textId="77777777" w:rsidR="00384DF4" w:rsidRDefault="001D7DDE" w:rsidP="00384DF4">
              <w:pPr>
                <w:pStyle w:val="Bibliography"/>
                <w:rPr>
                  <w:noProof/>
                  <w:szCs w:val="24"/>
                  <w:lang w:val="sr-Latn-RS"/>
                </w:rPr>
              </w:pPr>
              <w:r>
                <w:fldChar w:fldCharType="begin"/>
              </w:r>
              <w:r>
                <w:instrText xml:space="preserve"> BIBLIOGRAPHY </w:instrText>
              </w:r>
              <w:r>
                <w:fldChar w:fldCharType="separate"/>
              </w:r>
              <w:r w:rsidR="00384DF4">
                <w:rPr>
                  <w:noProof/>
                  <w:lang w:val="sr-Latn-RS"/>
                </w:rPr>
                <w:t xml:space="preserve">1. </w:t>
              </w:r>
              <w:r w:rsidR="00384DF4">
                <w:rPr>
                  <w:b/>
                  <w:bCs/>
                  <w:noProof/>
                  <w:lang w:val="sr-Latn-RS"/>
                </w:rPr>
                <w:t>Tsitsiklis, J. N.</w:t>
              </w:r>
              <w:r w:rsidR="00384DF4">
                <w:rPr>
                  <w:noProof/>
                  <w:lang w:val="sr-Latn-RS"/>
                </w:rPr>
                <w:t xml:space="preserve"> Special cases of traveling salesman and reparman problems with time windows. </w:t>
              </w:r>
              <w:r w:rsidR="00384DF4">
                <w:rPr>
                  <w:i/>
                  <w:iCs/>
                  <w:noProof/>
                  <w:lang w:val="sr-Latn-RS"/>
                </w:rPr>
                <w:t xml:space="preserve">Networks. </w:t>
              </w:r>
              <w:r w:rsidR="00384DF4">
                <w:rPr>
                  <w:noProof/>
                  <w:lang w:val="sr-Latn-RS"/>
                </w:rPr>
                <w:t>22, 1992, T. 3, 263-282, str. 263-282.</w:t>
              </w:r>
            </w:p>
            <w:p w14:paraId="30EA8782" w14:textId="77777777" w:rsidR="00384DF4" w:rsidRDefault="00384DF4" w:rsidP="00384DF4">
              <w:pPr>
                <w:pStyle w:val="Bibliography"/>
                <w:rPr>
                  <w:noProof/>
                  <w:lang w:val="sr-Latn-RS"/>
                </w:rPr>
              </w:pPr>
              <w:r>
                <w:rPr>
                  <w:noProof/>
                  <w:lang w:val="sr-Latn-RS"/>
                </w:rPr>
                <w:t xml:space="preserve">2.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305D610A" w14:textId="77777777" w:rsidR="00384DF4" w:rsidRDefault="00384DF4" w:rsidP="00384DF4">
              <w:pPr>
                <w:pStyle w:val="Bibliography"/>
                <w:rPr>
                  <w:noProof/>
                  <w:lang w:val="sr-Latn-RS"/>
                </w:rPr>
              </w:pPr>
              <w:r>
                <w:rPr>
                  <w:noProof/>
                  <w:lang w:val="sr-Latn-RS"/>
                </w:rPr>
                <w:t xml:space="preserve">3. </w:t>
              </w:r>
              <w:r>
                <w:rPr>
                  <w:b/>
                  <w:bCs/>
                  <w:noProof/>
                  <w:lang w:val="sr-Latn-RS"/>
                </w:rPr>
                <w:t>Bianco L.-P., Mingozzi A., Ricciardelli S.</w:t>
              </w:r>
              <w:r>
                <w:rPr>
                  <w:noProof/>
                  <w:lang w:val="sr-Latn-RS"/>
                </w:rPr>
                <w:t xml:space="preserve"> The traveling salesman problem with cumulative costs. </w:t>
              </w:r>
              <w:r>
                <w:rPr>
                  <w:i/>
                  <w:iCs/>
                  <w:noProof/>
                  <w:lang w:val="sr-Latn-RS"/>
                </w:rPr>
                <w:t xml:space="preserve">Networks. </w:t>
              </w:r>
              <w:r>
                <w:rPr>
                  <w:noProof/>
                  <w:lang w:val="sr-Latn-RS"/>
                </w:rPr>
                <w:t>23, 1993, T. 2, 81-91.</w:t>
              </w:r>
            </w:p>
            <w:p w14:paraId="09609C2C" w14:textId="77777777" w:rsidR="00384DF4" w:rsidRDefault="00384DF4" w:rsidP="00384DF4">
              <w:pPr>
                <w:pStyle w:val="Bibliography"/>
                <w:rPr>
                  <w:noProof/>
                  <w:lang w:val="sr-Latn-RS"/>
                </w:rPr>
              </w:pPr>
              <w:r>
                <w:rPr>
                  <w:noProof/>
                  <w:lang w:val="sr-Latn-RS"/>
                </w:rPr>
                <w:t xml:space="preserve">4. </w:t>
              </w:r>
              <w:r>
                <w:rPr>
                  <w:b/>
                  <w:bCs/>
                  <w:noProof/>
                  <w:lang w:val="sr-Latn-RS"/>
                </w:rPr>
                <w:t>Chaudhuri K., Godfrez B., Rao S.,Talwar K.</w:t>
              </w:r>
              <w:r>
                <w:rPr>
                  <w:noProof/>
                  <w:lang w:val="sr-Latn-RS"/>
                </w:rPr>
                <w:t xml:space="preserve"> Paths, trees, and minimum latency tours. </w:t>
              </w:r>
              <w:r>
                <w:rPr>
                  <w:i/>
                  <w:iCs/>
                  <w:noProof/>
                  <w:lang w:val="sr-Latn-RS"/>
                </w:rPr>
                <w:t xml:space="preserve">Proceedings of the 44th Annual IEEE Symposium of Foundations of Computer Science, FOCS 2003. </w:t>
              </w:r>
              <w:r>
                <w:rPr>
                  <w:noProof/>
                  <w:lang w:val="sr-Latn-RS"/>
                </w:rPr>
                <w:t>2003, 36-45.</w:t>
              </w:r>
            </w:p>
            <w:p w14:paraId="5A53E7CC" w14:textId="77777777" w:rsidR="00384DF4" w:rsidRDefault="00384DF4" w:rsidP="00384DF4">
              <w:pPr>
                <w:pStyle w:val="Bibliography"/>
                <w:rPr>
                  <w:noProof/>
                  <w:lang w:val="sr-Latn-RS"/>
                </w:rPr>
              </w:pPr>
              <w:r>
                <w:rPr>
                  <w:noProof/>
                  <w:lang w:val="sr-Latn-RS"/>
                </w:rPr>
                <w:lastRenderedPageBreak/>
                <w:t xml:space="preserve">5. </w:t>
              </w:r>
              <w:r>
                <w:rPr>
                  <w:b/>
                  <w:bCs/>
                  <w:noProof/>
                  <w:lang w:val="sr-Latn-RS"/>
                </w:rPr>
                <w:t>Francisco Angel-Bello Acosta, Ada Alvarez Socarras, Irma Garcia.</w:t>
              </w:r>
              <w:r>
                <w:rPr>
                  <w:noProof/>
                  <w:lang w:val="sr-Latn-RS"/>
                </w:rPr>
                <w:t xml:space="preserve"> </w:t>
              </w:r>
              <w:r>
                <w:rPr>
                  <w:i/>
                  <w:iCs/>
                  <w:noProof/>
                  <w:lang w:val="sr-Latn-RS"/>
                </w:rPr>
                <w:t xml:space="preserve">Formulation for the minimum latency problem: an experimental evaluation. </w:t>
              </w:r>
              <w:r>
                <w:rPr>
                  <w:noProof/>
                  <w:lang w:val="sr-Latn-RS"/>
                </w:rPr>
                <w:t>2011.</w:t>
              </w:r>
            </w:p>
            <w:p w14:paraId="28E6B4D0" w14:textId="77777777" w:rsidR="001D7DDE" w:rsidRDefault="001D7DDE" w:rsidP="00384DF4">
              <w:r>
                <w:rPr>
                  <w:b/>
                  <w:bCs/>
                  <w:noProof/>
                </w:rPr>
                <w:fldChar w:fldCharType="end"/>
              </w:r>
            </w:p>
          </w:sdtContent>
        </w:sdt>
      </w:sdtContent>
    </w:sdt>
    <w:p w14:paraId="35B35EFD" w14:textId="77777777" w:rsidR="001D7DDE" w:rsidRPr="001D7DDE" w:rsidRDefault="001D7DDE" w:rsidP="001D7DDE">
      <w:pPr>
        <w:rPr>
          <w:lang w:val="sr-Latn-RS"/>
        </w:rPr>
      </w:pPr>
    </w:p>
    <w:p w14:paraId="3D4FD811" w14:textId="77777777" w:rsidR="00DB1878" w:rsidRPr="00DB1878" w:rsidRDefault="00DB1878" w:rsidP="00DB1878">
      <w:pPr>
        <w:rPr>
          <w:lang w:val="sr-Latn-RS"/>
        </w:rPr>
      </w:pPr>
    </w:p>
    <w:sectPr w:rsidR="00DB1878" w:rsidRPr="00DB1878" w:rsidSect="006C5A04">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arko" w:date="2014-08-30T14:46:00Z" w:initials="M">
    <w:p w14:paraId="40F52C37" w14:textId="77777777" w:rsidR="003E2451" w:rsidRDefault="003E2451">
      <w:pPr>
        <w:pStyle w:val="CommentText"/>
      </w:pPr>
      <w:r>
        <w:rPr>
          <w:rStyle w:val="CommentReference"/>
        </w:rPr>
        <w:annotationRef/>
      </w:r>
      <w:r>
        <w:t>neusmeren?</w:t>
      </w:r>
    </w:p>
  </w:comment>
  <w:comment w:id="5" w:author="Marko" w:date="2014-08-31T12:18:00Z" w:initials="M">
    <w:p w14:paraId="46C8117F" w14:textId="7B1AE82A" w:rsidR="00730965" w:rsidRDefault="00730965">
      <w:pPr>
        <w:pStyle w:val="CommentText"/>
      </w:pPr>
      <w:r>
        <w:rPr>
          <w:rStyle w:val="CommentReference"/>
        </w:rPr>
        <w:annotationRef/>
      </w:r>
      <w:r>
        <w:t xml:space="preserve">treba da se vrati da se </w:t>
      </w:r>
      <w:r w:rsidR="000D1B74">
        <w:t xml:space="preserve">put </w:t>
      </w:r>
      <w:r>
        <w:t>ne vraca u 0 na kraju</w:t>
      </w:r>
    </w:p>
  </w:comment>
  <w:comment w:id="6" w:author="Marko" w:date="2014-08-31T12:25:00Z" w:initials="M">
    <w:p w14:paraId="069B5251" w14:textId="2B685BBF" w:rsidR="00190D9A" w:rsidRDefault="00190D9A">
      <w:pPr>
        <w:pStyle w:val="CommentText"/>
      </w:pPr>
      <w:r>
        <w:rPr>
          <w:rStyle w:val="CommentReference"/>
        </w:rPr>
        <w:annotationRef/>
      </w:r>
      <w:r>
        <w:t>promenljive y su definisane kao realne u literaturi?</w:t>
      </w:r>
    </w:p>
  </w:comment>
  <w:comment w:id="7" w:author="Marko" w:date="2014-08-31T12:26:00Z" w:initials="M">
    <w:p w14:paraId="0F6B9C13" w14:textId="2E4F329C" w:rsidR="00D06875" w:rsidRDefault="00D06875">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F52C37" w15:done="0"/>
  <w15:commentEx w15:paraId="46C8117F" w15:done="0"/>
  <w15:commentEx w15:paraId="069B5251" w15:done="0"/>
  <w15:commentEx w15:paraId="0F6B9C13" w15:paraIdParent="069B52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97520" w14:textId="77777777" w:rsidR="00A73690" w:rsidRDefault="00A73690" w:rsidP="00916DC7">
      <w:pPr>
        <w:spacing w:line="240" w:lineRule="auto"/>
      </w:pPr>
      <w:r>
        <w:separator/>
      </w:r>
    </w:p>
  </w:endnote>
  <w:endnote w:type="continuationSeparator" w:id="0">
    <w:p w14:paraId="64CB06F3" w14:textId="77777777" w:rsidR="00A73690" w:rsidRDefault="00A73690"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3E2451" w:rsidRDefault="003E2451">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620B32">
      <w:rPr>
        <w:noProof/>
        <w:color w:val="404040" w:themeColor="text1" w:themeTint="BF"/>
      </w:rPr>
      <w:t>2</w:t>
    </w:r>
    <w:r>
      <w:rPr>
        <w:noProof/>
        <w:color w:val="404040" w:themeColor="text1" w:themeTint="BF"/>
      </w:rPr>
      <w:fldChar w:fldCharType="end"/>
    </w:r>
  </w:p>
  <w:p w14:paraId="2A9662CA" w14:textId="77777777" w:rsidR="003E2451" w:rsidRDefault="003E24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B97E5" w14:textId="77777777" w:rsidR="00A73690" w:rsidRDefault="00A73690" w:rsidP="00916DC7">
      <w:pPr>
        <w:spacing w:line="240" w:lineRule="auto"/>
      </w:pPr>
      <w:r>
        <w:separator/>
      </w:r>
    </w:p>
  </w:footnote>
  <w:footnote w:type="continuationSeparator" w:id="0">
    <w:p w14:paraId="20B4931A" w14:textId="77777777" w:rsidR="00A73690" w:rsidRDefault="00A73690" w:rsidP="00916DC7">
      <w:pPr>
        <w:spacing w:line="240" w:lineRule="auto"/>
      </w:pPr>
      <w:r>
        <w:continuationSeparator/>
      </w:r>
    </w:p>
  </w:footnote>
  <w:footnote w:id="1">
    <w:p w14:paraId="3B147D4B" w14:textId="77777777" w:rsidR="003E2451" w:rsidRPr="001D7DDE" w:rsidRDefault="003E2451">
      <w:pPr>
        <w:pStyle w:val="FootnoteText"/>
        <w:rPr>
          <w:lang w:val="sr-Latn-RS"/>
        </w:rPr>
      </w:pPr>
      <w:r>
        <w:rPr>
          <w:rStyle w:val="FootnoteReference"/>
        </w:rPr>
        <w:footnoteRef/>
      </w:r>
      <w:r>
        <w:t xml:space="preserve"> </w:t>
      </w:r>
      <w:r w:rsidRPr="001D7DDE">
        <w:rPr>
          <w:rFonts w:eastAsiaTheme="minorEastAsia"/>
          <w:i/>
          <w:lang w:val="sr-Latn-RS"/>
        </w:rPr>
        <w:t>en. Traveling Repairman Problem</w:t>
      </w:r>
    </w:p>
  </w:footnote>
  <w:footnote w:id="2">
    <w:p w14:paraId="1C1770E1" w14:textId="77777777" w:rsidR="003E2451" w:rsidRPr="00B56CF0" w:rsidRDefault="003E2451">
      <w:pPr>
        <w:pStyle w:val="FootnoteText"/>
        <w:rPr>
          <w:i/>
          <w:lang w:val="sr-Latn-RS"/>
        </w:rPr>
      </w:pPr>
      <w:r>
        <w:rPr>
          <w:rStyle w:val="FootnoteReference"/>
        </w:rPr>
        <w:footnoteRef/>
      </w:r>
      <w:r>
        <w:t xml:space="preserve"> </w:t>
      </w:r>
      <w:r>
        <w:rPr>
          <w:i/>
          <w:lang w:val="sr-Latn-RS"/>
        </w:rPr>
        <w:t>en. Delivery Man Problem</w:t>
      </w:r>
    </w:p>
  </w:footnote>
  <w:footnote w:id="3">
    <w:p w14:paraId="4A5217EB" w14:textId="77777777" w:rsidR="003E2451" w:rsidRPr="00611F43" w:rsidRDefault="003E2451">
      <w:pPr>
        <w:pStyle w:val="FootnoteText"/>
        <w:rPr>
          <w:i/>
          <w:lang w:val="sr-Latn-RS"/>
        </w:rPr>
      </w:pPr>
      <w:r>
        <w:rPr>
          <w:rStyle w:val="FootnoteReference"/>
        </w:rPr>
        <w:footnoteRef/>
      </w:r>
      <w:r>
        <w:t xml:space="preserve"> </w:t>
      </w:r>
      <w:r>
        <w:rPr>
          <w:i/>
          <w:lang w:val="sr-Latn-RS"/>
        </w:rPr>
        <w:t>en. Cumulative Traveling Salesman Problem</w:t>
      </w:r>
    </w:p>
  </w:footnote>
  <w:footnote w:id="4">
    <w:p w14:paraId="4A6C6458" w14:textId="77777777" w:rsidR="003E2451" w:rsidRPr="00611F43" w:rsidRDefault="003E2451">
      <w:pPr>
        <w:pStyle w:val="FootnoteText"/>
        <w:rPr>
          <w:i/>
          <w:lang w:val="sr-Latn-RS"/>
        </w:rPr>
      </w:pPr>
      <w:r>
        <w:rPr>
          <w:rStyle w:val="FootnoteReference"/>
        </w:rPr>
        <w:footnoteRef/>
      </w:r>
      <w:r>
        <w:t xml:space="preserve"> </w:t>
      </w:r>
      <w:r>
        <w:rPr>
          <w:i/>
          <w:lang w:val="sr-Latn-RS"/>
        </w:rPr>
        <w:t>en. School Bus Driver Problem</w:t>
      </w:r>
    </w:p>
  </w:footnote>
  <w:footnote w:id="5">
    <w:p w14:paraId="3B5252DE" w14:textId="77777777" w:rsidR="003E2451" w:rsidRPr="00F13B8F" w:rsidRDefault="003E2451">
      <w:pPr>
        <w:pStyle w:val="FootnoteText"/>
        <w:rPr>
          <w:i/>
          <w:lang w:val="sr-Latn-RS"/>
        </w:rPr>
      </w:pPr>
      <w:r>
        <w:rPr>
          <w:rStyle w:val="FootnoteReference"/>
        </w:rPr>
        <w:footnoteRef/>
      </w:r>
      <w:r>
        <w:t xml:space="preserve"> </w:t>
      </w:r>
      <w:r>
        <w:rPr>
          <w:i/>
          <w:lang w:val="sr-Latn-RS"/>
        </w:rPr>
        <w:t>en. Machine scheduling context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AB624F"/>
    <w:multiLevelType w:val="multilevel"/>
    <w:tmpl w:val="BF34BB60"/>
    <w:numStyleLink w:val="Style1"/>
  </w:abstractNum>
  <w:abstractNum w:abstractNumId="5">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F69557B"/>
    <w:multiLevelType w:val="multilevel"/>
    <w:tmpl w:val="F66668E2"/>
    <w:numStyleLink w:val="Style2"/>
  </w:abstractNum>
  <w:abstractNum w:abstractNumId="7">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0"/>
  </w:num>
  <w:num w:numId="3">
    <w:abstractNumId w:val="8"/>
  </w:num>
  <w:num w:numId="4">
    <w:abstractNumId w:val="4"/>
  </w:num>
  <w:num w:numId="5">
    <w:abstractNumId w:val="5"/>
  </w:num>
  <w:num w:numId="6">
    <w:abstractNumId w:val="6"/>
  </w:num>
  <w:num w:numId="7">
    <w:abstractNumId w:val="7"/>
  </w:num>
  <w:num w:numId="8">
    <w:abstractNumId w:val="3"/>
  </w:num>
  <w:num w:numId="9">
    <w:abstractNumId w:val="2"/>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o">
    <w15:presenceInfo w15:providerId="None" w15:userId="Mar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7469"/>
    <w:rsid w:val="000C3B2F"/>
    <w:rsid w:val="000D1B74"/>
    <w:rsid w:val="000E5783"/>
    <w:rsid w:val="00113701"/>
    <w:rsid w:val="001334CD"/>
    <w:rsid w:val="00140363"/>
    <w:rsid w:val="00190D9A"/>
    <w:rsid w:val="001D7DDE"/>
    <w:rsid w:val="001E2B89"/>
    <w:rsid w:val="00204681"/>
    <w:rsid w:val="00246C23"/>
    <w:rsid w:val="00256162"/>
    <w:rsid w:val="002642D5"/>
    <w:rsid w:val="002B032C"/>
    <w:rsid w:val="002B22D0"/>
    <w:rsid w:val="002D7718"/>
    <w:rsid w:val="003149AD"/>
    <w:rsid w:val="00384DF4"/>
    <w:rsid w:val="003B0BE1"/>
    <w:rsid w:val="003E2451"/>
    <w:rsid w:val="0042340B"/>
    <w:rsid w:val="004C67C0"/>
    <w:rsid w:val="00555DC3"/>
    <w:rsid w:val="005623BC"/>
    <w:rsid w:val="00577740"/>
    <w:rsid w:val="00592FA7"/>
    <w:rsid w:val="005C1330"/>
    <w:rsid w:val="00611DCF"/>
    <w:rsid w:val="00611F43"/>
    <w:rsid w:val="00620B32"/>
    <w:rsid w:val="00622F70"/>
    <w:rsid w:val="006C5A04"/>
    <w:rsid w:val="00730965"/>
    <w:rsid w:val="00740E03"/>
    <w:rsid w:val="00787456"/>
    <w:rsid w:val="007A229F"/>
    <w:rsid w:val="007E4741"/>
    <w:rsid w:val="007F3835"/>
    <w:rsid w:val="00826CE1"/>
    <w:rsid w:val="008478B4"/>
    <w:rsid w:val="008662E3"/>
    <w:rsid w:val="008C0229"/>
    <w:rsid w:val="00916DC7"/>
    <w:rsid w:val="00931724"/>
    <w:rsid w:val="00941BB5"/>
    <w:rsid w:val="009474AC"/>
    <w:rsid w:val="00951F23"/>
    <w:rsid w:val="0095218A"/>
    <w:rsid w:val="00973D1A"/>
    <w:rsid w:val="009C566E"/>
    <w:rsid w:val="009D550F"/>
    <w:rsid w:val="00A0486D"/>
    <w:rsid w:val="00A71172"/>
    <w:rsid w:val="00A73690"/>
    <w:rsid w:val="00A75349"/>
    <w:rsid w:val="00AD087B"/>
    <w:rsid w:val="00AF7549"/>
    <w:rsid w:val="00B44460"/>
    <w:rsid w:val="00B56CF0"/>
    <w:rsid w:val="00B922C9"/>
    <w:rsid w:val="00C0407F"/>
    <w:rsid w:val="00C5608A"/>
    <w:rsid w:val="00CA5D2C"/>
    <w:rsid w:val="00CD7B75"/>
    <w:rsid w:val="00CE57A0"/>
    <w:rsid w:val="00D06875"/>
    <w:rsid w:val="00D11410"/>
    <w:rsid w:val="00DA1D55"/>
    <w:rsid w:val="00DA358C"/>
    <w:rsid w:val="00DB1878"/>
    <w:rsid w:val="00DE4269"/>
    <w:rsid w:val="00DF06F7"/>
    <w:rsid w:val="00E56324"/>
    <w:rsid w:val="00E730D7"/>
    <w:rsid w:val="00E96E76"/>
    <w:rsid w:val="00EB62DA"/>
    <w:rsid w:val="00F13B8F"/>
    <w:rsid w:val="00F52014"/>
    <w:rsid w:val="00FB4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2D5"/>
    <w:pPr>
      <w:spacing w:after="0" w:line="288" w:lineRule="auto"/>
      <w:ind w:firstLine="680"/>
      <w:jc w:val="both"/>
    </w:pPr>
    <w:rPr>
      <w:sz w:val="24"/>
    </w:rPr>
  </w:style>
  <w:style w:type="paragraph" w:styleId="Heading1">
    <w:name w:val="heading 1"/>
    <w:basedOn w:val="Normal"/>
    <w:next w:val="Normal"/>
    <w:link w:val="Heading1Char"/>
    <w:uiPriority w:val="9"/>
    <w:qFormat/>
    <w:rsid w:val="00DB1878"/>
    <w:pPr>
      <w:keepNext/>
      <w:keepLines/>
      <w:numPr>
        <w:numId w:val="10"/>
      </w:numPr>
      <w:spacing w:before="240" w:after="480" w:line="240" w:lineRule="auto"/>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973D1A"/>
    <w:pPr>
      <w:keepNext/>
      <w:keepLines/>
      <w:numPr>
        <w:ilvl w:val="1"/>
        <w:numId w:val="10"/>
      </w:numPr>
      <w:spacing w:before="240" w:after="480"/>
      <w:ind w:left="975" w:hanging="578"/>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973D1A"/>
    <w:pPr>
      <w:keepNext/>
      <w:keepLines/>
      <w:numPr>
        <w:ilvl w:val="2"/>
        <w:numId w:val="10"/>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7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71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07469"/>
    <w:rPr>
      <w:rFonts w:asciiTheme="majorHAnsi" w:eastAsiaTheme="majorEastAsia" w:hAnsiTheme="majorHAnsi" w:cstheme="majorBidi"/>
      <w:sz w:val="36"/>
      <w:szCs w:val="32"/>
    </w:rPr>
  </w:style>
  <w:style w:type="character" w:customStyle="1" w:styleId="Heading2Char">
    <w:name w:val="Heading 2 Char"/>
    <w:basedOn w:val="DefaultParagraphFont"/>
    <w:link w:val="Heading2"/>
    <w:uiPriority w:val="9"/>
    <w:rsid w:val="00973D1A"/>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973D1A"/>
    <w:pPr>
      <w:spacing w:before="120" w:after="120"/>
    </w:pPr>
    <w:rPr>
      <w:b/>
      <w:bCs/>
      <w:caps/>
      <w:sz w:val="20"/>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973D1A"/>
    <w:pPr>
      <w:ind w:left="220"/>
    </w:pPr>
    <w:rPr>
      <w:smallCaps/>
      <w:sz w:val="20"/>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semiHidden/>
    <w:rsid w:val="00973D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D"/>
    <w:rsid w:val="00384BA2"/>
    <w:rsid w:val="00867CD1"/>
    <w:rsid w:val="00BB222D"/>
    <w:rsid w:val="00C6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4B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2008">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2</b:RefOrder>
  </b:Source>
  <b:Source>
    <b:Tag>Tsi92</b:Tag>
    <b:SourceType>ArticleInAPeriodical</b:SourceType>
    <b:Guid>{9EA6B4A6-0749-490F-817E-1C2F770AE8FC}</b:Guid>
    <b:Title>Special cases of traveling salesman and reparman problems with time windows</b:Title>
    <b:Year>1992</b:Year>
    <b:Author>
      <b:Author>
        <b:NameList>
          <b:Person>
            <b:Last>Tsitsiklis</b:Last>
            <b:First>J.</b:First>
            <b:Middle>N.</b:Middle>
          </b:Person>
        </b:NameList>
      </b:Author>
    </b:Author>
    <b:JournalName>Networks 22 (3)</b:JournalName>
    <b:Pages>263-282</b:Pages>
    <b:Volume>3</b:Volume>
    <b:Issue>263-282</b:Issue>
    <b:PeriodicalTitle>Networks</b:PeriodicalTitle>
    <b:Edition>22</b:Edition>
    <b:RefOrder>1</b:RefOrder>
  </b:Source>
  <b:Source>
    <b:Tag>Bia93</b:Tag>
    <b:SourceType>ArticleInAPeriodical</b:SourceType>
    <b:Guid>{53BDE9D0-D00D-4D70-84E3-AB7B726182AF}</b:Guid>
    <b:Author>
      <b:Author>
        <b:NameList>
          <b:Person>
            <b:Last>Bianco L.-P.</b:Last>
            <b:First>Mingozzi</b:First>
            <b:Middle>A., Ricciardelli S.</b:Middle>
          </b:Person>
        </b:NameList>
      </b:Author>
    </b:Author>
    <b:Title>The traveling salesman problem with cumulative costs</b:Title>
    <b:PeriodicalTitle>Networks</b:PeriodicalTitle>
    <b:Year>1993</b:Year>
    <b:Edition>23</b:Edition>
    <b:Volume>2</b:Volume>
    <b:Issue>81-91</b:Issue>
    <b:RefOrder>3</b:RefOrder>
  </b:Source>
  <b:Source>
    <b:Tag>Cha03</b:Tag>
    <b:SourceType>ArticleInAPeriodical</b:SourceType>
    <b:Guid>{097A6555-559C-4353-B56D-A048B099974D}</b:Guid>
    <b:Author>
      <b:Author>
        <b:NameList>
          <b:Person>
            <b:Last>Chaudhuri K.</b:Last>
            <b:First>Godfrez</b:First>
            <b:Middle>B., Rao S.,Talwar K.</b:Middle>
          </b:Person>
        </b:NameList>
      </b:Author>
    </b:Author>
    <b:Title>Paths, trees, and minimum latency tours</b:Title>
    <b:PeriodicalTitle>Proceedings of the 44th Annual IEEE Symposium of Foundations of Computer Science, FOCS 2003</b:PeriodicalTitle>
    <b:Year>2003</b:Year>
    <b:Issue>36-45</b:Issue>
    <b:RefOrder>4</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5</b:RefOrder>
  </b:Source>
</b:Sources>
</file>

<file path=customXml/itemProps1.xml><?xml version="1.0" encoding="utf-8"?>
<ds:datastoreItem xmlns:ds="http://schemas.openxmlformats.org/officeDocument/2006/customXml" ds:itemID="{587EACB5-1C01-478B-B11E-F7318942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10</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32</cp:revision>
  <dcterms:created xsi:type="dcterms:W3CDTF">2014-08-29T18:05:00Z</dcterms:created>
  <dcterms:modified xsi:type="dcterms:W3CDTF">2014-09-02T13:02:00Z</dcterms:modified>
</cp:coreProperties>
</file>