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</w:t>
      </w:r>
      <w:r>
        <w:rPr>
          <w:b w:val="1"/>
          <w:bCs w:val="1"/>
          <w:sz w:val="32"/>
          <w:szCs w:val="32"/>
          <w:rtl w:val="0"/>
          <w:lang w:val="en-US"/>
        </w:rPr>
        <w:t>registracije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registracije na sistem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  <w:bidi w:val="0"/>
      </w:pPr>
      <w:r>
        <w:rPr>
          <w:rFonts w:cs="Arial Unicode MS" w:eastAsia="Arial Unicode MS"/>
          <w:rtl w:val="0"/>
        </w:rPr>
        <w:t>Korisnik se registruje na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360"/>
      </w:pPr>
      <w:r>
        <w:rPr>
          <w:rFonts w:cs="Arial Unicode MS" w:eastAsia="Arial Unicode MS"/>
          <w:rtl w:val="0"/>
        </w:rPr>
        <w:t>2.2.1.4 a)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360"/>
      </w:pPr>
      <w:r>
        <w:rPr>
          <w:rFonts w:cs="Arial Unicode MS" w:eastAsia="Arial Unicode MS"/>
          <w:rtl w:val="0"/>
        </w:rPr>
        <w:t>2.2.1.4 b) Korisnik nije stariji od 18 godina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360"/>
      </w:pPr>
      <w:r>
        <w:rPr>
          <w:rFonts w:cs="Arial Unicode MS" w:eastAsia="Arial Unicode MS" w:hint="default"/>
          <w:rtl w:val="0"/>
        </w:rPr>
        <w:t>2.2.1.4 c) Korisnik je uneo već korišćeno korisničko ime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360"/>
      </w:pPr>
      <w:r>
        <w:rPr>
          <w:rFonts w:cs="Arial Unicode MS" w:eastAsia="Arial Unicode MS" w:hint="default"/>
          <w:rtl w:val="0"/>
        </w:rPr>
        <w:t>2.2.1.4 d) Korisnik je uneo već korišćenu mejl adresu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360"/>
      </w:pPr>
      <w:r>
        <w:rPr>
          <w:rFonts w:cs="Arial Unicode MS" w:eastAsia="Arial Unicode MS"/>
          <w:rtl w:val="0"/>
        </w:rPr>
        <w:t>2.2.1.4 e) Polja za unos lozinke se ne poklapaju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Posebni zahtevi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Preduslovi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Posledice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Arial" w:cs="Arial Unicode MS" w:hAnsi="Arial" w:eastAsia="Arial Unicode MS"/>
                <w:rtl w:val="0"/>
              </w:rPr>
              <w:t>11.4.2022.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Arial" w:cs="Arial Unicode MS" w:hAnsi="Arial" w:eastAsia="Arial Unicode MS"/>
                <w:rtl w:val="0"/>
              </w:rPr>
              <w:t>1.1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Arial" w:cs="Arial Unicode MS" w:hAnsi="Arial" w:eastAsia="Arial Unicode MS"/>
                <w:rtl w:val="0"/>
              </w:rPr>
              <w:t>Ispravljena verzija nakon FR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Arial" w:cs="Arial Unicode MS" w:hAnsi="Arial" w:eastAsia="Arial Unicode MS"/>
                <w:rtl w:val="0"/>
              </w:rPr>
              <w:t>Aleksa Vujni</w:t>
            </w:r>
            <w:r>
              <w:rPr>
                <w:rFonts w:ascii="Arial" w:cs="Arial Unicode MS" w:hAnsi="Arial" w:eastAsia="Arial Unicode MS" w:hint="default"/>
                <w:rtl w:val="0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12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12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registraciji na sistem.</w:t>
      </w:r>
    </w:p>
    <w:p>
      <w:pPr>
        <w:pStyle w:val="Body"/>
      </w:pPr>
    </w:p>
    <w:p>
      <w:pPr>
        <w:pStyle w:val="Heading 2"/>
        <w:numPr>
          <w:ilvl w:val="1"/>
          <w:numId w:val="12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13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4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it-IT"/>
        </w:rPr>
        <w:t xml:space="preserve">cenario </w:t>
      </w:r>
      <w:r>
        <w:rPr>
          <w:rFonts w:cs="Arial Unicode MS" w:eastAsia="Arial Unicode MS"/>
          <w:rtl w:val="0"/>
          <w:lang w:val="en-US"/>
        </w:rPr>
        <w:t>registracije na sistem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5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Korisnici koji nisu registrovani na sistem, a </w:t>
      </w:r>
      <w:r>
        <w:rPr>
          <w:rtl w:val="0"/>
        </w:rPr>
        <w:t>ž</w:t>
      </w:r>
      <w:r>
        <w:rPr>
          <w:rtl w:val="0"/>
        </w:rPr>
        <w:t>ele da im sve funkcionalnosti aplikacije budu dostupne, neophodno je da pro</w:t>
      </w:r>
      <w:r>
        <w:rPr>
          <w:rtl w:val="0"/>
        </w:rPr>
        <w:t>đ</w:t>
      </w:r>
      <w:r>
        <w:rPr>
          <w:rtl w:val="0"/>
        </w:rPr>
        <w:t>u kroz proces registracije i time otvore svoj li</w:t>
      </w:r>
      <w:r>
        <w:rPr>
          <w:rtl w:val="0"/>
        </w:rPr>
        <w:t>č</w:t>
      </w:r>
      <w:r>
        <w:rPr>
          <w:rtl w:val="0"/>
        </w:rPr>
        <w:t>ni nalog.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13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numPr>
          <w:ilvl w:val="2"/>
          <w:numId w:val="13"/>
        </w:numPr>
      </w:pPr>
      <w:bookmarkStart w:name="_Toc7" w:id="9"/>
      <w:r>
        <w:rPr>
          <w:rFonts w:cs="Arial Unicode MS" w:eastAsia="Arial Unicode MS"/>
          <w:rtl w:val="0"/>
          <w:lang w:val="en-US"/>
        </w:rPr>
        <w:t>K</w:t>
      </w:r>
      <w:r>
        <w:rPr>
          <w:rFonts w:cs="Arial Unicode MS" w:eastAsia="Arial Unicode MS"/>
          <w:rtl w:val="0"/>
        </w:rPr>
        <w:t>orisnik</w:t>
      </w:r>
      <w:r>
        <w:rPr>
          <w:rFonts w:cs="Arial Unicode MS" w:eastAsia="Arial Unicode MS"/>
          <w:rtl w:val="0"/>
        </w:rPr>
        <w:t xml:space="preserve"> se registruje na sistem</w:t>
      </w:r>
      <w:bookmarkEnd w:id="9"/>
    </w:p>
    <w:p>
      <w:pPr>
        <w:pStyle w:val="Body"/>
      </w:pPr>
    </w:p>
    <w:p>
      <w:pPr>
        <w:pStyle w:val="Body"/>
        <w:numPr>
          <w:ilvl w:val="2"/>
          <w:numId w:val="16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registraciju</w:t>
      </w:r>
    </w:p>
    <w:p>
      <w:pPr>
        <w:pStyle w:val="Body"/>
        <w:numPr>
          <w:ilvl w:val="2"/>
          <w:numId w:val="16"/>
        </w:numPr>
      </w:pPr>
      <w:r>
        <w:rPr>
          <w:rtl w:val="0"/>
        </w:rPr>
        <w:t>Korisnik u</w:t>
      </w:r>
      <w:r>
        <w:rPr>
          <w:rtl w:val="0"/>
        </w:rPr>
        <w:t xml:space="preserve"> formu unosi li</w:t>
      </w:r>
      <w:r>
        <w:rPr>
          <w:rtl w:val="0"/>
        </w:rPr>
        <w:t>č</w:t>
      </w:r>
      <w:r>
        <w:rPr>
          <w:rtl w:val="0"/>
        </w:rPr>
        <w:t>ne podatke neophodne za registraciju i popunjava svoje preference ka odre</w:t>
      </w:r>
      <w:r>
        <w:rPr>
          <w:rtl w:val="0"/>
        </w:rPr>
        <w:t>đ</w:t>
      </w:r>
      <w:r>
        <w:rPr>
          <w:rtl w:val="0"/>
        </w:rPr>
        <w:t>enim sastojcima koktela.</w:t>
      </w:r>
    </w:p>
    <w:p>
      <w:pPr>
        <w:pStyle w:val="Body"/>
        <w:numPr>
          <w:ilvl w:val="2"/>
          <w:numId w:val="16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registraciju.</w:t>
      </w:r>
    </w:p>
    <w:p>
      <w:pPr>
        <w:pStyle w:val="Body"/>
        <w:numPr>
          <w:ilvl w:val="2"/>
          <w:numId w:val="16"/>
        </w:numPr>
      </w:pPr>
      <w:r>
        <w:rPr>
          <w:rtl w:val="0"/>
        </w:rPr>
        <w:t>Korisnik biva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koristi sve funkcionalnosti aplikacije.</w:t>
      </w:r>
    </w:p>
    <w:p>
      <w:pPr>
        <w:pStyle w:val="Heading 2"/>
      </w:pPr>
    </w:p>
    <w:p>
      <w:pPr>
        <w:pStyle w:val="Heading 2"/>
        <w:numPr>
          <w:ilvl w:val="1"/>
          <w:numId w:val="17"/>
        </w:numPr>
      </w:pPr>
      <w:bookmarkStart w:name="_Toc8" w:id="10"/>
      <w:r>
        <w:rPr>
          <w:rFonts w:cs="Arial Unicode MS" w:eastAsia="Arial Unicode MS"/>
          <w:rtl w:val="0"/>
        </w:rPr>
        <w:t>Alternativni tokovi</w:t>
      </w:r>
      <w:bookmarkEnd w:id="10"/>
    </w:p>
    <w:p>
      <w:pPr>
        <w:pStyle w:val="Heading 3"/>
      </w:pPr>
    </w:p>
    <w:p>
      <w:pPr>
        <w:pStyle w:val="Heading 3"/>
        <w:ind w:left="473" w:right="1500"/>
      </w:pPr>
      <w:bookmarkStart w:name="_Toc9" w:id="11"/>
      <w:r>
        <w:rPr>
          <w:rtl w:val="0"/>
          <w:lang w:val="en-US"/>
        </w:rPr>
        <w:t xml:space="preserve">2.2.1.4 a) </w:t>
      </w:r>
      <w:r>
        <w:rPr>
          <w:rtl w:val="0"/>
        </w:rPr>
        <w:t xml:space="preserve">Korisnik nije </w:t>
      </w:r>
      <w:r>
        <w:rPr>
          <w:rtl w:val="0"/>
        </w:rPr>
        <w:t>uneo neki od zatevanih</w:t>
      </w:r>
      <w:r>
        <w:rPr>
          <w:rtl w:val="0"/>
          <w:lang w:val="en-US"/>
        </w:rPr>
        <w:t xml:space="preserve"> </w:t>
      </w:r>
      <w:r>
        <w:rPr>
          <w:rtl w:val="0"/>
        </w:rPr>
        <w:t>podataka</w:t>
      </w:r>
      <w:bookmarkEnd w:id="11"/>
    </w:p>
    <w:p>
      <w:pPr>
        <w:pStyle w:val="Heading 3"/>
        <w:ind w:left="473"/>
      </w:pPr>
    </w:p>
    <w:p>
      <w:pPr>
        <w:pStyle w:val="Body"/>
        <w:numPr>
          <w:ilvl w:val="2"/>
          <w:numId w:val="19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2"/>
          <w:numId w:val="19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  <w:numPr>
          <w:ilvl w:val="2"/>
          <w:numId w:val="19"/>
        </w:numPr>
      </w:pPr>
      <w:r>
        <w:rPr>
          <w:rtl w:val="0"/>
          <w:lang w:val="en-US"/>
        </w:rPr>
        <w:t>Korisnik se vra</w:t>
      </w:r>
      <w:r>
        <w:rPr>
          <w:rtl w:val="0"/>
        </w:rPr>
        <w:t>ć</w:t>
      </w:r>
      <w:r>
        <w:rPr>
          <w:rtl w:val="0"/>
        </w:rPr>
        <w:t>a na korak 3</w:t>
      </w:r>
    </w:p>
    <w:p>
      <w:pPr>
        <w:pStyle w:val="Body"/>
      </w:pPr>
    </w:p>
    <w:p>
      <w:pPr>
        <w:pStyle w:val="Heading 3"/>
        <w:ind w:left="473" w:right="1500"/>
      </w:pPr>
      <w:bookmarkStart w:name="_Toc10" w:id="12"/>
      <w:r>
        <w:rPr>
          <w:rtl w:val="0"/>
          <w:lang w:val="en-US"/>
        </w:rPr>
        <w:t xml:space="preserve">2.2.1.4 b) </w:t>
      </w:r>
      <w:r>
        <w:rPr>
          <w:rtl w:val="0"/>
        </w:rPr>
        <w:t xml:space="preserve">Korisnik nije </w:t>
      </w:r>
      <w:r>
        <w:rPr>
          <w:rtl w:val="0"/>
          <w:lang w:val="en-US"/>
        </w:rPr>
        <w:t>stariji od 18 godina</w:t>
      </w:r>
      <w:bookmarkEnd w:id="12"/>
    </w:p>
    <w:p>
      <w:pPr>
        <w:pStyle w:val="Heading 3"/>
        <w:ind w:left="473"/>
      </w:pPr>
    </w:p>
    <w:p>
      <w:pPr>
        <w:pStyle w:val="Body"/>
        <w:numPr>
          <w:ilvl w:val="2"/>
          <w:numId w:val="20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 xml:space="preserve">mora </w:t>
      </w:r>
      <w:r>
        <w:rPr>
          <w:rtl w:val="0"/>
          <w:lang w:val="en-US"/>
        </w:rPr>
        <w:t>biti stariji od 18 godina kako bi mogao da kreira nalog</w:t>
      </w:r>
    </w:p>
    <w:p>
      <w:pPr>
        <w:pStyle w:val="Body"/>
      </w:pPr>
    </w:p>
    <w:p>
      <w:pPr>
        <w:pStyle w:val="Heading 3"/>
        <w:ind w:left="473" w:right="1500"/>
      </w:pPr>
      <w:bookmarkStart w:name="_Toc11" w:id="13"/>
      <w:r>
        <w:rPr>
          <w:rtl w:val="0"/>
          <w:lang w:val="en-US"/>
        </w:rPr>
        <w:t xml:space="preserve">2.2.1.4 c) </w:t>
      </w:r>
      <w:r>
        <w:rPr>
          <w:rtl w:val="0"/>
        </w:rPr>
        <w:t xml:space="preserve">Korisnik </w:t>
      </w:r>
      <w:r>
        <w:rPr>
          <w:rtl w:val="0"/>
          <w:lang w:val="en-US"/>
        </w:rPr>
        <w:t>je uneo ve</w:t>
      </w:r>
      <w:r>
        <w:rPr>
          <w:rtl w:val="0"/>
        </w:rPr>
        <w:t xml:space="preserve">ć </w:t>
      </w:r>
      <w:r>
        <w:rPr>
          <w:rtl w:val="0"/>
        </w:rPr>
        <w:t>kori</w:t>
      </w:r>
      <w:r>
        <w:rPr>
          <w:rtl w:val="0"/>
        </w:rPr>
        <w:t>šć</w:t>
      </w:r>
      <w:r>
        <w:rPr>
          <w:rtl w:val="0"/>
        </w:rPr>
        <w:t>eno korisni</w:t>
      </w:r>
      <w:r>
        <w:rPr>
          <w:rtl w:val="0"/>
        </w:rPr>
        <w:t>č</w:t>
      </w:r>
      <w:r>
        <w:rPr>
          <w:rtl w:val="0"/>
        </w:rPr>
        <w:t>ko ime</w:t>
      </w:r>
      <w:bookmarkEnd w:id="13"/>
    </w:p>
    <w:p>
      <w:pPr>
        <w:pStyle w:val="Heading 3"/>
        <w:ind w:left="473"/>
      </w:pPr>
    </w:p>
    <w:p>
      <w:pPr>
        <w:pStyle w:val="Body"/>
        <w:numPr>
          <w:ilvl w:val="2"/>
          <w:numId w:val="21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odabrani novo korisni</w:t>
      </w:r>
      <w:r>
        <w:rPr>
          <w:rtl w:val="0"/>
        </w:rPr>
        <w:t>č</w:t>
      </w:r>
      <w:r>
        <w:rPr>
          <w:rtl w:val="0"/>
        </w:rPr>
        <w:t>ko ime koje nije u upotrebi na sistemu</w:t>
      </w:r>
    </w:p>
    <w:p>
      <w:pPr>
        <w:pStyle w:val="Body"/>
        <w:numPr>
          <w:ilvl w:val="2"/>
          <w:numId w:val="19"/>
        </w:numPr>
      </w:pPr>
      <w:r>
        <w:rPr>
          <w:rtl w:val="0"/>
        </w:rPr>
        <w:t>Korisnik</w:t>
      </w:r>
      <w:r>
        <w:rPr>
          <w:rtl w:val="0"/>
        </w:rPr>
        <w:t xml:space="preserve"> menja korisni</w:t>
      </w:r>
      <w:r>
        <w:rPr>
          <w:rtl w:val="0"/>
        </w:rPr>
        <w:t>č</w:t>
      </w:r>
      <w:r>
        <w:rPr>
          <w:rtl w:val="0"/>
        </w:rPr>
        <w:t>ko ime koje je prethodno upisao</w:t>
      </w:r>
    </w:p>
    <w:p>
      <w:pPr>
        <w:pStyle w:val="Body"/>
        <w:numPr>
          <w:ilvl w:val="2"/>
          <w:numId w:val="19"/>
        </w:numPr>
      </w:pPr>
      <w:r>
        <w:rPr>
          <w:rtl w:val="0"/>
          <w:lang w:val="en-US"/>
        </w:rPr>
        <w:t>Korisnik se vra</w:t>
      </w:r>
      <w:r>
        <w:rPr>
          <w:rtl w:val="0"/>
        </w:rPr>
        <w:t>ć</w:t>
      </w:r>
      <w:r>
        <w:rPr>
          <w:rtl w:val="0"/>
        </w:rPr>
        <w:t>a na korak 3</w:t>
      </w:r>
    </w:p>
    <w:p>
      <w:pPr>
        <w:pStyle w:val="Body"/>
      </w:pPr>
    </w:p>
    <w:p>
      <w:pPr>
        <w:pStyle w:val="Heading 3"/>
        <w:ind w:left="473" w:right="1500"/>
      </w:pPr>
      <w:bookmarkStart w:name="_Toc12" w:id="14"/>
      <w:r>
        <w:rPr>
          <w:rtl w:val="0"/>
          <w:lang w:val="en-US"/>
        </w:rPr>
        <w:t xml:space="preserve">2.2.1.4 </w:t>
      </w:r>
      <w:r>
        <w:rPr>
          <w:rtl w:val="0"/>
        </w:rPr>
        <w:t>d</w:t>
      </w:r>
      <w:r>
        <w:rPr>
          <w:rtl w:val="0"/>
          <w:lang w:val="en-US"/>
        </w:rPr>
        <w:t xml:space="preserve">) </w:t>
      </w:r>
      <w:r>
        <w:rPr>
          <w:rtl w:val="0"/>
        </w:rPr>
        <w:t xml:space="preserve">Korisnik </w:t>
      </w:r>
      <w:r>
        <w:rPr>
          <w:rtl w:val="0"/>
          <w:lang w:val="en-US"/>
        </w:rPr>
        <w:t>je uneo ve</w:t>
      </w:r>
      <w:r>
        <w:rPr>
          <w:rtl w:val="0"/>
        </w:rPr>
        <w:t xml:space="preserve">ć </w:t>
      </w:r>
      <w:r>
        <w:rPr>
          <w:rtl w:val="0"/>
        </w:rPr>
        <w:t>kori</w:t>
      </w:r>
      <w:r>
        <w:rPr>
          <w:rtl w:val="0"/>
        </w:rPr>
        <w:t>šć</w:t>
      </w:r>
      <w:r>
        <w:rPr>
          <w:rtl w:val="0"/>
        </w:rPr>
        <w:t>enu mejl adresu</w:t>
      </w:r>
      <w:bookmarkEnd w:id="14"/>
    </w:p>
    <w:p>
      <w:pPr>
        <w:pStyle w:val="Heading 3"/>
        <w:ind w:left="473"/>
      </w:pPr>
    </w:p>
    <w:p>
      <w:pPr>
        <w:pStyle w:val="Body"/>
        <w:numPr>
          <w:ilvl w:val="2"/>
          <w:numId w:val="22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mejl adresu koja nije ve</w:t>
      </w:r>
      <w:r>
        <w:rPr>
          <w:rtl w:val="0"/>
        </w:rPr>
        <w:t xml:space="preserve">ć </w:t>
      </w:r>
      <w:r>
        <w:rPr>
          <w:rtl w:val="0"/>
        </w:rPr>
        <w:t>u upotrebi</w:t>
      </w:r>
    </w:p>
    <w:p>
      <w:pPr>
        <w:pStyle w:val="Body"/>
        <w:numPr>
          <w:ilvl w:val="2"/>
          <w:numId w:val="19"/>
        </w:numPr>
      </w:pPr>
      <w:r>
        <w:rPr>
          <w:rtl w:val="0"/>
        </w:rPr>
        <w:t>Korisnik</w:t>
      </w:r>
      <w:r>
        <w:rPr>
          <w:rtl w:val="0"/>
        </w:rPr>
        <w:t xml:space="preserve"> menja mejl adresu koju je prethodno upisao</w:t>
      </w:r>
    </w:p>
    <w:p>
      <w:pPr>
        <w:pStyle w:val="Body"/>
        <w:numPr>
          <w:ilvl w:val="2"/>
          <w:numId w:val="19"/>
        </w:numPr>
      </w:pPr>
      <w:r>
        <w:rPr>
          <w:rtl w:val="0"/>
          <w:lang w:val="en-US"/>
        </w:rPr>
        <w:t>Korisnik se vra</w:t>
      </w:r>
      <w:r>
        <w:rPr>
          <w:rtl w:val="0"/>
        </w:rPr>
        <w:t>ć</w:t>
      </w:r>
      <w:r>
        <w:rPr>
          <w:rtl w:val="0"/>
        </w:rPr>
        <w:t>a na korak 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Heading 3"/>
        <w:ind w:left="473" w:right="1500"/>
      </w:pPr>
      <w:bookmarkStart w:name="_Toc13" w:id="15"/>
      <w:r>
        <w:rPr>
          <w:rtl w:val="0"/>
          <w:lang w:val="en-US"/>
        </w:rPr>
        <w:t xml:space="preserve">2.2.1.4 </w:t>
      </w:r>
      <w:r>
        <w:rPr>
          <w:rtl w:val="0"/>
        </w:rPr>
        <w:t>e</w:t>
      </w:r>
      <w:r>
        <w:rPr>
          <w:rtl w:val="0"/>
          <w:lang w:val="en-US"/>
        </w:rPr>
        <w:t xml:space="preserve">) </w:t>
      </w:r>
      <w:r>
        <w:rPr>
          <w:rtl w:val="0"/>
        </w:rPr>
        <w:t>Polja za unos lozinke se ne poklapaju</w:t>
      </w:r>
      <w:bookmarkEnd w:id="15"/>
    </w:p>
    <w:p>
      <w:pPr>
        <w:pStyle w:val="Heading 3"/>
        <w:ind w:left="473"/>
      </w:pPr>
    </w:p>
    <w:p>
      <w:pPr>
        <w:pStyle w:val="Body"/>
        <w:numPr>
          <w:ilvl w:val="2"/>
          <w:numId w:val="23"/>
        </w:numPr>
      </w:pPr>
      <w:r>
        <w:rPr>
          <w:rtl w:val="0"/>
        </w:rPr>
        <w:t>Korisniku se prikazuje poruka da</w:t>
      </w:r>
      <w:r>
        <w:rPr>
          <w:rtl w:val="0"/>
        </w:rPr>
        <w:t xml:space="preserve"> lozinke mora da se poklapaju</w:t>
      </w:r>
    </w:p>
    <w:p>
      <w:pPr>
        <w:pStyle w:val="Body"/>
        <w:numPr>
          <w:ilvl w:val="2"/>
          <w:numId w:val="19"/>
        </w:numPr>
      </w:pPr>
      <w:r>
        <w:rPr>
          <w:rtl w:val="0"/>
        </w:rPr>
        <w:t>Korisnik</w:t>
      </w:r>
      <w:r>
        <w:rPr>
          <w:rtl w:val="0"/>
        </w:rPr>
        <w:t xml:space="preserve"> opet unosi lozinku u polja</w:t>
      </w:r>
    </w:p>
    <w:p>
      <w:pPr>
        <w:pStyle w:val="Body"/>
        <w:numPr>
          <w:ilvl w:val="2"/>
          <w:numId w:val="19"/>
        </w:numPr>
      </w:pPr>
      <w:r>
        <w:rPr>
          <w:rtl w:val="0"/>
          <w:lang w:val="en-US"/>
        </w:rPr>
        <w:t>Korisnik se vra</w:t>
      </w:r>
      <w:r>
        <w:rPr>
          <w:rtl w:val="0"/>
        </w:rPr>
        <w:t>ć</w:t>
      </w:r>
      <w:r>
        <w:rPr>
          <w:rtl w:val="0"/>
        </w:rPr>
        <w:t>a na korak 3</w:t>
      </w:r>
    </w:p>
    <w:p>
      <w:pPr>
        <w:pStyle w:val="Body"/>
      </w:pPr>
    </w:p>
    <w:p>
      <w:pPr>
        <w:pStyle w:val="Heading 3"/>
      </w:pPr>
    </w:p>
    <w:p>
      <w:pPr>
        <w:pStyle w:val="Body"/>
      </w:pPr>
    </w:p>
    <w:p>
      <w:pPr>
        <w:pStyle w:val="Heading 2"/>
        <w:numPr>
          <w:ilvl w:val="1"/>
          <w:numId w:val="17"/>
        </w:numPr>
      </w:pPr>
      <w:bookmarkStart w:name="_Toc14" w:id="16"/>
      <w:r>
        <w:rPr>
          <w:rFonts w:cs="Arial Unicode MS" w:eastAsia="Arial Unicode MS"/>
          <w:rtl w:val="0"/>
        </w:rPr>
        <w:t>Posebni zahtev</w:t>
      </w:r>
      <w:r>
        <w:rPr>
          <w:rFonts w:cs="Arial Unicode MS" w:eastAsia="Arial Unicode MS"/>
          <w:rtl w:val="0"/>
        </w:rPr>
        <w:t>i</w:t>
      </w:r>
      <w:bookmarkEnd w:id="16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  <w:numPr>
          <w:ilvl w:val="1"/>
          <w:numId w:val="17"/>
        </w:numPr>
      </w:pPr>
      <w:bookmarkStart w:name="_Toc15" w:id="17"/>
      <w:r>
        <w:rPr>
          <w:rFonts w:cs="Arial Unicode MS" w:eastAsia="Arial Unicode MS"/>
          <w:rtl w:val="0"/>
        </w:rPr>
        <w:t>Preduslov</w:t>
      </w:r>
      <w:r>
        <w:rPr>
          <w:rFonts w:cs="Arial Unicode MS" w:eastAsia="Arial Unicode MS"/>
          <w:rtl w:val="0"/>
          <w:lang w:val="en-US"/>
        </w:rPr>
        <w:t>i</w:t>
      </w:r>
      <w:bookmarkEnd w:id="17"/>
    </w:p>
    <w:p>
      <w:pPr>
        <w:pStyle w:val="Heading 2"/>
      </w:pPr>
    </w:p>
    <w:p>
      <w:pPr>
        <w:pStyle w:val="Body"/>
      </w:pPr>
      <w:r>
        <w:rPr>
          <w:rtl w:val="0"/>
        </w:rPr>
        <w:t>Korisnik mora biti stariji od 18 godina i neregistrovan na sistem.</w:t>
      </w:r>
    </w:p>
    <w:p>
      <w:pPr>
        <w:pStyle w:val="Body"/>
      </w:pPr>
    </w:p>
    <w:p>
      <w:pPr>
        <w:pStyle w:val="Heading 2"/>
        <w:numPr>
          <w:ilvl w:val="1"/>
          <w:numId w:val="17"/>
        </w:numPr>
      </w:pPr>
      <w:bookmarkStart w:name="_Toc16" w:id="18"/>
      <w:r>
        <w:rPr>
          <w:rFonts w:cs="Arial Unicode MS" w:eastAsia="Arial Unicode MS"/>
          <w:rtl w:val="0"/>
        </w:rPr>
        <w:t>Posledic</w:t>
      </w:r>
      <w:r>
        <w:rPr>
          <w:rFonts w:cs="Arial Unicode MS" w:eastAsia="Arial Unicode MS"/>
          <w:rtl w:val="0"/>
        </w:rPr>
        <w:t>e</w:t>
      </w:r>
      <w:bookmarkEnd w:id="18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Korisnik je </w:t>
      </w:r>
      <w:r>
        <w:rPr>
          <w:rtl w:val="0"/>
        </w:rPr>
        <w:t>napravio svoj korisni</w:t>
      </w:r>
      <w:r>
        <w:rPr>
          <w:rtl w:val="0"/>
        </w:rPr>
        <w:t>č</w:t>
      </w:r>
      <w:r>
        <w:rPr>
          <w:rtl w:val="0"/>
        </w:rPr>
        <w:t>ki nalog i omogu</w:t>
      </w:r>
      <w:r>
        <w:rPr>
          <w:rtl w:val="0"/>
        </w:rPr>
        <w:t>ć</w:t>
      </w:r>
      <w:r>
        <w:rPr>
          <w:rtl w:val="0"/>
        </w:rPr>
        <w:t>eno mu je logovanje na sistem koriste</w:t>
      </w:r>
      <w:r>
        <w:rPr>
          <w:rtl w:val="0"/>
        </w:rPr>
        <w:t>ć</w:t>
      </w:r>
      <w:r>
        <w:rPr>
          <w:rtl w:val="0"/>
        </w:rPr>
        <w:t>i napravljeni nalog.</w:t>
      </w:r>
      <w:bookmarkStart w:name="Tehnologije" w:id="19"/>
      <w:bookmarkEnd w:id="19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799"/>
        </w:tabs>
        <w:ind w:left="371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21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12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831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53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41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4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996"/>
        </w:tabs>
        <w:ind w:left="3979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684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389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094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799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504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209" w:hanging="20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3890"/>
          </w:tabs>
          <w:ind w:left="2261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967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672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78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83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789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494" w:firstLine="7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99"/>
          </w:tabs>
          <w:ind w:left="3716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421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126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831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536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41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946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800"/>
          </w:tabs>
          <w:ind w:left="3717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422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128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833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539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44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950" w:hanging="18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33"/>
          </w:tabs>
          <w:ind w:left="3650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56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61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7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72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178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883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33"/>
          </w:tabs>
          <w:ind w:left="3650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56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61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7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72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178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883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33"/>
          </w:tabs>
          <w:ind w:left="3650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56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61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7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72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178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883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733"/>
          </w:tabs>
          <w:ind w:left="3650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56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61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7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72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178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883" w:hanging="1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74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080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785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1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6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02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07" w:hanging="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996"/>
          </w:tabs>
          <w:ind w:left="3979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684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389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094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99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504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209" w:hanging="20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</w:num>
  <w:num w:numId="1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916"/>
          </w:tabs>
          <w:ind w:left="3899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604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310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015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21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426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132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</w:num>
  <w:num w:numId="19">
    <w:abstractNumId w:val="4"/>
  </w:num>
  <w:num w:numId="20">
    <w:abstractNumId w:val="4"/>
    <w:lvlOverride w:ilvl="2">
      <w:startOverride w:val="1"/>
    </w:lvlOverride>
  </w:num>
  <w:num w:numId="21">
    <w:abstractNumId w:val="4"/>
    <w:lvlOverride w:ilvl="2">
      <w:startOverride w:val="1"/>
    </w:lvlOverride>
  </w:num>
  <w:num w:numId="22">
    <w:abstractNumId w:val="4"/>
    <w:lvlOverride w:ilvl="2">
      <w:startOverride w:val="1"/>
    </w:lvlOverride>
  </w:num>
  <w:num w:numId="23">
    <w:abstractNumId w:val="4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1"/>
      </w:numPr>
    </w:pPr>
  </w:style>
  <w:style w:type="numbering" w:styleId="Numbered">
    <w:name w:val="Numbered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