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BA0B" w14:textId="77777777" w:rsidR="00F63A80" w:rsidRDefault="00683A48" w:rsidP="008E1186">
      <w:pPr>
        <w:pStyle w:val="a3"/>
        <w:jc w:val="both"/>
      </w:pPr>
      <w:r>
        <w:t>Криптиращо приложение</w:t>
      </w:r>
    </w:p>
    <w:p w14:paraId="0255009B" w14:textId="77777777" w:rsidR="00683A48" w:rsidRDefault="00CF0CF2" w:rsidP="008E1186">
      <w:pPr>
        <w:spacing w:line="240" w:lineRule="auto"/>
        <w:jc w:val="both"/>
      </w:pPr>
      <w:r>
        <w:t xml:space="preserve">Инструкция за работа с криптиращото приложение </w:t>
      </w:r>
      <w:r w:rsidRPr="00CF0CF2">
        <w:rPr>
          <w:i/>
        </w:rPr>
        <w:t>CryptorPhi1</w:t>
      </w:r>
      <w:r>
        <w:t xml:space="preserve"> </w:t>
      </w:r>
    </w:p>
    <w:p w14:paraId="1204EE29" w14:textId="77777777" w:rsidR="00CF0CF2" w:rsidRDefault="00CF0CF2" w:rsidP="008E1186">
      <w:pPr>
        <w:spacing w:line="240" w:lineRule="auto"/>
        <w:jc w:val="both"/>
      </w:pPr>
    </w:p>
    <w:p w14:paraId="6231690C" w14:textId="77777777" w:rsidR="00683A48" w:rsidRPr="00683A48" w:rsidRDefault="00683A48" w:rsidP="008E1186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both"/>
        <w:rPr>
          <w:b/>
        </w:rPr>
      </w:pPr>
      <w:r>
        <w:rPr>
          <w:b/>
        </w:rPr>
        <w:t>Въведение</w:t>
      </w:r>
    </w:p>
    <w:p w14:paraId="1C97CD26" w14:textId="77777777" w:rsidR="00683A48" w:rsidRDefault="00CF0CF2" w:rsidP="008E1186">
      <w:pPr>
        <w:tabs>
          <w:tab w:val="left" w:pos="284"/>
        </w:tabs>
        <w:spacing w:line="240" w:lineRule="auto"/>
        <w:jc w:val="both"/>
      </w:pPr>
      <w:r>
        <w:t xml:space="preserve">Криптиращото приложение </w:t>
      </w:r>
      <w:r w:rsidRPr="00CF0CF2">
        <w:rPr>
          <w:i/>
        </w:rPr>
        <w:t>CryptorPhi1</w:t>
      </w:r>
      <w:r>
        <w:t xml:space="preserve"> е разработено като част от </w:t>
      </w:r>
      <w:r w:rsidRPr="00F82F21">
        <w:rPr>
          <w:i/>
        </w:rPr>
        <w:t xml:space="preserve">Процедурата </w:t>
      </w:r>
      <w:r w:rsidR="009E160C" w:rsidRPr="00F82F21">
        <w:rPr>
          <w:i/>
        </w:rPr>
        <w:t>ОКИ-101</w:t>
      </w:r>
      <w:r w:rsidR="009E160C">
        <w:rPr>
          <w:rStyle w:val="ac"/>
        </w:rPr>
        <w:footnoteReference w:id="1"/>
      </w:r>
      <w:r w:rsidR="009E160C">
        <w:t xml:space="preserve">. По-конкретно, </w:t>
      </w:r>
      <w:r w:rsidR="00F82F21">
        <w:t xml:space="preserve">то </w:t>
      </w:r>
      <w:r w:rsidR="009E160C">
        <w:t>е предназначено за изпълнението на к</w:t>
      </w:r>
      <w:r w:rsidR="009E160C" w:rsidRPr="009E160C">
        <w:t>риптиране ФАЗА1</w:t>
      </w:r>
      <w:r w:rsidR="009E160C">
        <w:t xml:space="preserve"> (</w:t>
      </w:r>
      <w:r w:rsidR="009E160C" w:rsidRPr="00F82F21">
        <w:rPr>
          <w:i/>
        </w:rPr>
        <w:t>Процедура ОКИ-101</w:t>
      </w:r>
      <w:r w:rsidR="009E160C">
        <w:t>, т. 4)</w:t>
      </w:r>
      <w:r w:rsidR="009E160C" w:rsidRPr="009E160C">
        <w:t xml:space="preserve"> от страна на TM/60K на определени колони от контактния файл с КЛЮЧ1, известен единствено на TM/60K</w:t>
      </w:r>
      <w:r w:rsidR="009E160C">
        <w:t>.</w:t>
      </w:r>
    </w:p>
    <w:p w14:paraId="06A5F1D7" w14:textId="77777777" w:rsidR="00F82F21" w:rsidRPr="00F82F21" w:rsidRDefault="00F82F21" w:rsidP="008E1186">
      <w:pPr>
        <w:tabs>
          <w:tab w:val="left" w:pos="284"/>
        </w:tabs>
        <w:spacing w:line="240" w:lineRule="auto"/>
        <w:jc w:val="both"/>
      </w:pPr>
      <w:r>
        <w:t xml:space="preserve">За разлика от разпространените криптиращи приложения, криптиращото приложение </w:t>
      </w:r>
      <w:r w:rsidRPr="00CF0CF2">
        <w:rPr>
          <w:i/>
        </w:rPr>
        <w:t>CryptorPhi1</w:t>
      </w:r>
      <w:r>
        <w:t xml:space="preserve"> е съобразена със спецификата на телемаркетинг кампаниите. Криптира съдържанието на файла не като цяло, а по редове, с оглед запазване на структурираността </w:t>
      </w:r>
      <w:r w:rsidR="00003A28">
        <w:t>на информацията</w:t>
      </w:r>
      <w:r>
        <w:t xml:space="preserve"> в необходимата степен, к</w:t>
      </w:r>
      <w:r w:rsidR="00003A28">
        <w:t>ато</w:t>
      </w:r>
      <w:r>
        <w:t xml:space="preserve"> всеки ред отговаря на записа </w:t>
      </w:r>
      <w:r w:rsidR="00003A28">
        <w:t>з</w:t>
      </w:r>
      <w:r>
        <w:t>а конкретно контактно лице.</w:t>
      </w:r>
    </w:p>
    <w:p w14:paraId="273B8013" w14:textId="77777777" w:rsidR="009E160C" w:rsidRDefault="009E160C" w:rsidP="008E1186">
      <w:pPr>
        <w:tabs>
          <w:tab w:val="left" w:pos="284"/>
        </w:tabs>
        <w:spacing w:line="240" w:lineRule="auto"/>
        <w:jc w:val="both"/>
      </w:pPr>
      <w:r>
        <w:t xml:space="preserve">Заложеният подход, представен във файла </w:t>
      </w:r>
      <w:r w:rsidRPr="009E160C">
        <w:rPr>
          <w:i/>
        </w:rPr>
        <w:t>ПРЕЗЕНТАЦИЯ.СНС2019.183706.pptx</w:t>
      </w:r>
      <w:r>
        <w:t xml:space="preserve">, </w:t>
      </w:r>
      <w:r w:rsidR="00970924">
        <w:t xml:space="preserve">се основава на </w:t>
      </w:r>
      <w:r w:rsidRPr="00970924">
        <w:rPr>
          <w:i/>
        </w:rPr>
        <w:t xml:space="preserve">схема за защита </w:t>
      </w:r>
      <w:r w:rsidR="00970924" w:rsidRPr="00970924">
        <w:rPr>
          <w:i/>
        </w:rPr>
        <w:t>на личните данни</w:t>
      </w:r>
      <w:r w:rsidR="00970924">
        <w:t xml:space="preserve"> чрез</w:t>
      </w:r>
      <w:r w:rsidRPr="009E160C">
        <w:t xml:space="preserve"> разделянето на канала за лични данни от канала с управляващата информация (номер и име на кампанията, име на Възложителя, име на контактния файл, дата/час на импортиране, диспозиции и т.н.).</w:t>
      </w:r>
    </w:p>
    <w:p w14:paraId="30AD30DF" w14:textId="77777777" w:rsidR="00970924" w:rsidRDefault="00B62838" w:rsidP="008E1186">
      <w:pPr>
        <w:tabs>
          <w:tab w:val="left" w:pos="284"/>
        </w:tabs>
        <w:spacing w:line="240" w:lineRule="auto"/>
        <w:jc w:val="both"/>
      </w:pPr>
      <w:r>
        <w:t>К</w:t>
      </w:r>
      <w:r w:rsidR="00970924">
        <w:t xml:space="preserve">риптиращото приложение </w:t>
      </w:r>
      <w:r w:rsidR="00970924" w:rsidRPr="00CF0CF2">
        <w:rPr>
          <w:i/>
        </w:rPr>
        <w:t>CryptorPhi1</w:t>
      </w:r>
      <w:r w:rsidR="00970924">
        <w:t xml:space="preserve"> съдържа три основни модула: </w:t>
      </w:r>
    </w:p>
    <w:p w14:paraId="7F3897ED" w14:textId="77777777" w:rsidR="00970924" w:rsidRDefault="00970924" w:rsidP="008E1186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jc w:val="both"/>
      </w:pPr>
      <w:r w:rsidRPr="00970924">
        <w:t>Модул за избирателно криптиране/декриптиране (</w:t>
      </w:r>
      <w:r w:rsidRPr="00970924">
        <w:rPr>
          <w:lang w:val="en-US"/>
        </w:rPr>
        <w:t>ENC</w:t>
      </w:r>
      <w:r w:rsidRPr="00970924">
        <w:rPr>
          <w:lang w:val="ru-RU"/>
        </w:rPr>
        <w:t>/</w:t>
      </w:r>
      <w:r w:rsidRPr="00970924">
        <w:rPr>
          <w:lang w:val="en-US"/>
        </w:rPr>
        <w:t>DEC</w:t>
      </w:r>
      <w:r w:rsidRPr="00970924">
        <w:t xml:space="preserve">), </w:t>
      </w:r>
      <w:r>
        <w:t>изпълнен чрез библиотечния клас</w:t>
      </w:r>
      <w:r w:rsidRPr="00970924">
        <w:t xml:space="preserve"> </w:t>
      </w:r>
      <w:r w:rsidRPr="005C5A82">
        <w:rPr>
          <w:i/>
        </w:rPr>
        <w:t>Cryptor</w:t>
      </w:r>
      <w:r>
        <w:t>, разработен в рамките на провежданите работи;</w:t>
      </w:r>
    </w:p>
    <w:p w14:paraId="392952CA" w14:textId="77777777" w:rsidR="00970924" w:rsidRDefault="00970924" w:rsidP="008E1186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jc w:val="both"/>
      </w:pPr>
      <w:r>
        <w:t>Модул за достъп до файловата система;</w:t>
      </w:r>
    </w:p>
    <w:p w14:paraId="0159D43F" w14:textId="77777777" w:rsidR="00970924" w:rsidRDefault="00970924" w:rsidP="008E1186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jc w:val="both"/>
      </w:pPr>
      <w:r>
        <w:t>Операторски интерфейс.</w:t>
      </w:r>
    </w:p>
    <w:p w14:paraId="6E302596" w14:textId="77777777" w:rsidR="00970924" w:rsidRPr="00CF0CF2" w:rsidRDefault="00970924" w:rsidP="008E1186">
      <w:pPr>
        <w:tabs>
          <w:tab w:val="left" w:pos="284"/>
        </w:tabs>
        <w:spacing w:line="240" w:lineRule="auto"/>
        <w:jc w:val="both"/>
      </w:pPr>
      <w:r>
        <w:t>В този документ се описва накратко операторският интерфейс и редът за работа.</w:t>
      </w:r>
    </w:p>
    <w:p w14:paraId="481EEE3E" w14:textId="77777777" w:rsidR="00B62838" w:rsidRDefault="00B62838" w:rsidP="008E1186">
      <w:pPr>
        <w:pStyle w:val="a5"/>
        <w:tabs>
          <w:tab w:val="left" w:pos="284"/>
        </w:tabs>
        <w:spacing w:line="240" w:lineRule="auto"/>
        <w:ind w:left="0"/>
        <w:jc w:val="both"/>
      </w:pPr>
      <w:r>
        <w:t>Текущата версия</w:t>
      </w:r>
      <w:r>
        <w:rPr>
          <w:rStyle w:val="ac"/>
        </w:rPr>
        <w:footnoteReference w:id="2"/>
      </w:r>
      <w:r>
        <w:t xml:space="preserve"> на криптиращото приложение </w:t>
      </w:r>
      <w:r w:rsidRPr="00CF0CF2">
        <w:rPr>
          <w:i/>
        </w:rPr>
        <w:t>CryptorPhi1</w:t>
      </w:r>
      <w:r>
        <w:t xml:space="preserve"> предполага неговата автономна работа. Впоследствие са възможни </w:t>
      </w:r>
      <w:r w:rsidRPr="00B62838">
        <w:t>допълнения</w:t>
      </w:r>
      <w:r>
        <w:t xml:space="preserve"> за осигуряване на по-висока степен на автоматизация при работата на персонала на </w:t>
      </w:r>
      <w:r w:rsidRPr="009E160C">
        <w:t>TM/60K</w:t>
      </w:r>
      <w:r>
        <w:t xml:space="preserve"> с криптираната в системната БД информация.</w:t>
      </w:r>
    </w:p>
    <w:p w14:paraId="65A6A48D" w14:textId="77777777" w:rsidR="00683A48" w:rsidRDefault="00683A48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4503A1DE" w14:textId="77777777" w:rsidR="00B62838" w:rsidRDefault="00B62838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3765AA06" w14:textId="77777777" w:rsidR="00FF6E64" w:rsidRPr="00683A48" w:rsidRDefault="00FF6E64" w:rsidP="008E1186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both"/>
        <w:rPr>
          <w:b/>
        </w:rPr>
      </w:pPr>
      <w:r>
        <w:rPr>
          <w:b/>
        </w:rPr>
        <w:t>Функционалност</w:t>
      </w:r>
    </w:p>
    <w:p w14:paraId="523882FE" w14:textId="77777777" w:rsidR="00FF6E64" w:rsidRDefault="00FF6E64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5D0629CE" w14:textId="77777777" w:rsidR="005C5A82" w:rsidRDefault="00FF6E64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Процедурата ОКИ-101 предполага единствено криптиране на контактни файлове от типа </w:t>
      </w:r>
      <w:r w:rsidRPr="00FF6E64">
        <w:rPr>
          <w:lang w:val="ru-RU"/>
        </w:rPr>
        <w:t>.</w:t>
      </w:r>
      <w:r>
        <w:rPr>
          <w:lang w:val="en-US"/>
        </w:rPr>
        <w:t>XLSX</w:t>
      </w:r>
      <w:r>
        <w:t>.</w:t>
      </w:r>
    </w:p>
    <w:p w14:paraId="507EB461" w14:textId="77777777" w:rsidR="00FF6E64" w:rsidRDefault="005C5A82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>С оглед тестването на м</w:t>
      </w:r>
      <w:r w:rsidRPr="00970924">
        <w:t>одул</w:t>
      </w:r>
      <w:r>
        <w:t>а</w:t>
      </w:r>
      <w:r w:rsidRPr="00970924">
        <w:t xml:space="preserve"> за избирателно криптиране/декриптиране (</w:t>
      </w:r>
      <w:r w:rsidRPr="00970924">
        <w:rPr>
          <w:lang w:val="en-US"/>
        </w:rPr>
        <w:t>ENC</w:t>
      </w:r>
      <w:r w:rsidRPr="005C5A82">
        <w:t>/</w:t>
      </w:r>
      <w:r w:rsidRPr="00970924">
        <w:rPr>
          <w:lang w:val="en-US"/>
        </w:rPr>
        <w:t>DEC</w:t>
      </w:r>
      <w:r w:rsidRPr="00970924">
        <w:t xml:space="preserve">), </w:t>
      </w:r>
      <w:r>
        <w:t xml:space="preserve">изпълнен чрез </w:t>
      </w:r>
      <w:r w:rsidR="0067729F">
        <w:t xml:space="preserve">разработения </w:t>
      </w:r>
      <w:r>
        <w:t>библиотеч</w:t>
      </w:r>
      <w:r w:rsidR="0067729F">
        <w:t>е</w:t>
      </w:r>
      <w:r>
        <w:t>н клас</w:t>
      </w:r>
      <w:r w:rsidRPr="00970924">
        <w:t xml:space="preserve"> </w:t>
      </w:r>
      <w:r w:rsidRPr="005C5A82">
        <w:rPr>
          <w:i/>
        </w:rPr>
        <w:t>Cryptor</w:t>
      </w:r>
      <w:r>
        <w:t xml:space="preserve">, обаче се поддържат няколко формати на </w:t>
      </w:r>
      <w:r w:rsidR="00452549">
        <w:t>входните</w:t>
      </w:r>
      <w:r>
        <w:t xml:space="preserve"> файлове, подлежащи на криптиране </w:t>
      </w:r>
      <w:r w:rsidR="00FF6E64" w:rsidRPr="00FF6E64">
        <w:t xml:space="preserve">- </w:t>
      </w:r>
      <w:r w:rsidR="00FF6E64" w:rsidRPr="00FF6E64">
        <w:rPr>
          <w:lang w:val="en-US"/>
        </w:rPr>
        <w:t>TXT</w:t>
      </w:r>
      <w:r w:rsidR="00FF6E64" w:rsidRPr="00FF6E64">
        <w:t xml:space="preserve">, </w:t>
      </w:r>
      <w:r w:rsidR="00FF6E64" w:rsidRPr="00FF6E64">
        <w:rPr>
          <w:lang w:val="en-US"/>
        </w:rPr>
        <w:t>BIN</w:t>
      </w:r>
      <w:r w:rsidR="00FF6E64" w:rsidRPr="00FF6E64">
        <w:t xml:space="preserve">, </w:t>
      </w:r>
      <w:r w:rsidR="00FF6E64" w:rsidRPr="00FF6E64">
        <w:rPr>
          <w:lang w:val="en-US"/>
        </w:rPr>
        <w:t>WAV</w:t>
      </w:r>
      <w:r w:rsidR="00FF6E64" w:rsidRPr="00FF6E64">
        <w:t xml:space="preserve">, </w:t>
      </w:r>
      <w:r w:rsidR="00FF6E64" w:rsidRPr="00FF6E64">
        <w:rPr>
          <w:lang w:val="en-US"/>
        </w:rPr>
        <w:t>WMA</w:t>
      </w:r>
      <w:r w:rsidR="00FF6E64" w:rsidRPr="00FF6E64">
        <w:t xml:space="preserve">, </w:t>
      </w:r>
      <w:r w:rsidR="00FF6E64" w:rsidRPr="00FF6E64">
        <w:rPr>
          <w:lang w:val="en-US"/>
        </w:rPr>
        <w:t>XLSX</w:t>
      </w:r>
      <w:r>
        <w:t>.</w:t>
      </w:r>
    </w:p>
    <w:p w14:paraId="27DAC056" w14:textId="77777777" w:rsidR="005C5A82" w:rsidRDefault="005C5A82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Поддръжката на </w:t>
      </w:r>
      <w:r w:rsidRPr="00FF6E64">
        <w:rPr>
          <w:lang w:val="en-US"/>
        </w:rPr>
        <w:t>WAV</w:t>
      </w:r>
      <w:r>
        <w:t xml:space="preserve"> и</w:t>
      </w:r>
      <w:r w:rsidRPr="00FF6E64">
        <w:t xml:space="preserve"> </w:t>
      </w:r>
      <w:r w:rsidRPr="00FF6E64">
        <w:rPr>
          <w:lang w:val="en-US"/>
        </w:rPr>
        <w:t>WMA</w:t>
      </w:r>
      <w:r>
        <w:t xml:space="preserve"> форматите е свързана с тестване на възможността за последващото автоматично криптиране/декриптиране на аудиофайловете, генерирани от клиентското </w:t>
      </w:r>
      <w:r>
        <w:rPr>
          <w:lang w:val="en-US"/>
        </w:rPr>
        <w:t>CTI</w:t>
      </w:r>
      <w:r>
        <w:t xml:space="preserve"> приложение при приключването на всеки един разговор.</w:t>
      </w:r>
    </w:p>
    <w:p w14:paraId="0E116795" w14:textId="77777777" w:rsidR="00E80DE3" w:rsidRPr="00E80DE3" w:rsidRDefault="00E80DE3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Файловете с разширение </w:t>
      </w:r>
      <w:r>
        <w:rPr>
          <w:lang w:val="en-US"/>
        </w:rPr>
        <w:t>BIN</w:t>
      </w:r>
      <w:r>
        <w:t xml:space="preserve"> са произволни двоични файлове. </w:t>
      </w:r>
    </w:p>
    <w:p w14:paraId="4CBF656B" w14:textId="77777777" w:rsidR="00570C84" w:rsidRDefault="00452549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lastRenderedPageBreak/>
        <w:t>На фиг. 1</w:t>
      </w:r>
      <w:r w:rsidR="00570C84">
        <w:t xml:space="preserve"> е показано съответстви</w:t>
      </w:r>
      <w:r w:rsidR="0067729F">
        <w:t>ето</w:t>
      </w:r>
      <w:r w:rsidR="00570C84">
        <w:t xml:space="preserve"> на разширенията на входния </w:t>
      </w:r>
      <w:r>
        <w:t>(</w:t>
      </w:r>
      <w:r w:rsidR="00570C84">
        <w:t>отворен</w:t>
      </w:r>
      <w:r w:rsidR="0067729F">
        <w:t>ия</w:t>
      </w:r>
      <w:r>
        <w:t>)</w:t>
      </w:r>
      <w:r w:rsidR="00570C84">
        <w:t xml:space="preserve"> файл и изходния (криптиран</w:t>
      </w:r>
      <w:r w:rsidR="0067729F">
        <w:t>ия</w:t>
      </w:r>
      <w:r w:rsidR="00570C84">
        <w:t>) файл</w:t>
      </w:r>
      <w:r>
        <w:t>.</w:t>
      </w:r>
    </w:p>
    <w:p w14:paraId="65A28CBD" w14:textId="77777777" w:rsidR="00452549" w:rsidRPr="005C5A82" w:rsidRDefault="00452549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</w:p>
    <w:tbl>
      <w:tblPr>
        <w:tblStyle w:val="a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</w:tblGrid>
      <w:tr w:rsidR="00570C84" w14:paraId="5CBD6CF0" w14:textId="77777777" w:rsidTr="00570C84">
        <w:trPr>
          <w:jc w:val="center"/>
        </w:trPr>
        <w:tc>
          <w:tcPr>
            <w:tcW w:w="2972" w:type="dxa"/>
            <w:gridSpan w:val="2"/>
            <w:shd w:val="clear" w:color="auto" w:fill="B4C6E7" w:themeFill="accent1" w:themeFillTint="66"/>
          </w:tcPr>
          <w:p w14:paraId="27FE2AD1" w14:textId="77777777" w:rsid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</w:pPr>
            <w:r>
              <w:t>Разширения на файловете</w:t>
            </w:r>
          </w:p>
        </w:tc>
      </w:tr>
      <w:tr w:rsidR="00570C84" w14:paraId="27E60E33" w14:textId="77777777" w:rsidTr="00570C84">
        <w:trPr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6A092B4C" w14:textId="77777777" w:rsid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</w:pPr>
            <w:r>
              <w:t>Входен (отворен) файл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7CCEE2F7" w14:textId="77777777" w:rsid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</w:pPr>
            <w:r>
              <w:t>Изходен (криптиран) файл</w:t>
            </w:r>
          </w:p>
        </w:tc>
      </w:tr>
      <w:tr w:rsidR="00570C84" w14:paraId="7EB82893" w14:textId="77777777" w:rsidTr="00570C84">
        <w:trPr>
          <w:jc w:val="center"/>
        </w:trPr>
        <w:tc>
          <w:tcPr>
            <w:tcW w:w="1555" w:type="dxa"/>
          </w:tcPr>
          <w:p w14:paraId="3FBB86BB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17" w:type="dxa"/>
          </w:tcPr>
          <w:p w14:paraId="182C835C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570C84" w14:paraId="5C2F86DF" w14:textId="77777777" w:rsidTr="00570C84">
        <w:trPr>
          <w:jc w:val="center"/>
        </w:trPr>
        <w:tc>
          <w:tcPr>
            <w:tcW w:w="1555" w:type="dxa"/>
          </w:tcPr>
          <w:p w14:paraId="79F98C88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BIN</w:t>
            </w:r>
          </w:p>
        </w:tc>
        <w:tc>
          <w:tcPr>
            <w:tcW w:w="1417" w:type="dxa"/>
          </w:tcPr>
          <w:p w14:paraId="7591246E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BI_</w:t>
            </w:r>
          </w:p>
        </w:tc>
      </w:tr>
      <w:tr w:rsidR="00570C84" w14:paraId="6BA96D2A" w14:textId="77777777" w:rsidTr="00570C84">
        <w:trPr>
          <w:jc w:val="center"/>
        </w:trPr>
        <w:tc>
          <w:tcPr>
            <w:tcW w:w="1555" w:type="dxa"/>
          </w:tcPr>
          <w:p w14:paraId="2655FD0B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XLSX</w:t>
            </w:r>
          </w:p>
        </w:tc>
        <w:tc>
          <w:tcPr>
            <w:tcW w:w="1417" w:type="dxa"/>
          </w:tcPr>
          <w:p w14:paraId="4BD95547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</w:tr>
      <w:tr w:rsidR="00570C84" w14:paraId="59C56C1A" w14:textId="77777777" w:rsidTr="00570C84">
        <w:trPr>
          <w:jc w:val="center"/>
        </w:trPr>
        <w:tc>
          <w:tcPr>
            <w:tcW w:w="1555" w:type="dxa"/>
          </w:tcPr>
          <w:p w14:paraId="5DCDE56F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WAV</w:t>
            </w:r>
          </w:p>
        </w:tc>
        <w:tc>
          <w:tcPr>
            <w:tcW w:w="1417" w:type="dxa"/>
          </w:tcPr>
          <w:p w14:paraId="3EE7B2DC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WA_</w:t>
            </w:r>
          </w:p>
        </w:tc>
      </w:tr>
      <w:tr w:rsidR="00570C84" w14:paraId="54248408" w14:textId="77777777" w:rsidTr="00570C84">
        <w:trPr>
          <w:jc w:val="center"/>
        </w:trPr>
        <w:tc>
          <w:tcPr>
            <w:tcW w:w="1555" w:type="dxa"/>
          </w:tcPr>
          <w:p w14:paraId="05D0F48B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WMA</w:t>
            </w:r>
          </w:p>
        </w:tc>
        <w:tc>
          <w:tcPr>
            <w:tcW w:w="1417" w:type="dxa"/>
          </w:tcPr>
          <w:p w14:paraId="3C423CD5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WM_</w:t>
            </w:r>
          </w:p>
        </w:tc>
      </w:tr>
      <w:tr w:rsidR="00570C84" w14:paraId="1908AE02" w14:textId="77777777" w:rsidTr="00570C84">
        <w:trPr>
          <w:jc w:val="center"/>
        </w:trPr>
        <w:tc>
          <w:tcPr>
            <w:tcW w:w="1555" w:type="dxa"/>
          </w:tcPr>
          <w:p w14:paraId="17E9F9C8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BIN</w:t>
            </w:r>
          </w:p>
        </w:tc>
        <w:tc>
          <w:tcPr>
            <w:tcW w:w="1417" w:type="dxa"/>
          </w:tcPr>
          <w:p w14:paraId="06201D17" w14:textId="77777777" w:rsidR="00570C84" w:rsidRPr="00570C84" w:rsidRDefault="00570C84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BI_</w:t>
            </w:r>
          </w:p>
        </w:tc>
      </w:tr>
    </w:tbl>
    <w:p w14:paraId="7D085478" w14:textId="77777777" w:rsidR="00570C84" w:rsidRDefault="00570C84" w:rsidP="00E80DE3">
      <w:pPr>
        <w:pStyle w:val="a5"/>
        <w:tabs>
          <w:tab w:val="left" w:pos="284"/>
        </w:tabs>
        <w:spacing w:line="240" w:lineRule="auto"/>
        <w:ind w:left="0"/>
        <w:jc w:val="center"/>
      </w:pPr>
      <w:r>
        <w:t>Фиг. 1. Съответствия на файловите разширения</w:t>
      </w:r>
    </w:p>
    <w:p w14:paraId="439D8651" w14:textId="77777777" w:rsidR="00570C84" w:rsidRDefault="00570C84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0D369BAF" w14:textId="77777777" w:rsidR="00570C84" w:rsidRDefault="00570C84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02FF3C47" w14:textId="77777777" w:rsidR="00FF6E64" w:rsidRDefault="00FF6E64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14B83002" w14:textId="77777777" w:rsidR="00F507E7" w:rsidRPr="00683A48" w:rsidRDefault="00F507E7" w:rsidP="008E1186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both"/>
        <w:rPr>
          <w:b/>
        </w:rPr>
      </w:pPr>
      <w:r>
        <w:rPr>
          <w:b/>
        </w:rPr>
        <w:t>Файлова структура</w:t>
      </w:r>
    </w:p>
    <w:p w14:paraId="791689C1" w14:textId="77777777" w:rsidR="00F507E7" w:rsidRDefault="00F507E7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70AF9776" w14:textId="77777777" w:rsidR="00F507E7" w:rsidRPr="00F507E7" w:rsidRDefault="00F507E7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Основната работна папка </w:t>
      </w:r>
      <w:r w:rsidRPr="00F507E7">
        <w:rPr>
          <w:i/>
        </w:rPr>
        <w:t>Cryptor</w:t>
      </w:r>
      <w:r>
        <w:t xml:space="preserve"> на приложението може да се разположи на произволно устройство – </w:t>
      </w:r>
      <w:r w:rsidRPr="00F507E7">
        <w:rPr>
          <w:i/>
          <w:lang w:val="en-US"/>
        </w:rPr>
        <w:t>C</w:t>
      </w:r>
      <w:r w:rsidRPr="00F507E7">
        <w:rPr>
          <w:lang w:val="ru-RU"/>
        </w:rPr>
        <w:t xml:space="preserve">, </w:t>
      </w:r>
      <w:r w:rsidRPr="00F507E7">
        <w:rPr>
          <w:i/>
          <w:lang w:val="en-US"/>
        </w:rPr>
        <w:t>D</w:t>
      </w:r>
      <w:r>
        <w:t xml:space="preserve"> или друго</w:t>
      </w:r>
      <w:r w:rsidR="0067729F">
        <w:t>, по избор на оператора.</w:t>
      </w:r>
    </w:p>
    <w:p w14:paraId="1B528EDE" w14:textId="77777777" w:rsidR="00F507E7" w:rsidRDefault="00F507E7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Папката </w:t>
      </w:r>
      <w:r w:rsidRPr="00F507E7">
        <w:rPr>
          <w:i/>
        </w:rPr>
        <w:t>Cryptor</w:t>
      </w:r>
      <w:r>
        <w:t xml:space="preserve"> съдържа </w:t>
      </w:r>
      <w:r w:rsidR="00FF6E64">
        <w:t xml:space="preserve">изпълнимия модул </w:t>
      </w:r>
      <w:r w:rsidR="00FF6E64" w:rsidRPr="00F507E7">
        <w:rPr>
          <w:i/>
        </w:rPr>
        <w:t>CryptorPhi1.exe</w:t>
      </w:r>
      <w:r w:rsidR="00FF6E64">
        <w:t xml:space="preserve"> и </w:t>
      </w:r>
      <w:r>
        <w:t xml:space="preserve">две поддиректории – </w:t>
      </w:r>
      <w:r w:rsidRPr="00F507E7">
        <w:rPr>
          <w:i/>
          <w:lang w:val="en-US"/>
        </w:rPr>
        <w:t>DOC</w:t>
      </w:r>
      <w:r w:rsidRPr="00F507E7">
        <w:t xml:space="preserve"> и </w:t>
      </w:r>
      <w:r w:rsidRPr="00F507E7">
        <w:rPr>
          <w:i/>
          <w:lang w:val="en-US"/>
        </w:rPr>
        <w:t>SAMPLES</w:t>
      </w:r>
      <w:r>
        <w:t>.</w:t>
      </w:r>
    </w:p>
    <w:p w14:paraId="493F9E02" w14:textId="77777777" w:rsidR="00FF6E64" w:rsidRPr="00FF6E64" w:rsidRDefault="00FF6E64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Изпълнимият модул </w:t>
      </w:r>
      <w:r w:rsidRPr="00F507E7">
        <w:rPr>
          <w:i/>
        </w:rPr>
        <w:t>CryptorPhi1.exe</w:t>
      </w:r>
      <w:r>
        <w:t xml:space="preserve"> е самостоятелен, не използва външни библиотеки и не изисква инсталация/деинсталация.</w:t>
      </w:r>
    </w:p>
    <w:p w14:paraId="289D97E2" w14:textId="77777777" w:rsidR="00F507E7" w:rsidRDefault="00F507E7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Папката </w:t>
      </w:r>
      <w:r w:rsidRPr="00F507E7">
        <w:rPr>
          <w:i/>
          <w:lang w:val="en-US"/>
        </w:rPr>
        <w:t>DOC</w:t>
      </w:r>
      <w:r w:rsidRPr="00F507E7">
        <w:t xml:space="preserve"> </w:t>
      </w:r>
      <w:r>
        <w:t>съдържа документацията за самото приложение, а папката</w:t>
      </w:r>
      <w:r w:rsidRPr="00F507E7">
        <w:t xml:space="preserve"> </w:t>
      </w:r>
      <w:r w:rsidRPr="00F507E7">
        <w:rPr>
          <w:i/>
          <w:lang w:val="en-US"/>
        </w:rPr>
        <w:t>SAMPLES</w:t>
      </w:r>
      <w:r>
        <w:t xml:space="preserve"> – обработваните файлове.</w:t>
      </w:r>
    </w:p>
    <w:p w14:paraId="40D874D2" w14:textId="77777777" w:rsidR="007808E1" w:rsidRDefault="00FF6E64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Папката </w:t>
      </w:r>
      <w:r w:rsidR="00F507E7" w:rsidRPr="00F507E7">
        <w:rPr>
          <w:i/>
          <w:lang w:val="en-US"/>
        </w:rPr>
        <w:t>SAMPLES</w:t>
      </w:r>
      <w:r w:rsidR="00F507E7">
        <w:t xml:space="preserve"> </w:t>
      </w:r>
      <w:r>
        <w:t xml:space="preserve">е включена единствено за илюстрация. В случая тази папка </w:t>
      </w:r>
      <w:r w:rsidR="00F507E7">
        <w:t xml:space="preserve">има две примерни поддиректории – </w:t>
      </w:r>
      <w:r w:rsidR="00F507E7" w:rsidRPr="00F507E7">
        <w:rPr>
          <w:i/>
          <w:lang w:val="en-US"/>
        </w:rPr>
        <w:t>BIN</w:t>
      </w:r>
      <w:r w:rsidR="00F507E7" w:rsidRPr="00F507E7">
        <w:rPr>
          <w:lang w:val="ru-RU"/>
        </w:rPr>
        <w:t xml:space="preserve"> </w:t>
      </w:r>
      <w:r w:rsidR="00F507E7">
        <w:t xml:space="preserve">и </w:t>
      </w:r>
      <w:r w:rsidR="00F507E7" w:rsidRPr="00F507E7">
        <w:rPr>
          <w:i/>
          <w:lang w:val="en-US"/>
        </w:rPr>
        <w:t>TEXT</w:t>
      </w:r>
      <w:r w:rsidR="00F507E7" w:rsidRPr="00F507E7">
        <w:rPr>
          <w:lang w:val="ru-RU"/>
        </w:rPr>
        <w:t>.</w:t>
      </w:r>
      <w:r w:rsidR="00F507E7" w:rsidRPr="00F507E7">
        <w:t xml:space="preserve"> Папката </w:t>
      </w:r>
      <w:r w:rsidR="00F507E7">
        <w:rPr>
          <w:lang w:val="en-US"/>
        </w:rPr>
        <w:t>BIN</w:t>
      </w:r>
      <w:r w:rsidR="00F507E7" w:rsidRPr="00F507E7">
        <w:rPr>
          <w:lang w:val="ru-RU"/>
        </w:rPr>
        <w:t xml:space="preserve"> </w:t>
      </w:r>
      <w:r w:rsidR="00F507E7">
        <w:t xml:space="preserve">е пример за разполагане на двоични файлове, а папката </w:t>
      </w:r>
      <w:r w:rsidR="00F507E7" w:rsidRPr="00F507E7">
        <w:rPr>
          <w:i/>
          <w:lang w:val="en-US"/>
        </w:rPr>
        <w:t>TEXT</w:t>
      </w:r>
      <w:r w:rsidR="00F507E7">
        <w:t xml:space="preserve"> – за текстови файлови.</w:t>
      </w:r>
      <w:r w:rsidR="007808E1">
        <w:t xml:space="preserve"> Тези имена не са задължителни и се определят от начина на работа на оператора. Добре е обаче да се съблюдава стремеж към структурираност</w:t>
      </w:r>
      <w:r w:rsidR="008E1186">
        <w:rPr>
          <w:rStyle w:val="ac"/>
        </w:rPr>
        <w:footnoteReference w:id="3"/>
      </w:r>
      <w:r w:rsidR="007808E1">
        <w:t xml:space="preserve">. </w:t>
      </w:r>
    </w:p>
    <w:p w14:paraId="4B066D36" w14:textId="77777777" w:rsidR="00F507E7" w:rsidRDefault="007808E1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Един възможен вариант е например операторът да създаде отделна поддиректория на папката </w:t>
      </w:r>
      <w:r w:rsidRPr="007808E1">
        <w:rPr>
          <w:i/>
          <w:lang w:val="en-US"/>
        </w:rPr>
        <w:t>Cryptor</w:t>
      </w:r>
      <w:r w:rsidRPr="007808E1">
        <w:t xml:space="preserve"> за </w:t>
      </w:r>
      <w:r>
        <w:t xml:space="preserve">контактните файлове на </w:t>
      </w:r>
      <w:r w:rsidRPr="007808E1">
        <w:t>всеки един проект</w:t>
      </w:r>
      <w:r>
        <w:t>.</w:t>
      </w:r>
    </w:p>
    <w:p w14:paraId="5098910D" w14:textId="77777777" w:rsidR="007808E1" w:rsidRPr="007808E1" w:rsidRDefault="00FF6E64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>Друг възможен, а може би и най-добър</w:t>
      </w:r>
      <w:r w:rsidR="0067729F">
        <w:t>,</w:t>
      </w:r>
      <w:r w:rsidR="007808E1">
        <w:t xml:space="preserve"> вариант </w:t>
      </w:r>
      <w:r>
        <w:t xml:space="preserve">е </w:t>
      </w:r>
      <w:r w:rsidR="007808E1">
        <w:t xml:space="preserve">да се работи с поддиректория, извън папката </w:t>
      </w:r>
      <w:r w:rsidR="007808E1" w:rsidRPr="007808E1">
        <w:rPr>
          <w:i/>
          <w:lang w:val="en-US"/>
        </w:rPr>
        <w:t>Cryptor</w:t>
      </w:r>
      <w:r w:rsidR="007808E1">
        <w:t>, в която операторът поначало разполага подготвените за импортиране контактни файлове.</w:t>
      </w:r>
    </w:p>
    <w:p w14:paraId="080170CC" w14:textId="77777777" w:rsidR="007808E1" w:rsidRDefault="007808E1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Папката </w:t>
      </w:r>
      <w:r w:rsidRPr="007808E1">
        <w:rPr>
          <w:i/>
          <w:lang w:val="en-US"/>
        </w:rPr>
        <w:t>ENC</w:t>
      </w:r>
      <w:r>
        <w:t xml:space="preserve"> </w:t>
      </w:r>
      <w:r w:rsidR="00FF6E64">
        <w:t xml:space="preserve">е </w:t>
      </w:r>
      <w:r>
        <w:t xml:space="preserve">поддиректория на папката, в която е избраният за криптиране файл. Създава </w:t>
      </w:r>
      <w:r w:rsidR="00FF6E64">
        <w:t xml:space="preserve">се автоматично </w:t>
      </w:r>
      <w:r>
        <w:t xml:space="preserve">от самото криптиращо приложение и съдържа криптираните версии на файловете. </w:t>
      </w:r>
    </w:p>
    <w:p w14:paraId="3A510A1E" w14:textId="77777777" w:rsidR="00E80DE3" w:rsidRDefault="007808E1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Поддиректория </w:t>
      </w:r>
      <w:r w:rsidRPr="007808E1">
        <w:rPr>
          <w:i/>
          <w:lang w:val="en-US"/>
        </w:rPr>
        <w:t>DEC</w:t>
      </w:r>
      <w:r>
        <w:t xml:space="preserve"> </w:t>
      </w:r>
      <w:r w:rsidR="00FF6E64">
        <w:t>е</w:t>
      </w:r>
      <w:r>
        <w:t xml:space="preserve"> поддиректория на папката, в която е избраният за декриптиране файл. Създава се </w:t>
      </w:r>
      <w:r w:rsidR="00FF6E64">
        <w:t xml:space="preserve">автоматично </w:t>
      </w:r>
      <w:r>
        <w:t xml:space="preserve">от самото криптиращо приложение и съдържа декриптираните версии на файловете. </w:t>
      </w:r>
    </w:p>
    <w:p w14:paraId="51FDE9BA" w14:textId="25839B70" w:rsidR="007808E1" w:rsidRPr="00450133" w:rsidRDefault="00E80DE3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За да може да се декриптира </w:t>
      </w:r>
      <w:r>
        <w:rPr>
          <w:lang w:val="en-US"/>
        </w:rPr>
        <w:t>XLSX</w:t>
      </w:r>
      <w:r>
        <w:t xml:space="preserve"> файл, в родителската </w:t>
      </w:r>
      <w:r>
        <w:rPr>
          <w:lang w:val="en-US"/>
        </w:rPr>
        <w:t>ENC</w:t>
      </w:r>
      <w:r>
        <w:t xml:space="preserve"> папка, съдържаща криптираната </w:t>
      </w:r>
      <w:r>
        <w:rPr>
          <w:lang w:val="en-US"/>
        </w:rPr>
        <w:t>CSV</w:t>
      </w:r>
      <w:r>
        <w:t xml:space="preserve"> версия на файла, предварително трябва да се копира шаблона </w:t>
      </w:r>
      <w:r w:rsidRPr="00E80DE3">
        <w:rPr>
          <w:i/>
          <w:iCs/>
        </w:rPr>
        <w:t>temp.xltx</w:t>
      </w:r>
      <w:r>
        <w:t>. Общият вариант на този шаблон не съдържа форматиране</w:t>
      </w:r>
      <w:r w:rsidR="00450133">
        <w:t xml:space="preserve">, вследствие на което, след декриптирането ще се загуби </w:t>
      </w:r>
      <w:r w:rsidR="00450133">
        <w:lastRenderedPageBreak/>
        <w:t>форматирането на оригиналния файл</w:t>
      </w:r>
      <w:r w:rsidR="008F5BC4">
        <w:rPr>
          <w:rStyle w:val="ac"/>
        </w:rPr>
        <w:footnoteReference w:id="4"/>
      </w:r>
      <w:r w:rsidR="00450133">
        <w:t xml:space="preserve">. Това обаче не пречи на нормалната работа в рамките на </w:t>
      </w:r>
      <w:r w:rsidR="00450133">
        <w:rPr>
          <w:lang w:val="en-US"/>
        </w:rPr>
        <w:t>CTI</w:t>
      </w:r>
      <w:r w:rsidR="00450133">
        <w:t xml:space="preserve"> системата, където това форматиране не се използва. Ако се налага, по някаква причина, да се запази форматирането, шаблона </w:t>
      </w:r>
      <w:r w:rsidR="00450133" w:rsidRPr="00E80DE3">
        <w:rPr>
          <w:i/>
          <w:iCs/>
        </w:rPr>
        <w:t>temp.xltx</w:t>
      </w:r>
      <w:r w:rsidR="00450133">
        <w:t xml:space="preserve"> трябва предварително да се получи от оригиналния контактен файл.</w:t>
      </w:r>
    </w:p>
    <w:p w14:paraId="14FC73B1" w14:textId="77777777" w:rsidR="00F507E7" w:rsidRDefault="00F507E7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</w:p>
    <w:p w14:paraId="33EF0F17" w14:textId="77777777" w:rsidR="007808E1" w:rsidRDefault="007808E1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7522AB43" w14:textId="77777777" w:rsidR="005C5A82" w:rsidRPr="00683A48" w:rsidRDefault="005C5A82" w:rsidP="008E1186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both"/>
        <w:rPr>
          <w:b/>
        </w:rPr>
      </w:pPr>
      <w:r>
        <w:rPr>
          <w:b/>
        </w:rPr>
        <w:t>Подготвителни работи</w:t>
      </w:r>
    </w:p>
    <w:p w14:paraId="4E11153C" w14:textId="77777777" w:rsidR="005C5A82" w:rsidRDefault="005C5A82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00688E38" w14:textId="77777777" w:rsidR="00DD0A70" w:rsidRPr="00BB1858" w:rsidRDefault="00185D9F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  <w:rPr>
          <w:lang w:val="ru-RU"/>
        </w:rPr>
      </w:pPr>
      <w:r>
        <w:t xml:space="preserve">От Интернет ресурса </w:t>
      </w:r>
      <w:hyperlink r:id="rId8" w:history="1">
        <w:r w:rsidR="00BB1858" w:rsidRPr="001044C8">
          <w:rPr>
            <w:rStyle w:val="ae"/>
          </w:rPr>
          <w:t>https://1drv.ms/f/s!AkU4-3af4I0PlO1FZdp1QUX57ehwlQ</w:t>
        </w:r>
      </w:hyperlink>
      <w:r w:rsidR="00BB1858" w:rsidRPr="00BB1858">
        <w:rPr>
          <w:lang w:val="ru-RU"/>
        </w:rPr>
        <w:t xml:space="preserve"> </w:t>
      </w:r>
      <w:r>
        <w:t xml:space="preserve">се </w:t>
      </w:r>
      <w:r w:rsidR="00BB1858">
        <w:t>маркира и изтегля</w:t>
      </w:r>
      <w:r>
        <w:t xml:space="preserve"> папката </w:t>
      </w:r>
      <w:r w:rsidRPr="00185D9F">
        <w:rPr>
          <w:i/>
          <w:lang w:val="en-US"/>
        </w:rPr>
        <w:t>Cryptor</w:t>
      </w:r>
      <w:r w:rsidR="00BB1858" w:rsidRPr="00BB1858">
        <w:t>. Полученият архив</w:t>
      </w:r>
      <w:r w:rsidR="00BB1858">
        <w:t xml:space="preserve"> </w:t>
      </w:r>
      <w:r w:rsidR="00BB1858" w:rsidRPr="00185D9F">
        <w:rPr>
          <w:i/>
          <w:lang w:val="en-US"/>
        </w:rPr>
        <w:t>Cryptor</w:t>
      </w:r>
      <w:r w:rsidR="00BB1858" w:rsidRPr="00185D9F">
        <w:rPr>
          <w:i/>
          <w:lang w:val="ru-RU"/>
        </w:rPr>
        <w:t>.</w:t>
      </w:r>
      <w:r w:rsidR="00BB1858" w:rsidRPr="00185D9F">
        <w:rPr>
          <w:i/>
          <w:lang w:val="en-US"/>
        </w:rPr>
        <w:t>zip</w:t>
      </w:r>
      <w:r w:rsidR="00BB1858" w:rsidRPr="00BB1858">
        <w:t xml:space="preserve"> се разархивира на избрано</w:t>
      </w:r>
      <w:r w:rsidR="00BB1858">
        <w:t>то</w:t>
      </w:r>
      <w:r w:rsidR="00BB1858" w:rsidRPr="00BB1858">
        <w:t xml:space="preserve"> </w:t>
      </w:r>
      <w:r w:rsidR="00BB1858">
        <w:t>дисково устройство (т. 4).</w:t>
      </w:r>
    </w:p>
    <w:p w14:paraId="4624B1A4" w14:textId="77777777" w:rsidR="005C5A82" w:rsidRPr="00BB1858" w:rsidRDefault="005C5A82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Изпълнимият модул </w:t>
      </w:r>
      <w:r w:rsidRPr="00F507E7">
        <w:rPr>
          <w:i/>
        </w:rPr>
        <w:t>CryptorPhi1.exe</w:t>
      </w:r>
      <w:r w:rsidR="00BB1858">
        <w:t xml:space="preserve"> може да се стартира от самата основна работна папка </w:t>
      </w:r>
      <w:r w:rsidR="00BB1858" w:rsidRPr="00185D9F">
        <w:rPr>
          <w:i/>
          <w:lang w:val="en-US"/>
        </w:rPr>
        <w:t>Cryptor</w:t>
      </w:r>
      <w:r w:rsidR="00BB1858">
        <w:t xml:space="preserve">, но може за удобство </w:t>
      </w:r>
      <w:r w:rsidR="0067729F">
        <w:t xml:space="preserve">към него </w:t>
      </w:r>
      <w:r w:rsidR="00BB1858">
        <w:t>да се направи препратка (</w:t>
      </w:r>
      <w:r w:rsidR="00BB1858" w:rsidRPr="00BB1858">
        <w:rPr>
          <w:i/>
          <w:lang w:val="en-US"/>
        </w:rPr>
        <w:t>sh</w:t>
      </w:r>
      <w:r w:rsidR="00BB1858">
        <w:rPr>
          <w:i/>
          <w:lang w:val="en-US"/>
        </w:rPr>
        <w:t>o</w:t>
      </w:r>
      <w:r w:rsidR="00BB1858" w:rsidRPr="00BB1858">
        <w:rPr>
          <w:i/>
          <w:lang w:val="en-US"/>
        </w:rPr>
        <w:t>rtcut</w:t>
      </w:r>
      <w:r w:rsidR="00BB1858">
        <w:t>)</w:t>
      </w:r>
      <w:r w:rsidR="00BB1858" w:rsidRPr="00BB1858">
        <w:rPr>
          <w:lang w:val="ru-RU"/>
        </w:rPr>
        <w:t xml:space="preserve"> </w:t>
      </w:r>
      <w:r w:rsidR="00BB1858">
        <w:t>на работния екран.</w:t>
      </w:r>
    </w:p>
    <w:p w14:paraId="08BFBC5F" w14:textId="77777777" w:rsidR="005C5A82" w:rsidRDefault="005C5A82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3EAA3791" w14:textId="77777777" w:rsidR="005C5A82" w:rsidRDefault="005C5A82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23229237" w14:textId="77777777" w:rsidR="005C5A82" w:rsidRPr="00683A48" w:rsidRDefault="005C5A82" w:rsidP="008E1186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both"/>
        <w:rPr>
          <w:b/>
        </w:rPr>
      </w:pPr>
      <w:r>
        <w:rPr>
          <w:b/>
        </w:rPr>
        <w:t>Ред на работа</w:t>
      </w:r>
    </w:p>
    <w:p w14:paraId="005007F9" w14:textId="77777777" w:rsidR="005C5A82" w:rsidRDefault="005C5A82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194E9395" w14:textId="77777777" w:rsidR="005C5A82" w:rsidRDefault="00BB1858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>След стартирането на изпълнимия модул, криптиращото приложение</w:t>
      </w:r>
      <w:r w:rsidR="005C5A82">
        <w:t xml:space="preserve"> </w:t>
      </w:r>
      <w:r w:rsidR="005C5A82" w:rsidRPr="00F507E7">
        <w:rPr>
          <w:i/>
        </w:rPr>
        <w:t>CryptorPhi1</w:t>
      </w:r>
      <w:r>
        <w:t xml:space="preserve"> се отваря в долния десен ъгъл на работния екран, като се разполага в системния панел (</w:t>
      </w:r>
      <w:r w:rsidRPr="00BB1858">
        <w:rPr>
          <w:i/>
          <w:lang w:val="en-US"/>
        </w:rPr>
        <w:t>system</w:t>
      </w:r>
      <w:r w:rsidRPr="00BB1858">
        <w:rPr>
          <w:i/>
          <w:lang w:val="ru-RU"/>
        </w:rPr>
        <w:t xml:space="preserve"> </w:t>
      </w:r>
      <w:r w:rsidRPr="00BB1858">
        <w:rPr>
          <w:i/>
          <w:lang w:val="en-US"/>
        </w:rPr>
        <w:t>tray</w:t>
      </w:r>
      <w:r w:rsidRPr="00BB1858">
        <w:rPr>
          <w:lang w:val="ru-RU"/>
        </w:rPr>
        <w:t>)</w:t>
      </w:r>
      <w:r>
        <w:t>.</w:t>
      </w:r>
    </w:p>
    <w:p w14:paraId="7680707A" w14:textId="77777777" w:rsidR="00C7631E" w:rsidRDefault="0074610E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>Щом приложението се скрие в системния панел (</w:t>
      </w:r>
      <w:r w:rsidRPr="00BB1858">
        <w:rPr>
          <w:i/>
          <w:lang w:val="en-US"/>
        </w:rPr>
        <w:t>system</w:t>
      </w:r>
      <w:r w:rsidRPr="00BB1858">
        <w:rPr>
          <w:i/>
          <w:lang w:val="ru-RU"/>
        </w:rPr>
        <w:t xml:space="preserve"> </w:t>
      </w:r>
      <w:r w:rsidRPr="00BB1858">
        <w:rPr>
          <w:i/>
          <w:lang w:val="en-US"/>
        </w:rPr>
        <w:t>tray</w:t>
      </w:r>
      <w:r w:rsidRPr="00BB1858">
        <w:rPr>
          <w:lang w:val="ru-RU"/>
        </w:rPr>
        <w:t>)</w:t>
      </w:r>
      <w:r w:rsidR="00C7631E" w:rsidRPr="00C7631E">
        <w:t xml:space="preserve">, то се управлява чрез </w:t>
      </w:r>
      <w:r w:rsidRPr="00C7631E">
        <w:t>контекстното меню</w:t>
      </w:r>
      <w:r w:rsidR="00C7631E" w:rsidRPr="00C7631E">
        <w:t>.</w:t>
      </w:r>
      <w:r w:rsidRPr="00C7631E">
        <w:t xml:space="preserve"> </w:t>
      </w:r>
      <w:r w:rsidR="00C7631E">
        <w:t>Д</w:t>
      </w:r>
      <w:r w:rsidRPr="00C7631E">
        <w:t xml:space="preserve">остъпни </w:t>
      </w:r>
      <w:r w:rsidR="00C7631E">
        <w:t xml:space="preserve">са </w:t>
      </w:r>
      <w:r w:rsidRPr="00C7631E">
        <w:t>командите</w:t>
      </w:r>
      <w:r w:rsidR="00C7631E">
        <w:t>:</w:t>
      </w:r>
    </w:p>
    <w:p w14:paraId="3867ED1E" w14:textId="77777777" w:rsidR="00C7631E" w:rsidRDefault="00C7631E" w:rsidP="008E1186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714" w:hanging="357"/>
        <w:jc w:val="both"/>
      </w:pPr>
      <w:r>
        <w:rPr>
          <w:lang w:val="en-US"/>
        </w:rPr>
        <w:t>Open</w:t>
      </w:r>
      <w:r w:rsidRPr="00C7631E">
        <w:rPr>
          <w:lang w:val="ru-RU"/>
        </w:rPr>
        <w:t xml:space="preserve">, </w:t>
      </w:r>
      <w:r>
        <w:t>за визуализация на приложението;</w:t>
      </w:r>
    </w:p>
    <w:p w14:paraId="06005A10" w14:textId="77777777" w:rsidR="00C7631E" w:rsidRDefault="00C7631E" w:rsidP="008E1186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714" w:hanging="357"/>
        <w:jc w:val="both"/>
      </w:pPr>
      <w:r>
        <w:rPr>
          <w:lang w:val="en-US"/>
        </w:rPr>
        <w:t>Close</w:t>
      </w:r>
      <w:r>
        <w:t>, за затваряне на приложението;</w:t>
      </w:r>
    </w:p>
    <w:p w14:paraId="568BDA33" w14:textId="77777777" w:rsidR="0074610E" w:rsidRPr="00C7631E" w:rsidRDefault="00C7631E" w:rsidP="008E1186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contextualSpacing w:val="0"/>
        <w:jc w:val="both"/>
      </w:pPr>
      <w:r>
        <w:rPr>
          <w:lang w:val="en-US"/>
        </w:rPr>
        <w:t>Src</w:t>
      </w:r>
      <w:r>
        <w:t xml:space="preserve">, за визуализацията на приложението в режим </w:t>
      </w:r>
      <w:r w:rsidRPr="0067729F">
        <w:rPr>
          <w:i/>
          <w:lang w:val="en-US"/>
        </w:rPr>
        <w:t>SRC</w:t>
      </w:r>
      <w:r w:rsidRPr="00C7631E">
        <w:rPr>
          <w:lang w:val="ru-RU"/>
        </w:rPr>
        <w:t>.</w:t>
      </w:r>
    </w:p>
    <w:p w14:paraId="4E3EADD1" w14:textId="77777777" w:rsidR="00C7631E" w:rsidRDefault="00C7631E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Работата на приложението се управлява от единствен бутон, в който се изписва кода на избрания режим на работа. Поддържаните режими на работа са приведени на фиг. 2. </w:t>
      </w:r>
    </w:p>
    <w:p w14:paraId="559F1C37" w14:textId="77777777" w:rsidR="0067729F" w:rsidRDefault="0067729F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</w:p>
    <w:tbl>
      <w:tblPr>
        <w:tblStyle w:val="a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55"/>
        <w:gridCol w:w="3533"/>
      </w:tblGrid>
      <w:tr w:rsidR="0067729F" w14:paraId="2C87768B" w14:textId="77777777" w:rsidTr="00295966">
        <w:trPr>
          <w:jc w:val="center"/>
        </w:trPr>
        <w:tc>
          <w:tcPr>
            <w:tcW w:w="5088" w:type="dxa"/>
            <w:gridSpan w:val="2"/>
            <w:shd w:val="clear" w:color="auto" w:fill="B4C6E7" w:themeFill="accent1" w:themeFillTint="66"/>
          </w:tcPr>
          <w:p w14:paraId="540A5C65" w14:textId="77777777" w:rsidR="0067729F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</w:pPr>
            <w:r>
              <w:t>Режими на работа</w:t>
            </w:r>
          </w:p>
        </w:tc>
      </w:tr>
      <w:tr w:rsidR="0067729F" w14:paraId="6F531C2C" w14:textId="77777777" w:rsidTr="00295966">
        <w:trPr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63DB82E4" w14:textId="77777777" w:rsidR="0067729F" w:rsidRPr="00DD0A70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>Код</w:t>
            </w:r>
          </w:p>
        </w:tc>
        <w:tc>
          <w:tcPr>
            <w:tcW w:w="3533" w:type="dxa"/>
            <w:shd w:val="clear" w:color="auto" w:fill="D9E2F3" w:themeFill="accent1" w:themeFillTint="33"/>
          </w:tcPr>
          <w:p w14:paraId="77396135" w14:textId="77777777" w:rsidR="0067729F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</w:pPr>
            <w:r>
              <w:t>Режим</w:t>
            </w:r>
          </w:p>
        </w:tc>
      </w:tr>
      <w:tr w:rsidR="0067729F" w14:paraId="0F14642D" w14:textId="77777777" w:rsidTr="00295966">
        <w:trPr>
          <w:jc w:val="center"/>
        </w:trPr>
        <w:tc>
          <w:tcPr>
            <w:tcW w:w="1555" w:type="dxa"/>
            <w:shd w:val="clear" w:color="auto" w:fill="F2F2F2" w:themeFill="background1" w:themeFillShade="F2"/>
          </w:tcPr>
          <w:p w14:paraId="626CAFCE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452549">
              <w:rPr>
                <w:lang w:val="en-US"/>
              </w:rPr>
              <w:t>SRC</w:t>
            </w:r>
          </w:p>
        </w:tc>
        <w:tc>
          <w:tcPr>
            <w:tcW w:w="3533" w:type="dxa"/>
            <w:shd w:val="clear" w:color="auto" w:fill="F2F2F2" w:themeFill="background1" w:themeFillShade="F2"/>
          </w:tcPr>
          <w:p w14:paraId="7EA15A5B" w14:textId="77777777" w:rsidR="0067729F" w:rsidRPr="00027B77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</w:pPr>
            <w:r>
              <w:t>Избор на входен файл</w:t>
            </w:r>
          </w:p>
        </w:tc>
      </w:tr>
      <w:tr w:rsidR="0067729F" w14:paraId="5B476A0A" w14:textId="77777777" w:rsidTr="00295966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1C53C36E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452549">
              <w:rPr>
                <w:lang w:val="en-US"/>
              </w:rPr>
              <w:t>ENC TXT</w:t>
            </w:r>
          </w:p>
        </w:tc>
        <w:tc>
          <w:tcPr>
            <w:tcW w:w="3533" w:type="dxa"/>
            <w:shd w:val="clear" w:color="auto" w:fill="D9D9D9" w:themeFill="background1" w:themeFillShade="D9"/>
          </w:tcPr>
          <w:p w14:paraId="547D0576" w14:textId="77777777" w:rsidR="0067729F" w:rsidRPr="00027B77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</w:pPr>
            <w:r>
              <w:t xml:space="preserve">Криптиране на </w:t>
            </w:r>
            <w:r>
              <w:rPr>
                <w:lang w:val="en-US"/>
              </w:rPr>
              <w:t>TXT</w:t>
            </w:r>
            <w:r>
              <w:t xml:space="preserve"> файл</w:t>
            </w:r>
          </w:p>
        </w:tc>
      </w:tr>
      <w:tr w:rsidR="0067729F" w14:paraId="17D2B057" w14:textId="77777777" w:rsidTr="00295966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5DBBEA3B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452549">
              <w:rPr>
                <w:lang w:val="en-US"/>
              </w:rPr>
              <w:t>DEC TXT</w:t>
            </w:r>
          </w:p>
        </w:tc>
        <w:tc>
          <w:tcPr>
            <w:tcW w:w="3533" w:type="dxa"/>
            <w:shd w:val="clear" w:color="auto" w:fill="D9D9D9" w:themeFill="background1" w:themeFillShade="D9"/>
          </w:tcPr>
          <w:p w14:paraId="0D15C928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 xml:space="preserve">Декриптиране на </w:t>
            </w:r>
            <w:r>
              <w:rPr>
                <w:lang w:val="en-US"/>
              </w:rPr>
              <w:t>TXT</w:t>
            </w:r>
            <w:r>
              <w:t xml:space="preserve"> файл</w:t>
            </w:r>
          </w:p>
        </w:tc>
      </w:tr>
      <w:tr w:rsidR="0067729F" w14:paraId="35627C98" w14:textId="77777777" w:rsidTr="00295966">
        <w:trPr>
          <w:jc w:val="center"/>
        </w:trPr>
        <w:tc>
          <w:tcPr>
            <w:tcW w:w="1555" w:type="dxa"/>
            <w:shd w:val="clear" w:color="auto" w:fill="F2F2F2" w:themeFill="background1" w:themeFillShade="F2"/>
          </w:tcPr>
          <w:p w14:paraId="08C3C4E9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452549">
              <w:rPr>
                <w:lang w:val="en-US"/>
              </w:rPr>
              <w:t>ENC XL</w:t>
            </w:r>
            <w:r w:rsidRPr="00027B77">
              <w:rPr>
                <w:lang w:val="en-US"/>
              </w:rPr>
              <w:t>S</w:t>
            </w:r>
          </w:p>
        </w:tc>
        <w:tc>
          <w:tcPr>
            <w:tcW w:w="3533" w:type="dxa"/>
            <w:shd w:val="clear" w:color="auto" w:fill="F2F2F2" w:themeFill="background1" w:themeFillShade="F2"/>
          </w:tcPr>
          <w:p w14:paraId="5965E72D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>Криптиране на</w:t>
            </w:r>
            <w:r w:rsidR="00E80DE3">
              <w:t xml:space="preserve"> </w:t>
            </w:r>
            <w:r w:rsidR="00E80DE3">
              <w:rPr>
                <w:lang w:val="en-US"/>
              </w:rPr>
              <w:t>XLSX</w:t>
            </w:r>
            <w:r>
              <w:t xml:space="preserve"> файл</w:t>
            </w:r>
          </w:p>
        </w:tc>
      </w:tr>
      <w:tr w:rsidR="0067729F" w14:paraId="15EBB9B2" w14:textId="77777777" w:rsidTr="00295966">
        <w:trPr>
          <w:jc w:val="center"/>
        </w:trPr>
        <w:tc>
          <w:tcPr>
            <w:tcW w:w="1555" w:type="dxa"/>
            <w:shd w:val="clear" w:color="auto" w:fill="F2F2F2" w:themeFill="background1" w:themeFillShade="F2"/>
          </w:tcPr>
          <w:p w14:paraId="1E52A57E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027B77">
              <w:rPr>
                <w:lang w:val="en-US"/>
              </w:rPr>
              <w:t>DEC CSV</w:t>
            </w:r>
          </w:p>
        </w:tc>
        <w:tc>
          <w:tcPr>
            <w:tcW w:w="3533" w:type="dxa"/>
            <w:shd w:val="clear" w:color="auto" w:fill="F2F2F2" w:themeFill="background1" w:themeFillShade="F2"/>
          </w:tcPr>
          <w:p w14:paraId="63A3972E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 xml:space="preserve">Декриптиране на </w:t>
            </w:r>
            <w:r w:rsidR="00E80DE3">
              <w:rPr>
                <w:lang w:val="en-US"/>
              </w:rPr>
              <w:t>XLSX</w:t>
            </w:r>
            <w:r>
              <w:t xml:space="preserve"> файл</w:t>
            </w:r>
          </w:p>
        </w:tc>
      </w:tr>
      <w:tr w:rsidR="0067729F" w14:paraId="05D6CA58" w14:textId="77777777" w:rsidTr="00295966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0F3FB06B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027B77">
              <w:rPr>
                <w:lang w:val="en-US"/>
              </w:rPr>
              <w:t>ENC WAV</w:t>
            </w:r>
          </w:p>
        </w:tc>
        <w:tc>
          <w:tcPr>
            <w:tcW w:w="3533" w:type="dxa"/>
            <w:shd w:val="clear" w:color="auto" w:fill="D9D9D9" w:themeFill="background1" w:themeFillShade="D9"/>
          </w:tcPr>
          <w:p w14:paraId="195FA8AE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 xml:space="preserve">Криптиране на </w:t>
            </w:r>
            <w:r w:rsidR="00E80DE3">
              <w:t>WAV</w:t>
            </w:r>
            <w:r>
              <w:t xml:space="preserve"> файл</w:t>
            </w:r>
          </w:p>
        </w:tc>
      </w:tr>
      <w:tr w:rsidR="0067729F" w14:paraId="209E9948" w14:textId="77777777" w:rsidTr="00295966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1C1D4F1D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027B77">
              <w:rPr>
                <w:lang w:val="en-US"/>
              </w:rPr>
              <w:t>DEC WA_</w:t>
            </w:r>
          </w:p>
        </w:tc>
        <w:tc>
          <w:tcPr>
            <w:tcW w:w="3533" w:type="dxa"/>
            <w:shd w:val="clear" w:color="auto" w:fill="D9D9D9" w:themeFill="background1" w:themeFillShade="D9"/>
          </w:tcPr>
          <w:p w14:paraId="2B70C768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 xml:space="preserve">Декриптиране на </w:t>
            </w:r>
            <w:r w:rsidR="00E80DE3">
              <w:t>WA</w:t>
            </w:r>
            <w:r w:rsidR="00E80DE3">
              <w:rPr>
                <w:lang w:val="en-US"/>
              </w:rPr>
              <w:t>V</w:t>
            </w:r>
            <w:r>
              <w:t xml:space="preserve"> файл</w:t>
            </w:r>
          </w:p>
        </w:tc>
      </w:tr>
      <w:tr w:rsidR="0067729F" w14:paraId="0478AE7A" w14:textId="77777777" w:rsidTr="00295966">
        <w:trPr>
          <w:jc w:val="center"/>
        </w:trPr>
        <w:tc>
          <w:tcPr>
            <w:tcW w:w="1555" w:type="dxa"/>
            <w:shd w:val="clear" w:color="auto" w:fill="F2F2F2" w:themeFill="background1" w:themeFillShade="F2"/>
          </w:tcPr>
          <w:p w14:paraId="7F6B10FB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027B77">
              <w:rPr>
                <w:lang w:val="en-US"/>
              </w:rPr>
              <w:t>ENC WMA</w:t>
            </w:r>
          </w:p>
        </w:tc>
        <w:tc>
          <w:tcPr>
            <w:tcW w:w="3533" w:type="dxa"/>
            <w:shd w:val="clear" w:color="auto" w:fill="F2F2F2" w:themeFill="background1" w:themeFillShade="F2"/>
          </w:tcPr>
          <w:p w14:paraId="4977655E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 xml:space="preserve">Криптиране на </w:t>
            </w:r>
            <w:r w:rsidR="00E80DE3">
              <w:t>WMA</w:t>
            </w:r>
            <w:r>
              <w:t xml:space="preserve"> файл</w:t>
            </w:r>
          </w:p>
        </w:tc>
      </w:tr>
      <w:tr w:rsidR="0067729F" w14:paraId="087D6D0B" w14:textId="77777777" w:rsidTr="00295966">
        <w:trPr>
          <w:jc w:val="center"/>
        </w:trPr>
        <w:tc>
          <w:tcPr>
            <w:tcW w:w="1555" w:type="dxa"/>
            <w:shd w:val="clear" w:color="auto" w:fill="F2F2F2" w:themeFill="background1" w:themeFillShade="F2"/>
          </w:tcPr>
          <w:p w14:paraId="24CA444E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027B77">
              <w:rPr>
                <w:lang w:val="en-US"/>
              </w:rPr>
              <w:t>DEC WM_</w:t>
            </w:r>
          </w:p>
        </w:tc>
        <w:tc>
          <w:tcPr>
            <w:tcW w:w="3533" w:type="dxa"/>
            <w:shd w:val="clear" w:color="auto" w:fill="F2F2F2" w:themeFill="background1" w:themeFillShade="F2"/>
          </w:tcPr>
          <w:p w14:paraId="7EAB30D6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 xml:space="preserve">Декриптиране на </w:t>
            </w:r>
            <w:r w:rsidR="00E80DE3">
              <w:t>WMA</w:t>
            </w:r>
            <w:r>
              <w:t xml:space="preserve"> файл</w:t>
            </w:r>
          </w:p>
        </w:tc>
      </w:tr>
      <w:tr w:rsidR="0067729F" w14:paraId="68706CC1" w14:textId="77777777" w:rsidTr="00295966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4ECCF6AB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027B77">
              <w:rPr>
                <w:lang w:val="en-US"/>
              </w:rPr>
              <w:t>ENC BIN</w:t>
            </w:r>
          </w:p>
        </w:tc>
        <w:tc>
          <w:tcPr>
            <w:tcW w:w="3533" w:type="dxa"/>
            <w:shd w:val="clear" w:color="auto" w:fill="D9D9D9" w:themeFill="background1" w:themeFillShade="D9"/>
          </w:tcPr>
          <w:p w14:paraId="281FD663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 xml:space="preserve">Криптиране на </w:t>
            </w:r>
            <w:r w:rsidR="00E80DE3">
              <w:t>BIN</w:t>
            </w:r>
            <w:r>
              <w:t xml:space="preserve"> файл</w:t>
            </w:r>
          </w:p>
        </w:tc>
      </w:tr>
      <w:tr w:rsidR="0067729F" w14:paraId="30C5EDC9" w14:textId="77777777" w:rsidTr="00295966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3C090B52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 w:rsidRPr="00027B77">
              <w:rPr>
                <w:lang w:val="en-US"/>
              </w:rPr>
              <w:t>DEC BI_</w:t>
            </w:r>
          </w:p>
        </w:tc>
        <w:tc>
          <w:tcPr>
            <w:tcW w:w="3533" w:type="dxa"/>
            <w:shd w:val="clear" w:color="auto" w:fill="D9D9D9" w:themeFill="background1" w:themeFillShade="D9"/>
          </w:tcPr>
          <w:p w14:paraId="42040F26" w14:textId="77777777" w:rsidR="0067729F" w:rsidRPr="00570C84" w:rsidRDefault="0067729F" w:rsidP="008E1186">
            <w:pPr>
              <w:pStyle w:val="a5"/>
              <w:tabs>
                <w:tab w:val="left" w:pos="284"/>
              </w:tabs>
              <w:ind w:left="0"/>
              <w:jc w:val="both"/>
              <w:rPr>
                <w:lang w:val="en-US"/>
              </w:rPr>
            </w:pPr>
            <w:r>
              <w:t xml:space="preserve">Декриптиране на </w:t>
            </w:r>
            <w:r w:rsidR="00E80DE3">
              <w:t>BIN</w:t>
            </w:r>
            <w:r>
              <w:t xml:space="preserve"> файл</w:t>
            </w:r>
          </w:p>
        </w:tc>
      </w:tr>
    </w:tbl>
    <w:p w14:paraId="34400EB6" w14:textId="77777777" w:rsidR="0067729F" w:rsidRDefault="0067729F" w:rsidP="00E80DE3">
      <w:pPr>
        <w:pStyle w:val="a5"/>
        <w:tabs>
          <w:tab w:val="left" w:pos="284"/>
        </w:tabs>
        <w:spacing w:line="240" w:lineRule="auto"/>
        <w:ind w:left="0"/>
        <w:jc w:val="center"/>
      </w:pPr>
      <w:r>
        <w:t>Фиг. 2. Режими на работа</w:t>
      </w:r>
    </w:p>
    <w:p w14:paraId="18813C07" w14:textId="77777777" w:rsidR="0067729F" w:rsidRDefault="0067729F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37920359" w14:textId="473E53E0" w:rsidR="008F5BC4" w:rsidRPr="00086B4D" w:rsidRDefault="00086B4D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lastRenderedPageBreak/>
        <w:t>П</w:t>
      </w:r>
      <w:r>
        <w:t>р</w:t>
      </w:r>
      <w:r>
        <w:t>еди</w:t>
      </w:r>
      <w:r>
        <w:t xml:space="preserve"> криптирането на </w:t>
      </w:r>
      <w:r>
        <w:rPr>
          <w:lang w:val="en-US"/>
        </w:rPr>
        <w:t>XLSX</w:t>
      </w:r>
      <w:r>
        <w:t xml:space="preserve"> файлове</w:t>
      </w:r>
      <w:r>
        <w:t xml:space="preserve">, в регионалните настройки като </w:t>
      </w:r>
      <w:r>
        <w:rPr>
          <w:lang w:val="en-US"/>
        </w:rPr>
        <w:t>Short</w:t>
      </w:r>
      <w:r w:rsidRPr="00086B4D">
        <w:rPr>
          <w:lang w:val="ru-RU"/>
        </w:rPr>
        <w:t xml:space="preserve"> </w:t>
      </w:r>
      <w:r>
        <w:rPr>
          <w:lang w:val="en-US"/>
        </w:rPr>
        <w:t>date</w:t>
      </w:r>
      <w:r w:rsidRPr="00086B4D">
        <w:rPr>
          <w:lang w:val="ru-RU"/>
        </w:rPr>
        <w:t xml:space="preserve"> </w:t>
      </w:r>
      <w:r>
        <w:rPr>
          <w:lang w:val="en-US"/>
        </w:rPr>
        <w:t>format</w:t>
      </w:r>
      <w:r w:rsidRPr="00086B4D">
        <w:rPr>
          <w:lang w:val="ru-RU"/>
        </w:rPr>
        <w:t xml:space="preserve"> </w:t>
      </w:r>
      <w:r>
        <w:t>трябва да се зададе</w:t>
      </w:r>
      <w:r>
        <w:t xml:space="preserve"> </w:t>
      </w:r>
      <w:r>
        <w:rPr>
          <w:lang w:val="en-US"/>
        </w:rPr>
        <w:t>yyyy</w:t>
      </w:r>
      <w:r w:rsidRPr="00086B4D">
        <w:rPr>
          <w:lang w:val="ru-RU"/>
        </w:rPr>
        <w:t>.</w:t>
      </w:r>
      <w:r>
        <w:rPr>
          <w:lang w:val="en-US"/>
        </w:rPr>
        <w:t>MM</w:t>
      </w:r>
      <w:r w:rsidRPr="00086B4D">
        <w:rPr>
          <w:lang w:val="ru-RU"/>
        </w:rPr>
        <w:t>.</w:t>
      </w:r>
      <w:r>
        <w:rPr>
          <w:lang w:val="en-US"/>
        </w:rPr>
        <w:t>dd</w:t>
      </w:r>
      <w:r>
        <w:t>, както е показано на фиг. 3.</w:t>
      </w:r>
    </w:p>
    <w:p w14:paraId="77974E23" w14:textId="77777777" w:rsidR="008F5BC4" w:rsidRDefault="008F5BC4" w:rsidP="008F5BC4">
      <w:pPr>
        <w:pStyle w:val="a5"/>
        <w:tabs>
          <w:tab w:val="left" w:pos="284"/>
        </w:tabs>
        <w:spacing w:line="240" w:lineRule="auto"/>
        <w:ind w:left="0"/>
        <w:jc w:val="center"/>
      </w:pPr>
      <w:r w:rsidRPr="008F5BC4">
        <w:drawing>
          <wp:inline distT="0" distB="0" distL="0" distR="0" wp14:anchorId="708F6253" wp14:editId="47BC0231">
            <wp:extent cx="3058494" cy="3893128"/>
            <wp:effectExtent l="0" t="0" r="889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634" cy="39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88A2" w14:textId="77777777" w:rsidR="008F5BC4" w:rsidRPr="008F5BC4" w:rsidRDefault="008F5BC4" w:rsidP="008F5BC4">
      <w:pPr>
        <w:pStyle w:val="a5"/>
        <w:tabs>
          <w:tab w:val="left" w:pos="284"/>
        </w:tabs>
        <w:spacing w:line="240" w:lineRule="auto"/>
        <w:ind w:left="0"/>
        <w:jc w:val="center"/>
      </w:pPr>
      <w:r>
        <w:t>Фиг. 3. Регионални настройки</w:t>
      </w:r>
    </w:p>
    <w:p w14:paraId="7F382B38" w14:textId="77777777" w:rsidR="008F5BC4" w:rsidRDefault="008F5BC4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</w:p>
    <w:p w14:paraId="30E89F34" w14:textId="372AC79A" w:rsidR="00C7631E" w:rsidRPr="00C7631E" w:rsidRDefault="00C7631E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>Началният режим</w:t>
      </w:r>
      <w:r w:rsidRPr="00C7631E">
        <w:rPr>
          <w:lang w:val="ru-RU"/>
        </w:rPr>
        <w:t xml:space="preserve"> </w:t>
      </w:r>
      <w:r>
        <w:rPr>
          <w:lang w:val="en-US"/>
        </w:rPr>
        <w:t>e</w:t>
      </w:r>
      <w:r w:rsidRPr="00C7631E">
        <w:rPr>
          <w:lang w:val="ru-RU"/>
        </w:rPr>
        <w:t xml:space="preserve"> </w:t>
      </w:r>
      <w:r w:rsidRPr="0067729F">
        <w:rPr>
          <w:i/>
          <w:lang w:val="en-US"/>
        </w:rPr>
        <w:t>SRC</w:t>
      </w:r>
      <w:r>
        <w:t xml:space="preserve">. В зависимост от избрания тип файл, приложението превключва </w:t>
      </w:r>
      <w:r w:rsidR="0067729F">
        <w:t xml:space="preserve">автоматично </w:t>
      </w:r>
      <w:r>
        <w:t>в съответния режим на работа.</w:t>
      </w:r>
      <w:r w:rsidR="0067729F">
        <w:t xml:space="preserve"> Ако операторът реши да се откаже от избрания режим, през контекстното меню се връща отново в началния режим </w:t>
      </w:r>
      <w:r w:rsidR="0067729F" w:rsidRPr="0067729F">
        <w:rPr>
          <w:i/>
          <w:lang w:val="en-US"/>
        </w:rPr>
        <w:t>SRC</w:t>
      </w:r>
      <w:r w:rsidR="0067729F">
        <w:t>.</w:t>
      </w:r>
    </w:p>
    <w:p w14:paraId="67304C61" w14:textId="77777777" w:rsidR="00C7631E" w:rsidRDefault="00C7631E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Вляво от управляващия бутон се намери </w:t>
      </w:r>
      <w:r w:rsidR="00E41B2A">
        <w:t>плъзгача</w:t>
      </w:r>
      <w:r>
        <w:t xml:space="preserve"> </w:t>
      </w:r>
      <w:r w:rsidRPr="00C7631E">
        <w:rPr>
          <w:i/>
          <w:lang w:val="en-US"/>
        </w:rPr>
        <w:t>Slider</w:t>
      </w:r>
      <w:r>
        <w:t xml:space="preserve">. Той </w:t>
      </w:r>
      <w:r w:rsidR="00E41B2A">
        <w:t xml:space="preserve">е управляващ панел, който нормално е скрит. Отваря се, чрез приплъзване </w:t>
      </w:r>
      <w:r>
        <w:t xml:space="preserve">хоризонтално </w:t>
      </w:r>
      <w:r w:rsidR="00E41B2A">
        <w:t xml:space="preserve">вдясно </w:t>
      </w:r>
      <w:r>
        <w:t xml:space="preserve">при еднократно щракване по левия му ръб. </w:t>
      </w:r>
      <w:r w:rsidR="00E41B2A">
        <w:t xml:space="preserve">Скрива се обратно чрез приплъзване вдясно </w:t>
      </w:r>
      <w:r w:rsidR="0067729F">
        <w:t>чрез</w:t>
      </w:r>
      <w:r>
        <w:t xml:space="preserve"> последващо еднократно щракване по </w:t>
      </w:r>
      <w:r w:rsidR="00E41B2A">
        <w:t xml:space="preserve">левия му </w:t>
      </w:r>
      <w:r>
        <w:t xml:space="preserve">ръб или в </w:t>
      </w:r>
      <w:r w:rsidR="00E41B2A">
        <w:t xml:space="preserve">неактивен участък на </w:t>
      </w:r>
      <w:r>
        <w:t>самия п</w:t>
      </w:r>
      <w:r w:rsidR="00E41B2A">
        <w:t>лъзгач</w:t>
      </w:r>
      <w:r>
        <w:t>.</w:t>
      </w:r>
    </w:p>
    <w:p w14:paraId="42EF11CF" w14:textId="77777777" w:rsidR="00E41B2A" w:rsidRDefault="00E41B2A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Плъзгачът </w:t>
      </w:r>
      <w:r w:rsidRPr="00C7631E">
        <w:rPr>
          <w:i/>
          <w:lang w:val="en-US"/>
        </w:rPr>
        <w:t>Slider</w:t>
      </w:r>
      <w:r>
        <w:t xml:space="preserve"> служи за задаване на паролата чрез редакторското поле </w:t>
      </w:r>
      <w:r w:rsidRPr="00E41B2A">
        <w:rPr>
          <w:i/>
          <w:lang w:val="en-US"/>
        </w:rPr>
        <w:t>Key</w:t>
      </w:r>
      <w:r w:rsidRPr="00E41B2A">
        <w:rPr>
          <w:lang w:val="ru-RU"/>
        </w:rPr>
        <w:t xml:space="preserve">. </w:t>
      </w:r>
      <w:r>
        <w:t xml:space="preserve">Паролата се визуализира чрез щракване и задържане на мишката върху символа </w:t>
      </w:r>
      <w:r>
        <w:rPr>
          <w:noProof/>
        </w:rPr>
        <w:drawing>
          <wp:inline distT="0" distB="0" distL="0" distR="0" wp14:anchorId="0566E62C" wp14:editId="5798C800">
            <wp:extent cx="123190" cy="12319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разположен вляво</w:t>
      </w:r>
      <w:r w:rsidR="0067729F">
        <w:t xml:space="preserve"> от паролата</w:t>
      </w:r>
      <w:r>
        <w:t>.</w:t>
      </w:r>
    </w:p>
    <w:p w14:paraId="688B139B" w14:textId="77777777" w:rsidR="00E41B2A" w:rsidRDefault="00E41B2A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Ако е полето </w:t>
      </w:r>
      <w:r w:rsidRPr="00E41B2A">
        <w:rPr>
          <w:i/>
          <w:lang w:val="en-US"/>
        </w:rPr>
        <w:t>Password</w:t>
      </w:r>
      <w:r w:rsidRPr="00E41B2A">
        <w:rPr>
          <w:i/>
          <w:lang w:val="ru-RU"/>
        </w:rPr>
        <w:t xml:space="preserve"> </w:t>
      </w:r>
      <w:r w:rsidRPr="00E41B2A">
        <w:rPr>
          <w:i/>
          <w:lang w:val="en-US"/>
        </w:rPr>
        <w:t>Strength</w:t>
      </w:r>
      <w:r w:rsidRPr="00E41B2A">
        <w:rPr>
          <w:lang w:val="ru-RU"/>
        </w:rPr>
        <w:t xml:space="preserve"> </w:t>
      </w:r>
      <w:r>
        <w:t>е маркирано, не се допуска паролата да бъде по-къса от 10 символа.</w:t>
      </w:r>
    </w:p>
    <w:p w14:paraId="7B9693E5" w14:textId="77777777" w:rsidR="001B5B94" w:rsidRDefault="001B5B94" w:rsidP="001B5B94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Полето </w:t>
      </w:r>
      <w:r w:rsidRPr="00E41B2A">
        <w:rPr>
          <w:i/>
          <w:lang w:val="en-US"/>
        </w:rPr>
        <w:t>Process</w:t>
      </w:r>
      <w:r w:rsidRPr="00E41B2A">
        <w:rPr>
          <w:i/>
          <w:lang w:val="ru-RU"/>
        </w:rPr>
        <w:t xml:space="preserve"> </w:t>
      </w:r>
      <w:r w:rsidRPr="00E41B2A">
        <w:rPr>
          <w:i/>
          <w:lang w:val="en-US"/>
        </w:rPr>
        <w:t>First</w:t>
      </w:r>
      <w:r w:rsidRPr="00E41B2A">
        <w:rPr>
          <w:i/>
          <w:lang w:val="ru-RU"/>
        </w:rPr>
        <w:t xml:space="preserve"> </w:t>
      </w:r>
      <w:r w:rsidRPr="00E41B2A">
        <w:rPr>
          <w:i/>
          <w:lang w:val="en-US"/>
        </w:rPr>
        <w:t>Row</w:t>
      </w:r>
      <w:r>
        <w:t xml:space="preserve"> се използва при криптирането на </w:t>
      </w:r>
      <w:r>
        <w:rPr>
          <w:lang w:val="en-US"/>
        </w:rPr>
        <w:t>XLSX</w:t>
      </w:r>
      <w:r>
        <w:t xml:space="preserve"> файлове. При контактните файлове, с които се работи, първият ред не подлежи на криптиране. В този случай полето </w:t>
      </w:r>
      <w:r w:rsidRPr="00E41B2A">
        <w:rPr>
          <w:i/>
          <w:lang w:val="en-US"/>
        </w:rPr>
        <w:t>Process</w:t>
      </w:r>
      <w:r w:rsidRPr="00E41B2A">
        <w:rPr>
          <w:i/>
          <w:lang w:val="ru-RU"/>
        </w:rPr>
        <w:t xml:space="preserve"> </w:t>
      </w:r>
      <w:r w:rsidRPr="00E41B2A">
        <w:rPr>
          <w:i/>
          <w:lang w:val="en-US"/>
        </w:rPr>
        <w:t>First</w:t>
      </w:r>
      <w:r w:rsidRPr="00E41B2A">
        <w:rPr>
          <w:i/>
          <w:lang w:val="ru-RU"/>
        </w:rPr>
        <w:t xml:space="preserve"> </w:t>
      </w:r>
      <w:r w:rsidRPr="00E41B2A">
        <w:rPr>
          <w:i/>
          <w:lang w:val="en-US"/>
        </w:rPr>
        <w:t>Row</w:t>
      </w:r>
      <w:r>
        <w:t xml:space="preserve"> не трябва да се маркира.</w:t>
      </w:r>
    </w:p>
    <w:p w14:paraId="415C4DA6" w14:textId="1DE78A63" w:rsidR="001B5B94" w:rsidRDefault="001B5B94" w:rsidP="001B5B94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Полето </w:t>
      </w:r>
      <w:r w:rsidRPr="00E41B2A">
        <w:rPr>
          <w:i/>
          <w:lang w:val="en-US"/>
        </w:rPr>
        <w:t>Process</w:t>
      </w:r>
      <w:r w:rsidRPr="00E41B2A">
        <w:rPr>
          <w:i/>
          <w:lang w:val="ru-RU"/>
        </w:rPr>
        <w:t xml:space="preserve"> </w:t>
      </w:r>
      <w:r w:rsidRPr="00E41B2A">
        <w:rPr>
          <w:i/>
          <w:lang w:val="en-US"/>
        </w:rPr>
        <w:t>First</w:t>
      </w:r>
      <w:r w:rsidRPr="00E41B2A">
        <w:rPr>
          <w:i/>
          <w:lang w:val="ru-RU"/>
        </w:rPr>
        <w:t xml:space="preserve"> </w:t>
      </w:r>
      <w:r>
        <w:rPr>
          <w:i/>
          <w:lang w:val="en-US"/>
        </w:rPr>
        <w:t>Col</w:t>
      </w:r>
      <w:r>
        <w:t xml:space="preserve"> се използва при криптирането на </w:t>
      </w:r>
      <w:r>
        <w:rPr>
          <w:lang w:val="en-US"/>
        </w:rPr>
        <w:t>XLSX</w:t>
      </w:r>
      <w:r>
        <w:t xml:space="preserve"> файлове. При контактните файлове, с които се работи, първата колонка не подлежи на криптиране. В този случай полето </w:t>
      </w:r>
      <w:r w:rsidRPr="00E41B2A">
        <w:rPr>
          <w:i/>
          <w:lang w:val="en-US"/>
        </w:rPr>
        <w:t>Process</w:t>
      </w:r>
      <w:r w:rsidRPr="00E41B2A">
        <w:rPr>
          <w:i/>
          <w:lang w:val="ru-RU"/>
        </w:rPr>
        <w:t xml:space="preserve"> </w:t>
      </w:r>
      <w:r w:rsidRPr="00E41B2A">
        <w:rPr>
          <w:i/>
          <w:lang w:val="en-US"/>
        </w:rPr>
        <w:t>First</w:t>
      </w:r>
      <w:r w:rsidRPr="00E41B2A">
        <w:rPr>
          <w:i/>
          <w:lang w:val="ru-RU"/>
        </w:rPr>
        <w:t xml:space="preserve"> </w:t>
      </w:r>
      <w:r>
        <w:rPr>
          <w:i/>
          <w:lang w:val="en-US"/>
        </w:rPr>
        <w:t>Col</w:t>
      </w:r>
      <w:r>
        <w:t xml:space="preserve"> не трябва да се маркира.</w:t>
      </w:r>
    </w:p>
    <w:p w14:paraId="422229AF" w14:textId="25613E06" w:rsidR="00D808E7" w:rsidRPr="001B5B94" w:rsidRDefault="00D808E7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Полето </w:t>
      </w:r>
      <w:r w:rsidRPr="00D808E7">
        <w:rPr>
          <w:i/>
          <w:lang w:val="en-US"/>
        </w:rPr>
        <w:t>Check</w:t>
      </w:r>
      <w:r w:rsidRPr="00D808E7">
        <w:rPr>
          <w:i/>
          <w:lang w:val="ru-RU"/>
        </w:rPr>
        <w:t xml:space="preserve"> </w:t>
      </w:r>
      <w:r w:rsidRPr="00D808E7">
        <w:rPr>
          <w:i/>
          <w:lang w:val="en-US"/>
        </w:rPr>
        <w:t>Only</w:t>
      </w:r>
      <w:r w:rsidRPr="00D808E7">
        <w:rPr>
          <w:i/>
          <w:lang w:val="ru-RU"/>
        </w:rPr>
        <w:t xml:space="preserve"> </w:t>
      </w:r>
      <w:r w:rsidRPr="00D808E7">
        <w:rPr>
          <w:i/>
          <w:lang w:val="en-US"/>
        </w:rPr>
        <w:t>Mode</w:t>
      </w:r>
      <w:r>
        <w:t xml:space="preserve"> се маркира, ако се изисква да се провери целостта на избрания криптиран файл, без при това да се декриптира.</w:t>
      </w:r>
      <w:r w:rsidR="001B5B94">
        <w:t xml:space="preserve"> Може да се използва за проверка целостта на криптираните в</w:t>
      </w:r>
      <w:r w:rsidR="001B5B94" w:rsidRPr="001B5B94">
        <w:rPr>
          <w:lang w:val="ru-RU"/>
        </w:rPr>
        <w:t xml:space="preserve"> </w:t>
      </w:r>
      <w:r w:rsidR="001B5B94">
        <w:rPr>
          <w:lang w:val="en-US"/>
        </w:rPr>
        <w:t>CSV</w:t>
      </w:r>
      <w:r w:rsidR="001B5B94" w:rsidRPr="001B5B94">
        <w:rPr>
          <w:lang w:val="ru-RU"/>
        </w:rPr>
        <w:t xml:space="preserve"> </w:t>
      </w:r>
      <w:r w:rsidR="001B5B94">
        <w:t xml:space="preserve">формат </w:t>
      </w:r>
      <w:r w:rsidR="001B5B94">
        <w:rPr>
          <w:lang w:val="en-US"/>
        </w:rPr>
        <w:t>XLSX</w:t>
      </w:r>
      <w:r w:rsidR="001B5B94">
        <w:t xml:space="preserve"> файлове.</w:t>
      </w:r>
    </w:p>
    <w:p w14:paraId="33A5EC47" w14:textId="77777777" w:rsidR="00D808E7" w:rsidRDefault="00D808E7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lastRenderedPageBreak/>
        <w:t>Ако текущата обработка е по-продължителна, нейното развитие се визуализира чрез прогрес</w:t>
      </w:r>
      <w:r w:rsidR="003534DD">
        <w:t>-</w:t>
      </w:r>
      <w:r>
        <w:t>лентата, разположена успоредно на долния хоризонтален ръб на управляващия плъзгач.</w:t>
      </w:r>
    </w:p>
    <w:p w14:paraId="7F662120" w14:textId="3FAC11A3" w:rsidR="005C5A82" w:rsidRDefault="00D808E7" w:rsidP="008E1186">
      <w:pPr>
        <w:pStyle w:val="a5"/>
        <w:tabs>
          <w:tab w:val="left" w:pos="284"/>
        </w:tabs>
        <w:spacing w:line="240" w:lineRule="auto"/>
        <w:ind w:left="0"/>
        <w:jc w:val="both"/>
      </w:pPr>
      <w:r>
        <w:t>Преди изключване на компютъра не е необходима приложението да се затваря. Достатъчно е да е завършила текущата обработка.</w:t>
      </w:r>
    </w:p>
    <w:p w14:paraId="3E52ECB7" w14:textId="77777777" w:rsidR="008F5BC4" w:rsidRDefault="008F5BC4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239124E6" w14:textId="77777777" w:rsidR="0074610E" w:rsidRDefault="0074610E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12415955" w14:textId="77777777" w:rsidR="00683A48" w:rsidRPr="00683A48" w:rsidRDefault="00683A48" w:rsidP="008E1186">
      <w:pPr>
        <w:pStyle w:val="a5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both"/>
        <w:rPr>
          <w:b/>
        </w:rPr>
      </w:pPr>
      <w:r>
        <w:rPr>
          <w:b/>
        </w:rPr>
        <w:t>Заключение</w:t>
      </w:r>
    </w:p>
    <w:p w14:paraId="700CDA2F" w14:textId="77777777" w:rsidR="00B62838" w:rsidRDefault="00B62838" w:rsidP="008E1186">
      <w:pPr>
        <w:pStyle w:val="a5"/>
        <w:tabs>
          <w:tab w:val="left" w:pos="284"/>
        </w:tabs>
        <w:spacing w:line="240" w:lineRule="auto"/>
        <w:ind w:left="0"/>
        <w:jc w:val="both"/>
      </w:pPr>
    </w:p>
    <w:p w14:paraId="381B21C7" w14:textId="77777777" w:rsidR="00C33D7F" w:rsidRDefault="00970924" w:rsidP="008E1186">
      <w:pPr>
        <w:pStyle w:val="a5"/>
        <w:tabs>
          <w:tab w:val="left" w:pos="284"/>
        </w:tabs>
        <w:spacing w:line="240" w:lineRule="auto"/>
        <w:ind w:left="0"/>
        <w:contextualSpacing w:val="0"/>
        <w:jc w:val="both"/>
      </w:pPr>
      <w:r>
        <w:t xml:space="preserve">Предстои интегрирането на модула за </w:t>
      </w:r>
      <w:r w:rsidRPr="00970924">
        <w:t>избирателно криптиране/декриптиране (</w:t>
      </w:r>
      <w:r w:rsidRPr="00970924">
        <w:rPr>
          <w:lang w:val="en-US"/>
        </w:rPr>
        <w:t>ENC</w:t>
      </w:r>
      <w:r w:rsidRPr="00970924">
        <w:rPr>
          <w:lang w:val="ru-RU"/>
        </w:rPr>
        <w:t>/</w:t>
      </w:r>
      <w:r w:rsidRPr="00970924">
        <w:rPr>
          <w:lang w:val="en-US"/>
        </w:rPr>
        <w:t>DEC</w:t>
      </w:r>
      <w:r w:rsidRPr="00970924">
        <w:t>)</w:t>
      </w:r>
      <w:r>
        <w:t xml:space="preserve"> в операторската система </w:t>
      </w:r>
      <w:r>
        <w:rPr>
          <w:lang w:val="en-US"/>
        </w:rPr>
        <w:t>eMOSys</w:t>
      </w:r>
      <w:r w:rsidRPr="00970924">
        <w:rPr>
          <w:lang w:val="ru-RU"/>
        </w:rPr>
        <w:t>.6</w:t>
      </w:r>
      <w:r>
        <w:rPr>
          <w:lang w:val="en-US"/>
        </w:rPr>
        <w:t>K</w:t>
      </w:r>
      <w:r>
        <w:t xml:space="preserve">, което предполага </w:t>
      </w:r>
      <w:r w:rsidR="00C33D7F">
        <w:t xml:space="preserve">значителни </w:t>
      </w:r>
      <w:r>
        <w:t xml:space="preserve">промени в клиентското </w:t>
      </w:r>
      <w:r>
        <w:rPr>
          <w:lang w:val="en-US"/>
        </w:rPr>
        <w:t>CTI</w:t>
      </w:r>
      <w:r w:rsidRPr="00970924">
        <w:rPr>
          <w:lang w:val="ru-RU"/>
        </w:rPr>
        <w:t xml:space="preserve"> </w:t>
      </w:r>
      <w:r>
        <w:t xml:space="preserve">приложение </w:t>
      </w:r>
      <w:r>
        <w:rPr>
          <w:lang w:val="en-US"/>
        </w:rPr>
        <w:t>WSeMOSys</w:t>
      </w:r>
      <w:r w:rsidRPr="00970924">
        <w:rPr>
          <w:lang w:val="ru-RU"/>
        </w:rPr>
        <w:t>.6</w:t>
      </w:r>
      <w:r>
        <w:rPr>
          <w:lang w:val="en-US"/>
        </w:rPr>
        <w:t>K</w:t>
      </w:r>
      <w:r w:rsidR="00C33D7F">
        <w:t xml:space="preserve"> и в таблиците на системната БД</w:t>
      </w:r>
      <w:r w:rsidR="00C33D7F">
        <w:rPr>
          <w:rStyle w:val="ac"/>
        </w:rPr>
        <w:footnoteReference w:id="5"/>
      </w:r>
      <w:r w:rsidR="00C33D7F">
        <w:t xml:space="preserve">. </w:t>
      </w:r>
    </w:p>
    <w:p w14:paraId="03EBADEE" w14:textId="77777777" w:rsidR="00C33D7F" w:rsidRDefault="00C33D7F" w:rsidP="008E1186">
      <w:pPr>
        <w:pStyle w:val="a5"/>
        <w:tabs>
          <w:tab w:val="left" w:pos="284"/>
        </w:tabs>
        <w:spacing w:line="240" w:lineRule="auto"/>
        <w:ind w:left="0"/>
        <w:jc w:val="both"/>
      </w:pPr>
      <w:r>
        <w:t>Сложността на тези работи се определя от два възлови момента:</w:t>
      </w:r>
    </w:p>
    <w:p w14:paraId="037C46C0" w14:textId="77777777" w:rsidR="00C33D7F" w:rsidRPr="00B62838" w:rsidRDefault="00C33D7F" w:rsidP="008E1186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jc w:val="both"/>
      </w:pPr>
      <w:r>
        <w:t xml:space="preserve">Необходимостта от прекомпилиране на клиентското </w:t>
      </w:r>
      <w:r>
        <w:rPr>
          <w:lang w:val="en-US"/>
        </w:rPr>
        <w:t>CTI</w:t>
      </w:r>
      <w:r>
        <w:t xml:space="preserve"> приложение с последната версия на инструменталната среда за разработка </w:t>
      </w:r>
      <w:r w:rsidRPr="00C33D7F">
        <w:rPr>
          <w:i/>
          <w:lang w:val="en-US"/>
        </w:rPr>
        <w:t>C</w:t>
      </w:r>
      <w:r w:rsidRPr="00C33D7F">
        <w:rPr>
          <w:i/>
          <w:lang w:val="ru-RU"/>
        </w:rPr>
        <w:t xml:space="preserve">++ </w:t>
      </w:r>
      <w:r w:rsidRPr="00C33D7F">
        <w:rPr>
          <w:i/>
          <w:lang w:val="en-US"/>
        </w:rPr>
        <w:t>Builder</w:t>
      </w:r>
      <w:r w:rsidRPr="00C33D7F">
        <w:rPr>
          <w:lang w:val="ru-RU"/>
        </w:rPr>
        <w:t>;</w:t>
      </w:r>
    </w:p>
    <w:p w14:paraId="51B2EB92" w14:textId="77777777" w:rsidR="00B62838" w:rsidRPr="00B62838" w:rsidRDefault="00B62838" w:rsidP="008E1186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jc w:val="both"/>
      </w:pPr>
      <w:r w:rsidRPr="00B62838">
        <w:t xml:space="preserve">Възможни допълнения </w:t>
      </w:r>
      <w:r>
        <w:t xml:space="preserve">в криптиращото приложение </w:t>
      </w:r>
      <w:r w:rsidRPr="00CF0CF2">
        <w:rPr>
          <w:i/>
        </w:rPr>
        <w:t>CryptorPhi1</w:t>
      </w:r>
      <w:r>
        <w:t xml:space="preserve"> с оглед по-висока степен на автоматизация при работата на персонала на </w:t>
      </w:r>
      <w:r w:rsidRPr="009E160C">
        <w:t>TM/60K</w:t>
      </w:r>
      <w:r>
        <w:t xml:space="preserve"> с криптираната в системната БД информация;</w:t>
      </w:r>
    </w:p>
    <w:p w14:paraId="5804263D" w14:textId="77777777" w:rsidR="00C33D7F" w:rsidRPr="00C33D7F" w:rsidRDefault="00C33D7F" w:rsidP="008E1186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jc w:val="both"/>
      </w:pPr>
      <w:r>
        <w:t>Необходимостта от поетапни промени, проект по проект, с оглед изискването за постепенен преход към пълно покритие на схемата за защита без нарушаване на текущата работа</w:t>
      </w:r>
      <w:r w:rsidR="00B62838">
        <w:t xml:space="preserve"> по телемаркетинг кампаниите</w:t>
      </w:r>
      <w:r>
        <w:t>.</w:t>
      </w:r>
    </w:p>
    <w:p w14:paraId="323BE913" w14:textId="77777777" w:rsidR="00B62838" w:rsidRDefault="00B62838" w:rsidP="008E1186">
      <w:pPr>
        <w:spacing w:line="240" w:lineRule="auto"/>
        <w:jc w:val="both"/>
      </w:pPr>
      <w:r>
        <w:t xml:space="preserve">Наличието на модула за </w:t>
      </w:r>
      <w:r w:rsidRPr="00970924">
        <w:t>избирателно криптиране/декриптиране (</w:t>
      </w:r>
      <w:r w:rsidRPr="00970924">
        <w:rPr>
          <w:lang w:val="en-US"/>
        </w:rPr>
        <w:t>ENC</w:t>
      </w:r>
      <w:r w:rsidRPr="00970924">
        <w:rPr>
          <w:lang w:val="ru-RU"/>
        </w:rPr>
        <w:t>/</w:t>
      </w:r>
      <w:r w:rsidRPr="00970924">
        <w:rPr>
          <w:lang w:val="en-US"/>
        </w:rPr>
        <w:t>DEC</w:t>
      </w:r>
      <w:r w:rsidRPr="00970924">
        <w:t>)</w:t>
      </w:r>
      <w:r>
        <w:t xml:space="preserve"> и неговото практическо тестване </w:t>
      </w:r>
      <w:r w:rsidR="003534DD">
        <w:t>гарантират в значителна степен постигането на поставената цел – осигуряването на допълнително ниво на защита на личните данни.</w:t>
      </w:r>
    </w:p>
    <w:p w14:paraId="3F693B7E" w14:textId="77777777" w:rsidR="005C5A82" w:rsidRDefault="005C5A82" w:rsidP="008E1186">
      <w:pPr>
        <w:spacing w:after="0" w:line="240" w:lineRule="auto"/>
        <w:jc w:val="both"/>
      </w:pPr>
    </w:p>
    <w:p w14:paraId="431C3674" w14:textId="77777777" w:rsidR="00450133" w:rsidRDefault="00450133" w:rsidP="008E1186">
      <w:pPr>
        <w:spacing w:after="0" w:line="240" w:lineRule="auto"/>
        <w:jc w:val="both"/>
      </w:pPr>
    </w:p>
    <w:p w14:paraId="2C61C646" w14:textId="77777777" w:rsidR="00683A48" w:rsidRDefault="00683A48" w:rsidP="008E1186">
      <w:pPr>
        <w:spacing w:after="0" w:line="240" w:lineRule="auto"/>
        <w:jc w:val="both"/>
      </w:pPr>
      <w:r>
        <w:t>ТТ/МЛ</w:t>
      </w:r>
    </w:p>
    <w:p w14:paraId="3D77ABC2" w14:textId="0E8D21E3" w:rsidR="00086B4D" w:rsidRPr="00086B4D" w:rsidRDefault="00086B4D" w:rsidP="00F60F23">
      <w:pPr>
        <w:spacing w:after="0" w:line="240" w:lineRule="auto"/>
        <w:jc w:val="both"/>
      </w:pPr>
      <w:r>
        <w:t>2020.06.23</w:t>
      </w:r>
    </w:p>
    <w:p w14:paraId="3C42567E" w14:textId="3D2487B9" w:rsidR="00F60F23" w:rsidRPr="00F60F23" w:rsidRDefault="00F60F23" w:rsidP="00F60F2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2019.06.04</w:t>
      </w:r>
    </w:p>
    <w:p w14:paraId="3E0045DE" w14:textId="697B5A41" w:rsidR="00683A48" w:rsidRDefault="00683A48" w:rsidP="008E1186">
      <w:pPr>
        <w:spacing w:line="240" w:lineRule="auto"/>
        <w:jc w:val="both"/>
      </w:pPr>
      <w:r>
        <w:t>2019.05.28</w:t>
      </w:r>
    </w:p>
    <w:sectPr w:rsidR="00683A48" w:rsidSect="00B125DF">
      <w:footerReference w:type="default" r:id="rId11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5AD21" w14:textId="77777777" w:rsidR="006806F4" w:rsidRDefault="006806F4" w:rsidP="00CF0CF2">
      <w:pPr>
        <w:spacing w:after="0" w:line="240" w:lineRule="auto"/>
      </w:pPr>
      <w:r>
        <w:separator/>
      </w:r>
    </w:p>
  </w:endnote>
  <w:endnote w:type="continuationSeparator" w:id="0">
    <w:p w14:paraId="5D8F5C76" w14:textId="77777777" w:rsidR="006806F4" w:rsidRDefault="006806F4" w:rsidP="00CF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6096440"/>
      <w:docPartObj>
        <w:docPartGallery w:val="Page Numbers (Bottom of Page)"/>
        <w:docPartUnique/>
      </w:docPartObj>
    </w:sdtPr>
    <w:sdtEndPr/>
    <w:sdtContent>
      <w:sdt>
        <w:sdtPr>
          <w:id w:val="-992562662"/>
          <w:docPartObj>
            <w:docPartGallery w:val="Page Numbers (Top of Page)"/>
            <w:docPartUnique/>
          </w:docPartObj>
        </w:sdtPr>
        <w:sdtEndPr/>
        <w:sdtContent>
          <w:p w14:paraId="48637886" w14:textId="77777777" w:rsidR="00C33D7F" w:rsidRDefault="00C33D7F">
            <w:pPr>
              <w:pStyle w:val="a8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137BCE" w14:textId="77777777" w:rsidR="00C33D7F" w:rsidRDefault="00C33D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34A55" w14:textId="77777777" w:rsidR="006806F4" w:rsidRDefault="006806F4" w:rsidP="00CF0CF2">
      <w:pPr>
        <w:spacing w:after="0" w:line="240" w:lineRule="auto"/>
      </w:pPr>
      <w:r>
        <w:separator/>
      </w:r>
    </w:p>
  </w:footnote>
  <w:footnote w:type="continuationSeparator" w:id="0">
    <w:p w14:paraId="08FB9A1E" w14:textId="77777777" w:rsidR="006806F4" w:rsidRDefault="006806F4" w:rsidP="00CF0CF2">
      <w:pPr>
        <w:spacing w:after="0" w:line="240" w:lineRule="auto"/>
      </w:pPr>
      <w:r>
        <w:continuationSeparator/>
      </w:r>
    </w:p>
  </w:footnote>
  <w:footnote w:id="1">
    <w:p w14:paraId="32A4F734" w14:textId="77777777" w:rsidR="009E160C" w:rsidRDefault="009E160C">
      <w:pPr>
        <w:pStyle w:val="aa"/>
      </w:pPr>
      <w:r>
        <w:rPr>
          <w:rStyle w:val="ac"/>
        </w:rPr>
        <w:footnoteRef/>
      </w:r>
      <w:r>
        <w:t xml:space="preserve"> Актуалн</w:t>
      </w:r>
      <w:r w:rsidR="0067729F">
        <w:t>ият вариант</w:t>
      </w:r>
      <w:r>
        <w:t xml:space="preserve"> на тази процедура към текущия момент се съдържа във файла </w:t>
      </w:r>
      <w:r w:rsidRPr="009E160C">
        <w:rPr>
          <w:i/>
        </w:rPr>
        <w:t>ПРОЦЕДУРА.ОКИ-101.20190102.docx</w:t>
      </w:r>
      <w:r>
        <w:t>.</w:t>
      </w:r>
    </w:p>
  </w:footnote>
  <w:footnote w:id="2">
    <w:p w14:paraId="7DAC5696" w14:textId="77777777" w:rsidR="00B62838" w:rsidRDefault="00B62838" w:rsidP="00B62838">
      <w:pPr>
        <w:pStyle w:val="aa"/>
      </w:pPr>
      <w:r>
        <w:rPr>
          <w:rStyle w:val="ac"/>
        </w:rPr>
        <w:footnoteRef/>
      </w:r>
      <w:r>
        <w:t xml:space="preserve"> Към текущия момент това е версия 3.1.</w:t>
      </w:r>
      <w:r w:rsidR="008E1186" w:rsidRPr="008E1186">
        <w:rPr>
          <w:lang w:val="ru-RU"/>
        </w:rPr>
        <w:t>4</w:t>
      </w:r>
      <w:r>
        <w:t>.</w:t>
      </w:r>
      <w:r w:rsidR="008E1186" w:rsidRPr="008E1186">
        <w:rPr>
          <w:lang w:val="ru-RU"/>
        </w:rPr>
        <w:t>8</w:t>
      </w:r>
      <w:r>
        <w:t>.</w:t>
      </w:r>
    </w:p>
  </w:footnote>
  <w:footnote w:id="3">
    <w:p w14:paraId="5782AA62" w14:textId="77777777" w:rsidR="008E1186" w:rsidRPr="008E1186" w:rsidRDefault="008E1186">
      <w:pPr>
        <w:pStyle w:val="aa"/>
      </w:pPr>
      <w:r>
        <w:rPr>
          <w:rStyle w:val="ac"/>
        </w:rPr>
        <w:footnoteRef/>
      </w:r>
      <w:r>
        <w:t xml:space="preserve"> Пътят до файла, включително названието на файла, трябва да се състоят само от символи на латиница. Това ограничение не ми допада (бел. ТТ/МЛ). Впоследствие ще се постарая да го отстраня.</w:t>
      </w:r>
    </w:p>
  </w:footnote>
  <w:footnote w:id="4">
    <w:p w14:paraId="44EED14F" w14:textId="2C2315FC" w:rsidR="008F5BC4" w:rsidRPr="008F5BC4" w:rsidRDefault="008F5BC4">
      <w:pPr>
        <w:pStyle w:val="aa"/>
      </w:pPr>
      <w:r>
        <w:rPr>
          <w:rStyle w:val="ac"/>
        </w:rPr>
        <w:footnoteRef/>
      </w:r>
      <w:r>
        <w:t xml:space="preserve"> Всъщност, за съдържанието на шаблона </w:t>
      </w:r>
      <w:r w:rsidRPr="00E80DE3">
        <w:rPr>
          <w:i/>
          <w:iCs/>
        </w:rPr>
        <w:t>temp.xltx</w:t>
      </w:r>
      <w:r>
        <w:t xml:space="preserve"> е зададен текстови формат, за да не се получава изкривяване на декриптираното съдържание, вследствие на автоматичното преобразуване, извършвано от </w:t>
      </w:r>
      <w:r>
        <w:rPr>
          <w:lang w:val="en-US"/>
        </w:rPr>
        <w:t>Excel</w:t>
      </w:r>
      <w:r w:rsidRPr="008F5BC4">
        <w:rPr>
          <w:lang w:val="ru-RU"/>
        </w:rPr>
        <w:t>.</w:t>
      </w:r>
    </w:p>
  </w:footnote>
  <w:footnote w:id="5">
    <w:p w14:paraId="4ACF4F09" w14:textId="77777777" w:rsidR="00C33D7F" w:rsidRDefault="00C33D7F" w:rsidP="00C33D7F">
      <w:pPr>
        <w:pStyle w:val="aa"/>
        <w:tabs>
          <w:tab w:val="left" w:pos="5160"/>
        </w:tabs>
      </w:pPr>
      <w:r>
        <w:rPr>
          <w:rStyle w:val="ac"/>
        </w:rPr>
        <w:footnoteRef/>
      </w:r>
      <w:r>
        <w:t xml:space="preserve"> Схемата на покритие е показана на слайд 18 (ИЗВОДИ 2) от файла </w:t>
      </w:r>
      <w:r w:rsidRPr="009E160C">
        <w:rPr>
          <w:i/>
        </w:rPr>
        <w:t>ПРЕЗЕНТАЦИЯ.СНС2019.183706.pptx</w:t>
      </w:r>
      <w:r>
        <w:t>.</w:t>
      </w:r>
      <w: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43E26"/>
    <w:multiLevelType w:val="hybridMultilevel"/>
    <w:tmpl w:val="23A4C4E4"/>
    <w:lvl w:ilvl="0" w:tplc="D4124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5FD5"/>
    <w:multiLevelType w:val="hybridMultilevel"/>
    <w:tmpl w:val="DB32BDD8"/>
    <w:lvl w:ilvl="0" w:tplc="561E156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48"/>
    <w:rsid w:val="00003A28"/>
    <w:rsid w:val="00027B77"/>
    <w:rsid w:val="00086B4D"/>
    <w:rsid w:val="00185D9F"/>
    <w:rsid w:val="001B5B94"/>
    <w:rsid w:val="003534DD"/>
    <w:rsid w:val="00450133"/>
    <w:rsid w:val="00452549"/>
    <w:rsid w:val="00570C84"/>
    <w:rsid w:val="005C5A82"/>
    <w:rsid w:val="00623B94"/>
    <w:rsid w:val="0067729F"/>
    <w:rsid w:val="006806F4"/>
    <w:rsid w:val="00683A48"/>
    <w:rsid w:val="00690C12"/>
    <w:rsid w:val="0074610E"/>
    <w:rsid w:val="007808E1"/>
    <w:rsid w:val="00824610"/>
    <w:rsid w:val="008E1186"/>
    <w:rsid w:val="008F5BC4"/>
    <w:rsid w:val="00970924"/>
    <w:rsid w:val="009E160C"/>
    <w:rsid w:val="00B125DF"/>
    <w:rsid w:val="00B62838"/>
    <w:rsid w:val="00BB1858"/>
    <w:rsid w:val="00C33D7F"/>
    <w:rsid w:val="00C7631E"/>
    <w:rsid w:val="00CB6163"/>
    <w:rsid w:val="00CF0CF2"/>
    <w:rsid w:val="00D808E7"/>
    <w:rsid w:val="00DA5471"/>
    <w:rsid w:val="00DD0A70"/>
    <w:rsid w:val="00E41B2A"/>
    <w:rsid w:val="00E80DE3"/>
    <w:rsid w:val="00F507E7"/>
    <w:rsid w:val="00F60F23"/>
    <w:rsid w:val="00F63A80"/>
    <w:rsid w:val="00F82F21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2CE41"/>
  <w15:chartTrackingRefBased/>
  <w15:docId w15:val="{14A2B5A0-8CC8-4094-B707-0F3FA1C4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3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68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83A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F0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CF0CF2"/>
  </w:style>
  <w:style w:type="paragraph" w:styleId="a8">
    <w:name w:val="footer"/>
    <w:basedOn w:val="a"/>
    <w:link w:val="a9"/>
    <w:uiPriority w:val="99"/>
    <w:unhideWhenUsed/>
    <w:rsid w:val="00CF0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CF0CF2"/>
  </w:style>
  <w:style w:type="paragraph" w:styleId="aa">
    <w:name w:val="footnote text"/>
    <w:basedOn w:val="a"/>
    <w:link w:val="ab"/>
    <w:uiPriority w:val="99"/>
    <w:semiHidden/>
    <w:unhideWhenUsed/>
    <w:rsid w:val="009E160C"/>
    <w:pPr>
      <w:spacing w:after="0" w:line="240" w:lineRule="auto"/>
    </w:pPr>
    <w:rPr>
      <w:sz w:val="20"/>
      <w:szCs w:val="20"/>
    </w:rPr>
  </w:style>
  <w:style w:type="character" w:customStyle="1" w:styleId="ab">
    <w:name w:val="Текст под линия Знак"/>
    <w:basedOn w:val="a0"/>
    <w:link w:val="aa"/>
    <w:uiPriority w:val="99"/>
    <w:semiHidden/>
    <w:rsid w:val="009E160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9E160C"/>
    <w:rPr>
      <w:vertAlign w:val="superscript"/>
    </w:rPr>
  </w:style>
  <w:style w:type="table" w:styleId="ad">
    <w:name w:val="Table Grid"/>
    <w:basedOn w:val="a1"/>
    <w:uiPriority w:val="39"/>
    <w:rsid w:val="0057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185D9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5D9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B18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f/s!AkU4-3af4I0PlO1FZdp1QUX57ehwl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5DBB-02D6-4D58-BE24-20B10230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16</cp:revision>
  <cp:lastPrinted>2020-06-23T09:55:00Z</cp:lastPrinted>
  <dcterms:created xsi:type="dcterms:W3CDTF">2019-05-28T11:19:00Z</dcterms:created>
  <dcterms:modified xsi:type="dcterms:W3CDTF">2020-06-23T09:56:00Z</dcterms:modified>
</cp:coreProperties>
</file>