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31" w:rsidRDefault="00177576" w:rsidP="00590572">
      <w:pPr>
        <w:pStyle w:val="1"/>
      </w:pPr>
      <w:r>
        <w:t>Расчет надежности</w:t>
      </w:r>
      <w:r w:rsidR="00441931" w:rsidRPr="00441931">
        <w:t xml:space="preserve"> </w:t>
      </w:r>
      <w:r w:rsidR="00441931">
        <w:t>и интенсивности отказов</w:t>
      </w:r>
    </w:p>
    <w:p w:rsidR="00441931" w:rsidRDefault="00441931" w:rsidP="00590572">
      <w:pPr>
        <w:pStyle w:val="a3"/>
        <w:ind w:firstLine="35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общем случае расчет интенсивности отказов определяется как произведение </w:t>
      </w:r>
      <w:r w:rsidRPr="00441931">
        <w:rPr>
          <w:b w:val="0"/>
          <w:position w:val="-10"/>
          <w:sz w:val="28"/>
          <w:szCs w:val="28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3pt" o:ole="">
            <v:imagedata r:id="rId6" o:title=""/>
          </v:shape>
          <o:OLEObject Type="Embed" ProgID="Equation.DSMT4" ShapeID="_x0000_i1025" DrawAspect="Content" ObjectID="_1431598774" r:id="rId7"/>
        </w:object>
      </w:r>
      <w:r>
        <w:rPr>
          <w:b w:val="0"/>
          <w:sz w:val="28"/>
          <w:szCs w:val="28"/>
        </w:rPr>
        <w:t xml:space="preserve"> и ряда поправочных коэффициентов. </w:t>
      </w:r>
    </w:p>
    <w:p w:rsidR="00441931" w:rsidRPr="00590572" w:rsidRDefault="00441931" w:rsidP="00590572">
      <w:pPr>
        <w:pStyle w:val="a3"/>
        <w:rPr>
          <w:b w:val="0"/>
          <w:bCs w:val="0"/>
          <w:sz w:val="28"/>
        </w:rPr>
      </w:pPr>
      <w:r w:rsidRPr="00590572">
        <w:rPr>
          <w:b w:val="0"/>
          <w:bCs w:val="0"/>
          <w:sz w:val="28"/>
        </w:rPr>
        <w:t xml:space="preserve">Для удобства дальнейшего расчета сведем все коэффициенты в таблицу. </w:t>
      </w:r>
    </w:p>
    <w:tbl>
      <w:tblPr>
        <w:tblStyle w:val="a4"/>
        <w:tblW w:w="96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268"/>
        <w:gridCol w:w="720"/>
        <w:gridCol w:w="900"/>
        <w:gridCol w:w="698"/>
        <w:gridCol w:w="793"/>
        <w:gridCol w:w="720"/>
        <w:gridCol w:w="1101"/>
        <w:gridCol w:w="720"/>
        <w:gridCol w:w="828"/>
        <w:gridCol w:w="900"/>
      </w:tblGrid>
      <w:tr w:rsidR="001474B9">
        <w:tc>
          <w:tcPr>
            <w:tcW w:w="2268" w:type="dxa"/>
            <w:vAlign w:val="center"/>
          </w:tcPr>
          <w:p w:rsidR="00177576" w:rsidRDefault="00177576" w:rsidP="00441931">
            <w:pPr>
              <w:jc w:val="center"/>
            </w:pPr>
            <w:r>
              <w:t>Наименование</w:t>
            </w:r>
          </w:p>
          <w:p w:rsidR="00177576" w:rsidRPr="00177576" w:rsidRDefault="00177576" w:rsidP="00D76D53">
            <w:pPr>
              <w:jc w:val="center"/>
            </w:pPr>
            <w:r>
              <w:t>ЭРЭ</w:t>
            </w:r>
          </w:p>
        </w:tc>
        <w:tc>
          <w:tcPr>
            <w:tcW w:w="720" w:type="dxa"/>
            <w:vAlign w:val="center"/>
          </w:tcPr>
          <w:p w:rsidR="00177576" w:rsidRPr="00A35A52" w:rsidRDefault="00177576" w:rsidP="00D76D53">
            <w:pPr>
              <w:jc w:val="center"/>
              <w:rPr>
                <w:sz w:val="20"/>
                <w:szCs w:val="20"/>
              </w:rPr>
            </w:pPr>
            <w:r w:rsidRPr="00A35A52">
              <w:rPr>
                <w:sz w:val="20"/>
                <w:szCs w:val="20"/>
              </w:rPr>
              <w:t>Кол.</w:t>
            </w:r>
          </w:p>
          <w:p w:rsidR="00177576" w:rsidRDefault="00177576" w:rsidP="00D76D53">
            <w:pPr>
              <w:jc w:val="center"/>
            </w:pPr>
            <w:proofErr w:type="spellStart"/>
            <w:r w:rsidRPr="00A35A52">
              <w:rPr>
                <w:sz w:val="20"/>
                <w:szCs w:val="20"/>
              </w:rPr>
              <w:t>конт</w:t>
            </w:r>
            <w:proofErr w:type="spellEnd"/>
            <w:r w:rsidRPr="00A35A52"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  <w:vAlign w:val="center"/>
          </w:tcPr>
          <w:p w:rsidR="00177576" w:rsidRDefault="00403FB6" w:rsidP="00D76D53">
            <w:pPr>
              <w:jc w:val="center"/>
            </w:pPr>
            <w:r w:rsidRPr="00177576">
              <w:rPr>
                <w:position w:val="-12"/>
              </w:rPr>
              <w:object w:dxaOrig="780" w:dyaOrig="380">
                <v:shape id="_x0000_i1026" type="#_x0000_t75" style="width:38.7pt;height:19pt" o:ole="">
                  <v:imagedata r:id="rId8" o:title=""/>
                </v:shape>
                <o:OLEObject Type="Embed" ProgID="Equation.DSMT4" ShapeID="_x0000_i1026" DrawAspect="Content" ObjectID="_1431598775" r:id="rId9"/>
              </w:object>
            </w:r>
          </w:p>
        </w:tc>
        <w:tc>
          <w:tcPr>
            <w:tcW w:w="698" w:type="dxa"/>
            <w:vAlign w:val="center"/>
          </w:tcPr>
          <w:p w:rsidR="00177576" w:rsidRDefault="00177576" w:rsidP="00D76D53">
            <w:pPr>
              <w:jc w:val="center"/>
            </w:pPr>
            <w:proofErr w:type="spellStart"/>
            <w:proofErr w:type="gramStart"/>
            <w:r>
              <w:t>Кр</w:t>
            </w:r>
            <w:proofErr w:type="spellEnd"/>
            <w:proofErr w:type="gramEnd"/>
          </w:p>
        </w:tc>
        <w:tc>
          <w:tcPr>
            <w:tcW w:w="793" w:type="dxa"/>
            <w:vAlign w:val="center"/>
          </w:tcPr>
          <w:p w:rsidR="00177576" w:rsidRDefault="00D76D53" w:rsidP="00D76D53">
            <w:pPr>
              <w:jc w:val="center"/>
            </w:pPr>
            <w:proofErr w:type="spellStart"/>
            <w:r>
              <w:t>Кэ</w:t>
            </w:r>
            <w:proofErr w:type="spellEnd"/>
          </w:p>
        </w:tc>
        <w:tc>
          <w:tcPr>
            <w:tcW w:w="720" w:type="dxa"/>
            <w:vAlign w:val="center"/>
          </w:tcPr>
          <w:p w:rsidR="00177576" w:rsidRDefault="00D76D53" w:rsidP="00D76D53">
            <w:pPr>
              <w:jc w:val="center"/>
            </w:pPr>
            <w:r>
              <w:t>Км</w:t>
            </w:r>
          </w:p>
        </w:tc>
        <w:tc>
          <w:tcPr>
            <w:tcW w:w="1101" w:type="dxa"/>
            <w:vAlign w:val="center"/>
          </w:tcPr>
          <w:p w:rsidR="00177576" w:rsidRPr="00D76D53" w:rsidRDefault="00D76D53" w:rsidP="00D76D53">
            <w:pPr>
              <w:jc w:val="center"/>
              <w:rPr>
                <w:lang w:val="en-US"/>
              </w:rPr>
            </w:pPr>
            <w:r>
              <w:t>К</w:t>
            </w:r>
            <w:proofErr w:type="gramStart"/>
            <w:r>
              <w:rPr>
                <w:lang w:val="en-US"/>
              </w:rPr>
              <w:t>r</w:t>
            </w:r>
            <w:proofErr w:type="gramEnd"/>
          </w:p>
        </w:tc>
        <w:tc>
          <w:tcPr>
            <w:tcW w:w="720" w:type="dxa"/>
            <w:vAlign w:val="center"/>
          </w:tcPr>
          <w:p w:rsidR="00177576" w:rsidRPr="00D76D53" w:rsidRDefault="00D76D53" w:rsidP="00D76D53">
            <w:pPr>
              <w:jc w:val="center"/>
            </w:pPr>
            <w:r>
              <w:t>Кс</w:t>
            </w:r>
          </w:p>
        </w:tc>
        <w:tc>
          <w:tcPr>
            <w:tcW w:w="828" w:type="dxa"/>
            <w:vAlign w:val="center"/>
          </w:tcPr>
          <w:p w:rsidR="00177576" w:rsidRDefault="00D76D53" w:rsidP="00D76D53">
            <w:pPr>
              <w:jc w:val="center"/>
            </w:pPr>
            <w:proofErr w:type="gramStart"/>
            <w:r>
              <w:t>К(</w:t>
            </w:r>
            <w:proofErr w:type="spellStart"/>
            <w:proofErr w:type="gramEnd"/>
            <w:r>
              <w:t>к.к</w:t>
            </w:r>
            <w:proofErr w:type="spellEnd"/>
            <w:r>
              <w:t>)</w:t>
            </w:r>
          </w:p>
        </w:tc>
        <w:tc>
          <w:tcPr>
            <w:tcW w:w="900" w:type="dxa"/>
            <w:vAlign w:val="center"/>
          </w:tcPr>
          <w:p w:rsidR="00177576" w:rsidRDefault="00D76D53" w:rsidP="00D76D53">
            <w:pPr>
              <w:jc w:val="center"/>
            </w:pPr>
            <w:proofErr w:type="gramStart"/>
            <w:r>
              <w:t>К(</w:t>
            </w:r>
            <w:proofErr w:type="spellStart"/>
            <w:proofErr w:type="gramEnd"/>
            <w:r>
              <w:t>с.к</w:t>
            </w:r>
            <w:proofErr w:type="spellEnd"/>
            <w:r>
              <w:t>.)</w:t>
            </w:r>
          </w:p>
        </w:tc>
      </w:tr>
      <w:tr w:rsidR="001474B9">
        <w:tc>
          <w:tcPr>
            <w:tcW w:w="2268" w:type="dxa"/>
            <w:vAlign w:val="center"/>
          </w:tcPr>
          <w:p w:rsidR="00B337FF" w:rsidRDefault="00B337FF" w:rsidP="00441931">
            <w:r>
              <w:t>Микросхемы:</w:t>
            </w:r>
          </w:p>
          <w:p w:rsidR="00B337FF" w:rsidRDefault="00B337FF" w:rsidP="00441931">
            <w:proofErr w:type="spellStart"/>
            <w:r>
              <w:rPr>
                <w:lang w:val="en-US"/>
              </w:rPr>
              <w:t>ADuC</w:t>
            </w:r>
            <w:proofErr w:type="spellEnd"/>
            <w:r w:rsidRPr="0030067F">
              <w:t>812</w:t>
            </w:r>
          </w:p>
          <w:p w:rsidR="00B337FF" w:rsidRDefault="00B337FF" w:rsidP="00590572">
            <w:r>
              <w:t>К555ЛН1</w:t>
            </w:r>
          </w:p>
          <w:p w:rsidR="001474B9" w:rsidRDefault="001474B9" w:rsidP="00441931">
            <w:r>
              <w:t>К555ЛА3</w:t>
            </w:r>
          </w:p>
          <w:p w:rsidR="001474B9" w:rsidRPr="00B337FF" w:rsidRDefault="001474B9" w:rsidP="00441931">
            <w:r>
              <w:t>К555АП6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</w:pPr>
            <w:r>
              <w:t>52</w:t>
            </w:r>
          </w:p>
          <w:p w:rsidR="00B337FF" w:rsidRDefault="001474B9" w:rsidP="00441931">
            <w:pPr>
              <w:jc w:val="center"/>
            </w:pPr>
            <w:r>
              <w:t>14</w:t>
            </w:r>
          </w:p>
          <w:p w:rsidR="001474B9" w:rsidRDefault="001474B9" w:rsidP="00441931">
            <w:pPr>
              <w:jc w:val="center"/>
            </w:pPr>
            <w:r>
              <w:t>14</w:t>
            </w:r>
          </w:p>
          <w:p w:rsidR="001474B9" w:rsidRDefault="001474B9" w:rsidP="00441931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</w:tc>
        <w:tc>
          <w:tcPr>
            <w:tcW w:w="698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P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P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>
        <w:tc>
          <w:tcPr>
            <w:tcW w:w="2268" w:type="dxa"/>
            <w:vAlign w:val="center"/>
          </w:tcPr>
          <w:p w:rsidR="00177576" w:rsidRDefault="001474B9" w:rsidP="00441931">
            <w:r>
              <w:t>Диоды:</w:t>
            </w:r>
          </w:p>
          <w:p w:rsidR="001474B9" w:rsidRPr="001474B9" w:rsidRDefault="001474B9" w:rsidP="00441931">
            <w:pPr>
              <w:rPr>
                <w:lang w:val="en-US"/>
              </w:rPr>
            </w:pPr>
            <w:r>
              <w:rPr>
                <w:lang w:val="en-US"/>
              </w:rPr>
              <w:t>1N4007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  <w:tc>
          <w:tcPr>
            <w:tcW w:w="698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>
        <w:tc>
          <w:tcPr>
            <w:tcW w:w="2268" w:type="dxa"/>
            <w:vAlign w:val="center"/>
          </w:tcPr>
          <w:p w:rsidR="001474B9" w:rsidRDefault="001474B9" w:rsidP="00441931">
            <w:proofErr w:type="gramStart"/>
            <w:r>
              <w:t>Чип-резисторы</w:t>
            </w:r>
            <w:proofErr w:type="gramEnd"/>
            <w:r w:rsidR="005F16B7">
              <w:t>:</w:t>
            </w:r>
          </w:p>
          <w:p w:rsidR="005F16B7" w:rsidRPr="0030067F" w:rsidRDefault="005F16B7" w:rsidP="00441931">
            <w:r>
              <w:t>0</w:t>
            </w:r>
            <w:r w:rsidRPr="0030067F">
              <w:t>.125</w:t>
            </w:r>
            <w:r>
              <w:t>Вт 0805 2.4 кОм</w:t>
            </w:r>
          </w:p>
          <w:p w:rsidR="005F16B7" w:rsidRPr="0030067F" w:rsidRDefault="005F16B7" w:rsidP="00441931">
            <w:r>
              <w:t>0</w:t>
            </w:r>
            <w:r w:rsidRPr="0030067F">
              <w:t>.125</w:t>
            </w:r>
            <w:r>
              <w:t xml:space="preserve">Вт 0805 </w:t>
            </w:r>
            <w:r w:rsidRPr="0030067F">
              <w:t>5</w:t>
            </w:r>
            <w:r>
              <w:t>.</w:t>
            </w:r>
            <w:r w:rsidRPr="0030067F">
              <w:t>1</w:t>
            </w:r>
            <w:r>
              <w:t xml:space="preserve"> кОм</w:t>
            </w:r>
          </w:p>
          <w:p w:rsidR="00934449" w:rsidRDefault="00934449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 xml:space="preserve">Вт 0805 </w:t>
            </w:r>
            <w:r>
              <w:rPr>
                <w:lang w:val="en-US"/>
              </w:rPr>
              <w:t>10</w:t>
            </w:r>
            <w:r>
              <w:t xml:space="preserve"> кОм</w:t>
            </w:r>
          </w:p>
          <w:p w:rsidR="005F16B7" w:rsidRPr="005F16B7" w:rsidRDefault="00A56857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 xml:space="preserve">Вт 0805 </w:t>
            </w:r>
            <w:r>
              <w:rPr>
                <w:lang w:val="en-US"/>
              </w:rPr>
              <w:t>15</w:t>
            </w:r>
            <w:r>
              <w:t xml:space="preserve"> кОм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934449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698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793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01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1474B9" w:rsidRDefault="001474B9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474B9" w:rsidRDefault="001474B9" w:rsidP="00441931">
            <w:pPr>
              <w:jc w:val="center"/>
            </w:pPr>
          </w:p>
        </w:tc>
      </w:tr>
      <w:tr w:rsidR="004F11E5">
        <w:tc>
          <w:tcPr>
            <w:tcW w:w="2268" w:type="dxa"/>
            <w:vAlign w:val="center"/>
          </w:tcPr>
          <w:p w:rsidR="004F11E5" w:rsidRDefault="004F11E5" w:rsidP="00441931">
            <w:r>
              <w:t>Регулируемые резисторы:</w:t>
            </w:r>
          </w:p>
          <w:p w:rsidR="004F11E5" w:rsidRPr="004F11E5" w:rsidRDefault="004F11E5" w:rsidP="00441931">
            <w:r>
              <w:lastRenderedPageBreak/>
              <w:t>3266</w:t>
            </w:r>
            <w:r>
              <w:rPr>
                <w:lang w:val="en-US"/>
              </w:rPr>
              <w:t xml:space="preserve">W-1-103 10 </w:t>
            </w:r>
            <w:r>
              <w:t>кОм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3</w:t>
            </w:r>
          </w:p>
        </w:tc>
        <w:tc>
          <w:tcPr>
            <w:tcW w:w="90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012</w:t>
            </w:r>
          </w:p>
        </w:tc>
        <w:tc>
          <w:tcPr>
            <w:tcW w:w="698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793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Pr="004F11E5" w:rsidRDefault="004F11E5" w:rsidP="00441931">
            <w:pPr>
              <w:jc w:val="center"/>
            </w:pPr>
            <w:r>
              <w:t>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828" w:type="dxa"/>
            <w:vAlign w:val="center"/>
          </w:tcPr>
          <w:p w:rsidR="004F11E5" w:rsidRDefault="004F11E5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4F11E5" w:rsidRDefault="004F11E5" w:rsidP="00441931">
            <w:pPr>
              <w:jc w:val="center"/>
            </w:pPr>
          </w:p>
        </w:tc>
      </w:tr>
      <w:tr w:rsidR="00BE5608">
        <w:tc>
          <w:tcPr>
            <w:tcW w:w="2268" w:type="dxa"/>
            <w:vAlign w:val="center"/>
          </w:tcPr>
          <w:p w:rsidR="00BE5608" w:rsidRDefault="00BE5608" w:rsidP="00441931">
            <w:proofErr w:type="gramStart"/>
            <w:r>
              <w:lastRenderedPageBreak/>
              <w:t>Чип-конденсаторы</w:t>
            </w:r>
            <w:proofErr w:type="gramEnd"/>
            <w:r>
              <w:t>:</w:t>
            </w:r>
          </w:p>
          <w:p w:rsidR="00BE5608" w:rsidRPr="0030067F" w:rsidRDefault="00BE5608" w:rsidP="00441931">
            <w:r>
              <w:rPr>
                <w:lang w:val="en-US"/>
              </w:rPr>
              <w:t>GRM</w:t>
            </w:r>
            <w:r w:rsidRPr="0030067F">
              <w:t>216</w:t>
            </w:r>
            <w:r>
              <w:rPr>
                <w:lang w:val="en-US"/>
              </w:rPr>
              <w:t>R</w:t>
            </w:r>
            <w:r w:rsidRPr="0030067F">
              <w:t xml:space="preserve">71 0805 22 </w:t>
            </w:r>
            <w:r>
              <w:t>пФ</w:t>
            </w:r>
          </w:p>
          <w:p w:rsidR="00F85B07" w:rsidRPr="0030067F" w:rsidRDefault="00F85B07" w:rsidP="00441931">
            <w:r>
              <w:rPr>
                <w:lang w:val="en-US"/>
              </w:rPr>
              <w:t>GRM</w:t>
            </w:r>
            <w:r w:rsidRPr="0030067F">
              <w:t>216</w:t>
            </w:r>
            <w:r>
              <w:rPr>
                <w:lang w:val="en-US"/>
              </w:rPr>
              <w:t>R</w:t>
            </w:r>
            <w:r w:rsidRPr="0030067F">
              <w:t xml:space="preserve">71 0805 10 </w:t>
            </w:r>
            <w:proofErr w:type="spellStart"/>
            <w:r>
              <w:t>нФ</w:t>
            </w:r>
            <w:proofErr w:type="spellEnd"/>
          </w:p>
          <w:p w:rsidR="00F85B07" w:rsidRDefault="00F85B07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0.1 </w:t>
            </w:r>
            <w:r>
              <w:t>мкФ</w:t>
            </w:r>
          </w:p>
          <w:p w:rsidR="00F85B07" w:rsidRPr="00F85B07" w:rsidRDefault="00F85B07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1 </w:t>
            </w:r>
            <w:r>
              <w:t>мкФ</w:t>
            </w: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Default="00F85B07" w:rsidP="0044193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</w:tc>
        <w:tc>
          <w:tcPr>
            <w:tcW w:w="698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793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</w:tc>
        <w:tc>
          <w:tcPr>
            <w:tcW w:w="828" w:type="dxa"/>
            <w:vAlign w:val="center"/>
          </w:tcPr>
          <w:p w:rsidR="00BE5608" w:rsidRDefault="00BE5608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BE5608" w:rsidRDefault="00BE5608" w:rsidP="00441931">
            <w:pPr>
              <w:jc w:val="center"/>
            </w:pPr>
          </w:p>
        </w:tc>
      </w:tr>
      <w:tr w:rsidR="00970C60">
        <w:tc>
          <w:tcPr>
            <w:tcW w:w="2268" w:type="dxa"/>
            <w:vAlign w:val="center"/>
          </w:tcPr>
          <w:p w:rsidR="00970C60" w:rsidRPr="00970C60" w:rsidRDefault="00970C60" w:rsidP="00441931">
            <w:r>
              <w:t xml:space="preserve">Кварцевый резонатор 110592 МГц </w:t>
            </w:r>
            <w:proofErr w:type="spellStart"/>
            <w:r>
              <w:t>имп</w:t>
            </w:r>
            <w:proofErr w:type="spellEnd"/>
            <w:r>
              <w:t xml:space="preserve">. </w:t>
            </w:r>
            <w:r>
              <w:rPr>
                <w:lang w:val="en-US"/>
              </w:rPr>
              <w:t>HC</w:t>
            </w:r>
            <w:r w:rsidRPr="00970C60">
              <w:t>-49</w:t>
            </w:r>
            <w:r>
              <w:rPr>
                <w:lang w:val="en-US"/>
              </w:rPr>
              <w:t>U</w:t>
            </w:r>
          </w:p>
        </w:tc>
        <w:tc>
          <w:tcPr>
            <w:tcW w:w="720" w:type="dxa"/>
            <w:vAlign w:val="center"/>
          </w:tcPr>
          <w:p w:rsidR="00970C60" w:rsidRPr="0030067F" w:rsidRDefault="00970C60" w:rsidP="00441931">
            <w:pPr>
              <w:jc w:val="center"/>
            </w:pPr>
          </w:p>
          <w:p w:rsidR="00970C60" w:rsidRPr="0030067F" w:rsidRDefault="00970C60" w:rsidP="00441931">
            <w:pPr>
              <w:jc w:val="center"/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  <w:tc>
          <w:tcPr>
            <w:tcW w:w="69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</w:p>
        </w:tc>
        <w:tc>
          <w:tcPr>
            <w:tcW w:w="793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970C60" w:rsidRDefault="00970C60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970C60">
        <w:tc>
          <w:tcPr>
            <w:tcW w:w="2268" w:type="dxa"/>
            <w:vAlign w:val="center"/>
          </w:tcPr>
          <w:p w:rsidR="00970C60" w:rsidRDefault="00970C60" w:rsidP="00441931">
            <w:r>
              <w:t>Разъемы:</w:t>
            </w:r>
          </w:p>
          <w:p w:rsidR="00970C60" w:rsidRPr="0030067F" w:rsidRDefault="00970C60" w:rsidP="00441931">
            <w:r>
              <w:rPr>
                <w:lang w:val="en-US"/>
              </w:rPr>
              <w:t>BH</w:t>
            </w:r>
            <w:r w:rsidRPr="0030067F">
              <w:t>-20</w:t>
            </w:r>
          </w:p>
          <w:p w:rsidR="003C67BF" w:rsidRPr="0030067F" w:rsidRDefault="003C67BF" w:rsidP="00441931">
            <w:r>
              <w:rPr>
                <w:lang w:val="en-US"/>
              </w:rPr>
              <w:t>BH</w:t>
            </w:r>
            <w:r w:rsidRPr="0030067F">
              <w:t>-16</w:t>
            </w:r>
          </w:p>
          <w:p w:rsidR="003C67BF" w:rsidRPr="0030067F" w:rsidRDefault="003C67BF" w:rsidP="00441931">
            <w:r>
              <w:rPr>
                <w:lang w:val="en-US"/>
              </w:rPr>
              <w:t>WF</w:t>
            </w:r>
            <w:r w:rsidRPr="0030067F">
              <w:t>-18</w:t>
            </w:r>
          </w:p>
          <w:p w:rsidR="003C67BF" w:rsidRPr="0030067F" w:rsidRDefault="003C67BF" w:rsidP="00441931">
            <w:r>
              <w:rPr>
                <w:lang w:val="en-US"/>
              </w:rPr>
              <w:t>WF</w:t>
            </w:r>
            <w:r w:rsidRPr="0030067F">
              <w:t>-14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WF-6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WF-5</w:t>
            </w:r>
          </w:p>
          <w:p w:rsidR="003C67BF" w:rsidRPr="00970C60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WF-2</w:t>
            </w:r>
          </w:p>
        </w:tc>
        <w:tc>
          <w:tcPr>
            <w:tcW w:w="72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69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93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Pr="00970C60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3.43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2.02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  <w:p w:rsidR="003C67BF" w:rsidRPr="00970C60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620114">
        <w:tc>
          <w:tcPr>
            <w:tcW w:w="2268" w:type="dxa"/>
            <w:vAlign w:val="center"/>
          </w:tcPr>
          <w:p w:rsidR="00620114" w:rsidRPr="00EE25F4" w:rsidRDefault="00EE25F4" w:rsidP="00441931">
            <w:r>
              <w:t>Плата</w:t>
            </w:r>
          </w:p>
        </w:tc>
        <w:tc>
          <w:tcPr>
            <w:tcW w:w="720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20114" w:rsidRPr="00EE25F4" w:rsidRDefault="00EE25F4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02</w:t>
            </w:r>
          </w:p>
        </w:tc>
        <w:tc>
          <w:tcPr>
            <w:tcW w:w="698" w:type="dxa"/>
            <w:vAlign w:val="center"/>
          </w:tcPr>
          <w:p w:rsidR="00620114" w:rsidRPr="00EE25F4" w:rsidRDefault="00620114" w:rsidP="00441931">
            <w:pPr>
              <w:jc w:val="center"/>
            </w:pPr>
          </w:p>
        </w:tc>
        <w:tc>
          <w:tcPr>
            <w:tcW w:w="793" w:type="dxa"/>
            <w:vAlign w:val="center"/>
          </w:tcPr>
          <w:p w:rsidR="00620114" w:rsidRPr="00EE25F4" w:rsidRDefault="001F3006" w:rsidP="00441931">
            <w:pPr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620114" w:rsidRPr="00970C60" w:rsidRDefault="00EE25F4" w:rsidP="00441931">
            <w:pPr>
              <w:jc w:val="center"/>
            </w:pPr>
            <w:r>
              <w:t>1</w:t>
            </w:r>
          </w:p>
        </w:tc>
        <w:tc>
          <w:tcPr>
            <w:tcW w:w="828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20114" w:rsidRDefault="00620114" w:rsidP="00441931">
            <w:pPr>
              <w:jc w:val="center"/>
            </w:pPr>
          </w:p>
        </w:tc>
      </w:tr>
      <w:tr w:rsidR="00EE25F4">
        <w:tc>
          <w:tcPr>
            <w:tcW w:w="2268" w:type="dxa"/>
            <w:vAlign w:val="center"/>
          </w:tcPr>
          <w:p w:rsidR="00EE25F4" w:rsidRDefault="00EE25F4" w:rsidP="00441931">
            <w:proofErr w:type="spellStart"/>
            <w:r>
              <w:t>Оптопара</w:t>
            </w:r>
            <w:proofErr w:type="spellEnd"/>
          </w:p>
          <w:p w:rsidR="00EE25F4" w:rsidRDefault="00EE25F4" w:rsidP="00441931">
            <w:r>
              <w:lastRenderedPageBreak/>
              <w:t>АОТ128</w:t>
            </w:r>
          </w:p>
        </w:tc>
        <w:tc>
          <w:tcPr>
            <w:tcW w:w="72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EE25F4" w:rsidRDefault="00EE25F4" w:rsidP="00441931">
            <w:pPr>
              <w:jc w:val="center"/>
            </w:pPr>
            <w:r>
              <w:lastRenderedPageBreak/>
              <w:t>6</w:t>
            </w:r>
          </w:p>
        </w:tc>
        <w:tc>
          <w:tcPr>
            <w:tcW w:w="90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.</w:t>
            </w:r>
            <w:r>
              <w:t>056</w:t>
            </w:r>
          </w:p>
        </w:tc>
        <w:tc>
          <w:tcPr>
            <w:tcW w:w="698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</w:p>
        </w:tc>
        <w:tc>
          <w:tcPr>
            <w:tcW w:w="793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EE25F4" w:rsidRDefault="00EE25F4" w:rsidP="00441931">
            <w:pPr>
              <w:jc w:val="center"/>
            </w:pPr>
            <w:r>
              <w:lastRenderedPageBreak/>
              <w:t>1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20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EE25F4" w:rsidRDefault="00EE25F4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EE25F4" w:rsidRDefault="00EE25F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EE25F4" w:rsidRDefault="00EE25F4" w:rsidP="00441931">
            <w:pPr>
              <w:jc w:val="center"/>
            </w:pPr>
          </w:p>
        </w:tc>
      </w:tr>
    </w:tbl>
    <w:p w:rsidR="00177576" w:rsidRDefault="00177576" w:rsidP="00177576"/>
    <w:p w:rsidR="00441931" w:rsidRDefault="00441931" w:rsidP="00177576">
      <w:r>
        <w:t xml:space="preserve">Рассчитаем интенсивность на отказ каждого типа ЭРЭ с учетом поправочных коэффициентов. </w:t>
      </w:r>
      <w:r w:rsidR="001C4278">
        <w:t xml:space="preserve">Все, неуказанные в таблице и пунктах коэффициенты принять равными </w:t>
      </w:r>
      <w:r w:rsidR="00A35A52">
        <w:t>единице</w:t>
      </w:r>
      <w:r w:rsidR="001C4278">
        <w:t>.</w:t>
      </w:r>
    </w:p>
    <w:p w:rsidR="00441931" w:rsidRPr="00590572" w:rsidRDefault="00590572" w:rsidP="00441931">
      <w:pPr>
        <w:numPr>
          <w:ilvl w:val="0"/>
          <w:numId w:val="1"/>
        </w:numPr>
      </w:pPr>
      <w:r>
        <w:t>Микросхемы в пластмассовом корпусе</w:t>
      </w:r>
    </w:p>
    <w:p w:rsidR="00590572" w:rsidRDefault="000C2416" w:rsidP="00590572">
      <w:pPr>
        <w:rPr>
          <w:lang w:val="en-US"/>
        </w:rPr>
      </w:pPr>
      <w:r w:rsidRPr="002D7C23">
        <w:rPr>
          <w:position w:val="-66"/>
          <w:lang w:val="en-US"/>
        </w:rPr>
        <w:object w:dxaOrig="4440" w:dyaOrig="1440">
          <v:shape id="_x0000_i1027" type="#_x0000_t75" style="width:243.15pt;height:78.8pt" o:ole="">
            <v:imagedata r:id="rId10" o:title=""/>
          </v:shape>
          <o:OLEObject Type="Embed" ProgID="Equation.DSMT4" ShapeID="_x0000_i1027" DrawAspect="Content" ObjectID="_1431598776" r:id="rId11"/>
        </w:object>
      </w:r>
    </w:p>
    <w:p w:rsidR="002D7C23" w:rsidRDefault="002D7C23" w:rsidP="00590572">
      <w:r>
        <w:t>Остальные коэффициенты берем из таблицы. Получаем:</w:t>
      </w:r>
    </w:p>
    <w:p w:rsidR="002D7C23" w:rsidRDefault="00215B08" w:rsidP="00590572">
      <w:r w:rsidRPr="002D7C23">
        <w:rPr>
          <w:position w:val="-10"/>
        </w:rPr>
        <w:object w:dxaOrig="3019" w:dyaOrig="320">
          <v:shape id="_x0000_i1028" type="#_x0000_t75" style="width:188.85pt;height:20.4pt" o:ole="">
            <v:imagedata r:id="rId12" o:title=""/>
          </v:shape>
          <o:OLEObject Type="Embed" ProgID="Equation.DSMT4" ShapeID="_x0000_i1028" DrawAspect="Content" ObjectID="_1431598777" r:id="rId13"/>
        </w:object>
      </w:r>
    </w:p>
    <w:p w:rsidR="000C2416" w:rsidRDefault="000C2416" w:rsidP="000C2416">
      <w:pPr>
        <w:numPr>
          <w:ilvl w:val="0"/>
          <w:numId w:val="1"/>
        </w:numPr>
      </w:pPr>
      <w:r>
        <w:t>Диоды</w:t>
      </w:r>
    </w:p>
    <w:p w:rsidR="00006C4D" w:rsidRDefault="00215B08" w:rsidP="00006C4D">
      <w:pPr>
        <w:rPr>
          <w:lang w:val="en-US"/>
        </w:rPr>
      </w:pPr>
      <w:r w:rsidRPr="00006C4D">
        <w:rPr>
          <w:position w:val="-30"/>
          <w:lang w:val="en-US"/>
        </w:rPr>
        <w:object w:dxaOrig="3340" w:dyaOrig="700">
          <v:shape id="_x0000_i1029" type="#_x0000_t75" style="width:197.65pt;height:40.75pt" o:ole="">
            <v:imagedata r:id="rId14" o:title=""/>
          </v:shape>
          <o:OLEObject Type="Embed" ProgID="Equation.DSMT4" ShapeID="_x0000_i1029" DrawAspect="Content" ObjectID="_1431598778" r:id="rId15"/>
        </w:object>
      </w:r>
    </w:p>
    <w:p w:rsidR="00006C4D" w:rsidRDefault="00006C4D" w:rsidP="00006C4D">
      <w:r>
        <w:t>Остальные коэффициенты берем из таблицы. Получаем:</w:t>
      </w:r>
    </w:p>
    <w:p w:rsidR="00006C4D" w:rsidRDefault="00215B08" w:rsidP="00006C4D">
      <w:r w:rsidRPr="002D7C23">
        <w:rPr>
          <w:position w:val="-10"/>
        </w:rPr>
        <w:object w:dxaOrig="3460" w:dyaOrig="320">
          <v:shape id="_x0000_i1030" type="#_x0000_t75" style="width:207.15pt;height:19pt" o:ole="">
            <v:imagedata r:id="rId16" o:title=""/>
          </v:shape>
          <o:OLEObject Type="Embed" ProgID="Equation.DSMT4" ShapeID="_x0000_i1030" DrawAspect="Content" ObjectID="_1431598779" r:id="rId17"/>
        </w:object>
      </w:r>
    </w:p>
    <w:p w:rsidR="00215B08" w:rsidRDefault="00215B08" w:rsidP="00215B08">
      <w:pPr>
        <w:numPr>
          <w:ilvl w:val="0"/>
          <w:numId w:val="1"/>
        </w:numPr>
      </w:pPr>
      <w:proofErr w:type="gramStart"/>
      <w:r>
        <w:t>Чип-резисторы</w:t>
      </w:r>
      <w:proofErr w:type="gramEnd"/>
    </w:p>
    <w:p w:rsidR="00215B08" w:rsidRDefault="00683AD1" w:rsidP="00215B08">
      <w:pPr>
        <w:rPr>
          <w:lang w:val="en-US"/>
        </w:rPr>
      </w:pPr>
      <w:r w:rsidRPr="00683AD1">
        <w:rPr>
          <w:position w:val="-46"/>
          <w:lang w:val="en-US"/>
        </w:rPr>
        <w:object w:dxaOrig="3980" w:dyaOrig="1060">
          <v:shape id="_x0000_i1031" type="#_x0000_t75" style="width:214.65pt;height:57.75pt" o:ole="">
            <v:imagedata r:id="rId18" o:title=""/>
          </v:shape>
          <o:OLEObject Type="Embed" ProgID="Equation.DSMT4" ShapeID="_x0000_i1031" DrawAspect="Content" ObjectID="_1431598780" r:id="rId19"/>
        </w:object>
      </w:r>
    </w:p>
    <w:p w:rsidR="00215B08" w:rsidRDefault="00215B08" w:rsidP="00215B08">
      <w:r>
        <w:t>Остальные коэффициенты берем из таблицы. Получаем:</w:t>
      </w:r>
    </w:p>
    <w:p w:rsidR="00215B08" w:rsidRDefault="00FF1812" w:rsidP="00215B08">
      <w:r w:rsidRPr="002D7C23">
        <w:rPr>
          <w:position w:val="-10"/>
        </w:rPr>
        <w:object w:dxaOrig="3680" w:dyaOrig="320">
          <v:shape id="_x0000_i1032" type="#_x0000_t75" style="width:210.55pt;height:18.35pt" o:ole="">
            <v:imagedata r:id="rId20" o:title=""/>
          </v:shape>
          <o:OLEObject Type="Embed" ProgID="Equation.DSMT4" ShapeID="_x0000_i1032" DrawAspect="Content" ObjectID="_1431598781" r:id="rId21"/>
        </w:object>
      </w:r>
    </w:p>
    <w:p w:rsidR="006C500E" w:rsidRDefault="00683AD1" w:rsidP="006C500E">
      <w:pPr>
        <w:numPr>
          <w:ilvl w:val="0"/>
          <w:numId w:val="1"/>
        </w:numPr>
      </w:pPr>
      <w:r>
        <w:t>Регулируемые резисторы</w:t>
      </w:r>
    </w:p>
    <w:p w:rsidR="00683AD1" w:rsidRDefault="00683AD1" w:rsidP="00683AD1">
      <w:pPr>
        <w:rPr>
          <w:lang w:val="en-US"/>
        </w:rPr>
      </w:pPr>
      <w:r w:rsidRPr="00006C4D">
        <w:rPr>
          <w:position w:val="-30"/>
          <w:lang w:val="en-US"/>
        </w:rPr>
        <w:object w:dxaOrig="2820" w:dyaOrig="700">
          <v:shape id="_x0000_i1033" type="#_x0000_t75" style="width:152.15pt;height:38.05pt" o:ole="">
            <v:imagedata r:id="rId22" o:title=""/>
          </v:shape>
          <o:OLEObject Type="Embed" ProgID="Equation.DSMT4" ShapeID="_x0000_i1033" DrawAspect="Content" ObjectID="_1431598782" r:id="rId23"/>
        </w:object>
      </w:r>
    </w:p>
    <w:p w:rsidR="00683AD1" w:rsidRDefault="00683AD1" w:rsidP="00683AD1">
      <w:r>
        <w:t>Остальные коэффициенты берем из таблицы. Получаем:</w:t>
      </w:r>
    </w:p>
    <w:p w:rsidR="00683AD1" w:rsidRDefault="00683AD1" w:rsidP="00683AD1">
      <w:r w:rsidRPr="002D7C23">
        <w:rPr>
          <w:position w:val="-10"/>
        </w:rPr>
        <w:object w:dxaOrig="3200" w:dyaOrig="320">
          <v:shape id="_x0000_i1034" type="#_x0000_t75" style="width:182.7pt;height:18.35pt" o:ole="">
            <v:imagedata r:id="rId24" o:title=""/>
          </v:shape>
          <o:OLEObject Type="Embed" ProgID="Equation.DSMT4" ShapeID="_x0000_i1034" DrawAspect="Content" ObjectID="_1431598783" r:id="rId25"/>
        </w:object>
      </w:r>
    </w:p>
    <w:p w:rsidR="006268CB" w:rsidRDefault="006268CB" w:rsidP="00683AD1"/>
    <w:p w:rsidR="006268CB" w:rsidRDefault="006268CB" w:rsidP="006268CB">
      <w:pPr>
        <w:numPr>
          <w:ilvl w:val="0"/>
          <w:numId w:val="1"/>
        </w:numPr>
      </w:pPr>
      <w:proofErr w:type="gramStart"/>
      <w:r>
        <w:t>Чип-конденсаторы</w:t>
      </w:r>
      <w:proofErr w:type="gramEnd"/>
    </w:p>
    <w:p w:rsidR="006268CB" w:rsidRDefault="006268CB" w:rsidP="006268CB">
      <w:pPr>
        <w:rPr>
          <w:lang w:val="en-US"/>
        </w:rPr>
      </w:pPr>
      <w:r w:rsidRPr="00683AD1">
        <w:rPr>
          <w:position w:val="-46"/>
          <w:lang w:val="en-US"/>
        </w:rPr>
        <w:object w:dxaOrig="2799" w:dyaOrig="1060">
          <v:shape id="_x0000_i1035" type="#_x0000_t75" style="width:150.8pt;height:57.75pt" o:ole="">
            <v:imagedata r:id="rId26" o:title=""/>
          </v:shape>
          <o:OLEObject Type="Embed" ProgID="Equation.DSMT4" ShapeID="_x0000_i1035" DrawAspect="Content" ObjectID="_1431598784" r:id="rId27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6268CB" w:rsidP="006268CB">
      <w:r w:rsidRPr="002D7C23">
        <w:rPr>
          <w:position w:val="-10"/>
        </w:rPr>
        <w:object w:dxaOrig="3519" w:dyaOrig="320">
          <v:shape id="_x0000_i1036" type="#_x0000_t75" style="width:201.05pt;height:18.35pt" o:ole="">
            <v:imagedata r:id="rId28" o:title=""/>
          </v:shape>
          <o:OLEObject Type="Embed" ProgID="Equation.DSMT4" ShapeID="_x0000_i1036" DrawAspect="Content" ObjectID="_1431598785" r:id="rId29"/>
        </w:object>
      </w:r>
    </w:p>
    <w:p w:rsidR="006268CB" w:rsidRDefault="006268CB" w:rsidP="006268CB">
      <w:pPr>
        <w:numPr>
          <w:ilvl w:val="0"/>
          <w:numId w:val="1"/>
        </w:numPr>
      </w:pPr>
      <w:r>
        <w:t>Кварцевый резонатор</w:t>
      </w:r>
    </w:p>
    <w:p w:rsidR="006268CB" w:rsidRDefault="006268CB" w:rsidP="006268CB">
      <w:pPr>
        <w:rPr>
          <w:lang w:val="en-US"/>
        </w:rPr>
      </w:pPr>
      <w:r w:rsidRPr="006268CB">
        <w:rPr>
          <w:position w:val="-44"/>
          <w:lang w:val="en-US"/>
        </w:rPr>
        <w:object w:dxaOrig="2340" w:dyaOrig="1040">
          <v:shape id="_x0000_i1037" type="#_x0000_t75" style="width:126.35pt;height:56.4pt" o:ole="">
            <v:imagedata r:id="rId30" o:title=""/>
          </v:shape>
          <o:OLEObject Type="Embed" ProgID="Equation.DSMT4" ShapeID="_x0000_i1037" DrawAspect="Content" ObjectID="_1431598786" r:id="rId31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6268CB" w:rsidP="006268CB">
      <w:r w:rsidRPr="002D7C23">
        <w:rPr>
          <w:position w:val="-10"/>
        </w:rPr>
        <w:object w:dxaOrig="2780" w:dyaOrig="320">
          <v:shape id="_x0000_i1038" type="#_x0000_t75" style="width:158.95pt;height:18.35pt" o:ole="">
            <v:imagedata r:id="rId32" o:title=""/>
          </v:shape>
          <o:OLEObject Type="Embed" ProgID="Equation.DSMT4" ShapeID="_x0000_i1038" DrawAspect="Content" ObjectID="_1431598787" r:id="rId33"/>
        </w:object>
      </w:r>
    </w:p>
    <w:p w:rsidR="006268CB" w:rsidRDefault="006268CB" w:rsidP="006268CB">
      <w:pPr>
        <w:numPr>
          <w:ilvl w:val="0"/>
          <w:numId w:val="1"/>
        </w:numPr>
      </w:pPr>
      <w:r>
        <w:t>Разъемы</w:t>
      </w:r>
    </w:p>
    <w:p w:rsidR="006268CB" w:rsidRDefault="001C4278" w:rsidP="006268CB">
      <w:r w:rsidRPr="001C4278">
        <w:rPr>
          <w:position w:val="-12"/>
          <w:lang w:val="en-US"/>
        </w:rPr>
        <w:object w:dxaOrig="2960" w:dyaOrig="340">
          <v:shape id="_x0000_i1039" type="#_x0000_t75" style="width:159.6pt;height:18.35pt" o:ole="">
            <v:imagedata r:id="rId34" o:title=""/>
          </v:shape>
          <o:OLEObject Type="Embed" ProgID="Equation.DSMT4" ShapeID="_x0000_i1039" DrawAspect="Content" ObjectID="_1431598788" r:id="rId35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1C4278" w:rsidRDefault="00F06BD4" w:rsidP="006268CB">
      <w:r w:rsidRPr="001C4278">
        <w:rPr>
          <w:position w:val="-12"/>
        </w:rPr>
        <w:object w:dxaOrig="3100" w:dyaOrig="340">
          <v:shape id="_x0000_i1040" type="#_x0000_t75" style="width:163pt;height:18.35pt" o:ole="">
            <v:imagedata r:id="rId36" o:title=""/>
          </v:shape>
          <o:OLEObject Type="Embed" ProgID="Equation.DSMT4" ShapeID="_x0000_i1040" DrawAspect="Content" ObjectID="_1431598789" r:id="rId37"/>
        </w:object>
      </w:r>
    </w:p>
    <w:p w:rsidR="006268CB" w:rsidRDefault="001C4278" w:rsidP="006268CB">
      <w:r w:rsidRPr="001C4278">
        <w:rPr>
          <w:position w:val="-130"/>
        </w:rPr>
        <w:object w:dxaOrig="2140" w:dyaOrig="2680">
          <v:shape id="_x0000_i1041" type="#_x0000_t75" style="width:127.7pt;height:161.65pt" o:ole="">
            <v:imagedata r:id="rId38" o:title=""/>
          </v:shape>
          <o:OLEObject Type="Embed" ProgID="Equation.DSMT4" ShapeID="_x0000_i1041" DrawAspect="Content" ObjectID="_1431598790" r:id="rId39"/>
        </w:object>
      </w:r>
    </w:p>
    <w:p w:rsidR="00F06BD4" w:rsidRDefault="006A3B7B" w:rsidP="006A3B7B">
      <w:pPr>
        <w:numPr>
          <w:ilvl w:val="0"/>
          <w:numId w:val="1"/>
        </w:numPr>
      </w:pPr>
      <w:r>
        <w:t>Печатная плата</w:t>
      </w:r>
    </w:p>
    <w:p w:rsidR="006A3B7B" w:rsidRDefault="00FA4018" w:rsidP="006A3B7B">
      <w:pPr>
        <w:rPr>
          <w:lang w:val="en-US"/>
        </w:rPr>
      </w:pPr>
      <w:r w:rsidRPr="006A3B7B">
        <w:rPr>
          <w:position w:val="-26"/>
          <w:lang w:val="en-US"/>
        </w:rPr>
        <w:object w:dxaOrig="2079" w:dyaOrig="639">
          <v:shape id="_x0000_i1042" type="#_x0000_t75" style="width:112.1pt;height:34.65pt" o:ole="">
            <v:imagedata r:id="rId40" o:title=""/>
          </v:shape>
          <o:OLEObject Type="Embed" ProgID="Equation.DSMT4" ShapeID="_x0000_i1042" DrawAspect="Content" ObjectID="_1431598791" r:id="rId41"/>
        </w:object>
      </w:r>
    </w:p>
    <w:p w:rsidR="006A3B7B" w:rsidRDefault="006A3B7B" w:rsidP="006A3B7B">
      <w:r>
        <w:t>Остальные коэффициенты берем из таблицы. Получаем:</w:t>
      </w:r>
    </w:p>
    <w:p w:rsidR="006A3B7B" w:rsidRDefault="00FA4018" w:rsidP="006A3B7B">
      <w:r w:rsidRPr="002D7C23">
        <w:rPr>
          <w:position w:val="-10"/>
        </w:rPr>
        <w:object w:dxaOrig="2680" w:dyaOrig="320">
          <v:shape id="_x0000_i1043" type="#_x0000_t75" style="width:153.5pt;height:18.35pt" o:ole="">
            <v:imagedata r:id="rId42" o:title=""/>
          </v:shape>
          <o:OLEObject Type="Embed" ProgID="Equation.DSMT4" ShapeID="_x0000_i1043" DrawAspect="Content" ObjectID="_1431598792" r:id="rId43"/>
        </w:object>
      </w:r>
    </w:p>
    <w:p w:rsidR="00F36728" w:rsidRDefault="00F36728" w:rsidP="006A3B7B"/>
    <w:p w:rsidR="006A3B7B" w:rsidRDefault="00F36728" w:rsidP="00F36728">
      <w:pPr>
        <w:numPr>
          <w:ilvl w:val="0"/>
          <w:numId w:val="1"/>
        </w:numPr>
      </w:pPr>
      <w:r>
        <w:t>Оптопары</w:t>
      </w:r>
    </w:p>
    <w:p w:rsidR="00F36728" w:rsidRDefault="00F36728" w:rsidP="00F36728">
      <w:pPr>
        <w:rPr>
          <w:lang w:val="en-US"/>
        </w:rPr>
      </w:pPr>
      <w:r w:rsidRPr="00F36728">
        <w:rPr>
          <w:position w:val="-12"/>
          <w:lang w:val="en-US"/>
        </w:rPr>
        <w:object w:dxaOrig="1880" w:dyaOrig="340">
          <v:shape id="_x0000_i1044" type="#_x0000_t75" style="width:101.2pt;height:18.35pt" o:ole="">
            <v:imagedata r:id="rId44" o:title=""/>
          </v:shape>
          <o:OLEObject Type="Embed" ProgID="Equation.DSMT4" ShapeID="_x0000_i1044" DrawAspect="Content" ObjectID="_1431598793" r:id="rId45"/>
        </w:object>
      </w:r>
    </w:p>
    <w:p w:rsidR="00F36728" w:rsidRDefault="00F36728" w:rsidP="00F36728">
      <w:r>
        <w:lastRenderedPageBreak/>
        <w:t>Остальные коэффициенты берем из таблицы. Получаем:</w:t>
      </w:r>
    </w:p>
    <w:p w:rsidR="00F36728" w:rsidRDefault="00F36728" w:rsidP="00F36728">
      <w:r w:rsidRPr="002D7C23">
        <w:rPr>
          <w:position w:val="-10"/>
        </w:rPr>
        <w:object w:dxaOrig="2299" w:dyaOrig="320">
          <v:shape id="_x0000_i1045" type="#_x0000_t75" style="width:131.75pt;height:18.35pt" o:ole="">
            <v:imagedata r:id="rId46" o:title=""/>
          </v:shape>
          <o:OLEObject Type="Embed" ProgID="Equation.DSMT4" ShapeID="_x0000_i1045" DrawAspect="Content" ObjectID="_1431598794" r:id="rId47"/>
        </w:object>
      </w:r>
    </w:p>
    <w:p w:rsidR="000E07DB" w:rsidRDefault="00FE3C56" w:rsidP="00F36728">
      <w:r>
        <w:t>Рассчитаем интенсивность отказов всего изделия:</w:t>
      </w:r>
    </w:p>
    <w:p w:rsidR="00FE3C56" w:rsidRDefault="00FA4018" w:rsidP="00F36728">
      <w:r w:rsidRPr="00403FB6">
        <w:rPr>
          <w:position w:val="-46"/>
        </w:rPr>
        <w:object w:dxaOrig="7220" w:dyaOrig="1040">
          <v:shape id="_x0000_i1046" type="#_x0000_t75" style="width:478.85pt;height:69.95pt" o:ole="">
            <v:imagedata r:id="rId48" o:title=""/>
          </v:shape>
          <o:OLEObject Type="Embed" ProgID="Equation.DSMT4" ShapeID="_x0000_i1046" DrawAspect="Content" ObjectID="_1431598795" r:id="rId49"/>
        </w:object>
      </w:r>
    </w:p>
    <w:p w:rsidR="00403FB6" w:rsidRDefault="00403FB6" w:rsidP="00F36728">
      <w:r>
        <w:t>Рассчитаем время наработки на отказ:</w:t>
      </w:r>
    </w:p>
    <w:p w:rsidR="00403FB6" w:rsidRDefault="00BE657D" w:rsidP="00F36728">
      <w:r w:rsidRPr="00403FB6">
        <w:rPr>
          <w:position w:val="-30"/>
        </w:rPr>
        <w:object w:dxaOrig="3320" w:dyaOrig="660">
          <v:shape id="_x0000_i1047" type="#_x0000_t75" style="width:3in;height:43.45pt" o:ole="">
            <v:imagedata r:id="rId50" o:title=""/>
          </v:shape>
          <o:OLEObject Type="Embed" ProgID="Equation.DSMT4" ShapeID="_x0000_i1047" DrawAspect="Content" ObjectID="_1431598796" r:id="rId51"/>
        </w:object>
      </w:r>
    </w:p>
    <w:p w:rsidR="00BE657D" w:rsidRDefault="00BE657D" w:rsidP="00F36728">
      <w:r>
        <w:t>Рассчитаем вероятность безотказной работы изделия:</w:t>
      </w:r>
    </w:p>
    <w:p w:rsidR="008046C9" w:rsidRDefault="008046C9" w:rsidP="00F36728">
      <w:r w:rsidRPr="00BE657D">
        <w:rPr>
          <w:position w:val="-10"/>
        </w:rPr>
        <w:object w:dxaOrig="999" w:dyaOrig="360">
          <v:shape id="_x0000_i1048" type="#_x0000_t75" style="width:1in;height:26.5pt" o:ole="">
            <v:imagedata r:id="rId52" o:title=""/>
          </v:shape>
          <o:OLEObject Type="Embed" ProgID="Equation.DSMT4" ShapeID="_x0000_i1048" DrawAspect="Content" ObjectID="_1431598797" r:id="rId53"/>
        </w:object>
      </w:r>
    </w:p>
    <w:p w:rsidR="008046C9" w:rsidRDefault="008046C9" w:rsidP="008046C9">
      <w:r>
        <w:t xml:space="preserve">Для </w:t>
      </w:r>
      <w:r w:rsidRPr="00BE657D">
        <w:rPr>
          <w:position w:val="-8"/>
        </w:rPr>
        <w:object w:dxaOrig="2299" w:dyaOrig="340">
          <v:shape id="_x0000_i1049" type="#_x0000_t75" style="width:144.7pt;height:21.05pt" o:ole="">
            <v:imagedata r:id="rId54" o:title=""/>
          </v:shape>
          <o:OLEObject Type="Embed" ProgID="Equation.DSMT4" ShapeID="_x0000_i1049" DrawAspect="Content" ObjectID="_1431598798" r:id="rId55"/>
        </w:object>
      </w:r>
      <w:r>
        <w:t>.</w:t>
      </w:r>
    </w:p>
    <w:p w:rsidR="008046C9" w:rsidRDefault="008046C9" w:rsidP="00F36728">
      <w:r w:rsidRPr="008046C9">
        <w:rPr>
          <w:position w:val="-52"/>
        </w:rPr>
        <w:object w:dxaOrig="2760" w:dyaOrig="1240">
          <v:shape id="_x0000_i1050" type="#_x0000_t75" style="width:197.65pt;height:89pt" o:ole="">
            <v:imagedata r:id="rId56" o:title=""/>
          </v:shape>
          <o:OLEObject Type="Embed" ProgID="Equation.DSMT4" ShapeID="_x0000_i1050" DrawAspect="Content" ObjectID="_1431598799" r:id="rId57"/>
        </w:object>
      </w:r>
    </w:p>
    <w:p w:rsidR="008046C9" w:rsidRDefault="008046C9" w:rsidP="00F36728">
      <w:r>
        <w:t>Рассчитаем среднее время восстановления изделия:</w:t>
      </w:r>
    </w:p>
    <w:p w:rsidR="008046C9" w:rsidRDefault="009F08D3" w:rsidP="00F36728">
      <w:r w:rsidRPr="009F08D3">
        <w:rPr>
          <w:position w:val="-28"/>
        </w:rPr>
        <w:object w:dxaOrig="1380" w:dyaOrig="680">
          <v:shape id="_x0000_i1051" type="#_x0000_t75" style="width:89.65pt;height:43.45pt" o:ole="">
            <v:imagedata r:id="rId58" o:title=""/>
          </v:shape>
          <o:OLEObject Type="Embed" ProgID="Equation.DSMT4" ShapeID="_x0000_i1051" DrawAspect="Content" ObjectID="_1431598800" r:id="rId59"/>
        </w:object>
      </w:r>
      <w:r>
        <w:t>, где</w:t>
      </w:r>
    </w:p>
    <w:p w:rsidR="009F08D3" w:rsidRDefault="009F08D3" w:rsidP="00F36728">
      <w:r w:rsidRPr="009F08D3">
        <w:rPr>
          <w:position w:val="-14"/>
        </w:rPr>
        <w:object w:dxaOrig="1200" w:dyaOrig="360">
          <v:shape id="_x0000_i1052" type="#_x0000_t75" style="width:80.85pt;height:24.45pt" o:ole="">
            <v:imagedata r:id="rId60" o:title=""/>
          </v:shape>
          <o:OLEObject Type="Embed" ProgID="Equation.DSMT4" ShapeID="_x0000_i1052" DrawAspect="Content" ObjectID="_1431598801" r:id="rId61"/>
        </w:object>
      </w:r>
      <w:r>
        <w:t xml:space="preserve">, где </w:t>
      </w:r>
      <w:r w:rsidRPr="009F08D3">
        <w:rPr>
          <w:position w:val="-14"/>
        </w:rPr>
        <w:object w:dxaOrig="320" w:dyaOrig="360">
          <v:shape id="_x0000_i1053" type="#_x0000_t75" style="width:25.15pt;height:27.15pt" o:ole="">
            <v:imagedata r:id="rId62" o:title=""/>
          </v:shape>
          <o:OLEObject Type="Embed" ProgID="Equation.DSMT4" ShapeID="_x0000_i1053" DrawAspect="Content" ObjectID="_1431598802" r:id="rId63"/>
        </w:object>
      </w:r>
      <w:r>
        <w:t xml:space="preserve">- время, затраченное на ремонт </w:t>
      </w:r>
      <w:proofErr w:type="spellStart"/>
      <w:r w:rsidRPr="009F08D3">
        <w:rPr>
          <w:i/>
          <w:lang w:val="en-US"/>
        </w:rPr>
        <w:t>i</w:t>
      </w:r>
      <w:proofErr w:type="spellEnd"/>
      <w:r w:rsidRPr="009F08D3">
        <w:rPr>
          <w:i/>
        </w:rPr>
        <w:t>-</w:t>
      </w:r>
      <w:r>
        <w:t xml:space="preserve">ой группы ЭРЭ; </w:t>
      </w:r>
      <w:r w:rsidRPr="009F08D3">
        <w:rPr>
          <w:position w:val="-10"/>
        </w:rPr>
        <w:object w:dxaOrig="220" w:dyaOrig="320">
          <v:shape id="_x0000_i1054" type="#_x0000_t75" style="width:17pt;height:24.45pt" o:ole="">
            <v:imagedata r:id="rId64" o:title=""/>
          </v:shape>
          <o:OLEObject Type="Embed" ProgID="Equation.DSMT4" ShapeID="_x0000_i1054" DrawAspect="Content" ObjectID="_1431598803" r:id="rId65"/>
        </w:object>
      </w:r>
      <w:r>
        <w:t xml:space="preserve"> - удельный вес отказов ЭРЭ </w:t>
      </w:r>
      <w:proofErr w:type="spellStart"/>
      <w:r w:rsidRPr="009F08D3">
        <w:rPr>
          <w:i/>
          <w:lang w:val="en-US"/>
        </w:rPr>
        <w:t>i</w:t>
      </w:r>
      <w:proofErr w:type="spellEnd"/>
      <w:r w:rsidRPr="009F08D3">
        <w:rPr>
          <w:i/>
        </w:rPr>
        <w:t>-</w:t>
      </w:r>
      <w:r>
        <w:t>ой группы.</w:t>
      </w:r>
    </w:p>
    <w:p w:rsidR="009F08D3" w:rsidRDefault="009F08D3" w:rsidP="00F36728">
      <w:r>
        <w:t>Данные берутся из справочных таблиц. Для моего изделия:</w:t>
      </w:r>
    </w:p>
    <w:p w:rsidR="009F08D3" w:rsidRDefault="006F76E4" w:rsidP="00F36728">
      <w:r w:rsidRPr="006F76E4">
        <w:rPr>
          <w:position w:val="-16"/>
        </w:rPr>
        <w:object w:dxaOrig="5880" w:dyaOrig="420">
          <v:shape id="_x0000_i1055" type="#_x0000_t75" style="width:421.15pt;height:29.9pt" o:ole="">
            <v:imagedata r:id="rId66" o:title=""/>
          </v:shape>
          <o:OLEObject Type="Embed" ProgID="Equation.DSMT4" ShapeID="_x0000_i1055" DrawAspect="Content" ObjectID="_1431598804" r:id="rId67"/>
        </w:object>
      </w:r>
    </w:p>
    <w:p w:rsidR="00BE657D" w:rsidRPr="00BB4D06" w:rsidRDefault="009F08D3" w:rsidP="00F36728">
      <w:r>
        <w:t xml:space="preserve">Вывод: </w:t>
      </w:r>
      <w:r w:rsidR="006F76E4">
        <w:t xml:space="preserve">рассчитанная наработка на отказ составила 80301 часов. Кроме того, среднее время восстановления изделия </w:t>
      </w:r>
      <w:r w:rsidR="006F76E4" w:rsidRPr="006F76E4">
        <w:rPr>
          <w:position w:val="-16"/>
        </w:rPr>
        <w:object w:dxaOrig="1800" w:dyaOrig="420">
          <v:shape id="_x0000_i1056" type="#_x0000_t75" style="width:121.6pt;height:28.55pt" o:ole="">
            <v:imagedata r:id="rId68" o:title=""/>
          </v:shape>
          <o:OLEObject Type="Embed" ProgID="Equation.DSMT4" ShapeID="_x0000_i1056" DrawAspect="Content" ObjectID="_1431598805" r:id="rId69"/>
        </w:object>
      </w:r>
      <w:r w:rsidR="006F76E4">
        <w:t>. Из этих цифр можно сделать вывод об очень высокой надежности прибора и его высокой ремонтопригодности.</w:t>
      </w:r>
    </w:p>
    <w:p w:rsidR="00BB4D06" w:rsidRDefault="00BB4D06" w:rsidP="00BB4D06">
      <w:pPr>
        <w:pStyle w:val="1"/>
      </w:pPr>
      <w:r>
        <w:lastRenderedPageBreak/>
        <w:t>Расчет платы на действие вибраций</w:t>
      </w:r>
    </w:p>
    <w:p w:rsidR="00CE572A" w:rsidRDefault="00CE572A" w:rsidP="00603DAD">
      <w:pPr>
        <w:ind w:firstLine="360"/>
        <w:jc w:val="both"/>
      </w:pPr>
      <w:r>
        <w:t>Целью расчёта конструкции модуля РЭС при действии вибрации является определение действующих на элементы изделия максимальных перегрузок и перемещений.</w:t>
      </w:r>
    </w:p>
    <w:p w:rsidR="00CE572A" w:rsidRDefault="00CE572A" w:rsidP="00603DAD">
      <w:pPr>
        <w:ind w:firstLine="360"/>
        <w:jc w:val="both"/>
      </w:pPr>
      <w:r>
        <w:t xml:space="preserve">При транспортировке и испытаниях устройство подвергается периодическому воздействию вибрации, вследствие чего необходимо проверить удовлетворяет ли разработанное устройство условиям </w:t>
      </w:r>
      <w:proofErr w:type="spellStart"/>
      <w:r>
        <w:t>вибропрочности</w:t>
      </w:r>
      <w:proofErr w:type="spellEnd"/>
      <w:r>
        <w:t>.</w:t>
      </w:r>
    </w:p>
    <w:p w:rsidR="00CE572A" w:rsidRDefault="00CE572A" w:rsidP="00603DAD">
      <w:pPr>
        <w:ind w:firstLine="360"/>
        <w:jc w:val="both"/>
      </w:pPr>
      <w:r>
        <w:t xml:space="preserve">Допускается испытывать изделие непосредственно в процессе транспортирования автотранспортом на расстоянии </w:t>
      </w:r>
      <w:smartTag w:uri="urn:schemas-microsoft-com:office:smarttags" w:element="metricconverter">
        <w:smartTagPr>
          <w:attr w:name="ProductID" w:val="1000 км"/>
        </w:smartTagPr>
        <w:r>
          <w:t>1000 км</w:t>
        </w:r>
      </w:smartTag>
      <w:r>
        <w:t xml:space="preserve"> при движении автомобиля со скоростью 20-</w:t>
      </w:r>
      <w:smartTag w:uri="urn:schemas-microsoft-com:office:smarttags" w:element="metricconverter">
        <w:smartTagPr>
          <w:attr w:name="ProductID" w:val="40 км/ч"/>
        </w:smartTagPr>
        <w:r>
          <w:t>40 км/ч</w:t>
        </w:r>
      </w:smartTag>
      <w:r>
        <w:t>.</w:t>
      </w:r>
    </w:p>
    <w:p w:rsidR="00CE572A" w:rsidRDefault="00CE572A" w:rsidP="00603DAD">
      <w:pPr>
        <w:ind w:firstLine="360"/>
        <w:jc w:val="both"/>
      </w:pPr>
      <w:r>
        <w:t xml:space="preserve">Испытательная трасса выбирается из расчёта, чтобы </w:t>
      </w:r>
      <w:smartTag w:uri="urn:schemas-microsoft-com:office:smarttags" w:element="metricconverter">
        <w:smartTagPr>
          <w:attr w:name="ProductID" w:val="50 км"/>
        </w:smartTagPr>
        <w:r>
          <w:t>50 км</w:t>
        </w:r>
      </w:smartTag>
      <w:r>
        <w:t xml:space="preserve"> трассы составляло асфальтированное шоссе, </w:t>
      </w:r>
      <w:smartTag w:uri="urn:schemas-microsoft-com:office:smarttags" w:element="metricconverter">
        <w:smartTagPr>
          <w:attr w:name="ProductID" w:val="300 км"/>
        </w:smartTagPr>
        <w:r>
          <w:t>300 км</w:t>
        </w:r>
      </w:smartTag>
      <w:r>
        <w:t xml:space="preserve"> - булыжное шоссе, </w:t>
      </w:r>
      <w:smartTag w:uri="urn:schemas-microsoft-com:office:smarttags" w:element="metricconverter">
        <w:smartTagPr>
          <w:attr w:name="ProductID" w:val="550 км"/>
        </w:smartTagPr>
        <w:r>
          <w:t>550 км</w:t>
        </w:r>
      </w:smartTag>
      <w:r>
        <w:t xml:space="preserve"> - грунтовая дорога и </w:t>
      </w:r>
      <w:smartTag w:uri="urn:schemas-microsoft-com:office:smarttags" w:element="metricconverter">
        <w:smartTagPr>
          <w:attr w:name="ProductID" w:val="100 км"/>
        </w:smartTagPr>
        <w:r>
          <w:t>100 км</w:t>
        </w:r>
      </w:smartTag>
      <w:r>
        <w:t xml:space="preserve"> - пересечённая местность.</w:t>
      </w:r>
    </w:p>
    <w:p w:rsidR="00CE572A" w:rsidRDefault="00CE572A" w:rsidP="00603DAD">
      <w:pPr>
        <w:ind w:firstLine="360"/>
        <w:jc w:val="both"/>
      </w:pPr>
      <w:r>
        <w:t>Блок считают выдержавшим испытание, если после испытания не обнаружено механических повреждений и он функционирует в соответствии с ТУ на устройство.</w:t>
      </w:r>
    </w:p>
    <w:p w:rsidR="00BB4D06" w:rsidRDefault="00CE572A" w:rsidP="00603DAD">
      <w:pPr>
        <w:ind w:firstLine="360"/>
        <w:jc w:val="both"/>
      </w:pPr>
      <w:r>
        <w:t xml:space="preserve">Периодическая вибрация характеризуется спектром (диапазон частот), </w:t>
      </w:r>
      <w:proofErr w:type="spellStart"/>
      <w:r>
        <w:t>виброускорением</w:t>
      </w:r>
      <w:proofErr w:type="spellEnd"/>
      <w:r>
        <w:t>, перегрузкой.</w:t>
      </w:r>
    </w:p>
    <w:p w:rsidR="00030118" w:rsidRDefault="00030118" w:rsidP="00603DAD">
      <w:pPr>
        <w:ind w:firstLine="360"/>
        <w:jc w:val="both"/>
      </w:pPr>
      <w:r>
        <w:t>Разрабатываемый блок эксплуатируется в промышленных помещениях с периодической вибрацией частотой 4..16 Гц.</w:t>
      </w:r>
    </w:p>
    <w:p w:rsidR="00030118" w:rsidRDefault="00030118" w:rsidP="00603DAD">
      <w:pPr>
        <w:ind w:firstLine="360"/>
        <w:jc w:val="both"/>
      </w:pPr>
      <w:r>
        <w:t xml:space="preserve">Произведем расчет платы на действие </w:t>
      </w:r>
      <w:r w:rsidR="00D872EC">
        <w:t>вибраций:</w:t>
      </w:r>
    </w:p>
    <w:p w:rsidR="00D872EC" w:rsidRDefault="00D872EC" w:rsidP="00603DAD">
      <w:pPr>
        <w:ind w:firstLine="360"/>
        <w:jc w:val="both"/>
      </w:pPr>
      <w:r>
        <w:t>Размеры платы:</w:t>
      </w:r>
    </w:p>
    <w:p w:rsidR="00D872EC" w:rsidRDefault="0030067F" w:rsidP="00603DAD">
      <w:pPr>
        <w:ind w:firstLine="360"/>
        <w:jc w:val="both"/>
      </w:pPr>
      <w:r w:rsidRPr="00D872EC">
        <w:rPr>
          <w:position w:val="-102"/>
        </w:rPr>
        <w:object w:dxaOrig="2480" w:dyaOrig="2180">
          <v:shape id="_x0000_i1077" type="#_x0000_t75" style="width:124.3pt;height:108.7pt" o:ole="">
            <v:imagedata r:id="rId70" o:title=""/>
          </v:shape>
          <o:OLEObject Type="Embed" ProgID="Equation.DSMT4" ShapeID="_x0000_i1077" DrawAspect="Content" ObjectID="_1431598806" r:id="rId71"/>
        </w:object>
      </w:r>
    </w:p>
    <w:p w:rsidR="00D872EC" w:rsidRDefault="00D872EC" w:rsidP="00146E27">
      <w:pPr>
        <w:numPr>
          <w:ilvl w:val="0"/>
          <w:numId w:val="2"/>
        </w:numPr>
        <w:jc w:val="both"/>
      </w:pPr>
      <w:r>
        <w:t xml:space="preserve">Рассчитаем коэффициент </w:t>
      </w:r>
      <w:r w:rsidR="00146E27" w:rsidRPr="00146E27">
        <w:rPr>
          <w:position w:val="-6"/>
        </w:rPr>
        <w:object w:dxaOrig="260" w:dyaOrig="240">
          <v:shape id="_x0000_i1057" type="#_x0000_t75" style="width:12.9pt;height:12.25pt" o:ole="">
            <v:imagedata r:id="rId72" o:title=""/>
          </v:shape>
          <o:OLEObject Type="Embed" ProgID="Equation.DSMT4" ShapeID="_x0000_i1057" DrawAspect="Content" ObjectID="_1431598807" r:id="rId73"/>
        </w:object>
      </w:r>
      <w:r w:rsidR="00146E27">
        <w:t xml:space="preserve">, зависящий от способа крепления платы. </w:t>
      </w:r>
    </w:p>
    <w:p w:rsidR="00146E27" w:rsidRDefault="00146E27" w:rsidP="00146E27">
      <w:pPr>
        <w:jc w:val="both"/>
      </w:pPr>
      <w:r>
        <w:t>Так как плата закреплена по 4 сторонам, то</w:t>
      </w:r>
    </w:p>
    <w:p w:rsidR="00146E27" w:rsidRDefault="00A73AA9" w:rsidP="00146E27">
      <w:pPr>
        <w:jc w:val="both"/>
      </w:pPr>
      <w:r w:rsidRPr="00146E27">
        <w:rPr>
          <w:position w:val="-38"/>
        </w:rPr>
        <w:object w:dxaOrig="2880" w:dyaOrig="900">
          <v:shape id="_x0000_i1078" type="#_x0000_t75" style="width:2in;height:44.85pt" o:ole="">
            <v:imagedata r:id="rId74" o:title=""/>
          </v:shape>
          <o:OLEObject Type="Embed" ProgID="Equation.DSMT4" ShapeID="_x0000_i1078" DrawAspect="Content" ObjectID="_1431598808" r:id="rId75"/>
        </w:object>
      </w:r>
    </w:p>
    <w:p w:rsidR="00146E27" w:rsidRDefault="00146E27" w:rsidP="00146E27">
      <w:pPr>
        <w:numPr>
          <w:ilvl w:val="0"/>
          <w:numId w:val="2"/>
        </w:numPr>
        <w:jc w:val="both"/>
      </w:pPr>
      <w:r>
        <w:t xml:space="preserve">Найдем </w:t>
      </w:r>
      <w:r w:rsidR="00A73AA9" w:rsidRPr="00146E27">
        <w:rPr>
          <w:position w:val="-12"/>
        </w:rPr>
        <w:object w:dxaOrig="420" w:dyaOrig="380">
          <v:shape id="_x0000_i1079" type="#_x0000_t75" style="width:21.05pt;height:19pt" o:ole="">
            <v:imagedata r:id="rId76" o:title=""/>
          </v:shape>
          <o:OLEObject Type="Embed" ProgID="Equation.DSMT4" ShapeID="_x0000_i1079" DrawAspect="Content" ObjectID="_1431598809" r:id="rId77"/>
        </w:object>
      </w:r>
      <w:r>
        <w:t xml:space="preserve">. </w:t>
      </w:r>
    </w:p>
    <w:p w:rsidR="00146E27" w:rsidRDefault="00146E27" w:rsidP="00146E27">
      <w:pPr>
        <w:jc w:val="both"/>
      </w:pPr>
      <w:r>
        <w:t>Определим вес платы с установленными на ней ЭРЭ:</w:t>
      </w:r>
    </w:p>
    <w:p w:rsidR="00146E2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>Диоды: 0,</w:t>
      </w:r>
      <w:r w:rsidR="00A73AA9">
        <w:rPr>
          <w:lang w:val="en-US"/>
        </w:rPr>
        <w:t>5</w:t>
      </w:r>
      <w:r>
        <w:t xml:space="preserve"> г,  1</w:t>
      </w:r>
      <w:r w:rsidR="00630E82">
        <w:t>0</w:t>
      </w:r>
      <w:r>
        <w:t xml:space="preserve"> штук;</w:t>
      </w:r>
    </w:p>
    <w:p w:rsidR="00D54D9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 xml:space="preserve">Разъемы: 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10 г"/>
        </w:smartTagPr>
        <w:r>
          <w:t>10 г</w:t>
        </w:r>
      </w:smartTag>
      <w:r>
        <w:t>, 1 штука;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 xml:space="preserve">, </w:t>
      </w:r>
      <w:r w:rsidR="005505E7">
        <w:rPr>
          <w:lang w:val="en-US"/>
        </w:rPr>
        <w:t>4</w:t>
      </w:r>
      <w:r>
        <w:t xml:space="preserve"> штуки</w:t>
      </w:r>
      <w:r w:rsidR="00555B1B">
        <w:t>;</w:t>
      </w:r>
    </w:p>
    <w:p w:rsidR="00D54D97" w:rsidRPr="005505E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6 г"/>
        </w:smartTagPr>
        <w:r>
          <w:t>6 г</w:t>
        </w:r>
      </w:smartTag>
      <w:r>
        <w:t>, 1 штука</w:t>
      </w:r>
      <w:r w:rsidR="00555B1B">
        <w:t>;</w:t>
      </w:r>
    </w:p>
    <w:p w:rsidR="005505E7" w:rsidRDefault="005505E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r>
        <w:rPr>
          <w:lang w:val="en-US"/>
        </w:rPr>
        <w:t xml:space="preserve">7 </w:t>
      </w:r>
      <w:r>
        <w:t>г, 1 штука</w:t>
      </w:r>
    </w:p>
    <w:p w:rsidR="00D54D97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Конденсаторы и резисторы: </w:t>
      </w:r>
      <w:smartTag w:uri="urn:schemas-microsoft-com:office:smarttags" w:element="metricconverter">
        <w:smartTagPr>
          <w:attr w:name="ProductID" w:val="0,1 г"/>
        </w:smartTagPr>
        <w:r>
          <w:t>0,1 г</w:t>
        </w:r>
      </w:smartTag>
      <w:r>
        <w:t xml:space="preserve">, </w:t>
      </w:r>
      <w:r w:rsidR="005505E7">
        <w:t>4</w:t>
      </w:r>
      <w:r>
        <w:t>3 штуки</w:t>
      </w:r>
      <w:r w:rsidR="005505E7">
        <w:t xml:space="preserve">; 0.5 г, 2 штуки; 2 г, 1 штука; </w:t>
      </w:r>
      <w:r w:rsidR="005505E7" w:rsidRPr="005505E7">
        <w:t>4г</w:t>
      </w:r>
      <w:r w:rsidR="005505E7">
        <w:t>, 1 штука</w:t>
      </w:r>
      <w:r>
        <w:t>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Кварцевый резонатор: </w:t>
      </w:r>
      <w:smartTag w:uri="urn:schemas-microsoft-com:office:smarttags" w:element="metricconverter">
        <w:smartTagPr>
          <w:attr w:name="ProductID" w:val="1 г"/>
        </w:smartTagPr>
        <w:r>
          <w:t>1 г</w:t>
        </w:r>
      </w:smartTag>
      <w:r>
        <w:t>, 1 штука;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Резистор регулируемый: </w:t>
      </w: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>, 1 штука</w:t>
      </w:r>
      <w:r w:rsidR="008E08E1">
        <w:t>;</w:t>
      </w:r>
    </w:p>
    <w:p w:rsidR="00630E82" w:rsidRDefault="00630E82" w:rsidP="00630E82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>Транзисторы: 0.5 г, 1 штука; 5 г, 1 штука;</w:t>
      </w:r>
    </w:p>
    <w:p w:rsidR="008E08E1" w:rsidRDefault="008E08E1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Микросхемы: 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1.1 г"/>
        </w:smartTagPr>
        <w:r>
          <w:t>1.1 г</w:t>
        </w:r>
      </w:smartTag>
      <w:r>
        <w:t>, 1 штука;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6 г"/>
        </w:smartTagPr>
        <w:r>
          <w:t>0,6 г</w:t>
        </w:r>
      </w:smartTag>
      <w:r>
        <w:t xml:space="preserve">, </w:t>
      </w:r>
      <w:r w:rsidR="00630E82">
        <w:t>2</w:t>
      </w:r>
      <w:r>
        <w:t xml:space="preserve"> штук;</w:t>
      </w:r>
    </w:p>
    <w:p w:rsidR="00630E82" w:rsidRDefault="008E08E1" w:rsidP="00630E82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4 г"/>
        </w:smartTagPr>
        <w:r>
          <w:t>0,4 г</w:t>
        </w:r>
      </w:smartTag>
      <w:r>
        <w:t xml:space="preserve">, </w:t>
      </w:r>
      <w:r w:rsidR="00630E82">
        <w:t>6</w:t>
      </w:r>
      <w:r>
        <w:t xml:space="preserve"> штук;</w:t>
      </w:r>
    </w:p>
    <w:p w:rsidR="00630E82" w:rsidRDefault="00630E82" w:rsidP="00630E82">
      <w:pPr>
        <w:jc w:val="both"/>
      </w:pPr>
    </w:p>
    <w:p w:rsidR="00555B1B" w:rsidRDefault="008E08E1" w:rsidP="00555B1B">
      <w:pPr>
        <w:ind w:firstLine="360"/>
        <w:jc w:val="both"/>
      </w:pPr>
      <w:r>
        <w:t>Масса элементов равна:</w:t>
      </w:r>
    </w:p>
    <w:p w:rsidR="008E08E1" w:rsidRPr="00146E27" w:rsidRDefault="00CF06B4" w:rsidP="00555B1B">
      <w:pPr>
        <w:ind w:firstLine="360"/>
        <w:jc w:val="both"/>
      </w:pPr>
      <w:r w:rsidRPr="00585A63">
        <w:rPr>
          <w:position w:val="-36"/>
        </w:rPr>
        <w:object w:dxaOrig="9220" w:dyaOrig="859">
          <v:shape id="_x0000_i1080" type="#_x0000_t75" style="width:461.2pt;height:42.8pt" o:ole="">
            <v:imagedata r:id="rId78" o:title=""/>
          </v:shape>
          <o:OLEObject Type="Embed" ProgID="Equation.DSMT4" ShapeID="_x0000_i1080" DrawAspect="Content" ObjectID="_1431598810" r:id="rId79"/>
        </w:object>
      </w:r>
    </w:p>
    <w:p w:rsidR="00603DAD" w:rsidRDefault="002D1D6D" w:rsidP="00603DAD">
      <w:pPr>
        <w:ind w:firstLine="360"/>
        <w:jc w:val="both"/>
      </w:pPr>
      <w:r>
        <w:t>Масса текстолита:</w:t>
      </w:r>
    </w:p>
    <w:p w:rsidR="002D1D6D" w:rsidRDefault="00CF06B4" w:rsidP="00603DAD">
      <w:pPr>
        <w:ind w:firstLine="360"/>
        <w:jc w:val="both"/>
      </w:pPr>
      <w:r w:rsidRPr="002D1D6D">
        <w:rPr>
          <w:position w:val="-12"/>
        </w:rPr>
        <w:object w:dxaOrig="4560" w:dyaOrig="440">
          <v:shape id="_x0000_i1081" type="#_x0000_t75" style="width:228.25pt;height:21.75pt" o:ole="">
            <v:imagedata r:id="rId80" o:title=""/>
          </v:shape>
          <o:OLEObject Type="Embed" ProgID="Equation.DSMT4" ShapeID="_x0000_i1081" DrawAspect="Content" ObjectID="_1431598811" r:id="rId81"/>
        </w:object>
      </w:r>
    </w:p>
    <w:p w:rsidR="002D1D6D" w:rsidRDefault="002D1D6D" w:rsidP="00603DAD">
      <w:pPr>
        <w:ind w:firstLine="360"/>
        <w:jc w:val="both"/>
      </w:pPr>
      <w:r>
        <w:t>Тогда масса платы равна:</w:t>
      </w:r>
    </w:p>
    <w:p w:rsidR="002D1D6D" w:rsidRDefault="00CF06B4" w:rsidP="00603DAD">
      <w:pPr>
        <w:ind w:firstLine="360"/>
        <w:jc w:val="both"/>
      </w:pPr>
      <w:r w:rsidRPr="002D1D6D">
        <w:rPr>
          <w:position w:val="-12"/>
        </w:rPr>
        <w:object w:dxaOrig="3159" w:dyaOrig="440">
          <v:shape id="_x0000_i1082" type="#_x0000_t75" style="width:157.6pt;height:21.75pt" o:ole="">
            <v:imagedata r:id="rId82" o:title=""/>
          </v:shape>
          <o:OLEObject Type="Embed" ProgID="Equation.DSMT4" ShapeID="_x0000_i1082" DrawAspect="Content" ObjectID="_1431598812" r:id="rId83"/>
        </w:object>
      </w:r>
    </w:p>
    <w:p w:rsidR="002D1D6D" w:rsidRDefault="00CF06B4" w:rsidP="00603DAD">
      <w:pPr>
        <w:ind w:firstLine="360"/>
        <w:jc w:val="both"/>
      </w:pPr>
      <w:r w:rsidRPr="005E28C5">
        <w:rPr>
          <w:position w:val="-76"/>
        </w:rPr>
        <w:object w:dxaOrig="2540" w:dyaOrig="1200">
          <v:shape id="_x0000_i1083" type="#_x0000_t75" style="width:127pt;height:59.75pt" o:ole="">
            <v:imagedata r:id="rId84" o:title=""/>
          </v:shape>
          <o:OLEObject Type="Embed" ProgID="Equation.DSMT4" ShapeID="_x0000_i1083" DrawAspect="Content" ObjectID="_1431598813" r:id="rId85"/>
        </w:object>
      </w:r>
    </w:p>
    <w:p w:rsidR="005E28C5" w:rsidRDefault="005E28C5" w:rsidP="00603DAD">
      <w:pPr>
        <w:ind w:firstLine="360"/>
        <w:jc w:val="both"/>
      </w:pPr>
      <w:r w:rsidRPr="005E28C5">
        <w:rPr>
          <w:position w:val="-48"/>
        </w:rPr>
        <w:object w:dxaOrig="2340" w:dyaOrig="980">
          <v:shape id="_x0000_i1058" type="#_x0000_t75" style="width:116.85pt;height:48.9pt" o:ole="">
            <v:imagedata r:id="rId86" o:title=""/>
          </v:shape>
          <o:OLEObject Type="Embed" ProgID="Equation.DSMT4" ShapeID="_x0000_i1058" DrawAspect="Content" ObjectID="_1431598814" r:id="rId87"/>
        </w:object>
      </w:r>
    </w:p>
    <w:p w:rsidR="005E28C5" w:rsidRDefault="00D65436" w:rsidP="00D65436">
      <w:pPr>
        <w:numPr>
          <w:ilvl w:val="0"/>
          <w:numId w:val="2"/>
        </w:numPr>
        <w:jc w:val="both"/>
      </w:pPr>
      <w:r>
        <w:t>Определяем частоту собственных колебаний платы:</w:t>
      </w:r>
    </w:p>
    <w:p w:rsidR="00D65436" w:rsidRDefault="000373AC" w:rsidP="00D65436">
      <w:pPr>
        <w:jc w:val="both"/>
      </w:pPr>
      <w:r w:rsidRPr="00B447EC">
        <w:rPr>
          <w:position w:val="-34"/>
        </w:rPr>
        <w:object w:dxaOrig="3460" w:dyaOrig="840">
          <v:shape id="_x0000_i1084" type="#_x0000_t75" style="width:173.2pt;height:42.1pt" o:ole="">
            <v:imagedata r:id="rId88" o:title=""/>
          </v:shape>
          <o:OLEObject Type="Embed" ProgID="Equation.DSMT4" ShapeID="_x0000_i1084" DrawAspect="Content" ObjectID="_1431598815" r:id="rId89"/>
        </w:object>
      </w:r>
    </w:p>
    <w:p w:rsidR="00B447EC" w:rsidRDefault="00B447EC" w:rsidP="00D65436">
      <w:pPr>
        <w:jc w:val="both"/>
      </w:pPr>
      <w:r>
        <w:t xml:space="preserve">Т.к. </w:t>
      </w:r>
      <w:r w:rsidRPr="00B447EC">
        <w:rPr>
          <w:position w:val="-12"/>
        </w:rPr>
        <w:object w:dxaOrig="300" w:dyaOrig="380">
          <v:shape id="_x0000_i1059" type="#_x0000_t75" style="width:14.95pt;height:19pt" o:ole="">
            <v:imagedata r:id="rId90" o:title=""/>
          </v:shape>
          <o:OLEObject Type="Embed" ProgID="Equation.DSMT4" ShapeID="_x0000_i1059" DrawAspect="Content" ObjectID="_1431598816" r:id="rId91"/>
        </w:object>
      </w:r>
      <w:r>
        <w:t xml:space="preserve"> значительно больше </w:t>
      </w:r>
      <w:r w:rsidRPr="00B447EC">
        <w:rPr>
          <w:position w:val="-12"/>
        </w:rPr>
        <w:object w:dxaOrig="560" w:dyaOrig="380">
          <v:shape id="_x0000_i1060" type="#_x0000_t75" style="width:27.85pt;height:19pt" o:ole="">
            <v:imagedata r:id="rId92" o:title=""/>
          </v:shape>
          <o:OLEObject Type="Embed" ProgID="Equation.DSMT4" ShapeID="_x0000_i1060" DrawAspect="Content" ObjectID="_1431598817" r:id="rId93"/>
        </w:object>
      </w:r>
      <w:r>
        <w:t xml:space="preserve">, то в дальнейшем будем вести расчет относительно </w:t>
      </w:r>
      <w:r w:rsidRPr="00B447EC">
        <w:rPr>
          <w:position w:val="-12"/>
        </w:rPr>
        <w:object w:dxaOrig="560" w:dyaOrig="380">
          <v:shape id="_x0000_i1061" type="#_x0000_t75" style="width:27.85pt;height:19pt" o:ole="">
            <v:imagedata r:id="rId92" o:title=""/>
          </v:shape>
          <o:OLEObject Type="Embed" ProgID="Equation.DSMT4" ShapeID="_x0000_i1061" DrawAspect="Content" ObjectID="_1431598818" r:id="rId94"/>
        </w:object>
      </w:r>
      <w:r>
        <w:t>.</w:t>
      </w:r>
    </w:p>
    <w:p w:rsidR="00B447EC" w:rsidRDefault="00B447EC" w:rsidP="00B447EC">
      <w:pPr>
        <w:ind w:firstLine="360"/>
        <w:jc w:val="both"/>
      </w:pPr>
      <w:r>
        <w:t xml:space="preserve">4) Находим амплитуду колебаний на собственной частоте при заданном коэффициенте нагрузки </w:t>
      </w:r>
      <w:r w:rsidR="005C2D14" w:rsidRPr="005C2D14">
        <w:rPr>
          <w:position w:val="-6"/>
        </w:rPr>
        <w:object w:dxaOrig="220" w:dyaOrig="240">
          <v:shape id="_x0000_i1062" type="#_x0000_t75" style="width:10.85pt;height:12.25pt" o:ole="">
            <v:imagedata r:id="rId95" o:title=""/>
          </v:shape>
          <o:OLEObject Type="Embed" ProgID="Equation.DSMT4" ShapeID="_x0000_i1062" DrawAspect="Content" ObjectID="_1431598819" r:id="rId96"/>
        </w:object>
      </w:r>
      <w:r w:rsidR="005C2D14">
        <w:t>:</w:t>
      </w:r>
    </w:p>
    <w:p w:rsidR="005C2D14" w:rsidRDefault="0004111C" w:rsidP="005C2D14">
      <w:pPr>
        <w:jc w:val="both"/>
      </w:pPr>
      <w:r w:rsidRPr="005C2D14">
        <w:rPr>
          <w:position w:val="-36"/>
        </w:rPr>
        <w:object w:dxaOrig="2540" w:dyaOrig="800">
          <v:shape id="_x0000_i1087" type="#_x0000_t75" style="width:127pt;height:40.1pt" o:ole="">
            <v:imagedata r:id="rId97" o:title=""/>
          </v:shape>
          <o:OLEObject Type="Embed" ProgID="Equation.DSMT4" ShapeID="_x0000_i1087" DrawAspect="Content" ObjectID="_1431598820" r:id="rId98"/>
        </w:object>
      </w:r>
    </w:p>
    <w:p w:rsidR="005C2D14" w:rsidRDefault="005C2D14" w:rsidP="005C2D14">
      <w:pPr>
        <w:numPr>
          <w:ilvl w:val="0"/>
          <w:numId w:val="2"/>
        </w:numPr>
        <w:jc w:val="both"/>
      </w:pPr>
      <w:r>
        <w:t xml:space="preserve">Определяем коэффициент динамичности </w:t>
      </w:r>
      <w:r w:rsidRPr="005C2D14">
        <w:rPr>
          <w:position w:val="-12"/>
        </w:rPr>
        <w:object w:dxaOrig="440" w:dyaOrig="380">
          <v:shape id="_x0000_i1063" type="#_x0000_t75" style="width:21.75pt;height:19pt" o:ole="">
            <v:imagedata r:id="rId99" o:title=""/>
          </v:shape>
          <o:OLEObject Type="Embed" ProgID="Equation.DSMT4" ShapeID="_x0000_i1063" DrawAspect="Content" ObjectID="_1431598821" r:id="rId100"/>
        </w:object>
      </w:r>
      <w:r>
        <w:t>, показывающий во сколько</w:t>
      </w:r>
    </w:p>
    <w:p w:rsidR="005C2D14" w:rsidRDefault="005C2D14" w:rsidP="005C2D14">
      <w:pPr>
        <w:jc w:val="both"/>
      </w:pPr>
      <w:r>
        <w:t>раз амплитуда вынужденных колебаний на часто</w:t>
      </w:r>
      <w:r w:rsidR="008962D8">
        <w:t>т</w:t>
      </w:r>
      <w:r>
        <w:t xml:space="preserve">е </w:t>
      </w:r>
      <w:r w:rsidRPr="005C2D14">
        <w:rPr>
          <w:position w:val="-12"/>
        </w:rPr>
        <w:object w:dxaOrig="260" w:dyaOrig="360">
          <v:shape id="_x0000_i1064" type="#_x0000_t75" style="width:12.9pt;height:18.35pt" o:ole="">
            <v:imagedata r:id="rId101" o:title=""/>
          </v:shape>
          <o:OLEObject Type="Embed" ProgID="Equation.DSMT4" ShapeID="_x0000_i1064" DrawAspect="Content" ObjectID="_1431598822" r:id="rId102"/>
        </w:object>
      </w:r>
      <w:r>
        <w:t xml:space="preserve"> отличается </w:t>
      </w:r>
      <w:proofErr w:type="gramStart"/>
      <w:r>
        <w:t>от</w:t>
      </w:r>
      <w:proofErr w:type="gramEnd"/>
      <w:r>
        <w:t xml:space="preserve"> амплитуда на частоте </w:t>
      </w:r>
      <w:r w:rsidRPr="005C2D14">
        <w:rPr>
          <w:position w:val="-12"/>
        </w:rPr>
        <w:object w:dxaOrig="300" w:dyaOrig="380">
          <v:shape id="_x0000_i1065" type="#_x0000_t75" style="width:14.95pt;height:19pt" o:ole="">
            <v:imagedata r:id="rId103" o:title=""/>
          </v:shape>
          <o:OLEObject Type="Embed" ProgID="Equation.DSMT4" ShapeID="_x0000_i1065" DrawAspect="Content" ObjectID="_1431598823" r:id="rId104"/>
        </w:object>
      </w:r>
      <w:r>
        <w:t>:</w:t>
      </w:r>
    </w:p>
    <w:p w:rsidR="005C2D14" w:rsidRDefault="008962D8" w:rsidP="005C2D14">
      <w:pPr>
        <w:jc w:val="both"/>
      </w:pPr>
      <w:r w:rsidRPr="00B47633">
        <w:rPr>
          <w:position w:val="-92"/>
        </w:rPr>
        <w:object w:dxaOrig="4540" w:dyaOrig="1359">
          <v:shape id="_x0000_i1085" type="#_x0000_t75" style="width:226.85pt;height:67.9pt" o:ole="">
            <v:imagedata r:id="rId105" o:title=""/>
          </v:shape>
          <o:OLEObject Type="Embed" ProgID="Equation.DSMT4" ShapeID="_x0000_i1085" DrawAspect="Content" ObjectID="_1431598824" r:id="rId106"/>
        </w:object>
      </w:r>
    </w:p>
    <w:p w:rsidR="00B47633" w:rsidRDefault="00B47633" w:rsidP="00B47633">
      <w:pPr>
        <w:numPr>
          <w:ilvl w:val="0"/>
          <w:numId w:val="2"/>
        </w:numPr>
        <w:jc w:val="both"/>
      </w:pPr>
      <w:r>
        <w:t xml:space="preserve">Находим динамический прогиб ПП при ее возбуждении с частотой </w:t>
      </w:r>
      <w:r w:rsidRPr="00B47633">
        <w:rPr>
          <w:position w:val="-12"/>
        </w:rPr>
        <w:object w:dxaOrig="300" w:dyaOrig="380">
          <v:shape id="_x0000_i1066" type="#_x0000_t75" style="width:14.95pt;height:19pt" o:ole="">
            <v:imagedata r:id="rId107" o:title=""/>
          </v:shape>
          <o:OLEObject Type="Embed" ProgID="Equation.DSMT4" ShapeID="_x0000_i1066" DrawAspect="Content" ObjectID="_1431598825" r:id="rId108"/>
        </w:object>
      </w:r>
      <w:r>
        <w:t>:</w:t>
      </w:r>
    </w:p>
    <w:p w:rsidR="00B47633" w:rsidRDefault="0004111C" w:rsidP="00B47633">
      <w:pPr>
        <w:jc w:val="both"/>
      </w:pPr>
      <w:r w:rsidRPr="00B47633">
        <w:rPr>
          <w:position w:val="-12"/>
        </w:rPr>
        <w:object w:dxaOrig="2820" w:dyaOrig="440">
          <v:shape id="_x0000_i1088" type="#_x0000_t75" style="width:140.6pt;height:21.75pt" o:ole="">
            <v:imagedata r:id="rId109" o:title=""/>
          </v:shape>
          <o:OLEObject Type="Embed" ProgID="Equation.DSMT4" ShapeID="_x0000_i1088" DrawAspect="Content" ObjectID="_1431598826" r:id="rId110"/>
        </w:object>
      </w:r>
    </w:p>
    <w:p w:rsidR="00B47633" w:rsidRDefault="009E2FD8" w:rsidP="001A6449">
      <w:pPr>
        <w:numPr>
          <w:ilvl w:val="0"/>
          <w:numId w:val="2"/>
        </w:numPr>
        <w:jc w:val="both"/>
      </w:pPr>
      <w:r>
        <w:t>Определяется эквивалентная этому прогибу</w:t>
      </w:r>
      <w:r w:rsidR="001A6449">
        <w:t xml:space="preserve"> равномерно </w:t>
      </w:r>
      <w:r>
        <w:t>распределенная</w:t>
      </w:r>
      <w:r w:rsidR="001A6449">
        <w:t xml:space="preserve"> </w:t>
      </w:r>
      <w:r>
        <w:t xml:space="preserve">нагрузка </w:t>
      </w:r>
      <w:r w:rsidR="001A6449" w:rsidRPr="009E2FD8">
        <w:rPr>
          <w:position w:val="-12"/>
        </w:rPr>
        <w:object w:dxaOrig="360" w:dyaOrig="380">
          <v:shape id="_x0000_i1067" type="#_x0000_t75" style="width:18.35pt;height:19pt" o:ole="">
            <v:imagedata r:id="rId111" o:title=""/>
          </v:shape>
          <o:OLEObject Type="Embed" ProgID="Equation.DSMT4" ShapeID="_x0000_i1067" DrawAspect="Content" ObjectID="_1431598827" r:id="rId112"/>
        </w:object>
      </w:r>
      <w:r w:rsidR="001A6449">
        <w:t>:</w:t>
      </w:r>
    </w:p>
    <w:p w:rsidR="001A6449" w:rsidRDefault="0004111C" w:rsidP="001A6449">
      <w:pPr>
        <w:jc w:val="both"/>
      </w:pPr>
      <w:r w:rsidRPr="001A6449">
        <w:rPr>
          <w:position w:val="-36"/>
        </w:rPr>
        <w:object w:dxaOrig="2880" w:dyaOrig="800">
          <v:shape id="_x0000_i1089" type="#_x0000_t75" style="width:2in;height:40.1pt" o:ole="">
            <v:imagedata r:id="rId113" o:title=""/>
          </v:shape>
          <o:OLEObject Type="Embed" ProgID="Equation.DSMT4" ShapeID="_x0000_i1089" DrawAspect="Content" ObjectID="_1431598828" r:id="rId114"/>
        </w:object>
      </w:r>
    </w:p>
    <w:p w:rsidR="001A6449" w:rsidRDefault="0004111C" w:rsidP="001A6449">
      <w:pPr>
        <w:jc w:val="both"/>
      </w:pPr>
      <w:r w:rsidRPr="001A6449">
        <w:rPr>
          <w:position w:val="-32"/>
        </w:rPr>
        <w:object w:dxaOrig="3620" w:dyaOrig="780">
          <v:shape id="_x0000_i1086" type="#_x0000_t75" style="width:181.35pt;height:38.7pt" o:ole="">
            <v:imagedata r:id="rId115" o:title=""/>
          </v:shape>
          <o:OLEObject Type="Embed" ProgID="Equation.DSMT4" ShapeID="_x0000_i1086" DrawAspect="Content" ObjectID="_1431598829" r:id="rId116"/>
        </w:object>
      </w:r>
    </w:p>
    <w:p w:rsidR="001A6449" w:rsidRDefault="002064B0" w:rsidP="002064B0">
      <w:pPr>
        <w:ind w:firstLine="360"/>
        <w:jc w:val="both"/>
      </w:pPr>
      <w:r>
        <w:t>И максимальный распределенный изгибающий момент:</w:t>
      </w:r>
    </w:p>
    <w:p w:rsidR="002064B0" w:rsidRDefault="00D57790" w:rsidP="002064B0">
      <w:pPr>
        <w:jc w:val="both"/>
      </w:pPr>
      <w:r w:rsidRPr="002064B0">
        <w:rPr>
          <w:position w:val="-12"/>
        </w:rPr>
        <w:object w:dxaOrig="3600" w:dyaOrig="440">
          <v:shape id="_x0000_i1090" type="#_x0000_t75" style="width:180pt;height:21.75pt" o:ole="">
            <v:imagedata r:id="rId117" o:title=""/>
          </v:shape>
          <o:OLEObject Type="Embed" ProgID="Equation.DSMT4" ShapeID="_x0000_i1090" DrawAspect="Content" ObjectID="_1431598830" r:id="rId118"/>
        </w:object>
      </w:r>
    </w:p>
    <w:p w:rsidR="002064B0" w:rsidRDefault="002064B0" w:rsidP="002064B0">
      <w:pPr>
        <w:numPr>
          <w:ilvl w:val="0"/>
          <w:numId w:val="2"/>
        </w:numPr>
        <w:jc w:val="both"/>
      </w:pPr>
      <w:r>
        <w:t>Находим максимальное динамическое напряжение изгиба ПП:</w:t>
      </w:r>
    </w:p>
    <w:p w:rsidR="002064B0" w:rsidRDefault="00D57790" w:rsidP="002064B0">
      <w:pPr>
        <w:jc w:val="both"/>
      </w:pPr>
      <w:r w:rsidRPr="002064B0">
        <w:rPr>
          <w:position w:val="-28"/>
        </w:rPr>
        <w:object w:dxaOrig="3500" w:dyaOrig="720">
          <v:shape id="_x0000_i1091" type="#_x0000_t75" style="width:174.55pt;height:36pt" o:ole="">
            <v:imagedata r:id="rId119" o:title=""/>
          </v:shape>
          <o:OLEObject Type="Embed" ProgID="Equation.DSMT4" ShapeID="_x0000_i1091" DrawAspect="Content" ObjectID="_1431598831" r:id="rId120"/>
        </w:object>
      </w:r>
    </w:p>
    <w:p w:rsidR="002064B0" w:rsidRDefault="002064B0" w:rsidP="002064B0">
      <w:pPr>
        <w:jc w:val="both"/>
      </w:pPr>
      <w:r>
        <w:t xml:space="preserve">Найдем </w:t>
      </w:r>
      <w:r w:rsidRPr="002064B0">
        <w:rPr>
          <w:position w:val="-14"/>
        </w:rPr>
        <w:object w:dxaOrig="420" w:dyaOrig="420">
          <v:shape id="_x0000_i1068" type="#_x0000_t75" style="width:21.05pt;height:21.05pt" o:ole="">
            <v:imagedata r:id="rId121" o:title=""/>
          </v:shape>
          <o:OLEObject Type="Embed" ProgID="Equation.DSMT4" ShapeID="_x0000_i1068" DrawAspect="Content" ObjectID="_1431598832" r:id="rId122"/>
        </w:object>
      </w:r>
      <w:r>
        <w:t>:</w:t>
      </w:r>
    </w:p>
    <w:p w:rsidR="002064B0" w:rsidRDefault="00D57790" w:rsidP="002064B0">
      <w:pPr>
        <w:jc w:val="both"/>
      </w:pPr>
      <w:r w:rsidRPr="002064B0">
        <w:rPr>
          <w:position w:val="-26"/>
        </w:rPr>
        <w:object w:dxaOrig="2700" w:dyaOrig="700">
          <v:shape id="_x0000_i1092" type="#_x0000_t75" style="width:135.15pt;height:35.3pt" o:ole="">
            <v:imagedata r:id="rId123" o:title=""/>
          </v:shape>
          <o:OLEObject Type="Embed" ProgID="Equation.DSMT4" ShapeID="_x0000_i1092" DrawAspect="Content" ObjectID="_1431598833" r:id="rId124"/>
        </w:object>
      </w:r>
      <w:r w:rsidR="00266560">
        <w:t>,</w:t>
      </w:r>
    </w:p>
    <w:p w:rsidR="00266560" w:rsidRDefault="00266560" w:rsidP="002064B0">
      <w:pPr>
        <w:jc w:val="both"/>
      </w:pPr>
      <w:r>
        <w:t xml:space="preserve">где </w:t>
      </w:r>
      <w:r w:rsidRPr="00266560">
        <w:rPr>
          <w:position w:val="-6"/>
        </w:rPr>
        <w:object w:dxaOrig="1240" w:dyaOrig="300">
          <v:shape id="_x0000_i1069" type="#_x0000_t75" style="width:61.8pt;height:14.95pt" o:ole="">
            <v:imagedata r:id="rId125" o:title=""/>
          </v:shape>
          <o:OLEObject Type="Embed" ProgID="Equation.DSMT4" ShapeID="_x0000_i1069" DrawAspect="Content" ObjectID="_1431598834" r:id="rId126"/>
        </w:object>
      </w:r>
      <w:r>
        <w:t>для стеклотекстолита.</w:t>
      </w:r>
    </w:p>
    <w:p w:rsidR="00266560" w:rsidRDefault="00266560" w:rsidP="002064B0">
      <w:pPr>
        <w:jc w:val="both"/>
      </w:pPr>
      <w:r>
        <w:t xml:space="preserve">Таким образом, </w:t>
      </w:r>
      <w:r w:rsidRPr="00266560">
        <w:rPr>
          <w:position w:val="-14"/>
        </w:rPr>
        <w:object w:dxaOrig="1320" w:dyaOrig="420">
          <v:shape id="_x0000_i1070" type="#_x0000_t75" style="width:65.9pt;height:21.05pt" o:ole="">
            <v:imagedata r:id="rId127" o:title=""/>
          </v:shape>
          <o:OLEObject Type="Embed" ProgID="Equation.DSMT4" ShapeID="_x0000_i1070" DrawAspect="Content" ObjectID="_1431598835" r:id="rId128"/>
        </w:object>
      </w:r>
      <w:r>
        <w:t>, следовательно</w:t>
      </w:r>
      <w:r w:rsidR="00D57790">
        <w:t>,</w:t>
      </w:r>
      <w:r>
        <w:t xml:space="preserve"> плата виброустойчива в заданных условиях. </w:t>
      </w:r>
      <w:bookmarkStart w:id="0" w:name="_GoBack"/>
      <w:bookmarkEnd w:id="0"/>
    </w:p>
    <w:p w:rsidR="00AD4C61" w:rsidRDefault="00AD4C61" w:rsidP="002064B0">
      <w:pPr>
        <w:jc w:val="both"/>
      </w:pPr>
    </w:p>
    <w:p w:rsidR="00AD4C61" w:rsidRDefault="00AD4C61" w:rsidP="00AD4C61">
      <w:pPr>
        <w:pStyle w:val="1"/>
      </w:pPr>
      <w:r>
        <w:t>Предварительная оценка тепловой нагрузки РЭА</w:t>
      </w:r>
    </w:p>
    <w:p w:rsidR="005C2D14" w:rsidRDefault="004E6E2A" w:rsidP="005C2D14">
      <w:pPr>
        <w:jc w:val="both"/>
      </w:pPr>
      <w:r>
        <w:t>Проведем оценку тепловой нагрузки РЭА. Корпус представляет собой горизонтальное шасси. Размеры:</w:t>
      </w:r>
    </w:p>
    <w:p w:rsidR="004E6E2A" w:rsidRDefault="00244AA2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00" w:dyaOrig="380">
          <v:shape id="_x0000_i1071" type="#_x0000_t75" style="width:65.2pt;height:19pt" o:ole="">
            <v:imagedata r:id="rId129" o:title=""/>
          </v:shape>
          <o:OLEObject Type="Embed" ProgID="Equation.DSMT4" ShapeID="_x0000_i1071" DrawAspect="Content" ObjectID="_1431598836" r:id="rId130"/>
        </w:object>
      </w:r>
    </w:p>
    <w:p w:rsidR="004E6E2A" w:rsidRDefault="004E6E2A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40" w:dyaOrig="380">
          <v:shape id="_x0000_i1072" type="#_x0000_t75" style="width:67.25pt;height:19pt" o:ole="">
            <v:imagedata r:id="rId131" o:title=""/>
          </v:shape>
          <o:OLEObject Type="Embed" ProgID="Equation.DSMT4" ShapeID="_x0000_i1072" DrawAspect="Content" ObjectID="_1431598837" r:id="rId132"/>
        </w:object>
      </w:r>
    </w:p>
    <w:p w:rsidR="004E6E2A" w:rsidRPr="004E6E2A" w:rsidRDefault="004E6E2A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40" w:dyaOrig="380">
          <v:shape id="_x0000_i1073" type="#_x0000_t75" style="width:67.25pt;height:19pt" o:ole="">
            <v:imagedata r:id="rId133" o:title=""/>
          </v:shape>
          <o:OLEObject Type="Embed" ProgID="Equation.DSMT4" ShapeID="_x0000_i1073" DrawAspect="Content" ObjectID="_1431598838" r:id="rId134"/>
        </w:object>
      </w:r>
    </w:p>
    <w:p w:rsidR="00B447EC" w:rsidRDefault="004E6E2A" w:rsidP="00D65436">
      <w:pPr>
        <w:jc w:val="both"/>
      </w:pPr>
      <w:r>
        <w:t xml:space="preserve">Формула для оценки </w:t>
      </w:r>
      <w:proofErr w:type="spellStart"/>
      <w:r>
        <w:t>теплонагруженности</w:t>
      </w:r>
      <w:proofErr w:type="spellEnd"/>
      <w:r>
        <w:t xml:space="preserve"> ЭРЭ:</w:t>
      </w:r>
    </w:p>
    <w:p w:rsidR="004E6E2A" w:rsidRDefault="004E6E2A" w:rsidP="00D65436">
      <w:pPr>
        <w:jc w:val="both"/>
      </w:pPr>
      <w:r w:rsidRPr="004E6E2A">
        <w:rPr>
          <w:position w:val="-36"/>
        </w:rPr>
        <w:object w:dxaOrig="2659" w:dyaOrig="859">
          <v:shape id="_x0000_i1074" type="#_x0000_t75" style="width:133.15pt;height:42.8pt" o:ole="">
            <v:imagedata r:id="rId135" o:title=""/>
          </v:shape>
          <o:OLEObject Type="Embed" ProgID="Equation.DSMT4" ShapeID="_x0000_i1074" DrawAspect="Content" ObjectID="_1431598839" r:id="rId136"/>
        </w:object>
      </w:r>
    </w:p>
    <w:p w:rsidR="0079640D" w:rsidRDefault="0079640D" w:rsidP="00D65436">
      <w:pPr>
        <w:jc w:val="both"/>
      </w:pPr>
      <w:r>
        <w:t>Составим таблицу электрических характеристик ЭРЭ: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965"/>
        <w:gridCol w:w="1615"/>
        <w:gridCol w:w="1728"/>
        <w:gridCol w:w="1539"/>
        <w:gridCol w:w="1578"/>
        <w:gridCol w:w="1587"/>
      </w:tblGrid>
      <w:tr w:rsidR="0079640D">
        <w:tc>
          <w:tcPr>
            <w:tcW w:w="1668" w:type="dxa"/>
          </w:tcPr>
          <w:p w:rsidR="0079640D" w:rsidRPr="0079640D" w:rsidRDefault="0079640D" w:rsidP="00D65436">
            <w:pPr>
              <w:jc w:val="both"/>
            </w:pPr>
            <w:r>
              <w:t>Наименование</w:t>
            </w:r>
            <w:r>
              <w:br/>
              <w:t>ЭРЭ</w:t>
            </w:r>
          </w:p>
        </w:tc>
        <w:tc>
          <w:tcPr>
            <w:tcW w:w="1668" w:type="dxa"/>
          </w:tcPr>
          <w:p w:rsidR="0079640D" w:rsidRDefault="0079640D" w:rsidP="00D65436">
            <w:pPr>
              <w:jc w:val="both"/>
            </w:pPr>
            <w:r>
              <w:t>Кол-во в изделии</w:t>
            </w:r>
          </w:p>
        </w:tc>
        <w:tc>
          <w:tcPr>
            <w:tcW w:w="1669" w:type="dxa"/>
          </w:tcPr>
          <w:p w:rsidR="0079640D" w:rsidRDefault="0079640D" w:rsidP="00D65436">
            <w:pPr>
              <w:jc w:val="both"/>
            </w:pPr>
            <w:r>
              <w:t>Ток потребления</w:t>
            </w:r>
          </w:p>
        </w:tc>
        <w:tc>
          <w:tcPr>
            <w:tcW w:w="1669" w:type="dxa"/>
          </w:tcPr>
          <w:p w:rsidR="0079640D" w:rsidRPr="0079640D" w:rsidRDefault="0079640D" w:rsidP="00D65436">
            <w:pPr>
              <w:jc w:val="both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669" w:type="dxa"/>
          </w:tcPr>
          <w:p w:rsidR="0079640D" w:rsidRDefault="0079640D" w:rsidP="00D65436">
            <w:pPr>
              <w:jc w:val="both"/>
            </w:pPr>
            <w:r>
              <w:t>Р, Вт</w:t>
            </w:r>
          </w:p>
        </w:tc>
        <w:tc>
          <w:tcPr>
            <w:tcW w:w="1669" w:type="dxa"/>
          </w:tcPr>
          <w:p w:rsidR="0079640D" w:rsidRDefault="0079640D" w:rsidP="00D65436">
            <w:pPr>
              <w:jc w:val="both"/>
            </w:pPr>
            <w:r>
              <w:t>Макс. раб.</w:t>
            </w:r>
            <w:r>
              <w:br/>
              <w:t>темп по ТУ, ºС</w:t>
            </w:r>
          </w:p>
        </w:tc>
      </w:tr>
      <w:tr w:rsidR="0079640D">
        <w:tc>
          <w:tcPr>
            <w:tcW w:w="1668" w:type="dxa"/>
            <w:vAlign w:val="center"/>
          </w:tcPr>
          <w:p w:rsidR="0079640D" w:rsidRPr="0079640D" w:rsidRDefault="0079640D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ADuC812</w:t>
            </w:r>
          </w:p>
        </w:tc>
        <w:tc>
          <w:tcPr>
            <w:tcW w:w="1668" w:type="dxa"/>
            <w:vAlign w:val="center"/>
          </w:tcPr>
          <w:p w:rsidR="0079640D" w:rsidRPr="0079640D" w:rsidRDefault="0079640D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9" w:type="dxa"/>
            <w:vAlign w:val="center"/>
          </w:tcPr>
          <w:p w:rsidR="0079640D" w:rsidRPr="0079640D" w:rsidRDefault="0079640D" w:rsidP="00360CBB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</w:tc>
        <w:tc>
          <w:tcPr>
            <w:tcW w:w="1669" w:type="dxa"/>
            <w:vAlign w:val="center"/>
          </w:tcPr>
          <w:p w:rsidR="0079640D" w:rsidRDefault="0079640D" w:rsidP="00360CBB">
            <w:pPr>
              <w:jc w:val="center"/>
            </w:pPr>
            <w:r>
              <w:t>5</w:t>
            </w:r>
          </w:p>
        </w:tc>
        <w:tc>
          <w:tcPr>
            <w:tcW w:w="1669" w:type="dxa"/>
            <w:vAlign w:val="center"/>
          </w:tcPr>
          <w:p w:rsidR="0079640D" w:rsidRDefault="0079640D" w:rsidP="00360CBB">
            <w:pPr>
              <w:jc w:val="center"/>
            </w:pPr>
            <w:r>
              <w:t>0,53</w:t>
            </w:r>
          </w:p>
        </w:tc>
        <w:tc>
          <w:tcPr>
            <w:tcW w:w="1669" w:type="dxa"/>
            <w:vAlign w:val="center"/>
          </w:tcPr>
          <w:p w:rsidR="0079640D" w:rsidRDefault="0079640D" w:rsidP="00360CBB">
            <w:pPr>
              <w:jc w:val="center"/>
            </w:pPr>
            <w:r>
              <w:t>85</w:t>
            </w:r>
          </w:p>
        </w:tc>
      </w:tr>
      <w:tr w:rsidR="0079640D">
        <w:tc>
          <w:tcPr>
            <w:tcW w:w="1668" w:type="dxa"/>
            <w:vAlign w:val="center"/>
          </w:tcPr>
          <w:p w:rsidR="0079640D" w:rsidRDefault="0079640D" w:rsidP="00360CBB">
            <w:pPr>
              <w:jc w:val="center"/>
            </w:pPr>
            <w:r>
              <w:t>Логические ИМС:</w:t>
            </w:r>
            <w:r>
              <w:br/>
              <w:t>К555АП6</w:t>
            </w:r>
          </w:p>
          <w:p w:rsidR="0079640D" w:rsidRDefault="0079640D" w:rsidP="00360CBB">
            <w:pPr>
              <w:jc w:val="center"/>
            </w:pPr>
            <w:r>
              <w:lastRenderedPageBreak/>
              <w:t>К555ЛА3</w:t>
            </w:r>
          </w:p>
          <w:p w:rsidR="0079640D" w:rsidRPr="0079640D" w:rsidRDefault="0079640D" w:rsidP="00360CBB">
            <w:pPr>
              <w:jc w:val="center"/>
            </w:pPr>
            <w:r>
              <w:t>К555Л</w:t>
            </w:r>
            <w:r w:rsidR="00360CBB">
              <w:t>Н</w:t>
            </w:r>
            <w:r>
              <w:t>1</w:t>
            </w:r>
          </w:p>
        </w:tc>
        <w:tc>
          <w:tcPr>
            <w:tcW w:w="1668" w:type="dxa"/>
            <w:vAlign w:val="center"/>
          </w:tcPr>
          <w:p w:rsidR="0079640D" w:rsidRDefault="0079640D" w:rsidP="00360CBB">
            <w:pPr>
              <w:jc w:val="center"/>
            </w:pPr>
          </w:p>
          <w:p w:rsidR="00360CBB" w:rsidRDefault="00360CBB" w:rsidP="00360CBB">
            <w:pPr>
              <w:jc w:val="center"/>
            </w:pPr>
          </w:p>
          <w:p w:rsidR="00360CBB" w:rsidRDefault="00360CBB" w:rsidP="00360CBB">
            <w:pPr>
              <w:jc w:val="center"/>
            </w:pPr>
            <w:r>
              <w:t>1</w:t>
            </w:r>
          </w:p>
          <w:p w:rsidR="00360CBB" w:rsidRDefault="00360CBB" w:rsidP="00360CBB">
            <w:pPr>
              <w:jc w:val="center"/>
            </w:pPr>
            <w:r>
              <w:lastRenderedPageBreak/>
              <w:t>1</w:t>
            </w:r>
          </w:p>
          <w:p w:rsidR="00360CBB" w:rsidRPr="00360CBB" w:rsidRDefault="00360CBB" w:rsidP="00360CBB">
            <w:pPr>
              <w:jc w:val="center"/>
            </w:pPr>
            <w:r>
              <w:t>4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</w:pPr>
            <w:r>
              <w:lastRenderedPageBreak/>
              <w:t>0,3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5</w:t>
            </w:r>
          </w:p>
        </w:tc>
        <w:tc>
          <w:tcPr>
            <w:tcW w:w="1669" w:type="dxa"/>
            <w:vAlign w:val="center"/>
          </w:tcPr>
          <w:p w:rsidR="0079640D" w:rsidRDefault="00360CBB" w:rsidP="00360CBB">
            <w:pPr>
              <w:jc w:val="center"/>
            </w:pPr>
            <w:r>
              <w:t>1,5</w:t>
            </w:r>
          </w:p>
        </w:tc>
        <w:tc>
          <w:tcPr>
            <w:tcW w:w="1669" w:type="dxa"/>
            <w:vAlign w:val="center"/>
          </w:tcPr>
          <w:p w:rsidR="0079640D" w:rsidRDefault="00360CBB" w:rsidP="00360CBB">
            <w:pPr>
              <w:jc w:val="center"/>
            </w:pPr>
            <w:r>
              <w:t>125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lastRenderedPageBreak/>
              <w:t>Резисторы</w:t>
            </w:r>
          </w:p>
        </w:tc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48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0,125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125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Конденсаторы</w:t>
            </w:r>
          </w:p>
        </w:tc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16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0,125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125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Оптопары АОТ128</w:t>
            </w:r>
          </w:p>
        </w:tc>
        <w:tc>
          <w:tcPr>
            <w:tcW w:w="1668" w:type="dxa"/>
            <w:vAlign w:val="center"/>
          </w:tcPr>
          <w:p w:rsidR="00360CBB" w:rsidRDefault="00360CBB" w:rsidP="00360CBB">
            <w:pPr>
              <w:jc w:val="center"/>
            </w:pPr>
            <w:r>
              <w:t>8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0,15</w:t>
            </w:r>
          </w:p>
        </w:tc>
        <w:tc>
          <w:tcPr>
            <w:tcW w:w="1669" w:type="dxa"/>
            <w:vAlign w:val="center"/>
          </w:tcPr>
          <w:p w:rsidR="00360CBB" w:rsidRDefault="00360CBB" w:rsidP="00360CBB">
            <w:pPr>
              <w:jc w:val="center"/>
            </w:pPr>
            <w:r>
              <w:t>100</w:t>
            </w:r>
          </w:p>
        </w:tc>
      </w:tr>
      <w:tr w:rsidR="00360CBB">
        <w:tc>
          <w:tcPr>
            <w:tcW w:w="1668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t xml:space="preserve">Диод </w:t>
            </w:r>
            <w:r>
              <w:rPr>
                <w:lang w:val="en-US"/>
              </w:rPr>
              <w:t>1N4007</w:t>
            </w:r>
          </w:p>
        </w:tc>
        <w:tc>
          <w:tcPr>
            <w:tcW w:w="1668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669" w:type="dxa"/>
            <w:vAlign w:val="center"/>
          </w:tcPr>
          <w:p w:rsidR="00360CBB" w:rsidRPr="00360CBB" w:rsidRDefault="00360CBB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</w:tbl>
    <w:p w:rsidR="0079640D" w:rsidRDefault="00244AA2" w:rsidP="00D65436">
      <w:pPr>
        <w:jc w:val="both"/>
      </w:pPr>
      <w:r w:rsidRPr="00244AA2">
        <w:br/>
      </w:r>
      <w:r>
        <w:t>Также учтем, что в корпусе модуля регулятора сварочного цикла установлен блок питания мощностью 60 ватт. Учтем это в расчете:</w:t>
      </w:r>
    </w:p>
    <w:p w:rsidR="00244AA2" w:rsidRDefault="009C7577" w:rsidP="00D65436">
      <w:pPr>
        <w:jc w:val="both"/>
      </w:pPr>
      <w:r w:rsidRPr="00244AA2">
        <w:rPr>
          <w:position w:val="-32"/>
        </w:rPr>
        <w:object w:dxaOrig="6720" w:dyaOrig="760">
          <v:shape id="_x0000_i1075" type="#_x0000_t75" style="width:336.25pt;height:38.05pt" o:ole="">
            <v:imagedata r:id="rId137" o:title=""/>
          </v:shape>
          <o:OLEObject Type="Embed" ProgID="Equation.DSMT4" ShapeID="_x0000_i1075" DrawAspect="Content" ObjectID="_1431598840" r:id="rId138"/>
        </w:object>
      </w:r>
    </w:p>
    <w:p w:rsidR="0061044B" w:rsidRDefault="0061044B" w:rsidP="00D65436">
      <w:pPr>
        <w:jc w:val="both"/>
      </w:pPr>
      <w:r>
        <w:t>Рассчитаем допустимый перегрев:</w:t>
      </w:r>
    </w:p>
    <w:p w:rsidR="0061044B" w:rsidRDefault="0061044B" w:rsidP="00D65436">
      <w:pPr>
        <w:jc w:val="both"/>
      </w:pPr>
      <w:r w:rsidRPr="0061044B">
        <w:rPr>
          <w:position w:val="-88"/>
        </w:rPr>
        <w:object w:dxaOrig="2480" w:dyaOrig="1900">
          <v:shape id="_x0000_i1076" type="#_x0000_t75" style="width:124.3pt;height:95.1pt" o:ole="">
            <v:imagedata r:id="rId139" o:title=""/>
          </v:shape>
          <o:OLEObject Type="Embed" ProgID="Equation.DSMT4" ShapeID="_x0000_i1076" DrawAspect="Content" ObjectID="_1431598841" r:id="rId140"/>
        </w:object>
      </w:r>
    </w:p>
    <w:p w:rsidR="009C7577" w:rsidRDefault="00902564" w:rsidP="00D65436">
      <w:pPr>
        <w:jc w:val="both"/>
      </w:pPr>
      <w:r>
        <w:rPr>
          <w:noProof/>
        </w:rPr>
        <w:drawing>
          <wp:inline distT="0" distB="0" distL="0" distR="0">
            <wp:extent cx="4572000" cy="3709670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4B" w:rsidRPr="0061044B" w:rsidRDefault="0061044B" w:rsidP="00D65436">
      <w:pPr>
        <w:jc w:val="both"/>
      </w:pPr>
      <w:r>
        <w:lastRenderedPageBreak/>
        <w:t>Т.к. точка лежит выше а</w:t>
      </w:r>
      <w:r w:rsidRPr="0061044B">
        <w:t xml:space="preserve">’ </w:t>
      </w:r>
      <w:r>
        <w:t xml:space="preserve">(для горизонтального шасси), то режим не </w:t>
      </w:r>
      <w:proofErr w:type="spellStart"/>
      <w:r>
        <w:t>теплонагружен</w:t>
      </w:r>
      <w:proofErr w:type="spellEnd"/>
      <w:r>
        <w:t xml:space="preserve"> и возможна герметичная конструкция модуля.</w:t>
      </w:r>
    </w:p>
    <w:sectPr w:rsidR="0061044B" w:rsidRPr="0061044B" w:rsidSect="00441931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142D"/>
    <w:multiLevelType w:val="hybridMultilevel"/>
    <w:tmpl w:val="7BA27C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425AA8"/>
    <w:multiLevelType w:val="hybridMultilevel"/>
    <w:tmpl w:val="5ABC5C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C140D9"/>
    <w:multiLevelType w:val="hybridMultilevel"/>
    <w:tmpl w:val="FCFC128C"/>
    <w:lvl w:ilvl="0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3F9209D6"/>
    <w:multiLevelType w:val="multilevel"/>
    <w:tmpl w:val="5ABC5C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DF1C48"/>
    <w:multiLevelType w:val="multilevel"/>
    <w:tmpl w:val="888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CA48B1"/>
    <w:multiLevelType w:val="hybridMultilevel"/>
    <w:tmpl w:val="552AB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206F9A"/>
    <w:multiLevelType w:val="multilevel"/>
    <w:tmpl w:val="3AF433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2923F2"/>
    <w:multiLevelType w:val="hybridMultilevel"/>
    <w:tmpl w:val="888E2F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76"/>
    <w:rsid w:val="00006C4D"/>
    <w:rsid w:val="00030118"/>
    <w:rsid w:val="00034149"/>
    <w:rsid w:val="000373AC"/>
    <w:rsid w:val="0004111C"/>
    <w:rsid w:val="000C2416"/>
    <w:rsid w:val="000E07DB"/>
    <w:rsid w:val="00122247"/>
    <w:rsid w:val="00146E27"/>
    <w:rsid w:val="001474B9"/>
    <w:rsid w:val="00177576"/>
    <w:rsid w:val="001A6449"/>
    <w:rsid w:val="001C4278"/>
    <w:rsid w:val="001F0CCA"/>
    <w:rsid w:val="001F3006"/>
    <w:rsid w:val="002064B0"/>
    <w:rsid w:val="00215B08"/>
    <w:rsid w:val="00244AA2"/>
    <w:rsid w:val="00266560"/>
    <w:rsid w:val="002D1D6D"/>
    <w:rsid w:val="002D7C23"/>
    <w:rsid w:val="0030067F"/>
    <w:rsid w:val="00360CBB"/>
    <w:rsid w:val="003743DD"/>
    <w:rsid w:val="003843FA"/>
    <w:rsid w:val="003C67BF"/>
    <w:rsid w:val="00403FB6"/>
    <w:rsid w:val="00441931"/>
    <w:rsid w:val="00465723"/>
    <w:rsid w:val="004D7451"/>
    <w:rsid w:val="004E6E2A"/>
    <w:rsid w:val="004F11E5"/>
    <w:rsid w:val="005505E7"/>
    <w:rsid w:val="00555B1B"/>
    <w:rsid w:val="00585A63"/>
    <w:rsid w:val="00590572"/>
    <w:rsid w:val="00596727"/>
    <w:rsid w:val="005C0C7C"/>
    <w:rsid w:val="005C2D14"/>
    <w:rsid w:val="005E28C5"/>
    <w:rsid w:val="005F16B7"/>
    <w:rsid w:val="00603DAD"/>
    <w:rsid w:val="00604A28"/>
    <w:rsid w:val="0061044B"/>
    <w:rsid w:val="0061427C"/>
    <w:rsid w:val="00620114"/>
    <w:rsid w:val="0062202A"/>
    <w:rsid w:val="006268CB"/>
    <w:rsid w:val="00630E82"/>
    <w:rsid w:val="00683AD1"/>
    <w:rsid w:val="006A1546"/>
    <w:rsid w:val="006A3B7B"/>
    <w:rsid w:val="006B5CC8"/>
    <w:rsid w:val="006C500E"/>
    <w:rsid w:val="006E1960"/>
    <w:rsid w:val="006E679F"/>
    <w:rsid w:val="006F76E4"/>
    <w:rsid w:val="0075085F"/>
    <w:rsid w:val="007807D1"/>
    <w:rsid w:val="0079640D"/>
    <w:rsid w:val="008046C9"/>
    <w:rsid w:val="00815066"/>
    <w:rsid w:val="008962D8"/>
    <w:rsid w:val="008E08E1"/>
    <w:rsid w:val="00902564"/>
    <w:rsid w:val="00906461"/>
    <w:rsid w:val="009276E9"/>
    <w:rsid w:val="00934449"/>
    <w:rsid w:val="00970C60"/>
    <w:rsid w:val="009C7577"/>
    <w:rsid w:val="009E2FD8"/>
    <w:rsid w:val="009F08D3"/>
    <w:rsid w:val="00A35A52"/>
    <w:rsid w:val="00A56857"/>
    <w:rsid w:val="00A73AA9"/>
    <w:rsid w:val="00AD4C61"/>
    <w:rsid w:val="00B337FF"/>
    <w:rsid w:val="00B447EC"/>
    <w:rsid w:val="00B47633"/>
    <w:rsid w:val="00BB4D06"/>
    <w:rsid w:val="00BE5608"/>
    <w:rsid w:val="00BE657D"/>
    <w:rsid w:val="00C47405"/>
    <w:rsid w:val="00CE572A"/>
    <w:rsid w:val="00CF06B4"/>
    <w:rsid w:val="00D54D97"/>
    <w:rsid w:val="00D57790"/>
    <w:rsid w:val="00D65436"/>
    <w:rsid w:val="00D73BC4"/>
    <w:rsid w:val="00D76D53"/>
    <w:rsid w:val="00D872EC"/>
    <w:rsid w:val="00DD79D2"/>
    <w:rsid w:val="00DF43C1"/>
    <w:rsid w:val="00E00A28"/>
    <w:rsid w:val="00EB221F"/>
    <w:rsid w:val="00EE25F4"/>
    <w:rsid w:val="00F06BD4"/>
    <w:rsid w:val="00F36728"/>
    <w:rsid w:val="00F85B07"/>
    <w:rsid w:val="00FA4018"/>
    <w:rsid w:val="00FE3C56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надежности</vt:lpstr>
    </vt:vector>
  </TitlesOfParts>
  <Company>SPecialiST RePack</Company>
  <LinksUpToDate>false</LinksUpToDate>
  <CharactersWithSpaces>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надежности</dc:title>
  <dc:creator>Rat</dc:creator>
  <cp:lastModifiedBy>milssky</cp:lastModifiedBy>
  <cp:revision>4</cp:revision>
  <dcterms:created xsi:type="dcterms:W3CDTF">2013-06-01T08:55:00Z</dcterms:created>
  <dcterms:modified xsi:type="dcterms:W3CDTF">2013-06-01T09:30:00Z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