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35" w:rsidRDefault="00C345C9" w:rsidP="00E17272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Расчет ОУ с однополярным питанием</w:t>
      </w:r>
    </w:p>
    <w:p w:rsidR="00C345C9" w:rsidRDefault="00C345C9" w:rsidP="00E17272">
      <w:pPr>
        <w:spacing w:after="0"/>
      </w:pPr>
    </w:p>
    <w:p w:rsidR="00C345C9" w:rsidRDefault="00C345C9" w:rsidP="00E172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регулятора цикла сварки в цепи сопряжения датчика тока с АЦП микроконтроллера применена схема преобразования сигнала от датчика тока с амплитудой ±10 </w:t>
      </w:r>
      <w:r w:rsidR="00EA2B7A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в однополярный сигнал в диапазоне напряжений 0..3 В.</w:t>
      </w:r>
      <w:r w:rsidR="006A7000">
        <w:rPr>
          <w:rFonts w:ascii="Times New Roman" w:hAnsi="Times New Roman" w:cs="Times New Roman"/>
          <w:sz w:val="28"/>
          <w:szCs w:val="28"/>
        </w:rPr>
        <w:t xml:space="preserve"> Для этого преобразование применен ОУ </w:t>
      </w:r>
      <w:r w:rsidR="006A7000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6A7000" w:rsidRPr="006A7000">
        <w:rPr>
          <w:rFonts w:ascii="Times New Roman" w:hAnsi="Times New Roman" w:cs="Times New Roman"/>
          <w:sz w:val="28"/>
          <w:szCs w:val="28"/>
        </w:rPr>
        <w:t xml:space="preserve">2904 </w:t>
      </w:r>
      <w:r w:rsidR="006A7000">
        <w:rPr>
          <w:rFonts w:ascii="Times New Roman" w:hAnsi="Times New Roman" w:cs="Times New Roman"/>
          <w:sz w:val="28"/>
          <w:szCs w:val="28"/>
        </w:rPr>
        <w:t>с однополярным питанием и повторитель.</w:t>
      </w:r>
      <w:r w:rsidR="00E17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997" w:rsidRDefault="00E53C61" w:rsidP="008E4997">
      <w:pPr>
        <w:spacing w:after="0" w:line="360" w:lineRule="auto"/>
        <w:ind w:firstLine="851"/>
        <w:jc w:val="both"/>
        <w:rPr>
          <w:noProof/>
          <w:sz w:val="2"/>
          <w:szCs w:val="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зная 4 точки</w:t>
      </w:r>
      <w:r w:rsidR="008E4997">
        <w:rPr>
          <w:rFonts w:ascii="Times New Roman" w:hAnsi="Times New Roman" w:cs="Times New Roman"/>
          <w:sz w:val="28"/>
          <w:szCs w:val="28"/>
        </w:rPr>
        <w:t>, рассчитаем номиналы элементов в схеме:</w:t>
      </w:r>
      <w:r w:rsidR="008E4997">
        <w:rPr>
          <w:rFonts w:ascii="Times New Roman" w:hAnsi="Times New Roman" w:cs="Times New Roman"/>
          <w:sz w:val="28"/>
          <w:szCs w:val="28"/>
        </w:rPr>
        <w:br/>
      </w:r>
    </w:p>
    <w:p w:rsidR="004E3A87" w:rsidRDefault="008E4997" w:rsidP="004E3A8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5FDE7BFE" wp14:editId="75479FB4">
            <wp:extent cx="477202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r="10097" b="9007"/>
                    <a:stretch/>
                  </pic:blipFill>
                  <pic:spPr bwMode="auto">
                    <a:xfrm>
                      <a:off x="0" y="0"/>
                      <a:ext cx="4772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6F2" w:rsidRDefault="004E3A87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определим передаточную характеристику линейного усилителя. </w:t>
      </w:r>
      <w:r w:rsidR="00CC56F2">
        <w:rPr>
          <w:rFonts w:ascii="Times New Roman" w:hAnsi="Times New Roman" w:cs="Times New Roman"/>
          <w:sz w:val="28"/>
          <w:szCs w:val="28"/>
        </w:rPr>
        <w:t>Передаточная характеристика представляет собой уравнение вида:</w:t>
      </w:r>
    </w:p>
    <w:p w:rsidR="00CC56F2" w:rsidRDefault="00CC56F2" w:rsidP="00CC56F2">
      <w:pPr>
        <w:pStyle w:val="MTDisplayEquation"/>
      </w:pPr>
      <w:r>
        <w:tab/>
      </w:r>
      <w:r w:rsidRPr="00CC56F2">
        <w:rPr>
          <w:position w:val="-12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pt" o:ole="">
            <v:imagedata r:id="rId6" o:title=""/>
          </v:shape>
          <o:OLEObject Type="Embed" ProgID="Equation.DSMT4" ShapeID="_x0000_i1025" DrawAspect="Content" ObjectID="_1429793540" r:id="rId7"/>
        </w:object>
      </w:r>
    </w:p>
    <w:p w:rsidR="00CC56F2" w:rsidRPr="00225313" w:rsidRDefault="00225313" w:rsidP="002253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25313">
        <w:rPr>
          <w:rFonts w:ascii="Times New Roman" w:hAnsi="Times New Roman" w:cs="Times New Roman"/>
          <w:sz w:val="28"/>
          <w:szCs w:val="28"/>
        </w:rPr>
        <w:t xml:space="preserve">Это уравнение прямой линии, в зависимости от знаков </w:t>
      </w:r>
      <w:r w:rsidR="007C2BD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5313">
        <w:rPr>
          <w:rFonts w:ascii="Times New Roman" w:hAnsi="Times New Roman" w:cs="Times New Roman"/>
          <w:sz w:val="28"/>
          <w:szCs w:val="28"/>
        </w:rPr>
        <w:t xml:space="preserve"> (крутизны) и </w:t>
      </w:r>
      <w:r w:rsidR="007C2B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5313">
        <w:rPr>
          <w:rFonts w:ascii="Times New Roman" w:hAnsi="Times New Roman" w:cs="Times New Roman"/>
          <w:sz w:val="28"/>
          <w:szCs w:val="28"/>
        </w:rPr>
        <w:t xml:space="preserve"> (точки пересечения с осью ординат), может иметь четыре варианта:</w:t>
      </w:r>
    </w:p>
    <w:p w:rsidR="004E3A87" w:rsidRDefault="004E3A87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5313" w:rsidRDefault="00225313" w:rsidP="00225313">
      <w:pPr>
        <w:pStyle w:val="MTDisplayEquation"/>
      </w:pPr>
      <w:r>
        <w:tab/>
      </w:r>
      <w:r w:rsidRPr="00225313">
        <w:rPr>
          <w:position w:val="-76"/>
        </w:rPr>
        <w:object w:dxaOrig="1800" w:dyaOrig="1660">
          <v:shape id="_x0000_i1026" type="#_x0000_t75" style="width:90pt;height:83.25pt" o:ole="">
            <v:imagedata r:id="rId8" o:title=""/>
          </v:shape>
          <o:OLEObject Type="Embed" ProgID="Equation.DSMT4" ShapeID="_x0000_i1026" DrawAspect="Content" ObjectID="_1429793541" r:id="rId9"/>
        </w:object>
      </w:r>
    </w:p>
    <w:p w:rsidR="00A35344" w:rsidRDefault="007C2BDD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2 пары значений </w:t>
      </w:r>
      <w:r w:rsidRPr="007C2BDD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27" type="#_x0000_t75" style="width:17.25pt;height:18.75pt" o:ole="">
            <v:imagedata r:id="rId10" o:title=""/>
          </v:shape>
          <o:OLEObject Type="Embed" ProgID="Equation.DSMT4" ShapeID="_x0000_i1027" DrawAspect="Content" ObjectID="_1429793542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C2BDD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028" type="#_x0000_t75" style="width:21pt;height:18.75pt" o:ole="">
            <v:imagedata r:id="rId12" o:title=""/>
          </v:shape>
          <o:OLEObject Type="Embed" ProgID="Equation.DSMT4" ShapeID="_x0000_i1028" DrawAspect="Content" ObjectID="_1429793543" r:id="rId13"/>
        </w:object>
      </w:r>
      <w:r>
        <w:rPr>
          <w:rFonts w:ascii="Times New Roman" w:hAnsi="Times New Roman" w:cs="Times New Roman"/>
          <w:sz w:val="28"/>
          <w:szCs w:val="28"/>
        </w:rPr>
        <w:t>, получим пару уравнений:</w:t>
      </w:r>
    </w:p>
    <w:p w:rsidR="00A35344" w:rsidRDefault="00A35344" w:rsidP="00A35344">
      <w:pPr>
        <w:pStyle w:val="MTDisplayEquation"/>
      </w:pPr>
      <w:r>
        <w:lastRenderedPageBreak/>
        <w:tab/>
      </w:r>
      <w:r w:rsidR="001F5E0E" w:rsidRPr="001F5E0E">
        <w:rPr>
          <w:position w:val="-30"/>
        </w:rPr>
        <w:object w:dxaOrig="1700" w:dyaOrig="740">
          <v:shape id="_x0000_i1029" type="#_x0000_t75" style="width:84.75pt;height:36.75pt" o:ole="">
            <v:imagedata r:id="rId14" o:title=""/>
          </v:shape>
          <o:OLEObject Type="Embed" ProgID="Equation.DSMT4" ShapeID="_x0000_i1029" DrawAspect="Content" ObjectID="_1429793544" r:id="rId15"/>
        </w:object>
      </w:r>
    </w:p>
    <w:p w:rsidR="00B22861" w:rsidRDefault="001F5E0E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 следует:</w:t>
      </w:r>
    </w:p>
    <w:p w:rsidR="001F5E0E" w:rsidRDefault="00B22861" w:rsidP="00B2286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2861">
        <w:rPr>
          <w:rFonts w:ascii="Times New Roman" w:hAnsi="Times New Roman" w:cs="Times New Roman"/>
          <w:position w:val="-48"/>
          <w:sz w:val="28"/>
          <w:szCs w:val="28"/>
        </w:rPr>
        <w:object w:dxaOrig="2860" w:dyaOrig="1100">
          <v:shape id="_x0000_i1030" type="#_x0000_t75" style="width:143.25pt;height:54.75pt" o:ole="">
            <v:imagedata r:id="rId16" o:title=""/>
          </v:shape>
          <o:OLEObject Type="Embed" ProgID="Equation.DSMT4" ShapeID="_x0000_i1030" DrawAspect="Content" ObjectID="_1429793545" r:id="rId17"/>
        </w:object>
      </w:r>
    </w:p>
    <w:p w:rsidR="00B22861" w:rsidRDefault="00B22861" w:rsidP="00B228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Подставляя коэффициенты в передаточную функцию, получим:</w:t>
      </w:r>
      <w:r w:rsidRPr="00B22861">
        <w:rPr>
          <w:rFonts w:ascii="Times New Roman" w:hAnsi="Times New Roman" w:cs="Times New Roman"/>
          <w:position w:val="-4"/>
          <w:sz w:val="28"/>
          <w:szCs w:val="28"/>
        </w:rPr>
        <w:object w:dxaOrig="200" w:dyaOrig="300">
          <v:shape id="_x0000_i1031" type="#_x0000_t75" style="width:9.75pt;height:15pt" o:ole="">
            <v:imagedata r:id="rId18" o:title=""/>
          </v:shape>
          <o:OLEObject Type="Embed" ProgID="Equation.DSMT4" ShapeID="_x0000_i1031" DrawAspect="Content" ObjectID="_1429793546" r:id="rId19"/>
        </w:object>
      </w:r>
    </w:p>
    <w:p w:rsidR="00B22861" w:rsidRDefault="00B22861" w:rsidP="00B22861">
      <w:pPr>
        <w:pStyle w:val="MTDisplayEquation"/>
      </w:pPr>
      <w:r>
        <w:tab/>
      </w:r>
      <w:r w:rsidRPr="00B22861">
        <w:rPr>
          <w:position w:val="-12"/>
        </w:rPr>
        <w:object w:dxaOrig="1980" w:dyaOrig="380">
          <v:shape id="_x0000_i1032" type="#_x0000_t75" style="width:99pt;height:18.75pt" o:ole="">
            <v:imagedata r:id="rId20" o:title=""/>
          </v:shape>
          <o:OLEObject Type="Embed" ProgID="Equation.DSMT4" ShapeID="_x0000_i1032" DrawAspect="Content" ObjectID="_1429793547" r:id="rId21"/>
        </w:object>
      </w:r>
    </w:p>
    <w:p w:rsidR="00B22861" w:rsidRDefault="00BD05B0" w:rsidP="00B228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получили случай </w:t>
      </w:r>
      <w:r w:rsidRPr="00BD05B0">
        <w:rPr>
          <w:rFonts w:ascii="Times New Roman" w:hAnsi="Times New Roman" w:cs="Times New Roman"/>
          <w:position w:val="-12"/>
          <w:sz w:val="28"/>
          <w:szCs w:val="28"/>
        </w:rPr>
        <w:object w:dxaOrig="1800" w:dyaOrig="380">
          <v:shape id="_x0000_i1033" type="#_x0000_t75" style="width:90pt;height:18.75pt" o:ole="">
            <v:imagedata r:id="rId22" o:title=""/>
          </v:shape>
          <o:OLEObject Type="Embed" ProgID="Equation.DSMT4" ShapeID="_x0000_i1033" DrawAspect="Content" ObjectID="_1429793548" r:id="rId23"/>
        </w:object>
      </w:r>
      <w:r>
        <w:rPr>
          <w:rFonts w:ascii="Times New Roman" w:hAnsi="Times New Roman" w:cs="Times New Roman"/>
          <w:sz w:val="28"/>
          <w:szCs w:val="28"/>
        </w:rPr>
        <w:t>и дальнейший расчет будем проводит</w:t>
      </w:r>
      <w:r w:rsidR="00E3083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по методике для него.</w:t>
      </w:r>
    </w:p>
    <w:p w:rsidR="00E3083A" w:rsidRDefault="00E3083A" w:rsidP="00B228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E3083A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1020" w:dyaOrig="420">
          <v:shape id="_x0000_i1034" type="#_x0000_t75" style="width:51pt;height:21pt" o:ole="">
            <v:imagedata r:id="rId24" o:title=""/>
          </v:shape>
          <o:OLEObject Type="Embed" ProgID="Equation.DSMT4" ShapeID="_x0000_i1034" DrawAspect="Content" ObjectID="_1429793549" r:id="rId25"/>
        </w:object>
      </w:r>
      <w:r w:rsidRPr="00254BBC">
        <w:rPr>
          <w:rFonts w:ascii="Times New Roman" w:hAnsi="Times New Roman" w:cs="Times New Roman"/>
          <w:sz w:val="28"/>
          <w:szCs w:val="28"/>
        </w:rPr>
        <w:t xml:space="preserve">. </w:t>
      </w:r>
      <w:r w:rsidR="00254BBC">
        <w:rPr>
          <w:rFonts w:ascii="Times New Roman" w:hAnsi="Times New Roman" w:cs="Times New Roman"/>
          <w:sz w:val="28"/>
          <w:szCs w:val="28"/>
        </w:rPr>
        <w:t>Подставив полученные значения коэффициентов в выражение:</w:t>
      </w:r>
    </w:p>
    <w:p w:rsidR="00254BBC" w:rsidRPr="00254BBC" w:rsidRDefault="00254BBC" w:rsidP="00254BBC">
      <w:pPr>
        <w:pStyle w:val="MTDisplayEquation"/>
      </w:pPr>
      <w:r>
        <w:tab/>
      </w:r>
      <w:r w:rsidRPr="00254BBC">
        <w:rPr>
          <w:position w:val="-36"/>
        </w:rPr>
        <w:object w:dxaOrig="4380" w:dyaOrig="859">
          <v:shape id="_x0000_i1035" type="#_x0000_t75" style="width:219pt;height:42.75pt" o:ole="">
            <v:imagedata r:id="rId26" o:title=""/>
          </v:shape>
          <o:OLEObject Type="Embed" ProgID="Equation.DSMT4" ShapeID="_x0000_i1035" DrawAspect="Content" ObjectID="_1429793550" r:id="rId27"/>
        </w:object>
      </w:r>
    </w:p>
    <w:p w:rsidR="00254BBC" w:rsidRDefault="00254BBC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Проделав очевидные преобразования, получим:</w:t>
      </w:r>
    </w:p>
    <w:p w:rsidR="00254BBC" w:rsidRDefault="00254BBC" w:rsidP="00254BBC">
      <w:pPr>
        <w:pStyle w:val="MTDisplayEquation"/>
      </w:pPr>
      <w:r>
        <w:tab/>
      </w:r>
      <w:r w:rsidRPr="00254BBC">
        <w:rPr>
          <w:position w:val="-80"/>
        </w:rPr>
        <w:object w:dxaOrig="3960" w:dyaOrig="1740">
          <v:shape id="_x0000_i1036" type="#_x0000_t75" style="width:198pt;height:87pt" o:ole="">
            <v:imagedata r:id="rId28" o:title=""/>
          </v:shape>
          <o:OLEObject Type="Embed" ProgID="Equation.DSMT4" ShapeID="_x0000_i1036" DrawAspect="Content" ObjectID="_1429793551" r:id="rId29"/>
        </w:object>
      </w:r>
    </w:p>
    <w:p w:rsidR="00DD17FB" w:rsidRDefault="008F4387" w:rsidP="008F4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 </w:t>
      </w:r>
      <w:r w:rsidRPr="008F4387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037" type="#_x0000_t75" style="width:50.25pt;height:18.75pt" o:ole="">
            <v:imagedata r:id="rId30" o:title=""/>
          </v:shape>
          <o:OLEObject Type="Embed" ProgID="Equation.DSMT4" ShapeID="_x0000_i1037" DrawAspect="Content" ObjectID="_1429793552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Ом, </w:t>
      </w:r>
      <w:r w:rsidRPr="008F4387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38" type="#_x0000_t75" style="width:51.75pt;height:18.75pt" o:ole="">
            <v:imagedata r:id="rId32" o:title=""/>
          </v:shape>
          <o:OLEObject Type="Embed" ProgID="Equation.DSMT4" ShapeID="_x0000_i1038" DrawAspect="Content" ObjectID="_1429793553" r:id="rId33"/>
        </w:object>
      </w:r>
      <w:r>
        <w:rPr>
          <w:rFonts w:ascii="Times New Roman" w:hAnsi="Times New Roman" w:cs="Times New Roman"/>
          <w:sz w:val="28"/>
          <w:szCs w:val="28"/>
        </w:rPr>
        <w:t>кОм.</w:t>
      </w:r>
    </w:p>
    <w:p w:rsidR="00225313" w:rsidRDefault="00DD17FB" w:rsidP="008F4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теперь номиналы резисторов</w:t>
      </w:r>
      <w:r w:rsidR="007C2BDD">
        <w:rPr>
          <w:rFonts w:ascii="Times New Roman" w:hAnsi="Times New Roman" w:cs="Times New Roman"/>
          <w:sz w:val="28"/>
          <w:szCs w:val="28"/>
        </w:rPr>
        <w:t xml:space="preserve"> </w:t>
      </w:r>
      <w:r w:rsidRPr="00DD17FB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9" type="#_x0000_t75" style="width:18pt;height:18.75pt" o:ole="">
            <v:imagedata r:id="rId34" o:title=""/>
          </v:shape>
          <o:OLEObject Type="Embed" ProgID="Equation.DSMT4" ShapeID="_x0000_i1039" DrawAspect="Content" ObjectID="_1429793554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D17FB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40" type="#_x0000_t75" style="width:18pt;height:18.75pt" o:ole="">
            <v:imagedata r:id="rId36" o:title=""/>
          </v:shape>
          <o:OLEObject Type="Embed" ProgID="Equation.DSMT4" ShapeID="_x0000_i1040" DrawAspect="Content" ObjectID="_1429793555" r:id="rId37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17FB" w:rsidRDefault="00DD17FB" w:rsidP="00DD17FB">
      <w:pPr>
        <w:pStyle w:val="MTDisplayEquation"/>
      </w:pPr>
      <w:r>
        <w:tab/>
      </w:r>
      <w:r w:rsidRPr="00DD17FB">
        <w:rPr>
          <w:position w:val="-78"/>
        </w:rPr>
        <w:object w:dxaOrig="5660" w:dyaOrig="2120">
          <v:shape id="_x0000_i1041" type="#_x0000_t75" style="width:282.75pt;height:105.75pt" o:ole="">
            <v:imagedata r:id="rId38" o:title=""/>
          </v:shape>
          <o:OLEObject Type="Embed" ProgID="Equation.DSMT4" ShapeID="_x0000_i1041" DrawAspect="Content" ObjectID="_1429793556" r:id="rId39"/>
        </w:object>
      </w:r>
    </w:p>
    <w:p w:rsidR="00DD17FB" w:rsidRPr="007C2BDD" w:rsidRDefault="006A199B" w:rsidP="008F4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 </w:t>
      </w:r>
      <w:r w:rsidRPr="006A199B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42" type="#_x0000_t75" style="width:36.75pt;height:18.75pt" o:ole="">
            <v:imagedata r:id="rId40" o:title=""/>
          </v:shape>
          <o:OLEObject Type="Embed" ProgID="Equation.DSMT4" ShapeID="_x0000_i1042" DrawAspect="Content" ObjectID="_1429793557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кОм, </w:t>
      </w:r>
      <w:r w:rsidRPr="006A199B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043" type="#_x0000_t75" style="width:53.25pt;height:18.75pt" o:ole="">
            <v:imagedata r:id="rId42" o:title=""/>
          </v:shape>
          <o:OLEObject Type="Embed" ProgID="Equation.DSMT4" ShapeID="_x0000_i1043" DrawAspect="Content" ObjectID="_1429793558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кОм. Причем, </w:t>
      </w:r>
      <w:r w:rsidRPr="006A199B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44" type="#_x0000_t75" style="width:18pt;height:18.75pt" o:ole="">
            <v:imagedata r:id="rId44" o:title=""/>
          </v:shape>
          <o:OLEObject Type="Embed" ProgID="Equation.DSMT4" ShapeID="_x0000_i1044" DrawAspect="Content" ObjectID="_1429793559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выбран как ближайшее значение стандартного ряда сопротивлений.</w:t>
      </w:r>
    </w:p>
    <w:sectPr w:rsidR="00DD17FB" w:rsidRPr="007C2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C9"/>
    <w:rsid w:val="000A3638"/>
    <w:rsid w:val="000B6B78"/>
    <w:rsid w:val="000C5265"/>
    <w:rsid w:val="00121406"/>
    <w:rsid w:val="001240C5"/>
    <w:rsid w:val="0016054A"/>
    <w:rsid w:val="00194E17"/>
    <w:rsid w:val="001D5349"/>
    <w:rsid w:val="001F5E0E"/>
    <w:rsid w:val="0021401C"/>
    <w:rsid w:val="00214099"/>
    <w:rsid w:val="00225313"/>
    <w:rsid w:val="002274E6"/>
    <w:rsid w:val="00254BBC"/>
    <w:rsid w:val="00274244"/>
    <w:rsid w:val="002B734E"/>
    <w:rsid w:val="002D7A14"/>
    <w:rsid w:val="00385B50"/>
    <w:rsid w:val="00397A82"/>
    <w:rsid w:val="003B15AB"/>
    <w:rsid w:val="003B69CC"/>
    <w:rsid w:val="003D259E"/>
    <w:rsid w:val="003E0B30"/>
    <w:rsid w:val="00406B82"/>
    <w:rsid w:val="00411A96"/>
    <w:rsid w:val="00434F6D"/>
    <w:rsid w:val="004738F3"/>
    <w:rsid w:val="004905F7"/>
    <w:rsid w:val="004D5D7C"/>
    <w:rsid w:val="004E3A87"/>
    <w:rsid w:val="004F766F"/>
    <w:rsid w:val="00507FD1"/>
    <w:rsid w:val="00522A3B"/>
    <w:rsid w:val="0055709D"/>
    <w:rsid w:val="00570E60"/>
    <w:rsid w:val="005724E0"/>
    <w:rsid w:val="0058321D"/>
    <w:rsid w:val="005F126E"/>
    <w:rsid w:val="00607656"/>
    <w:rsid w:val="00621B0B"/>
    <w:rsid w:val="00635BFE"/>
    <w:rsid w:val="006A199B"/>
    <w:rsid w:val="006A7000"/>
    <w:rsid w:val="006B5E18"/>
    <w:rsid w:val="0076238D"/>
    <w:rsid w:val="007925C4"/>
    <w:rsid w:val="0079297B"/>
    <w:rsid w:val="00795E3B"/>
    <w:rsid w:val="007C2BDD"/>
    <w:rsid w:val="0088208B"/>
    <w:rsid w:val="008A59D3"/>
    <w:rsid w:val="008E4997"/>
    <w:rsid w:val="008F4387"/>
    <w:rsid w:val="009114C8"/>
    <w:rsid w:val="00950252"/>
    <w:rsid w:val="00984987"/>
    <w:rsid w:val="00A2432E"/>
    <w:rsid w:val="00A30FFC"/>
    <w:rsid w:val="00A35344"/>
    <w:rsid w:val="00A81909"/>
    <w:rsid w:val="00AA0B35"/>
    <w:rsid w:val="00AF4AA8"/>
    <w:rsid w:val="00B22861"/>
    <w:rsid w:val="00B41AA6"/>
    <w:rsid w:val="00B41DB9"/>
    <w:rsid w:val="00B54EF7"/>
    <w:rsid w:val="00B70991"/>
    <w:rsid w:val="00BB5525"/>
    <w:rsid w:val="00BB63D6"/>
    <w:rsid w:val="00BC52F0"/>
    <w:rsid w:val="00BD05B0"/>
    <w:rsid w:val="00BD7A9C"/>
    <w:rsid w:val="00BE71BC"/>
    <w:rsid w:val="00C1655A"/>
    <w:rsid w:val="00C345C9"/>
    <w:rsid w:val="00C475E2"/>
    <w:rsid w:val="00CA20A0"/>
    <w:rsid w:val="00CA5D81"/>
    <w:rsid w:val="00CC56F2"/>
    <w:rsid w:val="00CF7A3D"/>
    <w:rsid w:val="00D922A1"/>
    <w:rsid w:val="00D9357E"/>
    <w:rsid w:val="00DD17FB"/>
    <w:rsid w:val="00E13643"/>
    <w:rsid w:val="00E1434B"/>
    <w:rsid w:val="00E17272"/>
    <w:rsid w:val="00E3083A"/>
    <w:rsid w:val="00E538AF"/>
    <w:rsid w:val="00E53C61"/>
    <w:rsid w:val="00EA2B7A"/>
    <w:rsid w:val="00EC547F"/>
    <w:rsid w:val="00ED5AF7"/>
    <w:rsid w:val="00ED61A6"/>
    <w:rsid w:val="00EF5E0F"/>
    <w:rsid w:val="00F40DC6"/>
    <w:rsid w:val="00F517A0"/>
    <w:rsid w:val="00F73E51"/>
    <w:rsid w:val="00FA322D"/>
    <w:rsid w:val="00FA4404"/>
    <w:rsid w:val="00FD4F77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345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99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CC56F2"/>
    <w:pPr>
      <w:tabs>
        <w:tab w:val="center" w:pos="4680"/>
        <w:tab w:val="right" w:pos="9360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CC56F2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345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99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CC56F2"/>
    <w:pPr>
      <w:tabs>
        <w:tab w:val="center" w:pos="4680"/>
        <w:tab w:val="right" w:pos="9360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CC56F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10</cp:revision>
  <dcterms:created xsi:type="dcterms:W3CDTF">2013-03-26T15:17:00Z</dcterms:created>
  <dcterms:modified xsi:type="dcterms:W3CDTF">2013-05-11T12:06:00Z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