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c5ec61718c4d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fbe6b67a15324ce3"/>
      <w:headerReference w:type="even" r:id="R46c9a5b2bb0741bf"/>
      <w:headerReference w:type="first" r:id="R491fe05ebb0a4acd"/>
      <w:footerReference w:type="default" r:id="Rc5c2edb00dc140f1"/>
      <w:footerReference w:type="even" r:id="Ra45e12962a1c4c14"/>
      <w:footerReference w:type="first" r:id="R875bf69596e64894"/>
    </w:sectPr>
    <w:p>
      <w:pPr>
        <w:jc w:val="right"/>
      </w:pPr>
      <drawing xmlns="http://schemas.openxmlformats.org/wordprocessingml/2006/main">
        <wp:inline xmlns:wp="http://schemas.openxmlformats.org/drawingml/2006/wordprocessingDrawing" distT="0" distB="0" distL="0" distR="0">
          <wp:extent cx="2981638" cy="57156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9f37b52dd7c49c0"/>
                  <a:stretch>
                    <a:fillRect/>
                  </a:stretch>
                </pic:blipFill>
                <pic:spPr>
                  <a:xfrm>
                    <a:off x="0" y="0"/>
                    <a:ext cx="2981638" cy="57156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  <w:p>
      <w:pPr>
        <w:jc w:val="right"/>
      </w:pPr>
      <w:r>
        <w:rPr>
          <w:lang w:val="es-ES"/>
          <w:position w:val="64"/>
          <w:rFonts w:ascii="Arial" w:hAnsi="Arial" w:cs="Arial"/>
          <w:sz w:val="52"/>
          <w:szCs w:val="52"/>
        </w:rPr>
        <w:t>Análisis de Recursos Valiosos</w:t>
      </w:r>
    </w:p>
    <w:p>
      <w:pPr>
        <w:jc w:val="right"/>
      </w:pPr>
      <w:r>
        <w:rPr>
          <w:lang w:val="es-ES"/>
          <w:position w:val="64"/>
          <w:rFonts w:ascii="Arial" w:hAnsi="Arial" w:cs="Arial"/>
          <w:sz w:val="52"/>
          <w:szCs w:val="52"/>
        </w:rPr>
        <w:t>Grupo Éxito</w:t>
      </w:r>
    </w:p>
    <w:p>
      <w:pPr>
        <w:jc w:val="right"/>
      </w:pPr>
      <w:r>
        <w:rPr>
          <w:lang w:val="es-ES"/>
          <w:rFonts w:ascii="Arial" w:hAnsi="Arial" w:cs="Arial"/>
          <w:sz w:val="20"/>
          <w:szCs w:val="20"/>
        </w:rPr>
        <w:t>Elaborado por: MyInnovation</w:t>
      </w:r>
    </w:p>
    <w:p>
      <w:pPr/>
    </w:p>
    <w:p>
      <w:pPr/>
    </w:p>
    <w:p>
      <w:pPr>
        <w:jc w:val="center"/>
      </w:pPr>
      <w:r>
        <w:rPr>
          <w:lang w:val="es-ES"/>
        </w:rPr>
        <w:t>Medellín</w:t>
      </w:r>
    </w:p>
    <w:p>
      <w:pPr>
        <w:jc w:val="center"/>
      </w:pPr>
      <w:r>
        <w:rPr>
          <w:lang w:val="es-ES"/>
        </w:rPr>
        <w:t>2013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 xmlns:w="http://schemas.openxmlformats.org/wordprocessingml/2006/main">
    <w:sdtPr>
      <w:id w:val="157571950"/>
      <w:docPartObj>
        <w:docPartGallery w:val="Page Numbers (Top of Page)"/>
        <w:docPartUnique/>
      </w:docPartObj>
    </w:sdtPr>
    <w:sdtContent>
      <w:p w:rsidR="008D2BFB" w:rsidRDefault="008D2BFB">
        <w:pPr>
          <w:pStyle w:val="Header"/>
          <w:jc w:val="center"/>
        </w:pPr>
        <w:fldSimple w:instr=" PAGE \* MERGEFORMAT">
          <w:r>
            <w:rPr>
              <w:noProof/>
            </w:rPr>
            <w:t>1</w:t>
          </w:r>
        </w:fldSimple>
      </w:p>
    </w:sdtContent>
  </w:sdt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right"/>
    </w:pPr>
    <w:r>
      <w:t>Identificación de los recursos valiosos</w:t>
    </w:r>
  </w:p>
  <w:p>
    <w:pPr>
      <w:jc w:val="right"/>
    </w:pPr>
    <w:r>
      <w:t>01/12/2013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84bcbd8ec14f6f" /><Relationship Type="http://schemas.openxmlformats.org/officeDocument/2006/relationships/numbering" Target="/word/numbering.xml" Id="Rb939f94f991945ca" /><Relationship Type="http://schemas.openxmlformats.org/officeDocument/2006/relationships/settings" Target="/word/settings.xml" Id="R8a0eefa3d5794a3d" /><Relationship Type="http://schemas.openxmlformats.org/officeDocument/2006/relationships/header" Target="/word/header1.xml" Id="Rfbe6b67a15324ce3" /><Relationship Type="http://schemas.openxmlformats.org/officeDocument/2006/relationships/header" Target="/word/header2.xml" Id="R46c9a5b2bb0741bf" /><Relationship Type="http://schemas.openxmlformats.org/officeDocument/2006/relationships/header" Target="/word/header3.xml" Id="R491fe05ebb0a4acd" /><Relationship Type="http://schemas.openxmlformats.org/officeDocument/2006/relationships/footer" Target="/word/footer1.xml" Id="Rc5c2edb00dc140f1" /><Relationship Type="http://schemas.openxmlformats.org/officeDocument/2006/relationships/footer" Target="/word/footer2.xml" Id="Ra45e12962a1c4c14" /><Relationship Type="http://schemas.openxmlformats.org/officeDocument/2006/relationships/footer" Target="/word/footer3.xml" Id="R875bf69596e64894" /><Relationship Type="http://schemas.openxmlformats.org/officeDocument/2006/relationships/image" Target="/word/media/bfe1845b-82bd-4f26-9592-05144ad63652.png" Id="R79f37b52dd7c49c0" /></Relationships>
</file>