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AE35B" w14:textId="77777777" w:rsidR="00F625AE" w:rsidRPr="004827AA" w:rsidRDefault="008B2295" w:rsidP="008B2295">
      <w:pPr>
        <w:spacing w:line="240" w:lineRule="auto"/>
        <w:rPr>
          <w:rFonts w:ascii="Calibri" w:hAnsi="Calibri" w:cs="Calibri"/>
          <w:b/>
          <w:color w:val="000000"/>
          <w:sz w:val="28"/>
          <w:szCs w:val="28"/>
        </w:rPr>
      </w:pPr>
      <w:r w:rsidRPr="004827AA">
        <w:rPr>
          <w:rFonts w:ascii="Calibri" w:hAnsi="Calibri" w:cs="Calibri"/>
          <w:b/>
          <w:color w:val="000000"/>
          <w:sz w:val="28"/>
          <w:szCs w:val="28"/>
        </w:rPr>
        <w:t>COMP 7295/8295</w:t>
      </w:r>
      <w:r w:rsidR="006260E5" w:rsidRPr="004827AA">
        <w:rPr>
          <w:rFonts w:ascii="Calibri" w:hAnsi="Calibri" w:cs="Calibri"/>
          <w:b/>
          <w:color w:val="000000"/>
          <w:sz w:val="28"/>
          <w:szCs w:val="28"/>
        </w:rPr>
        <w:t xml:space="preserve"> – </w:t>
      </w:r>
      <w:r w:rsidR="00717899">
        <w:rPr>
          <w:rFonts w:ascii="Calibri" w:hAnsi="Calibri" w:cs="Calibri"/>
          <w:b/>
          <w:color w:val="000000"/>
          <w:sz w:val="28"/>
          <w:szCs w:val="28"/>
        </w:rPr>
        <w:t>Course Project</w:t>
      </w:r>
    </w:p>
    <w:p w14:paraId="65A10667" w14:textId="62F6A665" w:rsidR="00C7536D" w:rsidRDefault="008B2295" w:rsidP="008B2295">
      <w:pPr>
        <w:spacing w:line="240" w:lineRule="auto"/>
        <w:rPr>
          <w:rFonts w:ascii="Calibri" w:hAnsi="Calibri" w:cs="Calibri"/>
          <w:b/>
          <w:color w:val="000000"/>
          <w:sz w:val="28"/>
          <w:szCs w:val="28"/>
        </w:rPr>
      </w:pPr>
      <w:r w:rsidRPr="00C7536D">
        <w:rPr>
          <w:rFonts w:ascii="Calibri" w:hAnsi="Calibri" w:cs="Calibri"/>
          <w:b/>
          <w:color w:val="000000"/>
          <w:sz w:val="28"/>
          <w:szCs w:val="28"/>
        </w:rPr>
        <w:t xml:space="preserve">Due: </w:t>
      </w:r>
      <w:r w:rsidR="00B83FC1">
        <w:rPr>
          <w:rFonts w:ascii="Calibri" w:hAnsi="Calibri" w:cs="Calibri"/>
          <w:b/>
          <w:color w:val="000000"/>
          <w:sz w:val="28"/>
          <w:szCs w:val="28"/>
        </w:rPr>
        <w:t>12/05</w:t>
      </w:r>
      <w:r w:rsidR="00717899">
        <w:rPr>
          <w:rFonts w:ascii="Calibri" w:hAnsi="Calibri" w:cs="Calibri"/>
          <w:b/>
          <w:color w:val="000000"/>
          <w:sz w:val="28"/>
          <w:szCs w:val="28"/>
        </w:rPr>
        <w:t>/2017</w:t>
      </w:r>
    </w:p>
    <w:p w14:paraId="299B047E" w14:textId="5B4F7707" w:rsidR="00262CCA" w:rsidRDefault="003D3866" w:rsidP="00917F3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The goal</w:t>
      </w:r>
      <w:r w:rsidR="00DD131C">
        <w:rPr>
          <w:rFonts w:ascii="Calibri" w:hAnsi="Calibri" w:cs="Calibri"/>
          <w:color w:val="000000"/>
          <w:sz w:val="28"/>
          <w:szCs w:val="28"/>
        </w:rPr>
        <w:t xml:space="preserve"> of the project is to create a Python </w:t>
      </w:r>
      <w:r w:rsidR="00C97225">
        <w:rPr>
          <w:rFonts w:ascii="Calibri" w:hAnsi="Calibri" w:cs="Calibri"/>
          <w:color w:val="000000"/>
          <w:sz w:val="28"/>
          <w:szCs w:val="28"/>
        </w:rPr>
        <w:t>toolkit</w:t>
      </w:r>
      <w:r w:rsidR="00DD131C">
        <w:rPr>
          <w:rFonts w:ascii="Calibri" w:hAnsi="Calibri" w:cs="Calibri"/>
          <w:color w:val="000000"/>
          <w:sz w:val="28"/>
          <w:szCs w:val="28"/>
        </w:rPr>
        <w:t xml:space="preserve"> that </w:t>
      </w:r>
      <w:r w:rsidR="00C97225">
        <w:rPr>
          <w:rFonts w:ascii="Calibri" w:hAnsi="Calibri" w:cs="Calibri"/>
          <w:color w:val="000000"/>
          <w:sz w:val="28"/>
          <w:szCs w:val="28"/>
        </w:rPr>
        <w:t>identifies</w:t>
      </w:r>
      <w:r w:rsidR="00862B04">
        <w:rPr>
          <w:rFonts w:ascii="Calibri" w:hAnsi="Calibri" w:cs="Calibri"/>
          <w:color w:val="000000"/>
          <w:sz w:val="28"/>
          <w:szCs w:val="28"/>
        </w:rPr>
        <w:t xml:space="preserve"> microbes </w:t>
      </w:r>
      <w:r w:rsidR="00847BD9">
        <w:rPr>
          <w:rFonts w:ascii="Calibri" w:hAnsi="Calibri" w:cs="Calibri"/>
          <w:color w:val="000000"/>
          <w:sz w:val="28"/>
          <w:szCs w:val="28"/>
        </w:rPr>
        <w:t xml:space="preserve">in a metagenomics </w:t>
      </w:r>
      <w:r w:rsidR="00C97225">
        <w:rPr>
          <w:rFonts w:ascii="Calibri" w:hAnsi="Calibri" w:cs="Calibri"/>
          <w:color w:val="000000"/>
          <w:sz w:val="28"/>
          <w:szCs w:val="28"/>
        </w:rPr>
        <w:t xml:space="preserve">sample.  At the core of your methodology is a fast substring matcher based on the FM-index, which we discussed extensively in class.  To </w:t>
      </w:r>
      <w:r w:rsidR="000F5C19">
        <w:rPr>
          <w:rFonts w:ascii="Calibri" w:hAnsi="Calibri" w:cs="Calibri"/>
          <w:color w:val="000000"/>
          <w:sz w:val="28"/>
          <w:szCs w:val="28"/>
        </w:rPr>
        <w:t xml:space="preserve">ensure that you will complete this project successfully, we will break it down into several concrete </w:t>
      </w:r>
      <w:r w:rsidR="0010133F">
        <w:rPr>
          <w:rFonts w:ascii="Calibri" w:hAnsi="Calibri" w:cs="Calibri"/>
          <w:color w:val="000000"/>
          <w:sz w:val="28"/>
          <w:szCs w:val="28"/>
        </w:rPr>
        <w:t>tasks</w:t>
      </w:r>
      <w:r w:rsidR="000F5C19">
        <w:rPr>
          <w:rFonts w:ascii="Calibri" w:hAnsi="Calibri" w:cs="Calibri"/>
          <w:color w:val="000000"/>
          <w:sz w:val="28"/>
          <w:szCs w:val="28"/>
        </w:rPr>
        <w:t>.</w:t>
      </w:r>
    </w:p>
    <w:p w14:paraId="7202C54B" w14:textId="77777777" w:rsidR="00977E67" w:rsidRDefault="00977E67" w:rsidP="00917F3D">
      <w:pPr>
        <w:autoSpaceDE w:val="0"/>
        <w:autoSpaceDN w:val="0"/>
        <w:adjustRightInd w:val="0"/>
        <w:spacing w:after="0" w:line="240" w:lineRule="auto"/>
        <w:rPr>
          <w:rFonts w:ascii="Calibri" w:hAnsi="Calibri" w:cs="Calibri"/>
          <w:color w:val="000000"/>
          <w:sz w:val="28"/>
          <w:szCs w:val="28"/>
        </w:rPr>
      </w:pPr>
    </w:p>
    <w:p w14:paraId="6F57B7D1" w14:textId="44EF8122" w:rsidR="00977E67" w:rsidRDefault="00977E67" w:rsidP="00917F3D">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Here are the main tasks:</w:t>
      </w:r>
    </w:p>
    <w:p w14:paraId="1333CA95" w14:textId="77777777" w:rsidR="00977E67" w:rsidRDefault="00977E67" w:rsidP="00917F3D">
      <w:pPr>
        <w:autoSpaceDE w:val="0"/>
        <w:autoSpaceDN w:val="0"/>
        <w:adjustRightInd w:val="0"/>
        <w:spacing w:after="0" w:line="240" w:lineRule="auto"/>
        <w:rPr>
          <w:rFonts w:ascii="Calibri" w:hAnsi="Calibri" w:cs="Calibri"/>
          <w:color w:val="000000"/>
          <w:sz w:val="28"/>
          <w:szCs w:val="28"/>
        </w:rPr>
      </w:pPr>
    </w:p>
    <w:p w14:paraId="039FDFBB" w14:textId="0F4913C9" w:rsidR="000F5C19" w:rsidRDefault="000F5C19" w:rsidP="000F5C19">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Review and experiment with the code that implements the FM Index.</w:t>
      </w:r>
    </w:p>
    <w:p w14:paraId="378924CB" w14:textId="4D8BC959" w:rsidR="00DF7AAA" w:rsidRDefault="00DF7AAA" w:rsidP="000F5C19">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Create a utility function that generates a random genome and save it to a file.</w:t>
      </w:r>
    </w:p>
    <w:p w14:paraId="68C392FE" w14:textId="5373409A" w:rsidR="00DF7AAA" w:rsidRDefault="00DF7AAA" w:rsidP="000F5C19">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Create a utility function that generates random reads from a given genome and save the reads to a file.</w:t>
      </w:r>
      <w:r w:rsidR="00C63247">
        <w:rPr>
          <w:rFonts w:ascii="Calibri" w:hAnsi="Calibri" w:cs="Calibri"/>
          <w:color w:val="000000"/>
          <w:sz w:val="28"/>
          <w:szCs w:val="28"/>
        </w:rPr>
        <w:t xml:space="preserve">  The input is a reference genome, read length and a coverage number.  Reads are random substring of the reference genome.  Example, genome has length 1000; read length is 100; and coverage is 3.  Then, you must generate 30 random reads.  Coverage is defined as: </w:t>
      </w:r>
      <w:r w:rsidR="00C63247" w:rsidRPr="00C63247">
        <w:rPr>
          <w:rFonts w:ascii="Calibri" w:hAnsi="Calibri" w:cs="Calibri"/>
          <w:b/>
          <w:color w:val="000000"/>
          <w:sz w:val="28"/>
          <w:szCs w:val="28"/>
        </w:rPr>
        <w:t>number of reads</w:t>
      </w:r>
      <w:r w:rsidR="00C63247">
        <w:rPr>
          <w:rFonts w:ascii="Calibri" w:hAnsi="Calibri" w:cs="Calibri"/>
          <w:color w:val="000000"/>
          <w:sz w:val="28"/>
          <w:szCs w:val="28"/>
        </w:rPr>
        <w:t xml:space="preserve"> multiplied by </w:t>
      </w:r>
      <w:r w:rsidR="00C63247" w:rsidRPr="00C63247">
        <w:rPr>
          <w:rFonts w:ascii="Calibri" w:hAnsi="Calibri" w:cs="Calibri"/>
          <w:b/>
          <w:color w:val="000000"/>
          <w:sz w:val="28"/>
          <w:szCs w:val="28"/>
        </w:rPr>
        <w:t>read lengths</w:t>
      </w:r>
      <w:r w:rsidR="00C63247">
        <w:rPr>
          <w:rFonts w:ascii="Calibri" w:hAnsi="Calibri" w:cs="Calibri"/>
          <w:color w:val="000000"/>
          <w:sz w:val="28"/>
          <w:szCs w:val="28"/>
        </w:rPr>
        <w:t xml:space="preserve"> and divided by </w:t>
      </w:r>
      <w:r w:rsidR="00C63247">
        <w:rPr>
          <w:rFonts w:ascii="Calibri" w:hAnsi="Calibri" w:cs="Calibri"/>
          <w:b/>
          <w:color w:val="000000"/>
          <w:sz w:val="28"/>
          <w:szCs w:val="28"/>
        </w:rPr>
        <w:t>genome length</w:t>
      </w:r>
      <w:r w:rsidR="00C63247">
        <w:rPr>
          <w:rFonts w:ascii="Calibri" w:hAnsi="Calibri" w:cs="Calibri"/>
          <w:color w:val="000000"/>
          <w:sz w:val="28"/>
          <w:szCs w:val="28"/>
        </w:rPr>
        <w:t>.</w:t>
      </w:r>
    </w:p>
    <w:p w14:paraId="5BCDBE5E" w14:textId="77777777" w:rsidR="00244D1A" w:rsidRDefault="00DF7AAA" w:rsidP="000F5C19">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Create a Python class called Aligner, which consists of an FM index.  </w:t>
      </w:r>
      <w:r w:rsidR="00244D1A">
        <w:rPr>
          <w:rFonts w:ascii="Calibri" w:hAnsi="Calibri" w:cs="Calibri"/>
          <w:color w:val="000000"/>
          <w:sz w:val="28"/>
          <w:szCs w:val="28"/>
        </w:rPr>
        <w:t xml:space="preserve">The process consists of two distinct phases.  In the first phase, you build indexes for all reference genomes.  In the second phase, you align reads to the genomes (using the indexes) to figure which reads belong to which genomes.  The first phase is done only once for a set of reference genome.  The second phase can be repeated multiple times for new reads.  </w:t>
      </w:r>
    </w:p>
    <w:p w14:paraId="43D9A45C" w14:textId="77777777" w:rsidR="00244D1A" w:rsidRDefault="00244D1A" w:rsidP="00244D1A">
      <w:pPr>
        <w:pStyle w:val="ListParagraph"/>
        <w:autoSpaceDE w:val="0"/>
        <w:autoSpaceDN w:val="0"/>
        <w:adjustRightInd w:val="0"/>
        <w:spacing w:after="0" w:line="240" w:lineRule="auto"/>
        <w:rPr>
          <w:rFonts w:ascii="Calibri" w:hAnsi="Calibri" w:cs="Calibri"/>
          <w:color w:val="000000"/>
          <w:sz w:val="28"/>
          <w:szCs w:val="28"/>
        </w:rPr>
      </w:pPr>
    </w:p>
    <w:p w14:paraId="056BB052" w14:textId="7F0CF84F" w:rsidR="00DF7AAA" w:rsidRPr="00244D1A" w:rsidRDefault="00244D1A" w:rsidP="00244D1A">
      <w:pPr>
        <w:pStyle w:val="ListParagraph"/>
        <w:autoSpaceDE w:val="0"/>
        <w:autoSpaceDN w:val="0"/>
        <w:adjustRightInd w:val="0"/>
        <w:spacing w:after="0" w:line="240" w:lineRule="auto"/>
        <w:rPr>
          <w:rFonts w:ascii="Calibri" w:hAnsi="Calibri" w:cs="Calibri"/>
          <w:color w:val="000000"/>
          <w:sz w:val="28"/>
          <w:szCs w:val="28"/>
        </w:rPr>
      </w:pPr>
      <w:r w:rsidRPr="00244D1A">
        <w:rPr>
          <w:rFonts w:ascii="Calibri" w:hAnsi="Calibri" w:cs="Calibri"/>
          <w:color w:val="000000"/>
          <w:sz w:val="28"/>
          <w:szCs w:val="28"/>
        </w:rPr>
        <w:t>The Aligner</w:t>
      </w:r>
      <w:r w:rsidR="00DF7AAA" w:rsidRPr="00244D1A">
        <w:rPr>
          <w:rFonts w:ascii="Calibri" w:hAnsi="Calibri" w:cs="Calibri"/>
          <w:color w:val="000000"/>
          <w:sz w:val="28"/>
          <w:szCs w:val="28"/>
        </w:rPr>
        <w:t xml:space="preserve"> class has the following method</w:t>
      </w:r>
      <w:r w:rsidRPr="00244D1A">
        <w:rPr>
          <w:rFonts w:ascii="Calibri" w:hAnsi="Calibri" w:cs="Calibri"/>
          <w:color w:val="000000"/>
          <w:sz w:val="28"/>
          <w:szCs w:val="28"/>
        </w:rPr>
        <w:t>s</w:t>
      </w:r>
      <w:r w:rsidR="00DF7AAA" w:rsidRPr="00244D1A">
        <w:rPr>
          <w:rFonts w:ascii="Calibri" w:hAnsi="Calibri" w:cs="Calibri"/>
          <w:color w:val="000000"/>
          <w:sz w:val="28"/>
          <w:szCs w:val="28"/>
        </w:rPr>
        <w:t>:</w:t>
      </w:r>
    </w:p>
    <w:p w14:paraId="7FE1AA24" w14:textId="34E104FD" w:rsidR="000F5C19" w:rsidRDefault="00DF7AAA" w:rsidP="00DF7AAA">
      <w:pPr>
        <w:pStyle w:val="ListParagraph"/>
        <w:numPr>
          <w:ilvl w:val="1"/>
          <w:numId w:val="3"/>
        </w:numPr>
        <w:autoSpaceDE w:val="0"/>
        <w:autoSpaceDN w:val="0"/>
        <w:adjustRightInd w:val="0"/>
        <w:spacing w:after="0" w:line="240" w:lineRule="auto"/>
        <w:rPr>
          <w:rFonts w:ascii="Calibri" w:hAnsi="Calibri" w:cs="Calibri"/>
          <w:color w:val="000000"/>
          <w:sz w:val="28"/>
          <w:szCs w:val="28"/>
        </w:rPr>
      </w:pPr>
      <w:proofErr w:type="spellStart"/>
      <w:r w:rsidRPr="00DF7AAA">
        <w:rPr>
          <w:rFonts w:ascii="Calibri" w:hAnsi="Calibri" w:cs="Calibri"/>
          <w:b/>
          <w:color w:val="000000"/>
          <w:sz w:val="28"/>
          <w:szCs w:val="28"/>
        </w:rPr>
        <w:t>BuildIndexes</w:t>
      </w:r>
      <w:proofErr w:type="spellEnd"/>
      <w:r>
        <w:rPr>
          <w:rFonts w:ascii="Calibri" w:hAnsi="Calibri" w:cs="Calibri"/>
          <w:color w:val="000000"/>
          <w:sz w:val="28"/>
          <w:szCs w:val="28"/>
        </w:rPr>
        <w:t>, which takes as input a list of reference genomes and create an FM index for each genome.  The input should be a directory that consists of individual files. Each file stores a reference genome in the FASTA format.</w:t>
      </w:r>
    </w:p>
    <w:p w14:paraId="2920A438" w14:textId="7A92511E" w:rsidR="00244D1A" w:rsidRDefault="00244D1A" w:rsidP="00DF7AAA">
      <w:pPr>
        <w:pStyle w:val="ListParagraph"/>
        <w:numPr>
          <w:ilvl w:val="1"/>
          <w:numId w:val="3"/>
        </w:numPr>
        <w:autoSpaceDE w:val="0"/>
        <w:autoSpaceDN w:val="0"/>
        <w:adjustRightInd w:val="0"/>
        <w:spacing w:after="0" w:line="240" w:lineRule="auto"/>
        <w:rPr>
          <w:rFonts w:ascii="Calibri" w:hAnsi="Calibri" w:cs="Calibri"/>
          <w:color w:val="000000"/>
          <w:sz w:val="28"/>
          <w:szCs w:val="28"/>
        </w:rPr>
      </w:pPr>
      <w:proofErr w:type="spellStart"/>
      <w:r w:rsidRPr="00244D1A">
        <w:rPr>
          <w:rFonts w:ascii="Calibri" w:hAnsi="Calibri" w:cs="Calibri"/>
          <w:b/>
          <w:color w:val="000000"/>
          <w:sz w:val="28"/>
          <w:szCs w:val="28"/>
        </w:rPr>
        <w:t>Align</w:t>
      </w:r>
      <w:r w:rsidR="00BA4B49">
        <w:rPr>
          <w:rFonts w:ascii="Calibri" w:hAnsi="Calibri" w:cs="Calibri"/>
          <w:b/>
          <w:color w:val="000000"/>
          <w:sz w:val="28"/>
          <w:szCs w:val="28"/>
        </w:rPr>
        <w:t>Exactly</w:t>
      </w:r>
      <w:proofErr w:type="spellEnd"/>
      <w:r>
        <w:rPr>
          <w:rFonts w:ascii="Calibri" w:hAnsi="Calibri" w:cs="Calibri"/>
          <w:color w:val="000000"/>
          <w:sz w:val="28"/>
          <w:szCs w:val="28"/>
        </w:rPr>
        <w:t>, which takes as input a read and returns the id of the genome that most likely contains the read. You should store genome ids when you process reference genomes in FASTA files when you build indexes.</w:t>
      </w:r>
    </w:p>
    <w:p w14:paraId="14E4C60E" w14:textId="2C55CACE" w:rsidR="00B6656E" w:rsidRDefault="00B6656E" w:rsidP="00F37DA3">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Create 3 synthetic datasets</w:t>
      </w:r>
      <w:r w:rsidR="000E4966">
        <w:rPr>
          <w:rFonts w:ascii="Calibri" w:hAnsi="Calibri" w:cs="Calibri"/>
          <w:color w:val="000000"/>
          <w:sz w:val="28"/>
          <w:szCs w:val="28"/>
        </w:rPr>
        <w:t xml:space="preserve"> (without read errors)</w:t>
      </w:r>
      <w:r>
        <w:rPr>
          <w:rFonts w:ascii="Calibri" w:hAnsi="Calibri" w:cs="Calibri"/>
          <w:color w:val="000000"/>
          <w:sz w:val="28"/>
          <w:szCs w:val="28"/>
        </w:rPr>
        <w:t xml:space="preserve">.  </w:t>
      </w:r>
      <w:r w:rsidR="002E6E2E">
        <w:rPr>
          <w:rFonts w:ascii="Calibri" w:hAnsi="Calibri" w:cs="Calibri"/>
          <w:color w:val="000000"/>
          <w:sz w:val="28"/>
          <w:szCs w:val="28"/>
        </w:rPr>
        <w:t xml:space="preserve">All reference genomes should have lengths between 50,000 and 1,000,000.  Read length should be between </w:t>
      </w:r>
      <w:r w:rsidR="005E4489">
        <w:rPr>
          <w:rFonts w:ascii="Calibri" w:hAnsi="Calibri" w:cs="Calibri"/>
          <w:color w:val="000000"/>
          <w:sz w:val="28"/>
          <w:szCs w:val="28"/>
        </w:rPr>
        <w:t>200 and 300.</w:t>
      </w:r>
    </w:p>
    <w:p w14:paraId="70569E1F" w14:textId="1CDBBD24" w:rsidR="00B6656E" w:rsidRPr="00B6656E" w:rsidRDefault="00B93F04" w:rsidP="00B6656E">
      <w:pPr>
        <w:pStyle w:val="ListParagraph"/>
        <w:numPr>
          <w:ilvl w:val="1"/>
          <w:numId w:val="3"/>
        </w:numPr>
        <w:autoSpaceDE w:val="0"/>
        <w:autoSpaceDN w:val="0"/>
        <w:adjustRightInd w:val="0"/>
        <w:spacing w:after="0" w:line="240" w:lineRule="auto"/>
        <w:rPr>
          <w:rFonts w:ascii="Calibri" w:hAnsi="Calibri" w:cs="Calibri"/>
          <w:color w:val="000000"/>
          <w:sz w:val="28"/>
          <w:szCs w:val="28"/>
        </w:rPr>
      </w:pPr>
      <w:r w:rsidRPr="00B93F04">
        <w:rPr>
          <w:rFonts w:ascii="Calibri" w:hAnsi="Calibri" w:cs="Calibri"/>
          <w:b/>
          <w:color w:val="000000"/>
          <w:sz w:val="28"/>
          <w:szCs w:val="28"/>
        </w:rPr>
        <w:t>Dataset 1</w:t>
      </w:r>
      <w:r>
        <w:rPr>
          <w:rFonts w:ascii="Calibri" w:hAnsi="Calibri" w:cs="Calibri"/>
          <w:color w:val="000000"/>
          <w:sz w:val="28"/>
          <w:szCs w:val="28"/>
        </w:rPr>
        <w:t xml:space="preserve"> </w:t>
      </w:r>
      <w:r w:rsidR="00B6656E">
        <w:rPr>
          <w:rFonts w:ascii="Calibri" w:hAnsi="Calibri" w:cs="Calibri"/>
          <w:color w:val="000000"/>
          <w:sz w:val="28"/>
          <w:szCs w:val="28"/>
        </w:rPr>
        <w:t xml:space="preserve">consists of 2 reference genomes and 3 sets of reads. </w:t>
      </w:r>
      <w:r w:rsidR="00B6656E" w:rsidRPr="00B6656E">
        <w:rPr>
          <w:rFonts w:ascii="Calibri" w:hAnsi="Calibri" w:cs="Calibri"/>
          <w:color w:val="000000"/>
          <w:sz w:val="28"/>
          <w:szCs w:val="28"/>
        </w:rPr>
        <w:t>The first</w:t>
      </w:r>
      <w:r>
        <w:rPr>
          <w:rFonts w:ascii="Calibri" w:hAnsi="Calibri" w:cs="Calibri"/>
          <w:color w:val="000000"/>
          <w:sz w:val="28"/>
          <w:szCs w:val="28"/>
        </w:rPr>
        <w:t xml:space="preserve"> set of reads </w:t>
      </w:r>
      <w:r w:rsidR="00B6656E" w:rsidRPr="00B6656E">
        <w:rPr>
          <w:rFonts w:ascii="Calibri" w:hAnsi="Calibri" w:cs="Calibri"/>
          <w:color w:val="000000"/>
          <w:sz w:val="28"/>
          <w:szCs w:val="28"/>
        </w:rPr>
        <w:t>consists of 1x coverage of genome 1 and 2x coverage of genome 2.</w:t>
      </w:r>
      <w:r w:rsidR="00B6656E">
        <w:rPr>
          <w:rFonts w:ascii="Calibri" w:hAnsi="Calibri" w:cs="Calibri"/>
          <w:color w:val="000000"/>
          <w:sz w:val="28"/>
          <w:szCs w:val="28"/>
        </w:rPr>
        <w:t xml:space="preserve">  The second </w:t>
      </w:r>
      <w:r>
        <w:rPr>
          <w:rFonts w:ascii="Calibri" w:hAnsi="Calibri" w:cs="Calibri"/>
          <w:color w:val="000000"/>
          <w:sz w:val="28"/>
          <w:szCs w:val="28"/>
        </w:rPr>
        <w:t>set of reads</w:t>
      </w:r>
      <w:r w:rsidR="00B6656E">
        <w:rPr>
          <w:rFonts w:ascii="Calibri" w:hAnsi="Calibri" w:cs="Calibri"/>
          <w:color w:val="000000"/>
          <w:sz w:val="28"/>
          <w:szCs w:val="28"/>
        </w:rPr>
        <w:t xml:space="preserve"> consists of 2x coverage of genome 1 and 4x coverage of genome 2.</w:t>
      </w:r>
      <w:r>
        <w:rPr>
          <w:rFonts w:ascii="Calibri" w:hAnsi="Calibri" w:cs="Calibri"/>
          <w:color w:val="000000"/>
          <w:sz w:val="28"/>
          <w:szCs w:val="28"/>
        </w:rPr>
        <w:t xml:space="preserve"> </w:t>
      </w:r>
    </w:p>
    <w:p w14:paraId="28812488" w14:textId="13A468D2" w:rsidR="00B6656E" w:rsidRDefault="00B93F04" w:rsidP="00B6656E">
      <w:pPr>
        <w:pStyle w:val="ListParagraph"/>
        <w:numPr>
          <w:ilvl w:val="1"/>
          <w:numId w:val="3"/>
        </w:numPr>
        <w:autoSpaceDE w:val="0"/>
        <w:autoSpaceDN w:val="0"/>
        <w:adjustRightInd w:val="0"/>
        <w:spacing w:after="0" w:line="240" w:lineRule="auto"/>
        <w:rPr>
          <w:rFonts w:ascii="Calibri" w:hAnsi="Calibri" w:cs="Calibri"/>
          <w:color w:val="000000"/>
          <w:sz w:val="28"/>
          <w:szCs w:val="28"/>
        </w:rPr>
      </w:pPr>
      <w:r w:rsidRPr="00B93F04">
        <w:rPr>
          <w:rFonts w:ascii="Calibri" w:hAnsi="Calibri" w:cs="Calibri"/>
          <w:b/>
          <w:color w:val="000000"/>
          <w:sz w:val="28"/>
          <w:szCs w:val="28"/>
        </w:rPr>
        <w:t>D</w:t>
      </w:r>
      <w:r w:rsidR="00B6656E" w:rsidRPr="00B93F04">
        <w:rPr>
          <w:rFonts w:ascii="Calibri" w:hAnsi="Calibri" w:cs="Calibri"/>
          <w:b/>
          <w:color w:val="000000"/>
          <w:sz w:val="28"/>
          <w:szCs w:val="28"/>
        </w:rPr>
        <w:t>ataset</w:t>
      </w:r>
      <w:r w:rsidRPr="00B93F04">
        <w:rPr>
          <w:rFonts w:ascii="Calibri" w:hAnsi="Calibri" w:cs="Calibri"/>
          <w:b/>
          <w:color w:val="000000"/>
          <w:sz w:val="28"/>
          <w:szCs w:val="28"/>
        </w:rPr>
        <w:t xml:space="preserve"> 2</w:t>
      </w:r>
      <w:r>
        <w:rPr>
          <w:rFonts w:ascii="Calibri" w:hAnsi="Calibri" w:cs="Calibri"/>
          <w:color w:val="000000"/>
          <w:sz w:val="28"/>
          <w:szCs w:val="28"/>
        </w:rPr>
        <w:t xml:space="preserve"> consists of 8</w:t>
      </w:r>
      <w:r w:rsidR="00B6656E">
        <w:rPr>
          <w:rFonts w:ascii="Calibri" w:hAnsi="Calibri" w:cs="Calibri"/>
          <w:color w:val="000000"/>
          <w:sz w:val="28"/>
          <w:szCs w:val="28"/>
        </w:rPr>
        <w:t xml:space="preserve"> reference genomes and 3 sets of reads.</w:t>
      </w:r>
      <w:r>
        <w:rPr>
          <w:rFonts w:ascii="Calibri" w:hAnsi="Calibri" w:cs="Calibri"/>
          <w:color w:val="000000"/>
          <w:sz w:val="28"/>
          <w:szCs w:val="28"/>
        </w:rPr>
        <w:t xml:space="preserve">  Generate your 3 read datasets in a similar way as you did for dataset 1.</w:t>
      </w:r>
    </w:p>
    <w:p w14:paraId="5E199AAE" w14:textId="6336566F" w:rsidR="00B93F04" w:rsidRDefault="00B93F04" w:rsidP="00B93F04">
      <w:pPr>
        <w:pStyle w:val="ListParagraph"/>
        <w:numPr>
          <w:ilvl w:val="1"/>
          <w:numId w:val="3"/>
        </w:numPr>
        <w:autoSpaceDE w:val="0"/>
        <w:autoSpaceDN w:val="0"/>
        <w:adjustRightInd w:val="0"/>
        <w:spacing w:after="0" w:line="240" w:lineRule="auto"/>
        <w:rPr>
          <w:rFonts w:ascii="Calibri" w:hAnsi="Calibri" w:cs="Calibri"/>
          <w:color w:val="000000"/>
          <w:sz w:val="28"/>
          <w:szCs w:val="28"/>
        </w:rPr>
      </w:pPr>
      <w:r w:rsidRPr="00B93F04">
        <w:rPr>
          <w:rFonts w:ascii="Calibri" w:hAnsi="Calibri" w:cs="Calibri"/>
          <w:b/>
          <w:color w:val="000000"/>
          <w:sz w:val="28"/>
          <w:szCs w:val="28"/>
        </w:rPr>
        <w:t xml:space="preserve">Dataset </w:t>
      </w:r>
      <w:r>
        <w:rPr>
          <w:rFonts w:ascii="Calibri" w:hAnsi="Calibri" w:cs="Calibri"/>
          <w:b/>
          <w:color w:val="000000"/>
          <w:sz w:val="28"/>
          <w:szCs w:val="28"/>
        </w:rPr>
        <w:t>3</w:t>
      </w:r>
      <w:r>
        <w:rPr>
          <w:rFonts w:ascii="Calibri" w:hAnsi="Calibri" w:cs="Calibri"/>
          <w:color w:val="000000"/>
          <w:sz w:val="28"/>
          <w:szCs w:val="28"/>
        </w:rPr>
        <w:t xml:space="preserve"> consists of 64 reference genomes and 3 sets of reads.  Generate your 3 read datasets in a similar way as you did for dataset 1.</w:t>
      </w:r>
    </w:p>
    <w:p w14:paraId="369ED0CB" w14:textId="34615870" w:rsidR="00B93F04" w:rsidRPr="00B93F04" w:rsidRDefault="00B93F04" w:rsidP="00B93F04">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Report results of </w:t>
      </w:r>
      <w:proofErr w:type="spellStart"/>
      <w:r w:rsidR="005E4489">
        <w:rPr>
          <w:rFonts w:ascii="Calibri" w:hAnsi="Calibri" w:cs="Calibri"/>
          <w:color w:val="000000"/>
          <w:sz w:val="28"/>
          <w:szCs w:val="28"/>
        </w:rPr>
        <w:t>AlignExactly</w:t>
      </w:r>
      <w:proofErr w:type="spellEnd"/>
      <w:r w:rsidR="005E4489">
        <w:rPr>
          <w:rFonts w:ascii="Calibri" w:hAnsi="Calibri" w:cs="Calibri"/>
          <w:color w:val="000000"/>
          <w:sz w:val="28"/>
          <w:szCs w:val="28"/>
        </w:rPr>
        <w:t xml:space="preserve"> on these </w:t>
      </w:r>
      <w:proofErr w:type="spellStart"/>
      <w:r>
        <w:rPr>
          <w:rFonts w:ascii="Calibri" w:hAnsi="Calibri" w:cs="Calibri"/>
          <w:color w:val="000000"/>
          <w:sz w:val="28"/>
          <w:szCs w:val="28"/>
        </w:rPr>
        <w:t>these</w:t>
      </w:r>
      <w:proofErr w:type="spellEnd"/>
      <w:r>
        <w:rPr>
          <w:rFonts w:ascii="Calibri" w:hAnsi="Calibri" w:cs="Calibri"/>
          <w:color w:val="000000"/>
          <w:sz w:val="28"/>
          <w:szCs w:val="28"/>
        </w:rPr>
        <w:t xml:space="preserve"> 3 datasets.</w:t>
      </w:r>
      <w:r w:rsidR="00CE1A33">
        <w:rPr>
          <w:rFonts w:ascii="Calibri" w:hAnsi="Calibri" w:cs="Calibri"/>
          <w:color w:val="000000"/>
          <w:sz w:val="28"/>
          <w:szCs w:val="28"/>
        </w:rPr>
        <w:t xml:space="preserve">  </w:t>
      </w:r>
      <w:r w:rsidR="009B333B">
        <w:rPr>
          <w:rFonts w:ascii="Calibri" w:hAnsi="Calibri" w:cs="Calibri"/>
          <w:color w:val="000000"/>
          <w:sz w:val="28"/>
          <w:szCs w:val="28"/>
        </w:rPr>
        <w:t>For each dataset, report (</w:t>
      </w:r>
      <w:proofErr w:type="spellStart"/>
      <w:r w:rsidR="009B333B">
        <w:rPr>
          <w:rFonts w:ascii="Calibri" w:hAnsi="Calibri" w:cs="Calibri"/>
          <w:color w:val="000000"/>
          <w:sz w:val="28"/>
          <w:szCs w:val="28"/>
        </w:rPr>
        <w:t>i</w:t>
      </w:r>
      <w:proofErr w:type="spellEnd"/>
      <w:r w:rsidR="009B333B">
        <w:rPr>
          <w:rFonts w:ascii="Calibri" w:hAnsi="Calibri" w:cs="Calibri"/>
          <w:color w:val="000000"/>
          <w:sz w:val="28"/>
          <w:szCs w:val="28"/>
        </w:rPr>
        <w:t>) running time, (ii) true positive rate and (iii) false positive rates</w:t>
      </w:r>
      <w:r w:rsidR="00CE1A33">
        <w:rPr>
          <w:rFonts w:ascii="Calibri" w:hAnsi="Calibri" w:cs="Calibri"/>
          <w:color w:val="000000"/>
          <w:sz w:val="28"/>
          <w:szCs w:val="28"/>
        </w:rPr>
        <w:t>.</w:t>
      </w:r>
    </w:p>
    <w:p w14:paraId="191C2F5F" w14:textId="28F72363" w:rsidR="00F37DA3" w:rsidRDefault="00977E67" w:rsidP="00F37DA3">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Modify your function that generate reads to introduce few errors.</w:t>
      </w:r>
      <w:r w:rsidR="00DC240B">
        <w:rPr>
          <w:rFonts w:ascii="Calibri" w:hAnsi="Calibri" w:cs="Calibri"/>
          <w:color w:val="000000"/>
          <w:sz w:val="28"/>
          <w:szCs w:val="28"/>
        </w:rPr>
        <w:t xml:space="preserve">  Your reads should have 1% of errors.</w:t>
      </w:r>
      <w:r w:rsidR="009D7C48">
        <w:rPr>
          <w:rFonts w:ascii="Calibri" w:hAnsi="Calibri" w:cs="Calibri"/>
          <w:color w:val="000000"/>
          <w:sz w:val="28"/>
          <w:szCs w:val="28"/>
        </w:rPr>
        <w:t xml:space="preserve">  In other words, a read of length 200</w:t>
      </w:r>
      <w:r w:rsidR="005E4489">
        <w:rPr>
          <w:rFonts w:ascii="Calibri" w:hAnsi="Calibri" w:cs="Calibri"/>
          <w:color w:val="000000"/>
          <w:sz w:val="28"/>
          <w:szCs w:val="28"/>
        </w:rPr>
        <w:t xml:space="preserve"> should have 2 errors at random positions.</w:t>
      </w:r>
    </w:p>
    <w:p w14:paraId="201A4F02" w14:textId="398EB373" w:rsidR="000E4966" w:rsidRDefault="000E4966" w:rsidP="00F37DA3">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Create 3 synthetic datasets with 1% read error.  Other than errors, our synthetic datasets should be generated in the same way was the previous 3 datasets.</w:t>
      </w:r>
    </w:p>
    <w:p w14:paraId="1E5838FB" w14:textId="5416911C" w:rsidR="000E4966" w:rsidRPr="000E4966" w:rsidRDefault="000E4966" w:rsidP="000E4966">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Report results of </w:t>
      </w:r>
      <w:proofErr w:type="spellStart"/>
      <w:r>
        <w:rPr>
          <w:rFonts w:ascii="Calibri" w:hAnsi="Calibri" w:cs="Calibri"/>
          <w:color w:val="000000"/>
          <w:sz w:val="28"/>
          <w:szCs w:val="28"/>
        </w:rPr>
        <w:t>AlignExactly</w:t>
      </w:r>
      <w:proofErr w:type="spellEnd"/>
      <w:r>
        <w:rPr>
          <w:rFonts w:ascii="Calibri" w:hAnsi="Calibri" w:cs="Calibri"/>
          <w:color w:val="000000"/>
          <w:sz w:val="28"/>
          <w:szCs w:val="28"/>
        </w:rPr>
        <w:t xml:space="preserve"> on these </w:t>
      </w:r>
      <w:proofErr w:type="spellStart"/>
      <w:r>
        <w:rPr>
          <w:rFonts w:ascii="Calibri" w:hAnsi="Calibri" w:cs="Calibri"/>
          <w:color w:val="000000"/>
          <w:sz w:val="28"/>
          <w:szCs w:val="28"/>
        </w:rPr>
        <w:t>these</w:t>
      </w:r>
      <w:proofErr w:type="spellEnd"/>
      <w:r>
        <w:rPr>
          <w:rFonts w:ascii="Calibri" w:hAnsi="Calibri" w:cs="Calibri"/>
          <w:color w:val="000000"/>
          <w:sz w:val="28"/>
          <w:szCs w:val="28"/>
        </w:rPr>
        <w:t xml:space="preserve"> 3 datasets.  For each dataset, report</w:t>
      </w:r>
      <w:r w:rsidR="00AA2DDD">
        <w:rPr>
          <w:rFonts w:ascii="Calibri" w:hAnsi="Calibri" w:cs="Calibri"/>
          <w:color w:val="000000"/>
          <w:sz w:val="28"/>
          <w:szCs w:val="28"/>
        </w:rPr>
        <w:t xml:space="preserve"> (</w:t>
      </w:r>
      <w:proofErr w:type="spellStart"/>
      <w:r w:rsidR="00AA2DDD">
        <w:rPr>
          <w:rFonts w:ascii="Calibri" w:hAnsi="Calibri" w:cs="Calibri"/>
          <w:color w:val="000000"/>
          <w:sz w:val="28"/>
          <w:szCs w:val="28"/>
        </w:rPr>
        <w:t>i</w:t>
      </w:r>
      <w:proofErr w:type="spellEnd"/>
      <w:r w:rsidR="00AA2DDD">
        <w:rPr>
          <w:rFonts w:ascii="Calibri" w:hAnsi="Calibri" w:cs="Calibri"/>
          <w:color w:val="000000"/>
          <w:sz w:val="28"/>
          <w:szCs w:val="28"/>
        </w:rPr>
        <w:t>) running time, (ii)</w:t>
      </w:r>
      <w:r>
        <w:rPr>
          <w:rFonts w:ascii="Calibri" w:hAnsi="Calibri" w:cs="Calibri"/>
          <w:color w:val="000000"/>
          <w:sz w:val="28"/>
          <w:szCs w:val="28"/>
        </w:rPr>
        <w:t xml:space="preserve"> true positive rate and</w:t>
      </w:r>
      <w:r w:rsidR="00AA2DDD">
        <w:rPr>
          <w:rFonts w:ascii="Calibri" w:hAnsi="Calibri" w:cs="Calibri"/>
          <w:color w:val="000000"/>
          <w:sz w:val="28"/>
          <w:szCs w:val="28"/>
        </w:rPr>
        <w:t xml:space="preserve"> (iii)</w:t>
      </w:r>
      <w:r>
        <w:rPr>
          <w:rFonts w:ascii="Calibri" w:hAnsi="Calibri" w:cs="Calibri"/>
          <w:color w:val="000000"/>
          <w:sz w:val="28"/>
          <w:szCs w:val="28"/>
        </w:rPr>
        <w:t xml:space="preserve"> false positive rates.</w:t>
      </w:r>
    </w:p>
    <w:p w14:paraId="1BAA0028" w14:textId="2E1A29D7" w:rsidR="00977E67" w:rsidRDefault="002E6E2E" w:rsidP="00F37DA3">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Create a new method for the Aligner class called </w:t>
      </w:r>
      <w:proofErr w:type="spellStart"/>
      <w:r>
        <w:rPr>
          <w:rFonts w:ascii="Calibri" w:hAnsi="Calibri" w:cs="Calibri"/>
          <w:b/>
          <w:color w:val="000000"/>
          <w:sz w:val="28"/>
          <w:szCs w:val="28"/>
        </w:rPr>
        <w:t>AlignApproximately</w:t>
      </w:r>
      <w:proofErr w:type="spellEnd"/>
      <w:r>
        <w:rPr>
          <w:rFonts w:ascii="Calibri" w:hAnsi="Calibri" w:cs="Calibri"/>
          <w:color w:val="000000"/>
          <w:sz w:val="28"/>
          <w:szCs w:val="28"/>
        </w:rPr>
        <w:t xml:space="preserve">.  </w:t>
      </w:r>
      <w:r w:rsidR="00736A63">
        <w:rPr>
          <w:rFonts w:ascii="Calibri" w:hAnsi="Calibri" w:cs="Calibri"/>
          <w:color w:val="000000"/>
          <w:sz w:val="28"/>
          <w:szCs w:val="28"/>
        </w:rPr>
        <w:t xml:space="preserve">This method is similar to </w:t>
      </w:r>
      <w:proofErr w:type="spellStart"/>
      <w:r w:rsidR="00736A63">
        <w:rPr>
          <w:rFonts w:ascii="Calibri" w:hAnsi="Calibri" w:cs="Calibri"/>
          <w:color w:val="000000"/>
          <w:sz w:val="28"/>
          <w:szCs w:val="28"/>
        </w:rPr>
        <w:t>AlignExactly</w:t>
      </w:r>
      <w:proofErr w:type="spellEnd"/>
      <w:r w:rsidR="00736A63">
        <w:rPr>
          <w:rFonts w:ascii="Calibri" w:hAnsi="Calibri" w:cs="Calibri"/>
          <w:color w:val="000000"/>
          <w:sz w:val="28"/>
          <w:szCs w:val="28"/>
        </w:rPr>
        <w:t xml:space="preserve">.  The difference is that in </w:t>
      </w:r>
      <w:proofErr w:type="spellStart"/>
      <w:r w:rsidR="00736A63">
        <w:rPr>
          <w:rFonts w:ascii="Calibri" w:hAnsi="Calibri" w:cs="Calibri"/>
          <w:color w:val="000000"/>
          <w:sz w:val="28"/>
          <w:szCs w:val="28"/>
        </w:rPr>
        <w:t>AlignExactly</w:t>
      </w:r>
      <w:proofErr w:type="spellEnd"/>
      <w:r w:rsidR="00736A63">
        <w:rPr>
          <w:rFonts w:ascii="Calibri" w:hAnsi="Calibri" w:cs="Calibri"/>
          <w:color w:val="000000"/>
          <w:sz w:val="28"/>
          <w:szCs w:val="28"/>
        </w:rPr>
        <w:t xml:space="preserve">, the starting search position starts at the end of the input read.  In </w:t>
      </w:r>
      <w:proofErr w:type="spellStart"/>
      <w:r w:rsidR="00736A63">
        <w:rPr>
          <w:rFonts w:ascii="Calibri" w:hAnsi="Calibri" w:cs="Calibri"/>
          <w:color w:val="000000"/>
          <w:sz w:val="28"/>
          <w:szCs w:val="28"/>
        </w:rPr>
        <w:t>AlignApproximately</w:t>
      </w:r>
      <w:proofErr w:type="spellEnd"/>
      <w:r w:rsidR="00736A63">
        <w:rPr>
          <w:rFonts w:ascii="Calibri" w:hAnsi="Calibri" w:cs="Calibri"/>
          <w:color w:val="000000"/>
          <w:sz w:val="28"/>
          <w:szCs w:val="28"/>
        </w:rPr>
        <w:t>, the starting search position starts at a random location and stops when there is match to only one genome.</w:t>
      </w:r>
    </w:p>
    <w:p w14:paraId="2D9D3850" w14:textId="14A430BE" w:rsidR="000E4966" w:rsidRDefault="000E4966" w:rsidP="000E4966">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Report results of </w:t>
      </w:r>
      <w:proofErr w:type="spellStart"/>
      <w:r>
        <w:rPr>
          <w:rFonts w:ascii="Calibri" w:hAnsi="Calibri" w:cs="Calibri"/>
          <w:color w:val="000000"/>
          <w:sz w:val="28"/>
          <w:szCs w:val="28"/>
        </w:rPr>
        <w:t>AlignApproximately</w:t>
      </w:r>
      <w:proofErr w:type="spellEnd"/>
      <w:r>
        <w:rPr>
          <w:rFonts w:ascii="Calibri" w:hAnsi="Calibri" w:cs="Calibri"/>
          <w:color w:val="000000"/>
          <w:sz w:val="28"/>
          <w:szCs w:val="28"/>
        </w:rPr>
        <w:t xml:space="preserve"> on these </w:t>
      </w:r>
      <w:proofErr w:type="spellStart"/>
      <w:r>
        <w:rPr>
          <w:rFonts w:ascii="Calibri" w:hAnsi="Calibri" w:cs="Calibri"/>
          <w:color w:val="000000"/>
          <w:sz w:val="28"/>
          <w:szCs w:val="28"/>
        </w:rPr>
        <w:t>these</w:t>
      </w:r>
      <w:proofErr w:type="spellEnd"/>
      <w:r>
        <w:rPr>
          <w:rFonts w:ascii="Calibri" w:hAnsi="Calibri" w:cs="Calibri"/>
          <w:color w:val="000000"/>
          <w:sz w:val="28"/>
          <w:szCs w:val="28"/>
        </w:rPr>
        <w:t xml:space="preserve"> 3 datasets.  </w:t>
      </w:r>
      <w:r w:rsidR="009B333B">
        <w:rPr>
          <w:rFonts w:ascii="Calibri" w:hAnsi="Calibri" w:cs="Calibri"/>
          <w:color w:val="000000"/>
          <w:sz w:val="28"/>
          <w:szCs w:val="28"/>
        </w:rPr>
        <w:t>For each dataset, report (</w:t>
      </w:r>
      <w:proofErr w:type="spellStart"/>
      <w:r w:rsidR="009B333B">
        <w:rPr>
          <w:rFonts w:ascii="Calibri" w:hAnsi="Calibri" w:cs="Calibri"/>
          <w:color w:val="000000"/>
          <w:sz w:val="28"/>
          <w:szCs w:val="28"/>
        </w:rPr>
        <w:t>i</w:t>
      </w:r>
      <w:proofErr w:type="spellEnd"/>
      <w:r w:rsidR="009B333B">
        <w:rPr>
          <w:rFonts w:ascii="Calibri" w:hAnsi="Calibri" w:cs="Calibri"/>
          <w:color w:val="000000"/>
          <w:sz w:val="28"/>
          <w:szCs w:val="28"/>
        </w:rPr>
        <w:t>) running time, (ii) true positive rate and (iii) false positive rates.</w:t>
      </w:r>
    </w:p>
    <w:p w14:paraId="56A88DD7" w14:textId="09C7A337" w:rsidR="001B301B" w:rsidRDefault="001B301B" w:rsidP="000E4966">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E33696">
        <w:rPr>
          <w:rFonts w:ascii="Calibri" w:hAnsi="Calibri" w:cs="Calibri"/>
          <w:color w:val="000000"/>
          <w:sz w:val="28"/>
          <w:szCs w:val="28"/>
        </w:rPr>
        <w:t xml:space="preserve"> (extra 10%)</w:t>
      </w:r>
      <w:r>
        <w:rPr>
          <w:rFonts w:ascii="Calibri" w:hAnsi="Calibri" w:cs="Calibri"/>
          <w:color w:val="000000"/>
          <w:sz w:val="28"/>
          <w:szCs w:val="28"/>
        </w:rPr>
        <w:t xml:space="preserve">: implement a new method that can outperform </w:t>
      </w:r>
      <w:proofErr w:type="spellStart"/>
      <w:r>
        <w:rPr>
          <w:rFonts w:ascii="Calibri" w:hAnsi="Calibri" w:cs="Calibri"/>
          <w:color w:val="000000"/>
          <w:sz w:val="28"/>
          <w:szCs w:val="28"/>
        </w:rPr>
        <w:t>AlignApproximately</w:t>
      </w:r>
      <w:proofErr w:type="spellEnd"/>
      <w:r>
        <w:rPr>
          <w:rFonts w:ascii="Calibri" w:hAnsi="Calibri" w:cs="Calibri"/>
          <w:color w:val="000000"/>
          <w:sz w:val="28"/>
          <w:szCs w:val="28"/>
        </w:rPr>
        <w:t xml:space="preserve"> either in (</w:t>
      </w:r>
      <w:proofErr w:type="spellStart"/>
      <w:r>
        <w:rPr>
          <w:rFonts w:ascii="Calibri" w:hAnsi="Calibri" w:cs="Calibri"/>
          <w:color w:val="000000"/>
          <w:sz w:val="28"/>
          <w:szCs w:val="28"/>
        </w:rPr>
        <w:t>i</w:t>
      </w:r>
      <w:proofErr w:type="spellEnd"/>
      <w:r>
        <w:rPr>
          <w:rFonts w:ascii="Calibri" w:hAnsi="Calibri" w:cs="Calibri"/>
          <w:color w:val="000000"/>
          <w:sz w:val="28"/>
          <w:szCs w:val="28"/>
        </w:rPr>
        <w:t>) running time or (ii) accuracy in terms of true positive rate and false positive rate.</w:t>
      </w:r>
    </w:p>
    <w:p w14:paraId="14A91981" w14:textId="4ACD3053" w:rsidR="001F36F1" w:rsidRDefault="001F36F1" w:rsidP="000E4966">
      <w:pPr>
        <w:pStyle w:val="ListParagraph"/>
        <w:numPr>
          <w:ilvl w:val="0"/>
          <w:numId w:val="3"/>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BONUS</w:t>
      </w:r>
      <w:r w:rsidR="00E33696">
        <w:rPr>
          <w:rFonts w:ascii="Calibri" w:hAnsi="Calibri" w:cs="Calibri"/>
          <w:color w:val="000000"/>
          <w:sz w:val="28"/>
          <w:szCs w:val="28"/>
        </w:rPr>
        <w:t xml:space="preserve"> (extra 10%)</w:t>
      </w:r>
      <w:r>
        <w:rPr>
          <w:rFonts w:ascii="Calibri" w:hAnsi="Calibri" w:cs="Calibri"/>
          <w:color w:val="000000"/>
          <w:sz w:val="28"/>
          <w:szCs w:val="28"/>
        </w:rPr>
        <w:t xml:space="preserve">: report the results of </w:t>
      </w:r>
      <w:proofErr w:type="spellStart"/>
      <w:r>
        <w:rPr>
          <w:rFonts w:ascii="Calibri" w:hAnsi="Calibri" w:cs="Calibri"/>
          <w:color w:val="000000"/>
          <w:sz w:val="28"/>
          <w:szCs w:val="28"/>
        </w:rPr>
        <w:t>AlignExactly</w:t>
      </w:r>
      <w:proofErr w:type="spellEnd"/>
      <w:r>
        <w:rPr>
          <w:rFonts w:ascii="Calibri" w:hAnsi="Calibri" w:cs="Calibri"/>
          <w:color w:val="000000"/>
          <w:sz w:val="28"/>
          <w:szCs w:val="28"/>
        </w:rPr>
        <w:t xml:space="preserve"> and </w:t>
      </w:r>
      <w:proofErr w:type="spellStart"/>
      <w:r>
        <w:rPr>
          <w:rFonts w:ascii="Calibri" w:hAnsi="Calibri" w:cs="Calibri"/>
          <w:color w:val="000000"/>
          <w:sz w:val="28"/>
          <w:szCs w:val="28"/>
        </w:rPr>
        <w:t>AlignApproximately</w:t>
      </w:r>
      <w:proofErr w:type="spellEnd"/>
      <w:r>
        <w:rPr>
          <w:rFonts w:ascii="Calibri" w:hAnsi="Calibri" w:cs="Calibri"/>
          <w:color w:val="000000"/>
          <w:sz w:val="28"/>
          <w:szCs w:val="28"/>
        </w:rPr>
        <w:t xml:space="preserve"> on real datasets.  The TA will provide a few real datasets.</w:t>
      </w:r>
    </w:p>
    <w:p w14:paraId="0894BE40" w14:textId="77777777" w:rsidR="009C7338" w:rsidRDefault="009C7338" w:rsidP="009C7338">
      <w:pPr>
        <w:autoSpaceDE w:val="0"/>
        <w:autoSpaceDN w:val="0"/>
        <w:adjustRightInd w:val="0"/>
        <w:spacing w:after="0" w:line="240" w:lineRule="auto"/>
        <w:rPr>
          <w:rFonts w:ascii="Calibri" w:hAnsi="Calibri" w:cs="Calibri"/>
          <w:color w:val="000000"/>
          <w:sz w:val="28"/>
          <w:szCs w:val="28"/>
        </w:rPr>
      </w:pPr>
    </w:p>
    <w:p w14:paraId="1B3D60B0" w14:textId="77777777" w:rsidR="009C7338" w:rsidRDefault="009C7338" w:rsidP="009C7338">
      <w:pPr>
        <w:autoSpaceDE w:val="0"/>
        <w:autoSpaceDN w:val="0"/>
        <w:adjustRightInd w:val="0"/>
        <w:spacing w:after="0" w:line="240" w:lineRule="auto"/>
        <w:rPr>
          <w:rFonts w:ascii="Calibri" w:hAnsi="Calibri" w:cs="Calibri"/>
          <w:color w:val="000000"/>
          <w:sz w:val="28"/>
          <w:szCs w:val="28"/>
        </w:rPr>
      </w:pPr>
    </w:p>
    <w:p w14:paraId="19C928D1" w14:textId="552FA993" w:rsidR="009C7338" w:rsidRPr="008D12A7" w:rsidRDefault="009C7338" w:rsidP="009C7338">
      <w:pPr>
        <w:autoSpaceDE w:val="0"/>
        <w:autoSpaceDN w:val="0"/>
        <w:adjustRightInd w:val="0"/>
        <w:spacing w:after="0" w:line="240" w:lineRule="auto"/>
        <w:rPr>
          <w:rFonts w:ascii="Calibri" w:hAnsi="Calibri" w:cs="Calibri"/>
          <w:b/>
          <w:color w:val="000000"/>
          <w:sz w:val="28"/>
          <w:szCs w:val="28"/>
        </w:rPr>
      </w:pPr>
      <w:r w:rsidRPr="008D12A7">
        <w:rPr>
          <w:rFonts w:ascii="Calibri" w:hAnsi="Calibri" w:cs="Calibri"/>
          <w:b/>
          <w:color w:val="000000"/>
          <w:sz w:val="28"/>
          <w:szCs w:val="28"/>
        </w:rPr>
        <w:t>How to turn in your project.</w:t>
      </w:r>
    </w:p>
    <w:p w14:paraId="7158C161" w14:textId="32445EA6" w:rsidR="008D12A7" w:rsidRDefault="008D12A7" w:rsidP="001B301B">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sidRPr="001B301B">
        <w:rPr>
          <w:rFonts w:ascii="Calibri" w:hAnsi="Calibri" w:cs="Calibri"/>
          <w:color w:val="000000"/>
          <w:sz w:val="28"/>
          <w:szCs w:val="28"/>
        </w:rPr>
        <w:t xml:space="preserve">Place your code and data in a </w:t>
      </w:r>
      <w:proofErr w:type="spellStart"/>
      <w:r w:rsidRPr="001B301B">
        <w:rPr>
          <w:rFonts w:ascii="Calibri" w:hAnsi="Calibri" w:cs="Calibri"/>
          <w:color w:val="000000"/>
          <w:sz w:val="28"/>
          <w:szCs w:val="28"/>
        </w:rPr>
        <w:t>DropBox</w:t>
      </w:r>
      <w:proofErr w:type="spellEnd"/>
      <w:r w:rsidRPr="001B301B">
        <w:rPr>
          <w:rFonts w:ascii="Calibri" w:hAnsi="Calibri" w:cs="Calibri"/>
          <w:color w:val="000000"/>
          <w:sz w:val="28"/>
          <w:szCs w:val="28"/>
        </w:rPr>
        <w:t xml:space="preserve"> folder.  Send me (</w:t>
      </w:r>
      <w:hyperlink r:id="rId5" w:history="1">
        <w:r w:rsidRPr="001B301B">
          <w:rPr>
            <w:rStyle w:val="Hyperlink"/>
            <w:rFonts w:ascii="Calibri" w:hAnsi="Calibri" w:cs="Calibri"/>
            <w:sz w:val="28"/>
            <w:szCs w:val="28"/>
          </w:rPr>
          <w:t>vphan@memphis.edu)</w:t>
        </w:r>
      </w:hyperlink>
      <w:r w:rsidRPr="001B301B">
        <w:rPr>
          <w:rFonts w:ascii="Calibri" w:hAnsi="Calibri" w:cs="Calibri"/>
          <w:color w:val="000000"/>
          <w:sz w:val="28"/>
          <w:szCs w:val="28"/>
        </w:rPr>
        <w:t xml:space="preserve"> the link to that folder.</w:t>
      </w:r>
      <w:r w:rsidR="00F65B5C">
        <w:rPr>
          <w:rFonts w:ascii="Calibri" w:hAnsi="Calibri" w:cs="Calibri"/>
          <w:color w:val="000000"/>
          <w:sz w:val="28"/>
          <w:szCs w:val="28"/>
        </w:rPr>
        <w:t xml:space="preserve">  Share your folder with me as soon as you start </w:t>
      </w:r>
      <w:r w:rsidR="00EE0F02">
        <w:rPr>
          <w:rFonts w:ascii="Calibri" w:hAnsi="Calibri" w:cs="Calibri"/>
          <w:color w:val="000000"/>
          <w:sz w:val="28"/>
          <w:szCs w:val="28"/>
        </w:rPr>
        <w:t>working on your project and writing</w:t>
      </w:r>
      <w:r w:rsidR="00F65B5C">
        <w:rPr>
          <w:rFonts w:ascii="Calibri" w:hAnsi="Calibri" w:cs="Calibri"/>
          <w:color w:val="000000"/>
          <w:sz w:val="28"/>
          <w:szCs w:val="28"/>
        </w:rPr>
        <w:t xml:space="preserve"> your</w:t>
      </w:r>
      <w:r w:rsidR="0049147D">
        <w:rPr>
          <w:rFonts w:ascii="Calibri" w:hAnsi="Calibri" w:cs="Calibri"/>
          <w:color w:val="000000"/>
          <w:sz w:val="28"/>
          <w:szCs w:val="28"/>
        </w:rPr>
        <w:t xml:space="preserve"> project</w:t>
      </w:r>
      <w:r w:rsidR="00F65B5C">
        <w:rPr>
          <w:rFonts w:ascii="Calibri" w:hAnsi="Calibri" w:cs="Calibri"/>
          <w:color w:val="000000"/>
          <w:sz w:val="28"/>
          <w:szCs w:val="28"/>
        </w:rPr>
        <w:t xml:space="preserve"> report.</w:t>
      </w:r>
    </w:p>
    <w:p w14:paraId="2B2973A3" w14:textId="27906F84" w:rsidR="001B301B" w:rsidRDefault="001B301B" w:rsidP="001B301B">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Write a report that addresses each task (listed above).  For each task, indicate (</w:t>
      </w:r>
      <w:proofErr w:type="spellStart"/>
      <w:r>
        <w:rPr>
          <w:rFonts w:ascii="Calibri" w:hAnsi="Calibri" w:cs="Calibri"/>
          <w:color w:val="000000"/>
          <w:sz w:val="28"/>
          <w:szCs w:val="28"/>
        </w:rPr>
        <w:t>i</w:t>
      </w:r>
      <w:proofErr w:type="spellEnd"/>
      <w:r>
        <w:rPr>
          <w:rFonts w:ascii="Calibri" w:hAnsi="Calibri" w:cs="Calibri"/>
          <w:color w:val="000000"/>
          <w:sz w:val="28"/>
          <w:szCs w:val="28"/>
        </w:rPr>
        <w:t>) if you successfully complete it; (ii) if not</w:t>
      </w:r>
      <w:r w:rsidR="00AA1476">
        <w:rPr>
          <w:rFonts w:ascii="Calibri" w:hAnsi="Calibri" w:cs="Calibri"/>
          <w:color w:val="000000"/>
          <w:sz w:val="28"/>
          <w:szCs w:val="28"/>
        </w:rPr>
        <w:t>,</w:t>
      </w:r>
      <w:r>
        <w:rPr>
          <w:rFonts w:ascii="Calibri" w:hAnsi="Calibri" w:cs="Calibri"/>
          <w:color w:val="000000"/>
          <w:sz w:val="28"/>
          <w:szCs w:val="28"/>
        </w:rPr>
        <w:t xml:space="preserve"> indicate what you hav</w:t>
      </w:r>
      <w:r w:rsidR="00AB3D82">
        <w:rPr>
          <w:rFonts w:ascii="Calibri" w:hAnsi="Calibri" w:cs="Calibri"/>
          <w:color w:val="000000"/>
          <w:sz w:val="28"/>
          <w:szCs w:val="28"/>
        </w:rPr>
        <w:t>e not been able to do; (iii) the percentage of the code created by you and the percentage of the code created by someone else. You must</w:t>
      </w:r>
      <w:r>
        <w:rPr>
          <w:rFonts w:ascii="Calibri" w:hAnsi="Calibri" w:cs="Calibri"/>
          <w:color w:val="000000"/>
          <w:sz w:val="28"/>
          <w:szCs w:val="28"/>
        </w:rPr>
        <w:t xml:space="preserve"> indicate very clearly the sources and which parts of your code was written by you and which parts were not.</w:t>
      </w:r>
      <w:r w:rsidR="000821AE">
        <w:rPr>
          <w:rFonts w:ascii="Calibri" w:hAnsi="Calibri" w:cs="Calibri"/>
          <w:color w:val="000000"/>
          <w:sz w:val="28"/>
          <w:szCs w:val="28"/>
        </w:rPr>
        <w:t xml:space="preserve">  Each function that is not written by you must has a comment on top of it indicating the author(s) of that piece of code.</w:t>
      </w:r>
    </w:p>
    <w:p w14:paraId="2C79F9BF" w14:textId="31E818B5" w:rsidR="00187DD5" w:rsidRDefault="00187DD5" w:rsidP="001B301B">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report must include the results of </w:t>
      </w:r>
      <w:proofErr w:type="spellStart"/>
      <w:r>
        <w:rPr>
          <w:rFonts w:ascii="Calibri" w:hAnsi="Calibri" w:cs="Calibri"/>
          <w:color w:val="000000"/>
          <w:sz w:val="28"/>
          <w:szCs w:val="28"/>
        </w:rPr>
        <w:t>AlignExactly</w:t>
      </w:r>
      <w:proofErr w:type="spellEnd"/>
      <w:r>
        <w:rPr>
          <w:rFonts w:ascii="Calibri" w:hAnsi="Calibri" w:cs="Calibri"/>
          <w:color w:val="000000"/>
          <w:sz w:val="28"/>
          <w:szCs w:val="28"/>
        </w:rPr>
        <w:t xml:space="preserve"> and </w:t>
      </w:r>
      <w:proofErr w:type="spellStart"/>
      <w:r>
        <w:rPr>
          <w:rFonts w:ascii="Calibri" w:hAnsi="Calibri" w:cs="Calibri"/>
          <w:color w:val="000000"/>
          <w:sz w:val="28"/>
          <w:szCs w:val="28"/>
        </w:rPr>
        <w:t>AlignApproximately</w:t>
      </w:r>
      <w:proofErr w:type="spellEnd"/>
      <w:r>
        <w:rPr>
          <w:rFonts w:ascii="Calibri" w:hAnsi="Calibri" w:cs="Calibri"/>
          <w:color w:val="000000"/>
          <w:sz w:val="28"/>
          <w:szCs w:val="28"/>
        </w:rPr>
        <w:t xml:space="preserve"> on the synthetic datasets as listed above.</w:t>
      </w:r>
    </w:p>
    <w:p w14:paraId="7A986A11" w14:textId="03D3D4D9" w:rsidR="00F65B5C" w:rsidRDefault="00F65B5C" w:rsidP="001B301B">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Your report should be written progressively.  Do not wait until the last week to do the project. You won’t be able to finish it.  Do not wait until the last week to write the report.  Update the report as</w:t>
      </w:r>
      <w:r w:rsidR="0014030C">
        <w:rPr>
          <w:rFonts w:ascii="Calibri" w:hAnsi="Calibri" w:cs="Calibri"/>
          <w:color w:val="000000"/>
          <w:sz w:val="28"/>
          <w:szCs w:val="28"/>
        </w:rPr>
        <w:t xml:space="preserve"> soon as</w:t>
      </w:r>
      <w:r>
        <w:rPr>
          <w:rFonts w:ascii="Calibri" w:hAnsi="Calibri" w:cs="Calibri"/>
          <w:color w:val="000000"/>
          <w:sz w:val="28"/>
          <w:szCs w:val="28"/>
        </w:rPr>
        <w:t xml:space="preserve"> you complete each task.</w:t>
      </w:r>
    </w:p>
    <w:p w14:paraId="1BB1445D" w14:textId="56764EA0" w:rsidR="00F65B5C" w:rsidRDefault="003F6DBC" w:rsidP="00F65B5C">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Although t</w:t>
      </w:r>
      <w:r w:rsidR="00F65B5C">
        <w:rPr>
          <w:rFonts w:ascii="Calibri" w:hAnsi="Calibri" w:cs="Calibri"/>
          <w:color w:val="000000"/>
          <w:sz w:val="28"/>
          <w:szCs w:val="28"/>
        </w:rPr>
        <w:t xml:space="preserve">his is an individual project, </w:t>
      </w:r>
      <w:bookmarkStart w:id="0" w:name="_GoBack"/>
      <w:bookmarkEnd w:id="0"/>
      <w:r w:rsidR="00F65B5C">
        <w:rPr>
          <w:rFonts w:ascii="Calibri" w:hAnsi="Calibri" w:cs="Calibri"/>
          <w:color w:val="000000"/>
          <w:sz w:val="28"/>
          <w:szCs w:val="28"/>
        </w:rPr>
        <w:t xml:space="preserve">you should collaborate with your classmates.  If you let your classmate use your code, insist that he or she acknowledge it in his/her report.  If you use someone’s code (your classmate’s or somebody’s else), you must </w:t>
      </w:r>
      <w:r w:rsidR="00F65B5C">
        <w:rPr>
          <w:rFonts w:ascii="Calibri" w:hAnsi="Calibri" w:cs="Calibri"/>
          <w:color w:val="000000"/>
          <w:sz w:val="28"/>
          <w:szCs w:val="28"/>
        </w:rPr>
        <w:lastRenderedPageBreak/>
        <w:t>acknowledge it very clearly.  If you use someone’s code and fail to acknowledge it, your project will get a score of 0.</w:t>
      </w:r>
    </w:p>
    <w:p w14:paraId="505FFCD9" w14:textId="4FAD44D5" w:rsidR="00A31293" w:rsidRDefault="00A31293" w:rsidP="00F65B5C">
      <w:pPr>
        <w:pStyle w:val="ListParagraph"/>
        <w:numPr>
          <w:ilvl w:val="0"/>
          <w:numId w:val="4"/>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Project grade is based on (</w:t>
      </w:r>
      <w:proofErr w:type="spellStart"/>
      <w:r>
        <w:rPr>
          <w:rFonts w:ascii="Calibri" w:hAnsi="Calibri" w:cs="Calibri"/>
          <w:color w:val="000000"/>
          <w:sz w:val="28"/>
          <w:szCs w:val="28"/>
        </w:rPr>
        <w:t>i</w:t>
      </w:r>
      <w:proofErr w:type="spellEnd"/>
      <w:r>
        <w:rPr>
          <w:rFonts w:ascii="Calibri" w:hAnsi="Calibri" w:cs="Calibri"/>
          <w:color w:val="000000"/>
          <w:sz w:val="28"/>
          <w:szCs w:val="28"/>
        </w:rPr>
        <w:t xml:space="preserve">) how much you accomplish, (ii) how much you </w:t>
      </w:r>
      <w:r w:rsidR="00D048EB">
        <w:rPr>
          <w:rFonts w:ascii="Calibri" w:hAnsi="Calibri" w:cs="Calibri"/>
          <w:color w:val="000000"/>
          <w:sz w:val="28"/>
          <w:szCs w:val="28"/>
        </w:rPr>
        <w:t>use someone else’s code, (ii</w:t>
      </w:r>
      <w:r>
        <w:rPr>
          <w:rFonts w:ascii="Calibri" w:hAnsi="Calibri" w:cs="Calibri"/>
          <w:color w:val="000000"/>
          <w:sz w:val="28"/>
          <w:szCs w:val="28"/>
        </w:rPr>
        <w:t xml:space="preserve">i) </w:t>
      </w:r>
      <w:r w:rsidR="00D048EB">
        <w:rPr>
          <w:rFonts w:ascii="Calibri" w:hAnsi="Calibri" w:cs="Calibri"/>
          <w:color w:val="000000"/>
          <w:sz w:val="28"/>
          <w:szCs w:val="28"/>
        </w:rPr>
        <w:t xml:space="preserve">how much you help your classmates, and (iv) </w:t>
      </w:r>
      <w:r>
        <w:rPr>
          <w:rFonts w:ascii="Calibri" w:hAnsi="Calibri" w:cs="Calibri"/>
          <w:color w:val="000000"/>
          <w:sz w:val="28"/>
          <w:szCs w:val="28"/>
        </w:rPr>
        <w:t>how properly you acknowledge someone’s contribution and report the results.</w:t>
      </w:r>
    </w:p>
    <w:p w14:paraId="00DAB629" w14:textId="77777777" w:rsidR="001B301B" w:rsidRPr="001B301B" w:rsidRDefault="001B301B" w:rsidP="001B301B">
      <w:pPr>
        <w:autoSpaceDE w:val="0"/>
        <w:autoSpaceDN w:val="0"/>
        <w:adjustRightInd w:val="0"/>
        <w:spacing w:after="0" w:line="240" w:lineRule="auto"/>
        <w:rPr>
          <w:rFonts w:ascii="Calibri" w:hAnsi="Calibri" w:cs="Calibri"/>
          <w:color w:val="000000"/>
          <w:sz w:val="28"/>
          <w:szCs w:val="28"/>
        </w:rPr>
      </w:pPr>
    </w:p>
    <w:p w14:paraId="3F6DC62F" w14:textId="77777777" w:rsidR="008D12A7" w:rsidRPr="009C7338" w:rsidRDefault="008D12A7" w:rsidP="009C7338">
      <w:pPr>
        <w:autoSpaceDE w:val="0"/>
        <w:autoSpaceDN w:val="0"/>
        <w:adjustRightInd w:val="0"/>
        <w:spacing w:after="0" w:line="240" w:lineRule="auto"/>
        <w:rPr>
          <w:rFonts w:ascii="Calibri" w:hAnsi="Calibri" w:cs="Calibri"/>
          <w:color w:val="000000"/>
          <w:sz w:val="28"/>
          <w:szCs w:val="28"/>
        </w:rPr>
      </w:pPr>
    </w:p>
    <w:p w14:paraId="6254B9EF" w14:textId="77777777" w:rsidR="00DC240B" w:rsidRPr="000E4966" w:rsidRDefault="00DC240B" w:rsidP="000E4966">
      <w:pPr>
        <w:autoSpaceDE w:val="0"/>
        <w:autoSpaceDN w:val="0"/>
        <w:adjustRightInd w:val="0"/>
        <w:spacing w:after="0" w:line="240" w:lineRule="auto"/>
        <w:ind w:left="360"/>
        <w:rPr>
          <w:rFonts w:ascii="Calibri" w:hAnsi="Calibri" w:cs="Calibri"/>
          <w:color w:val="000000"/>
          <w:sz w:val="28"/>
          <w:szCs w:val="28"/>
        </w:rPr>
      </w:pPr>
    </w:p>
    <w:sectPr w:rsidR="00DC240B" w:rsidRPr="000E4966" w:rsidSect="00C753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4EF1"/>
    <w:multiLevelType w:val="hybridMultilevel"/>
    <w:tmpl w:val="651A0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452E32"/>
    <w:multiLevelType w:val="hybridMultilevel"/>
    <w:tmpl w:val="CD44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53408"/>
    <w:multiLevelType w:val="hybridMultilevel"/>
    <w:tmpl w:val="0BB2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E0C6D"/>
    <w:multiLevelType w:val="hybridMultilevel"/>
    <w:tmpl w:val="D1DE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8B2295"/>
    <w:rsid w:val="000313E2"/>
    <w:rsid w:val="000556C1"/>
    <w:rsid w:val="000821AE"/>
    <w:rsid w:val="000A745C"/>
    <w:rsid w:val="000E4966"/>
    <w:rsid w:val="000E5F3F"/>
    <w:rsid w:val="000F5C19"/>
    <w:rsid w:val="0010133F"/>
    <w:rsid w:val="001171BD"/>
    <w:rsid w:val="001252FE"/>
    <w:rsid w:val="0014030C"/>
    <w:rsid w:val="00187DD5"/>
    <w:rsid w:val="001B301B"/>
    <w:rsid w:val="001B3708"/>
    <w:rsid w:val="001F36F1"/>
    <w:rsid w:val="002008C7"/>
    <w:rsid w:val="00206307"/>
    <w:rsid w:val="00244D1A"/>
    <w:rsid w:val="002612E7"/>
    <w:rsid w:val="00262CCA"/>
    <w:rsid w:val="00265C19"/>
    <w:rsid w:val="00296B41"/>
    <w:rsid w:val="002A5824"/>
    <w:rsid w:val="002B668A"/>
    <w:rsid w:val="002E6E2E"/>
    <w:rsid w:val="00334FFD"/>
    <w:rsid w:val="00354A99"/>
    <w:rsid w:val="003B3FE5"/>
    <w:rsid w:val="003C0209"/>
    <w:rsid w:val="003C663E"/>
    <w:rsid w:val="003D2BB9"/>
    <w:rsid w:val="003D3866"/>
    <w:rsid w:val="003F6DBC"/>
    <w:rsid w:val="0040505B"/>
    <w:rsid w:val="00415227"/>
    <w:rsid w:val="00431BD7"/>
    <w:rsid w:val="004358F2"/>
    <w:rsid w:val="00456206"/>
    <w:rsid w:val="004827AA"/>
    <w:rsid w:val="0049147D"/>
    <w:rsid w:val="004A63AE"/>
    <w:rsid w:val="004F02BB"/>
    <w:rsid w:val="005213CC"/>
    <w:rsid w:val="00565808"/>
    <w:rsid w:val="005C0C5D"/>
    <w:rsid w:val="005E4489"/>
    <w:rsid w:val="006260E5"/>
    <w:rsid w:val="006D6F5A"/>
    <w:rsid w:val="006E096B"/>
    <w:rsid w:val="00717899"/>
    <w:rsid w:val="00736A63"/>
    <w:rsid w:val="007520E5"/>
    <w:rsid w:val="007A0C48"/>
    <w:rsid w:val="007B397F"/>
    <w:rsid w:val="00812E69"/>
    <w:rsid w:val="00823B75"/>
    <w:rsid w:val="008440B6"/>
    <w:rsid w:val="00847BD9"/>
    <w:rsid w:val="00853631"/>
    <w:rsid w:val="00862B04"/>
    <w:rsid w:val="008A3424"/>
    <w:rsid w:val="008B0A5E"/>
    <w:rsid w:val="008B2295"/>
    <w:rsid w:val="008D12A7"/>
    <w:rsid w:val="00917F3D"/>
    <w:rsid w:val="00961E54"/>
    <w:rsid w:val="00977E67"/>
    <w:rsid w:val="00992026"/>
    <w:rsid w:val="009B333B"/>
    <w:rsid w:val="009C1939"/>
    <w:rsid w:val="009C7338"/>
    <w:rsid w:val="009D7C48"/>
    <w:rsid w:val="009E2B93"/>
    <w:rsid w:val="00A31293"/>
    <w:rsid w:val="00A82336"/>
    <w:rsid w:val="00A8533E"/>
    <w:rsid w:val="00AA1476"/>
    <w:rsid w:val="00AA2DDD"/>
    <w:rsid w:val="00AB3D82"/>
    <w:rsid w:val="00B259EB"/>
    <w:rsid w:val="00B315E5"/>
    <w:rsid w:val="00B6656E"/>
    <w:rsid w:val="00B76EFC"/>
    <w:rsid w:val="00B83FC1"/>
    <w:rsid w:val="00B93F04"/>
    <w:rsid w:val="00BA4B49"/>
    <w:rsid w:val="00BD3D99"/>
    <w:rsid w:val="00C07CEB"/>
    <w:rsid w:val="00C63247"/>
    <w:rsid w:val="00C7536D"/>
    <w:rsid w:val="00C80E57"/>
    <w:rsid w:val="00C8245B"/>
    <w:rsid w:val="00C97225"/>
    <w:rsid w:val="00CA7D8B"/>
    <w:rsid w:val="00CE1A33"/>
    <w:rsid w:val="00D048EB"/>
    <w:rsid w:val="00D352B1"/>
    <w:rsid w:val="00DA29A9"/>
    <w:rsid w:val="00DC240B"/>
    <w:rsid w:val="00DD131C"/>
    <w:rsid w:val="00DF7AAA"/>
    <w:rsid w:val="00E33696"/>
    <w:rsid w:val="00E60C71"/>
    <w:rsid w:val="00EE0461"/>
    <w:rsid w:val="00EE0F02"/>
    <w:rsid w:val="00F37DA3"/>
    <w:rsid w:val="00F625AE"/>
    <w:rsid w:val="00F65B5C"/>
    <w:rsid w:val="00FB5A79"/>
    <w:rsid w:val="00FB6A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AE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2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39"/>
    <w:pPr>
      <w:ind w:left="720"/>
      <w:contextualSpacing/>
    </w:pPr>
  </w:style>
  <w:style w:type="character" w:styleId="Hyperlink">
    <w:name w:val="Hyperlink"/>
    <w:basedOn w:val="DefaultParagraphFont"/>
    <w:uiPriority w:val="99"/>
    <w:unhideWhenUsed/>
    <w:rsid w:val="009C19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phan@memphis.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872</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chocon</dc:creator>
  <cp:lastModifiedBy>Vinhthuy T Phan (vphan)</cp:lastModifiedBy>
  <cp:revision>89</cp:revision>
  <dcterms:created xsi:type="dcterms:W3CDTF">2017-09-20T17:22:00Z</dcterms:created>
  <dcterms:modified xsi:type="dcterms:W3CDTF">2017-10-11T17:41:00Z</dcterms:modified>
</cp:coreProperties>
</file>