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6a751e1e26ddb8777a076f8784d7b43719405db"/>
    <w:p>
      <w:pPr>
        <w:pStyle w:val="Heading1"/>
      </w:pPr>
      <w:r>
        <w:t xml:space="preserve">CUNY Transfer Barriers: Enrolled Student Experiences (2020–2025)</w:t>
      </w:r>
    </w:p>
    <w:bookmarkStart w:id="10" w:name="overview"/>
    <w:p>
      <w:pPr>
        <w:pStyle w:val="Heading2"/>
      </w:pPr>
      <w:r>
        <w:t xml:space="preserve">Overview</w:t>
      </w:r>
    </w:p>
    <w:p>
      <w:pPr>
        <w:pStyle w:val="FirstParagraph"/>
      </w:pPr>
      <w:r>
        <w:t xml:space="preserve">This findings document analyzes transfer difficulties reported by</w:t>
      </w:r>
      <w:r>
        <w:t xml:space="preserve"> </w:t>
      </w:r>
      <w:r>
        <w:rPr>
          <w:b/>
          <w:bCs/>
        </w:rPr>
        <w:t xml:space="preserve">currently or previously enrolled</w:t>
      </w:r>
      <w:r>
        <w:t xml:space="preserve"> </w:t>
      </w:r>
      <w:r>
        <w:t xml:space="preserve">CUNY students between 2020 and 2025. Unlike general transfer inquiries, every post included here comes from students who had already completed coursework at one institution and encountered barriers when attempting to move their academic record to another. The corpus draws from 12 Reddit databases containing approximately 414 qualifying posts across this five-year window, with a marked acceleration in 2024–2025.</w:t>
      </w:r>
    </w:p>
    <w:bookmarkStart w:id="9" w:name="temporal-distribution"/>
    <w:p>
      <w:pPr>
        <w:pStyle w:val="Heading3"/>
      </w:pPr>
      <w:r>
        <w:t xml:space="preserve">Temporal Distribution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Year</w:t>
            </w:r>
          </w:p>
        </w:tc>
        <w:tc>
          <w:tcPr/>
          <w:p>
            <w:pPr>
              <w:pStyle w:val="Compact"/>
            </w:pPr>
            <w:r>
              <w:t xml:space="preserve">Enrolled Transfer Posts</w:t>
            </w:r>
          </w:p>
        </w:tc>
      </w:tr>
      <w:tr>
        <w:tc>
          <w:tcPr/>
          <w:p>
            <w:pPr>
              <w:pStyle w:val="Compact"/>
            </w:pPr>
            <w:r>
              <w:t xml:space="preserve">2020</w:t>
            </w:r>
          </w:p>
        </w:tc>
        <w:tc>
          <w:tcPr/>
          <w:p>
            <w:pPr>
              <w:pStyle w:val="Compact"/>
            </w:pPr>
            <w:r>
              <w:t xml:space="preserve">27</w:t>
            </w:r>
          </w:p>
        </w:tc>
      </w:tr>
      <w:tr>
        <w:tc>
          <w:tcPr/>
          <w:p>
            <w:pPr>
              <w:pStyle w:val="Compact"/>
            </w:pPr>
            <w:r>
              <w:t xml:space="preserve">2021</w:t>
            </w:r>
          </w:p>
        </w:tc>
        <w:tc>
          <w:tcPr/>
          <w:p>
            <w:pPr>
              <w:pStyle w:val="Compact"/>
            </w:pPr>
            <w:r>
              <w:t xml:space="preserve">25</w:t>
            </w:r>
          </w:p>
        </w:tc>
      </w:tr>
      <w:tr>
        <w:tc>
          <w:tcPr/>
          <w:p>
            <w:pPr>
              <w:pStyle w:val="Compact"/>
            </w:pPr>
            <w:r>
              <w:t xml:space="preserve">2022</w:t>
            </w:r>
          </w:p>
        </w:tc>
        <w:tc>
          <w:tcPr/>
          <w:p>
            <w:pPr>
              <w:pStyle w:val="Compact"/>
            </w:pPr>
            <w:r>
              <w:t xml:space="preserve">45</w:t>
            </w:r>
          </w:p>
        </w:tc>
      </w:tr>
      <w:tr>
        <w:tc>
          <w:tcPr/>
          <w:p>
            <w:pPr>
              <w:pStyle w:val="Compact"/>
            </w:pPr>
            <w:r>
              <w:t xml:space="preserve">2023</w:t>
            </w:r>
          </w:p>
        </w:tc>
        <w:tc>
          <w:tcPr/>
          <w:p>
            <w:pPr>
              <w:pStyle w:val="Compact"/>
            </w:pPr>
            <w:r>
              <w:t xml:space="preserve">51</w:t>
            </w:r>
          </w:p>
        </w:tc>
      </w:tr>
      <w:tr>
        <w:tc>
          <w:tcPr/>
          <w:p>
            <w:pPr>
              <w:pStyle w:val="Compact"/>
            </w:pPr>
            <w:r>
              <w:t xml:space="preserve">2024</w:t>
            </w:r>
          </w:p>
        </w:tc>
        <w:tc>
          <w:tcPr/>
          <w:p>
            <w:pPr>
              <w:pStyle w:val="Compact"/>
            </w:pPr>
            <w:r>
              <w:t xml:space="preserve">152</w:t>
            </w:r>
          </w:p>
        </w:tc>
      </w:tr>
      <w:tr>
        <w:tc>
          <w:tcPr/>
          <w:p>
            <w:pPr>
              <w:pStyle w:val="Compact"/>
            </w:pPr>
            <w:r>
              <w:t xml:space="preserve">2025</w:t>
            </w:r>
          </w:p>
        </w:tc>
        <w:tc>
          <w:tcPr/>
          <w:p>
            <w:pPr>
              <w:pStyle w:val="Compact"/>
            </w:pPr>
            <w:r>
              <w:t xml:space="preserve">114</w:t>
            </w:r>
          </w:p>
        </w:tc>
      </w:tr>
    </w:tbl>
    <w:p>
      <w:pPr>
        <w:pStyle w:val="BodyText"/>
      </w:pPr>
      <w:r>
        <w:t xml:space="preserve">The 2024 surge—a 3x increase over 2023—corresponds with Pathways implementation friction, post-pandemic enrollment recovery, and increased inter-CUNY mobility.</w:t>
      </w:r>
    </w:p>
    <w:p>
      <w:r>
        <w:pict>
          <v:rect style="width:0;height:1.5pt" o:hralign="center" o:hrstd="t" o:hr="t"/>
        </w:pict>
      </w:r>
    </w:p>
    <w:bookmarkEnd w:id="9"/>
    <w:bookmarkEnd w:id="10"/>
    <w:bookmarkStart w:id="13" w:name="major-issue-1-credit-evaluation-delays"/>
    <w:p>
      <w:pPr>
        <w:pStyle w:val="Heading2"/>
      </w:pPr>
      <w:r>
        <w:t xml:space="preserve">Major Issue 1: Credit Evaluation Delays</w:t>
      </w:r>
    </w:p>
    <w:p>
      <w:pPr>
        <w:pStyle w:val="FirstParagraph"/>
      </w:pPr>
      <w:r>
        <w:rPr>
          <w:b/>
          <w:bCs/>
        </w:rPr>
        <w:t xml:space="preserve">Prevalence</w:t>
      </w:r>
      <w:r>
        <w:t xml:space="preserve">: ~65 posts (2020–2025)</w:t>
      </w:r>
    </w:p>
    <w:p>
      <w:pPr>
        <w:pStyle w:val="BodyText"/>
      </w:pPr>
      <w:r>
        <w:t xml:space="preserve">Transfer students consistently report that credit evaluations take weeks to months after acceptance, preventing course registration and leaving students unable to plan their semesters.</w:t>
      </w:r>
    </w:p>
    <w:bookmarkStart w:id="11" w:name="key-evidence"/>
    <w:p>
      <w:pPr>
        <w:pStyle w:val="Heading3"/>
      </w:pPr>
      <w:r>
        <w:t xml:space="preserve">Key Evidence</w:t>
      </w:r>
    </w:p>
    <w:p>
      <w:pPr>
        <w:pStyle w:val="BlockText"/>
      </w:pPr>
      <w:r>
        <w:t xml:space="preserve">“i’m a out of state transfer student, and I still haven’t been able to pick classes yet for spring semester or even had my credits evaluated. I know this is like a on going issue with transfer students. wondering what can I do to be able to talk to a advisor so I know what classes to pick or am I just suppose to pick classes I think I need to take and pray its the right one.”</w:t>
      </w:r>
      <w:r>
        <w:t xml:space="preserve"> </w:t>
      </w:r>
      <w:r>
        <w:t xml:space="preserve">—submission_1i5vjnv (Baruch, January 2025, score: 13)</w:t>
      </w:r>
    </w:p>
    <w:p>
      <w:pPr>
        <w:pStyle w:val="BlockText"/>
      </w:pPr>
      <w:r>
        <w:t xml:space="preserve">“I am so done with this school and I have not even started yet. This process has been a nightmare from the start. Every single person I’ve talked to has told me something different. I was told that I did not need to send the school my transcript for my credits to be processed, since they already had it from my application. A month later, I found out I actually did need to send them my transcript.”</w:t>
      </w:r>
      <w:r>
        <w:t xml:space="preserve"> </w:t>
      </w:r>
      <w:r>
        <w:t xml:space="preserve">—submission_1i3pg71 (Baruch, January 2025, score: 31)</w:t>
      </w:r>
    </w:p>
    <w:p>
      <w:pPr>
        <w:pStyle w:val="BlockText"/>
      </w:pPr>
      <w:r>
        <w:t xml:space="preserve">“I’m transferring in the spring from a community college to a 4 year with my A.s completed. I just recently accepted an admission offer but I have to wait for my credit evaluation to be complete before I can register for my classes. I just don’t want my evaluation to take too long because it’s already kind of late and the spring semester starts at the end of January.”</w:t>
      </w:r>
      <w:r>
        <w:t xml:space="preserve"> </w:t>
      </w:r>
      <w:r>
        <w:t xml:space="preserve">—submission_rixxo2 (CUNY, December 2021, score: 11)</w:t>
      </w:r>
    </w:p>
    <w:p>
      <w:pPr>
        <w:pStyle w:val="BlockText"/>
      </w:pPr>
      <w:r>
        <w:t xml:space="preserve">“Just transferred to John Jay but they haven’t finish my transfer credit evaluation, and add/drop closes today.”</w:t>
      </w:r>
      <w:r>
        <w:t xml:space="preserve"> </w:t>
      </w:r>
      <w:r>
        <w:t xml:space="preserve">—submission_1n5w3od (CUNY, September 2025, score: 8)</w:t>
      </w:r>
    </w:p>
    <w:p>
      <w:pPr>
        <w:pStyle w:val="BlockText"/>
      </w:pPr>
      <w:r>
        <w:t xml:space="preserve">“I had a transfer transcript evaluation hold on my account for a while which got sorted out yesterday. I have been trying to get advising to register for rad tech pre-reqs but unsuccessful. I filled out a form a few weeks ago to request dates for advising and i havent heard anything back yet.”</w:t>
      </w:r>
      <w:r>
        <w:t xml:space="preserve"> </w:t>
      </w:r>
      <w:r>
        <w:t xml:space="preserve">—submission_18zad46 (CUNY, January 2024, score: 5)</w:t>
      </w:r>
    </w:p>
    <w:p>
      <w:pPr>
        <w:pStyle w:val="BlockText"/>
      </w:pPr>
      <w:r>
        <w:t xml:space="preserve">“I applied for CUNY around 8+ weeks ago for Fall sem as an International Student but they still didn’t evaluate my transcripts. They keep telling me to either wait more, or use an outside evaluation service.”</w:t>
      </w:r>
      <w:r>
        <w:t xml:space="preserve"> </w:t>
      </w:r>
      <w:r>
        <w:t xml:space="preserve">—submission_152trkj (CUNY, July 2023, score: 4)</w:t>
      </w:r>
    </w:p>
    <w:bookmarkEnd w:id="11"/>
    <w:bookmarkStart w:id="12" w:name="pattern"/>
    <w:p>
      <w:pPr>
        <w:pStyle w:val="Heading3"/>
      </w:pPr>
      <w:r>
        <w:t xml:space="preserve">Pattern</w:t>
      </w:r>
    </w:p>
    <w:p>
      <w:pPr>
        <w:pStyle w:val="FirstParagraph"/>
      </w:pPr>
      <w:r>
        <w:t xml:space="preserve">Credit evaluation delays create a cascading failure: students cannot register for classes, cannot receive financial aid disbursement (which requires enrollment), and cannot access academic advising at the receiving institution. The delay compresses their decision window and forces registration into whatever remains available.</w:t>
      </w:r>
    </w:p>
    <w:p>
      <w:r>
        <w:pict>
          <v:rect style="width:0;height:1.5pt" o:hralign="center" o:hrstd="t" o:hr="t"/>
        </w:pict>
      </w:r>
    </w:p>
    <w:bookmarkEnd w:id="12"/>
    <w:bookmarkEnd w:id="13"/>
    <w:bookmarkStart w:id="16" w:name="Xfa18a24e0a87a22b2e7af31f0addbc13268cf09"/>
    <w:p>
      <w:pPr>
        <w:pStyle w:val="Heading2"/>
      </w:pPr>
      <w:r>
        <w:t xml:space="preserve">Major Issue 2: Phantom Credits (Accepted but Inapplicable)</w:t>
      </w:r>
    </w:p>
    <w:p>
      <w:pPr>
        <w:pStyle w:val="FirstParagraph"/>
      </w:pPr>
      <w:r>
        <w:rPr>
          <w:b/>
          <w:bCs/>
        </w:rPr>
        <w:t xml:space="preserve">Prevalence</w:t>
      </w:r>
      <w:r>
        <w:t xml:space="preserve">: ~27 posts directly, with broader resonance across ~93 GPA/credit-related posts</w:t>
      </w:r>
    </w:p>
    <w:p>
      <w:pPr>
        <w:pStyle w:val="BodyText"/>
      </w:pPr>
      <w:r>
        <w:t xml:space="preserve">Credits are officially</w:t>
      </w:r>
      <w:r>
        <w:t xml:space="preserve"> </w:t>
      </w:r>
      <w:r>
        <w:t xml:space="preserve">“accepted”</w:t>
      </w:r>
      <w:r>
        <w:t xml:space="preserve"> </w:t>
      </w:r>
      <w:r>
        <w:t xml:space="preserve">in transfer but do not count toward degree requirements at the receiving institution—converted to elective credits or simply lost.</w:t>
      </w:r>
    </w:p>
    <w:bookmarkStart w:id="14" w:name="key-evidence-1"/>
    <w:p>
      <w:pPr>
        <w:pStyle w:val="Heading3"/>
      </w:pPr>
      <w:r>
        <w:t xml:space="preserve">Key Evidence</w:t>
      </w:r>
    </w:p>
    <w:p>
      <w:pPr>
        <w:pStyle w:val="BlockText"/>
      </w:pPr>
      <w:r>
        <w:t xml:space="preserve">“Got 80 Transfer Credits, but Only 30 Are Actually Useful—Can I Negotiate? I’m starting at Queens College as a transfer student in Fall 2025. I’m a fresh immigrant with PR, and my credits transferred from NSU (Bangladesh). Initially, I was thrilled when they accepted almost 80 credits, but after reviewing the actual course equivalencies, I realized that many of them overlap. In reality, only about 30 credits have direct equivalents, and not all of them might count toward my degree.”</w:t>
      </w:r>
      <w:r>
        <w:t xml:space="preserve"> </w:t>
      </w:r>
      <w:r>
        <w:t xml:space="preserve">—submission_1j6q3lj (CUNY, March 2025, score: 11)</w:t>
      </w:r>
    </w:p>
    <w:p>
      <w:pPr>
        <w:pStyle w:val="BlockText"/>
      </w:pPr>
      <w:r>
        <w:t xml:space="preserve">“took an intro to psych course at a university before coming to ccny and had my credits transferred. now it’s evaluated as an elective. A WHOLE INTRO TO PSYCH COURSE IS AN ELECTIVE.”</w:t>
      </w:r>
      <w:r>
        <w:t xml:space="preserve"> </w:t>
      </w:r>
      <w:r>
        <w:t xml:space="preserve">—submission_1gzpzn1 (CCNY, November 2024, score: 3)</w:t>
      </w:r>
    </w:p>
    <w:p>
      <w:pPr>
        <w:pStyle w:val="BlockText"/>
      </w:pPr>
      <w:r>
        <w:t xml:space="preserve">“Guys I’m really struggling to find an internship. I transferred here from Hunter during second-half Junior Year, but got pushed back 4 semesters cuz credits didn’t carry over.”</w:t>
      </w:r>
      <w:r>
        <w:t xml:space="preserve"> </w:t>
      </w:r>
      <w:r>
        <w:t xml:space="preserve">—submission_1i8y83b (Baruch, January 2025, score: 10)</w:t>
      </w:r>
    </w:p>
    <w:p>
      <w:pPr>
        <w:pStyle w:val="BlockText"/>
      </w:pPr>
      <w:r>
        <w:t xml:space="preserve">“I transferred to Hunter Spring 2024 after a semester at Farmingdale, and only 3 of my credits were eligible. From last year I only had a total of 29 credits and right now Im on to getting 45. Im currently classified as an upper freshman even though Im supposed to be an upper sophomore and graduate 2027.”</w:t>
      </w:r>
      <w:r>
        <w:t xml:space="preserve"> </w:t>
      </w:r>
      <w:r>
        <w:t xml:space="preserve">—submission_1ik5w00 (Hunter, February 2025, score: 6)</w:t>
      </w:r>
    </w:p>
    <w:p>
      <w:pPr>
        <w:pStyle w:val="BlockText"/>
      </w:pPr>
      <w:r>
        <w:t xml:space="preserve">“I’m an international student who transferred from Stony Brook University to Queens College after 3 years as a CS and AMS double major. I had completed 101 credits and was supposed to graduate soon. But due to personal reasons, I transferred to Queens College, thinking I’d only need 45 credits to finish my degree. Now, it feels like my world is falling apart. Queens College is requiring me to complete…”</w:t>
      </w:r>
      <w:r>
        <w:t xml:space="preserve"> </w:t>
      </w:r>
      <w:r>
        <w:t xml:space="preserve">—submission_1hf9hjv (Queens College, December 2024, score: 6)</w:t>
      </w:r>
    </w:p>
    <w:p>
      <w:pPr>
        <w:pStyle w:val="BlockText"/>
      </w:pPr>
      <w:r>
        <w:t xml:space="preserve">“So basically im out of electives because I transferred in from city tech and all i have left are 300 level classes im going to be taking 4 classes this semester because im hoping to graduate on time.”</w:t>
      </w:r>
      <w:r>
        <w:t xml:space="preserve"> </w:t>
      </w:r>
      <w:r>
        <w:t xml:space="preserve">—submission_p6cajh (Queens College, August 2021, score: 6)</w:t>
      </w:r>
    </w:p>
    <w:p>
      <w:pPr>
        <w:pStyle w:val="BlockText"/>
      </w:pPr>
      <w:r>
        <w:t xml:space="preserve">“i plan to transfer from baruch to pursue electrical engineering at grove. …my question is will all of my credits transfer? i checked degree works and it seems like majority if my credits would be lost and id be considered a freshmen when in reality ill be a junior next fall.”</w:t>
      </w:r>
      <w:r>
        <w:t xml:space="preserve"> </w:t>
      </w:r>
      <w:r>
        <w:t xml:space="preserve">—submission_1gk8rbc (CCNY, November 2024, score: 2)</w:t>
      </w:r>
    </w:p>
    <w:bookmarkEnd w:id="14"/>
    <w:bookmarkStart w:id="15" w:name="pattern-1"/>
    <w:p>
      <w:pPr>
        <w:pStyle w:val="Heading3"/>
      </w:pPr>
      <w:r>
        <w:t xml:space="preserve">Pattern</w:t>
      </w:r>
    </w:p>
    <w:p>
      <w:pPr>
        <w:pStyle w:val="FirstParagraph"/>
      </w:pPr>
      <w:r>
        <w:t xml:space="preserve">Students experience a two-step deception: acceptance letters report a high credit count, but degree audits reveal most credits are bucketed as electives or</w:t>
      </w:r>
      <w:r>
        <w:t xml:space="preserve"> </w:t>
      </w:r>
      <w:r>
        <w:t xml:space="preserve">“free”</w:t>
      </w:r>
      <w:r>
        <w:t xml:space="preserve"> </w:t>
      </w:r>
      <w:r>
        <w:t xml:space="preserve">credits that do not satisfy any program requirement. The gap between</w:t>
      </w:r>
      <w:r>
        <w:t xml:space="preserve"> </w:t>
      </w:r>
      <w:r>
        <w:t xml:space="preserve">“credits accepted”</w:t>
      </w:r>
      <w:r>
        <w:t xml:space="preserve"> </w:t>
      </w:r>
      <w:r>
        <w:t xml:space="preserve">and</w:t>
      </w:r>
      <w:r>
        <w:t xml:space="preserve"> </w:t>
      </w:r>
      <w:r>
        <w:t xml:space="preserve">“credits applicable”</w:t>
      </w:r>
      <w:r>
        <w:t xml:space="preserve"> </w:t>
      </w:r>
      <w:r>
        <w:t xml:space="preserve">can be as large as 50–70 credits, effectively resetting a student’s academic timeline.</w:t>
      </w:r>
    </w:p>
    <w:p>
      <w:r>
        <w:pict>
          <v:rect style="width:0;height:1.5pt" o:hralign="center" o:hrstd="t" o:hr="t"/>
        </w:pict>
      </w:r>
    </w:p>
    <w:bookmarkEnd w:id="15"/>
    <w:bookmarkEnd w:id="16"/>
    <w:bookmarkStart w:id="19" w:name="X5802d1b406336e77a63e658bf5c95c23548896c"/>
    <w:p>
      <w:pPr>
        <w:pStyle w:val="Heading2"/>
      </w:pPr>
      <w:r>
        <w:t xml:space="preserve">Major Issue 3: GPA Amalgamation and Historical Records</w:t>
      </w:r>
    </w:p>
    <w:p>
      <w:pPr>
        <w:pStyle w:val="FirstParagraph"/>
      </w:pPr>
      <w:r>
        <w:rPr>
          <w:b/>
          <w:bCs/>
        </w:rPr>
        <w:t xml:space="preserve">Prevalence</w:t>
      </w:r>
      <w:r>
        <w:t xml:space="preserve">: ~93 posts involving GPA/grade complications</w:t>
      </w:r>
    </w:p>
    <w:p>
      <w:pPr>
        <w:pStyle w:val="BodyText"/>
      </w:pPr>
      <w:r>
        <w:t xml:space="preserve">Students who had poor academic performance at a prior institution—sometimes decades earlier—find those records amalgamated into their current standing, blocking transfer or program entry.</w:t>
      </w:r>
    </w:p>
    <w:bookmarkStart w:id="17" w:name="key-evidence-2"/>
    <w:p>
      <w:pPr>
        <w:pStyle w:val="Heading3"/>
      </w:pPr>
      <w:r>
        <w:t xml:space="preserve">Key Evidence</w:t>
      </w:r>
    </w:p>
    <w:p>
      <w:pPr>
        <w:pStyle w:val="BlockText"/>
      </w:pPr>
      <w:r>
        <w:t xml:space="preserve">“Denied admissions to CSI as a transfer student due to low gpa..from 1996. Long story short, I’m 46 and looking to go back to school. I failed out of my first year of school 28 years ago (non CUNY school) because I was a dumb 18 year old, but unfortunately I have to apply as a transfer student since I technically did attend college in the past.”</w:t>
      </w:r>
      <w:r>
        <w:t xml:space="preserve"> </w:t>
      </w:r>
      <w:r>
        <w:t xml:space="preserve">—submission_1b0mxkk (CUNY, February 2024, score: 192)</w:t>
      </w:r>
    </w:p>
    <w:p>
      <w:pPr>
        <w:pStyle w:val="BlockText"/>
      </w:pPr>
      <w:r>
        <w:t xml:space="preserve">“I went to Lehman for a semester before I had a really bad work accident that messed up my back. I was out for months, left lehman with a 1.7 GPA and transferred to a CC when I was somewhat recovered. I got my associates and raised my GPA to a 3.5. I transferred back to…”</w:t>
      </w:r>
      <w:r>
        <w:t xml:space="preserve"> </w:t>
      </w:r>
      <w:r>
        <w:t xml:space="preserve">—submission_1akbu5y (CUNY, February 2024, score: 631)</w:t>
      </w:r>
    </w:p>
    <w:p>
      <w:pPr>
        <w:pStyle w:val="BlockText"/>
      </w:pPr>
      <w:r>
        <w:t xml:space="preserve">“I had appealed to get into Grove from LGCC joint degree program. I had been rejected for the Spring 2025. My major is 3.85 and I didn’t get any grades below C. Problem is I transferred from another private school and CUNY is claiming my GPA is below 2.66.”</w:t>
      </w:r>
      <w:r>
        <w:t xml:space="preserve"> </w:t>
      </w:r>
      <w:r>
        <w:t xml:space="preserve">—submission_1huw3nx (CCNY, January 2025, score: 3)</w:t>
      </w:r>
    </w:p>
    <w:p>
      <w:pPr>
        <w:pStyle w:val="BlockText"/>
      </w:pPr>
      <w:r>
        <w:t xml:space="preserve">“I started out at BCC and transferred to Hunter. I had too much going on in my life and I just stopped attending classes without any communication to my professors. I thought I wouldn’t ever go back to school but now I’m at BMCC wanting to become a social worker. Im doing much better in school since I took a break and got myself together. I’m looking at Hunter as a first choice because that’ll save… but I left the school with a 0.5 gpa”</w:t>
      </w:r>
      <w:r>
        <w:t xml:space="preserve"> </w:t>
      </w:r>
      <w:r>
        <w:t xml:space="preserve">—submission_1lcisfv (CUNY, June 2025, score: 45)</w:t>
      </w:r>
    </w:p>
    <w:p>
      <w:pPr>
        <w:pStyle w:val="BlockText"/>
      </w:pPr>
      <w:r>
        <w:t xml:space="preserve">“I was dismissed from citytech when I was around 18 years old I appealed and was dismissed again at 19 years old. Now I’m 30 and I was applying at BMCC with a plan to transfer back to citytech but was told that citytech won’t take me back since I was dismissed after my appeal.”</w:t>
      </w:r>
      <w:r>
        <w:t xml:space="preserve"> </w:t>
      </w:r>
      <w:r>
        <w:t xml:space="preserve">—submission_1hjfx06 (CUNY, December 2024, score: 10)</w:t>
      </w:r>
    </w:p>
    <w:p>
      <w:pPr>
        <w:pStyle w:val="BlockText"/>
      </w:pPr>
      <w:r>
        <w:t xml:space="preserve">“chat i think im cooked. i have a 2.5 gpa rn. long story short i’ve been through a lot, struggled with self harm/suicide in 2020 that led to a bad depression where i lost all my friends, i lost my father a year after and i transferred from my previous college to hunter.”</w:t>
      </w:r>
      <w:r>
        <w:t xml:space="preserve"> </w:t>
      </w:r>
      <w:r>
        <w:t xml:space="preserve">—submission_1gt18r3 (Hunter, November 2024, score: 18)</w:t>
      </w:r>
    </w:p>
    <w:bookmarkEnd w:id="17"/>
    <w:bookmarkStart w:id="18" w:name="pattern-2"/>
    <w:p>
      <w:pPr>
        <w:pStyle w:val="Heading3"/>
      </w:pPr>
      <w:r>
        <w:t xml:space="preserve">Pattern</w:t>
      </w:r>
    </w:p>
    <w:p>
      <w:pPr>
        <w:pStyle w:val="FirstParagraph"/>
      </w:pPr>
      <w:r>
        <w:t xml:space="preserve">CUNY maintains no statute of limitations on academic records. A student dismissed at 18 faces the same barrier at 30 or 46. The system calculates GPAs across institutions and across decades, creating permanent penalties for early academic failure. This disproportionately impacts students who experienced life disruptions (accidents, health crises, family obligations) during their first enrollment attempt.</w:t>
      </w:r>
    </w:p>
    <w:p>
      <w:r>
        <w:pict>
          <v:rect style="width:0;height:1.5pt" o:hralign="center" o:hrstd="t" o:hr="t"/>
        </w:pict>
      </w:r>
    </w:p>
    <w:bookmarkEnd w:id="18"/>
    <w:bookmarkEnd w:id="19"/>
    <w:bookmarkStart w:id="22" w:name="Xc5c749c9fa2753ecde31616ca62c96aae4a4c61"/>
    <w:p>
      <w:pPr>
        <w:pStyle w:val="Heading2"/>
      </w:pPr>
      <w:r>
        <w:t xml:space="preserve">Major Issue 4: Advisor Failures and Conflicting Guidance</w:t>
      </w:r>
    </w:p>
    <w:p>
      <w:pPr>
        <w:pStyle w:val="FirstParagraph"/>
      </w:pPr>
      <w:r>
        <w:rPr>
          <w:b/>
          <w:bCs/>
        </w:rPr>
        <w:t xml:space="preserve">Prevalence</w:t>
      </w:r>
      <w:r>
        <w:t xml:space="preserve">: ~31 posts directly, with broader resonance across information-gap complaints</w:t>
      </w:r>
    </w:p>
    <w:p>
      <w:pPr>
        <w:pStyle w:val="BodyText"/>
      </w:pPr>
      <w:r>
        <w:t xml:space="preserve">Students receive contradictory information from advisors, or advisors fail to communicate critical requirements.</w:t>
      </w:r>
    </w:p>
    <w:bookmarkStart w:id="20" w:name="key-evidence-3"/>
    <w:p>
      <w:pPr>
        <w:pStyle w:val="Heading3"/>
      </w:pPr>
      <w:r>
        <w:t xml:space="preserve">Key Evidence</w:t>
      </w:r>
    </w:p>
    <w:p>
      <w:pPr>
        <w:pStyle w:val="BlockText"/>
      </w:pPr>
      <w:r>
        <w:t xml:space="preserve">“My academic advisor didn’t even bother taking me out to dinner or getting me flowers before screwing me… I went to my enrollment appointment at Baruch and when speaking to the Baruch advisor and giving them all of my information THAT IS WHEN THEY TELL ME that not only my original GPA from Lehman carries over to Baruch… but that it AVERAGES with my CC GPA.”</w:t>
      </w:r>
      <w:r>
        <w:t xml:space="preserve"> </w:t>
      </w:r>
      <w:r>
        <w:t xml:space="preserve">—submission_1akbu5y (CUNY, February 2024, score: 631)</w:t>
      </w:r>
    </w:p>
    <w:p>
      <w:pPr>
        <w:pStyle w:val="BlockText"/>
      </w:pPr>
      <w:r>
        <w:t xml:space="preserve">“I have an advisor and department chair who I look to advisement and onboarding as a transfer student. My advisor is going back and forth with my department chair about course information that should have been concrete and clear BEFORE classes started. Students are not responsible for the bureaucratic pettiness these entities are dishing out at the expense of the semester.”</w:t>
      </w:r>
      <w:r>
        <w:t xml:space="preserve"> </w:t>
      </w:r>
      <w:r>
        <w:t xml:space="preserve">—comment_kpfjhh1 (CUNY, February 2024, score: 3)</w:t>
      </w:r>
    </w:p>
    <w:p>
      <w:pPr>
        <w:pStyle w:val="BlockText"/>
      </w:pPr>
      <w:r>
        <w:t xml:space="preserve">“When I transferred over, I was given a general advisement session and the advisor recommended I take Economics as an elective… Fast-forward to today, I found out that Economics was not required for my major, but it was used to fulfill a Pathways requirement that was already covered by another class I took at LaGuardia.”</w:t>
      </w:r>
      <w:r>
        <w:t xml:space="preserve"> </w:t>
      </w:r>
      <w:r>
        <w:t xml:space="preserve">—submission_ryrut1 (Queens College, January 2022, score: 7)</w:t>
      </w:r>
    </w:p>
    <w:p>
      <w:pPr>
        <w:pStyle w:val="BlockText"/>
      </w:pPr>
      <w:r>
        <w:t xml:space="preserve">“Hey! New transfer here and they didn’t accept a lot of my credits which is so upsetting. Really thinking of transferring out but want to speak to a knowledgeable person in the computer science department to understand if I stayed here what my CS trajectory would look like and how many semesters I would have to spend here.”</w:t>
      </w:r>
      <w:r>
        <w:t xml:space="preserve"> </w:t>
      </w:r>
      <w:r>
        <w:t xml:space="preserve">—submission_1fojv4d (Queens College, September 2024, score: 7)</w:t>
      </w:r>
    </w:p>
    <w:p>
      <w:pPr>
        <w:pStyle w:val="BlockText"/>
      </w:pPr>
      <w:r>
        <w:t xml:space="preserve">“I am a peer advisor at a NYC community college, lol. We are decent enough people but the training that we go through is sheer garbage. There is no walkthrough for each major. I’m talking about important things such as exactly what classes do each majors have to take.”</w:t>
      </w:r>
      <w:r>
        <w:t xml:space="preserve"> </w:t>
      </w:r>
      <w:r>
        <w:t xml:space="preserve">—comment_ics6zgw (CUNY, June 2022, score: 2)</w:t>
      </w:r>
    </w:p>
    <w:p>
      <w:pPr>
        <w:pStyle w:val="BlockText"/>
      </w:pPr>
      <w:r>
        <w:t xml:space="preserve">“HONESTY I DON’T UNDERSTAND WHY IT TAKES SO LONGER FOR ADVISOR TO RESPOND TO EMAILS????? I’VE BEEN HAVING A SCHEDULE CONFLICT SINCE FUCKING LATE MARCH!!!! I SENT A COUPLE EMAILS AS</w:t>
      </w:r>
      <w:r>
        <w:t xml:space="preserve"> </w:t>
      </w:r>
      <w:r>
        <w:t xml:space="preserve">‘friendly reminders’</w:t>
      </w:r>
      <w:r>
        <w:t xml:space="preserve">.”</w:t>
      </w:r>
      <w:r>
        <w:t xml:space="preserve"> </w:t>
      </w:r>
      <w:r>
        <w:t xml:space="preserve">—submission_hodn0f (CUNY, July 2020, score: 17)</w:t>
      </w:r>
    </w:p>
    <w:bookmarkEnd w:id="20"/>
    <w:bookmarkStart w:id="21" w:name="pattern-3"/>
    <w:p>
      <w:pPr>
        <w:pStyle w:val="Heading3"/>
      </w:pPr>
      <w:r>
        <w:t xml:space="preserve">Pattern</w:t>
      </w:r>
    </w:p>
    <w:p>
      <w:pPr>
        <w:pStyle w:val="FirstParagraph"/>
      </w:pPr>
      <w:r>
        <w:t xml:space="preserve">Advisors are the primary point of contact for transfer students, yet students routinely report receiving incorrect information about credit applicability, GPA calculations, and degree timelines. The pandemic period (2020–2021) exacerbated this with remote-only advising. Several posts reveal that advisor training is inadequate, particularly around complex transfer scenarios involving multiple institutions.</w:t>
      </w:r>
    </w:p>
    <w:p>
      <w:r>
        <w:pict>
          <v:rect style="width:0;height:1.5pt" o:hralign="center" o:hrstd="t" o:hr="t"/>
        </w:pict>
      </w:r>
    </w:p>
    <w:bookmarkEnd w:id="21"/>
    <w:bookmarkEnd w:id="22"/>
    <w:bookmarkStart w:id="25" w:name="major-issue-5-financial-aid-disruption"/>
    <w:p>
      <w:pPr>
        <w:pStyle w:val="Heading2"/>
      </w:pPr>
      <w:r>
        <w:t xml:space="preserve">Major Issue 5: Financial Aid Disruption</w:t>
      </w:r>
    </w:p>
    <w:p>
      <w:pPr>
        <w:pStyle w:val="FirstParagraph"/>
      </w:pPr>
      <w:r>
        <w:rPr>
          <w:b/>
          <w:bCs/>
        </w:rPr>
        <w:t xml:space="preserve">Prevalence</w:t>
      </w:r>
      <w:r>
        <w:t xml:space="preserve">: ~22 posts directly, with broader impact across ~51 residency/cap posts</w:t>
      </w:r>
    </w:p>
    <w:p>
      <w:pPr>
        <w:pStyle w:val="BodyText"/>
      </w:pPr>
      <w:r>
        <w:t xml:space="preserve">Transferring between CUNY institutions disrupts TAP, Excelsior, and Pell grant eligibility in ways students cannot anticipate.</w:t>
      </w:r>
    </w:p>
    <w:bookmarkStart w:id="23" w:name="key-evidence-4"/>
    <w:p>
      <w:pPr>
        <w:pStyle w:val="Heading3"/>
      </w:pPr>
      <w:r>
        <w:t xml:space="preserve">Key Evidence</w:t>
      </w:r>
    </w:p>
    <w:p>
      <w:pPr>
        <w:pStyle w:val="BlockText"/>
      </w:pPr>
      <w:r>
        <w:t xml:space="preserve">“If your TAP disappeared, please read this post… If you are a transfer student from another school, all you need to do is…”</w:t>
      </w:r>
      <w:r>
        <w:t xml:space="preserve"> </w:t>
      </w:r>
      <w:r>
        <w:t xml:space="preserve">—submission_x5l5bu (Baruch, August 2022, score: 26)</w:t>
      </w:r>
    </w:p>
    <w:p>
      <w:pPr>
        <w:pStyle w:val="BlockText"/>
      </w:pPr>
      <w:r>
        <w:t xml:space="preserve">“I transferred from a SUNY to a CUNY school two semesters ago (currently Junior sem1) and have been informed this semester that I am ineligible to receive my Excelsior scholarship since the Spring 2024 semester and onward. I am told this is due to having a total number of major-applicable credits less than…”</w:t>
      </w:r>
      <w:r>
        <w:t xml:space="preserve"> </w:t>
      </w:r>
      <w:r>
        <w:t xml:space="preserve">—submission_1g62ffh (CUNY, October 2024, score: 2)</w:t>
      </w:r>
    </w:p>
    <w:p>
      <w:pPr>
        <w:pStyle w:val="BlockText"/>
      </w:pPr>
      <w:r>
        <w:t xml:space="preserve">“I am studying civil engineering in the Grove School at the City College of New York (CCNY) and due to transferring and switching majors I am about to begin my 6th year as an undergraduate student. I only have one more year of financial aid left, and I cannot afford to pay out of pocket for my classes moving forward.”</w:t>
      </w:r>
      <w:r>
        <w:t xml:space="preserve"> </w:t>
      </w:r>
      <w:r>
        <w:t xml:space="preserve">—submission_1eh7sb9 (CUNY, August 2024, score: 34)</w:t>
      </w:r>
    </w:p>
    <w:p>
      <w:pPr>
        <w:pStyle w:val="BlockText"/>
      </w:pPr>
      <w:r>
        <w:t xml:space="preserve">“I’m currently a transfer student that just transferred to Brooklyn college for the spring 2024 semester. However I’m having issues with my tap, which on my award summary page it shows my estimated tap and I have accepted it, however when I click into my financial account tap wasn’t included in my pending financial aid.”</w:t>
      </w:r>
      <w:r>
        <w:t xml:space="preserve"> </w:t>
      </w:r>
      <w:r>
        <w:t xml:space="preserve">—submission_18zf7yg (CUNY, January 2024, score: 4)</w:t>
      </w:r>
    </w:p>
    <w:p>
      <w:pPr>
        <w:pStyle w:val="BlockText"/>
      </w:pPr>
      <w:r>
        <w:t xml:space="preserve">“I transferred to Hunter Spring 2024 after a semester at Farmingdale, and only 3 of my credits were eligible… I also lost my excelsior and Im just completely stressed out because not only did I lose my financial aid…”</w:t>
      </w:r>
      <w:r>
        <w:t xml:space="preserve"> </w:t>
      </w:r>
      <w:r>
        <w:t xml:space="preserve">—submission_1ik5w00 (Hunter, February 2025, score: 6)</w:t>
      </w:r>
    </w:p>
    <w:p>
      <w:pPr>
        <w:pStyle w:val="BlockText"/>
      </w:pPr>
      <w:r>
        <w:t xml:space="preserve">“I lost my TAP by dropping a class and going below 12. There are ways to circumvent it, you just have to be willing to do things that kind of change your trajectory (take a year off if you want to stay at your current college, or transfer).”</w:t>
      </w:r>
      <w:r>
        <w:t xml:space="preserve"> </w:t>
      </w:r>
      <w:r>
        <w:t xml:space="preserve">—comment_mhrt7li (CUNY, March 2025, score: 5)</w:t>
      </w:r>
    </w:p>
    <w:bookmarkEnd w:id="23"/>
    <w:bookmarkStart w:id="24" w:name="pattern-4"/>
    <w:p>
      <w:pPr>
        <w:pStyle w:val="Heading3"/>
      </w:pPr>
      <w:r>
        <w:t xml:space="preserve">Pattern</w:t>
      </w:r>
    </w:p>
    <w:p>
      <w:pPr>
        <w:pStyle w:val="FirstParagraph"/>
      </w:pPr>
      <w:r>
        <w:t xml:space="preserve">Financial aid programs (TAP, Excelsior, Pell) count total credits attempted across all institutions. Students who transfer, switch majors, or experience credit loss find they have</w:t>
      </w:r>
      <w:r>
        <w:t xml:space="preserve"> </w:t>
      </w:r>
      <w:r>
        <w:t xml:space="preserve">“used up”</w:t>
      </w:r>
      <w:r>
        <w:t xml:space="preserve"> </w:t>
      </w:r>
      <w:r>
        <w:t xml:space="preserve">aid eligibility even though their credits did not count toward a degree. The TAP</w:t>
      </w:r>
      <w:r>
        <w:t xml:space="preserve"> </w:t>
      </w:r>
      <w:r>
        <w:t xml:space="preserve">“pursuit of program”</w:t>
      </w:r>
      <w:r>
        <w:t xml:space="preserve"> </w:t>
      </w:r>
      <w:r>
        <w:t xml:space="preserve">requirement penalizes students who change direction, while Excelsior’s credit-accumulation benchmarks do not account for phantom credits.</w:t>
      </w:r>
    </w:p>
    <w:p>
      <w:r>
        <w:pict>
          <v:rect style="width:0;height:1.5pt" o:hralign="center" o:hrstd="t" o:hr="t"/>
        </w:pict>
      </w:r>
    </w:p>
    <w:bookmarkEnd w:id="24"/>
    <w:bookmarkEnd w:id="25"/>
    <w:bookmarkStart w:id="28" w:name="X6d9411428dc2b459d32caea0a47a96b4b06624c"/>
    <w:p>
      <w:pPr>
        <w:pStyle w:val="Heading2"/>
      </w:pPr>
      <w:r>
        <w:t xml:space="preserve">Major Issue 6: DegreeWorks and System Discrepancies</w:t>
      </w:r>
    </w:p>
    <w:p>
      <w:pPr>
        <w:pStyle w:val="FirstParagraph"/>
      </w:pPr>
      <w:r>
        <w:rPr>
          <w:b/>
          <w:bCs/>
        </w:rPr>
        <w:t xml:space="preserve">Prevalence</w:t>
      </w:r>
      <w:r>
        <w:t xml:space="preserve">: ~20 posts directly addressing DegreeWorks issues</w:t>
      </w:r>
    </w:p>
    <w:p>
      <w:pPr>
        <w:pStyle w:val="BodyText"/>
      </w:pPr>
      <w:r>
        <w:t xml:space="preserve">The DegreeWorks audit system displays incorrect classifications, missing requirements, or contradictory information for transfer students.</w:t>
      </w:r>
    </w:p>
    <w:bookmarkStart w:id="26" w:name="key-evidence-5"/>
    <w:p>
      <w:pPr>
        <w:pStyle w:val="Heading3"/>
      </w:pPr>
      <w:r>
        <w:t xml:space="preserve">Key Evidence</w:t>
      </w:r>
    </w:p>
    <w:p>
      <w:pPr>
        <w:pStyle w:val="BlockText"/>
      </w:pPr>
      <w:r>
        <w:t xml:space="preserve">“so i transferred to hunter from farmingdale after one semester, and before i was classified as a lower freshman my first semester at Hunter and then it changed to lower sophomore during my fall semester. since grades are now being finalized, degreeworks says im a upper freshman, not a lower sophomore. what should i do about this? i really dont want my graduation to be delayed”</w:t>
      </w:r>
      <w:r>
        <w:t xml:space="preserve"> </w:t>
      </w:r>
      <w:r>
        <w:t xml:space="preserve">—submission_1ho456d (Hunter, December 2024, score: 7)</w:t>
      </w:r>
    </w:p>
    <w:p>
      <w:pPr>
        <w:pStyle w:val="BlockText"/>
      </w:pPr>
      <w:r>
        <w:t xml:space="preserve">“I want to take a class in the Physics Department but can’t because it says I do not meet the prerequisite for it. I have already passed that prerequisite class but since I transferred while I was still taking it, DegreeWorks treats it as still being in progress.”</w:t>
      </w:r>
      <w:r>
        <w:t xml:space="preserve"> </w:t>
      </w:r>
      <w:r>
        <w:t xml:space="preserve">—submission_19cbum4 (Queens College, January 2024, score: 3)</w:t>
      </w:r>
    </w:p>
    <w:p>
      <w:pPr>
        <w:pStyle w:val="BlockText"/>
      </w:pPr>
      <w:r>
        <w:t xml:space="preserve">“Getting a meeting with an advisor has been a huge pain in the ass, so I’ve been trying to figure out things myself before I can make that happen. I’m a transfer student from out of state, but apart from my previous college coursework, I also have some AP scores that count as some credit at CCNY.”</w:t>
      </w:r>
      <w:r>
        <w:t xml:space="preserve"> </w:t>
      </w:r>
      <w:r>
        <w:t xml:space="preserve">—submission_1klaobg (CCNY, May 2025, score: 9)</w:t>
      </w:r>
    </w:p>
    <w:p>
      <w:pPr>
        <w:pStyle w:val="BlockText"/>
      </w:pPr>
      <w:r>
        <w:t xml:space="preserve">“I am 15 credits away from graduating, but I am extremely confused by my degreeworks. It says that I need 51 general elective credits to graduate, and the number has never gone down for as long as I’ve seen that message.”</w:t>
      </w:r>
      <w:r>
        <w:t xml:space="preserve"> </w:t>
      </w:r>
      <w:r>
        <w:t xml:space="preserve">—submission_1kbshl4 (CUNY, April 2025, score: 2)</w:t>
      </w:r>
    </w:p>
    <w:p>
      <w:pPr>
        <w:pStyle w:val="BlockText"/>
      </w:pPr>
      <w:r>
        <w:t xml:space="preserve">“I had accepted an offer at cuny on tuesday but cunyfirst still hasn’t updated. Usually the school banner and name would pop up on cunyfirst. Also, the school isn’t on degreeworks yet. And there’s no transfer credit report.”</w:t>
      </w:r>
      <w:r>
        <w:t xml:space="preserve"> </w:t>
      </w:r>
      <w:r>
        <w:t xml:space="preserve">—submission_1bl60hm (CUNY, March 2024, score: 3)</w:t>
      </w:r>
    </w:p>
    <w:bookmarkEnd w:id="26"/>
    <w:bookmarkStart w:id="27" w:name="pattern-5"/>
    <w:p>
      <w:pPr>
        <w:pStyle w:val="Heading3"/>
      </w:pPr>
      <w:r>
        <w:t xml:space="preserve">Pattern</w:t>
      </w:r>
    </w:p>
    <w:p>
      <w:pPr>
        <w:pStyle w:val="FirstParagraph"/>
      </w:pPr>
      <w:r>
        <w:t xml:space="preserve">DegreeWorks acts as the authoritative reference for degree progress, yet for transfer students it frequently shows incorrect class standings, missing prerequisites, and requirements that have already been met. Students who rely on it for self-service advising make incorrect course selections, and those who notice discrepancies face weeks of bureaucratic correction.</w:t>
      </w:r>
    </w:p>
    <w:p>
      <w:r>
        <w:pict>
          <v:rect style="width:0;height:1.5pt" o:hralign="center" o:hrstd="t" o:hr="t"/>
        </w:pict>
      </w:r>
    </w:p>
    <w:bookmarkEnd w:id="27"/>
    <w:bookmarkEnd w:id="28"/>
    <w:bookmarkStart w:id="31" w:name="Xc03c86c9e8d3ebdac6f4cead7dcbaf029b88069"/>
    <w:p>
      <w:pPr>
        <w:pStyle w:val="Heading2"/>
      </w:pPr>
      <w:r>
        <w:t xml:space="preserve">Major Issue 7: Selective Institution Gatekeeping</w:t>
      </w:r>
    </w:p>
    <w:p>
      <w:pPr>
        <w:pStyle w:val="FirstParagraph"/>
      </w:pPr>
      <w:r>
        <w:rPr>
          <w:b/>
          <w:bCs/>
        </w:rPr>
        <w:t xml:space="preserve">Prevalence</w:t>
      </w:r>
      <w:r>
        <w:t xml:space="preserve">: ~40 posts across competitive programs (Baruch Zicklin, Hunter Nursing, CCNY Grove)</w:t>
      </w:r>
    </w:p>
    <w:p>
      <w:pPr>
        <w:pStyle w:val="BodyText"/>
      </w:pPr>
      <w:r>
        <w:t xml:space="preserve">Competitive programs within CUNY—particularly Baruch’s Zicklin School of Business, Hunter’s Nursing program, and CCNY’s Grove School of Engineering—impose additional barriers beyond standard CUNY transfer requirements.</w:t>
      </w:r>
    </w:p>
    <w:bookmarkStart w:id="29" w:name="key-evidence-6"/>
    <w:p>
      <w:pPr>
        <w:pStyle w:val="Heading3"/>
      </w:pPr>
      <w:r>
        <w:t xml:space="preserve">Key Evidence</w:t>
      </w:r>
    </w:p>
    <w:p>
      <w:pPr>
        <w:pStyle w:val="BlockText"/>
      </w:pPr>
      <w:r>
        <w:t xml:space="preserve">“I’m currently a freshman at CCNY and applied to transfer to Baruch for Fall 2025 but was recently rejected. When I submitted my application, my transcript only included my high school GPA (3.7) and my first semester GPA 3.6 with 15 credits completed… I’ve seen others with lower GPAs get accepted.”</w:t>
      </w:r>
      <w:r>
        <w:t xml:space="preserve"> </w:t>
      </w:r>
      <w:r>
        <w:t xml:space="preserve">—submission_1jba82k (Baruch, March 2025, score: 19)</w:t>
      </w:r>
    </w:p>
    <w:p>
      <w:pPr>
        <w:pStyle w:val="BlockText"/>
      </w:pPr>
      <w:r>
        <w:t xml:space="preserve">“First the only Bachelors in Engineering worth pursuing is at City College. They are well known to shred your transfer credits and if you pursue the transfer method you will loose credits / money.”</w:t>
      </w:r>
      <w:r>
        <w:t xml:space="preserve"> </w:t>
      </w:r>
      <w:r>
        <w:t xml:space="preserve">—comment_l586s8t (CUNY, May 2024, score: 13)</w:t>
      </w:r>
    </w:p>
    <w:p>
      <w:pPr>
        <w:pStyle w:val="BlockText"/>
      </w:pPr>
      <w:r>
        <w:t xml:space="preserve">“With 100 credits, stay where you are and finish your degree. Transferring to any CUNY school will result in loss of credit and needing to meet residency requirements.”</w:t>
      </w:r>
      <w:r>
        <w:t xml:space="preserve"> </w:t>
      </w:r>
      <w:r>
        <w:t xml:space="preserve">—comment_kz4kqk9 (CUNY, April 2024, score: 15)</w:t>
      </w:r>
    </w:p>
    <w:p>
      <w:pPr>
        <w:pStyle w:val="BlockText"/>
      </w:pPr>
      <w:r>
        <w:t xml:space="preserve">“I transferred to QC this semester and made the horrendous mistake of choosing CS as a major here. Ever since then I feel like I am being punished for being here. All my professors are hella rude and mean in class and since CUNY is hella underfunded apparently admin does not give f fs.”</w:t>
      </w:r>
      <w:r>
        <w:t xml:space="preserve"> </w:t>
      </w:r>
      <w:r>
        <w:t xml:space="preserve">—submission_1hd7zp1 (Queens College, December 2024, score: 50)</w:t>
      </w:r>
    </w:p>
    <w:p>
      <w:pPr>
        <w:pStyle w:val="BlockText"/>
      </w:pPr>
      <w:r>
        <w:t xml:space="preserve">“I’ve heard Baruch is one of best (?) business schools out there, and that’s the reason why I transferred here, and they have a lot of resources and information that help students build networks or land an internship/job in the future. However, even after almost a year in this school, I feel like I’m not utilizing enough of their resources.”</w:t>
      </w:r>
      <w:r>
        <w:t xml:space="preserve"> </w:t>
      </w:r>
      <w:r>
        <w:t xml:space="preserve">—submission_1jwrmgi (Baruch, April 2025, score: 14)</w:t>
      </w:r>
    </w:p>
    <w:p>
      <w:pPr>
        <w:pStyle w:val="BlockText"/>
      </w:pPr>
      <w:r>
        <w:t xml:space="preserve">“I recently got accepted to Baruch as a transfer… I’m curious if Baruch has a fully functioning gym… I go to LA fitness on Long Island, and there’s no LA Fitness anywhere close to Baruch”</w:t>
      </w:r>
      <w:r>
        <w:t xml:space="preserve"> </w:t>
      </w:r>
      <w:r>
        <w:t xml:space="preserve">—submission_qhawez (Baruch, October 2021, score: 8)</w:t>
      </w:r>
    </w:p>
    <w:bookmarkEnd w:id="29"/>
    <w:bookmarkStart w:id="30" w:name="pattern-6"/>
    <w:p>
      <w:pPr>
        <w:pStyle w:val="Heading3"/>
      </w:pPr>
      <w:r>
        <w:t xml:space="preserve">Pattern</w:t>
      </w:r>
    </w:p>
    <w:p>
      <w:pPr>
        <w:pStyle w:val="FirstParagraph"/>
      </w:pPr>
      <w:r>
        <w:t xml:space="preserve">Selective CUNY programs function as de facto gatekeepers within the open-access system. Students who begin at community colleges or less competitive senior colleges discover that intra-CUNY transfer is not seamless—certain schools and programs maintain GPA floors, credit prerequisites, and enrollment caps that effectively replicate the selectivity of external institutions.</w:t>
      </w:r>
    </w:p>
    <w:p>
      <w:r>
        <w:pict>
          <v:rect style="width:0;height:1.5pt" o:hralign="center" o:hrstd="t" o:hr="t"/>
        </w:pict>
      </w:r>
    </w:p>
    <w:bookmarkEnd w:id="30"/>
    <w:bookmarkEnd w:id="31"/>
    <w:bookmarkStart w:id="34" w:name="X6cdfe804c2f7cde8045fdf293262bdabc292738"/>
    <w:p>
      <w:pPr>
        <w:pStyle w:val="Heading2"/>
      </w:pPr>
      <w:r>
        <w:t xml:space="preserve">Major Issue 8: Residency Requirements Extending Time-to-Degree</w:t>
      </w:r>
    </w:p>
    <w:p>
      <w:pPr>
        <w:pStyle w:val="FirstParagraph"/>
      </w:pPr>
      <w:r>
        <w:rPr>
          <w:b/>
          <w:bCs/>
        </w:rPr>
        <w:t xml:space="preserve">Prevalence</w:t>
      </w:r>
      <w:r>
        <w:t xml:space="preserve">: ~51 posts</w:t>
      </w:r>
    </w:p>
    <w:p>
      <w:pPr>
        <w:pStyle w:val="BodyText"/>
      </w:pPr>
      <w:r>
        <w:t xml:space="preserve">Transfer students discover that receiving institutions require 30–40 credits earned in-residence, regardless of total credits transferred. This extends graduation timelines by 1–2 years.</w:t>
      </w:r>
    </w:p>
    <w:bookmarkStart w:id="32" w:name="key-evidence-7"/>
    <w:p>
      <w:pPr>
        <w:pStyle w:val="Heading3"/>
      </w:pPr>
      <w:r>
        <w:t xml:space="preserve">Key Evidence</w:t>
      </w:r>
    </w:p>
    <w:p>
      <w:pPr>
        <w:pStyle w:val="BlockText"/>
      </w:pPr>
      <w:r>
        <w:t xml:space="preserve">“I currently have 120 credits in Queens College but I want to transfer to Baruch and possibly complete the 150 credit requirement for the CPA exam there. I did speak to an advisor and he said that Baruch undergraduates are only offered up to 124 credits.”</w:t>
      </w:r>
      <w:r>
        <w:t xml:space="preserve"> </w:t>
      </w:r>
      <w:r>
        <w:t xml:space="preserve">—submission_1issez4 (Queens College, February 2025, score: 17)</w:t>
      </w:r>
    </w:p>
    <w:p>
      <w:pPr>
        <w:pStyle w:val="BlockText"/>
      </w:pPr>
      <w:r>
        <w:t xml:space="preserve">“I transferred to hunter 2 years ago from another college where I was getting my BA in the same major. I have 159.5 credits and this language requirement is literally the death of me.”</w:t>
      </w:r>
      <w:r>
        <w:t xml:space="preserve"> </w:t>
      </w:r>
      <w:r>
        <w:t xml:space="preserve">—submission_1lh7yyi (Hunter, June 2025, score: 9)</w:t>
      </w:r>
    </w:p>
    <w:p>
      <w:pPr>
        <w:pStyle w:val="BlockText"/>
      </w:pPr>
      <w:r>
        <w:t xml:space="preserve">“If you were to transfer to another CC with over 30 earned credits, it would be difficult to graduate, as there is generally a residency requirement of taking at least 30 credits at your current school to graduate with an associates.”</w:t>
      </w:r>
      <w:r>
        <w:t xml:space="preserve"> </w:t>
      </w:r>
      <w:r>
        <w:t xml:space="preserve">—comment_mxmcbu2 (CUNY, June 2025, score: 5)</w:t>
      </w:r>
    </w:p>
    <w:p>
      <w:pPr>
        <w:pStyle w:val="BlockText"/>
      </w:pPr>
      <w:r>
        <w:t xml:space="preserve">“Do people typically graduate on time at Baruch? I feel like it’s impossible given all the bs credits we need. I’m going to be an accounting major and I’m worried I’m gonna take longer than I thought to graduate considering I transferred this semester.”</w:t>
      </w:r>
      <w:r>
        <w:t xml:space="preserve"> </w:t>
      </w:r>
      <w:r>
        <w:t xml:space="preserve">—submission_1is2b1h (Baruch, February 2025, score: 8)</w:t>
      </w:r>
    </w:p>
    <w:p>
      <w:pPr>
        <w:pStyle w:val="BlockText"/>
      </w:pPr>
      <w:r>
        <w:t xml:space="preserve">“Hi, I’ve been going to school on and off for many years. I majored in Business Administration and then decided I wanted to go to school for Nursing. I decided it would make more sense to finish my business degree and then apply to an accelerated nursing program. So I basically have more than 2 years of gen eds, plus all my pre requisites for nursing. I have more than 80 credits.”</w:t>
      </w:r>
      <w:r>
        <w:t xml:space="preserve"> </w:t>
      </w:r>
      <w:r>
        <w:t xml:space="preserve">—submission_1k7usgk (Queens College, April 2025, score: 8)</w:t>
      </w:r>
    </w:p>
    <w:bookmarkEnd w:id="32"/>
    <w:bookmarkStart w:id="33" w:name="pattern-7"/>
    <w:p>
      <w:pPr>
        <w:pStyle w:val="Heading3"/>
      </w:pPr>
      <w:r>
        <w:t xml:space="preserve">Pattern</w:t>
      </w:r>
    </w:p>
    <w:p>
      <w:pPr>
        <w:pStyle w:val="FirstParagraph"/>
      </w:pPr>
      <w:r>
        <w:t xml:space="preserve">Residency requirements interact with phantom credits to create a compounding delay. A student may transfer 80 credits of which only 30 apply, then must still complete 30+ credits at the receiving institution. The effective result is a near-complete degree restart, masked by the official credit count.</w:t>
      </w:r>
    </w:p>
    <w:p>
      <w:r>
        <w:pict>
          <v:rect style="width:0;height:1.5pt" o:hralign="center" o:hrstd="t" o:hr="t"/>
        </w:pict>
      </w:r>
    </w:p>
    <w:bookmarkEnd w:id="33"/>
    <w:bookmarkEnd w:id="34"/>
    <w:bookmarkStart w:id="39" w:name="cross-cutting-findings"/>
    <w:p>
      <w:pPr>
        <w:pStyle w:val="Heading2"/>
      </w:pPr>
      <w:r>
        <w:t xml:space="preserve">Cross-Cutting Findings</w:t>
      </w:r>
    </w:p>
    <w:bookmarkStart w:id="35" w:name="pandemic-cohort-20202021"/>
    <w:p>
      <w:pPr>
        <w:pStyle w:val="Heading3"/>
      </w:pPr>
      <w:r>
        <w:t xml:space="preserve">Pandemic Cohort (2020–2021)</w:t>
      </w:r>
    </w:p>
    <w:p>
      <w:pPr>
        <w:pStyle w:val="FirstParagraph"/>
      </w:pPr>
      <w:r>
        <w:t xml:space="preserve">Students who transferred during the pandemic faced compounded difficulties:</w:t>
      </w:r>
      <w:r>
        <w:t xml:space="preserve"> </w:t>
      </w:r>
      <w:r>
        <w:t xml:space="preserve">- Remote-only advising with delayed email responses</w:t>
      </w:r>
      <w:r>
        <w:t xml:space="preserve"> </w:t>
      </w:r>
      <w:r>
        <w:t xml:space="preserve">- Credit evaluation delays extending through entire semesters</w:t>
      </w:r>
      <w:r>
        <w:t xml:space="preserve"> </w:t>
      </w:r>
      <w:r>
        <w:t xml:space="preserve">- Inability to visit receiving institutions for in-person resolution</w:t>
      </w:r>
      <w:r>
        <w:t xml:space="preserve"> </w:t>
      </w:r>
      <w:r>
        <w:t xml:space="preserve">- COVID-era Credit/No-Credit policies creating ambiguous transfer records</w:t>
      </w:r>
    </w:p>
    <w:p>
      <w:pPr>
        <w:pStyle w:val="BlockText"/>
      </w:pPr>
      <w:r>
        <w:t xml:space="preserve">“I transferred into baruch last semester (spring 2020) and my last semester here will be fall 2021… Next semester may potentially be online so I’m wondering if anyone has advice on building relationships with profs during covid times.”</w:t>
      </w:r>
      <w:r>
        <w:t xml:space="preserve"> </w:t>
      </w:r>
      <w:r>
        <w:t xml:space="preserve">—submission_lpx6gw (Baruch, February 2021, score: 9)</w:t>
      </w:r>
    </w:p>
    <w:bookmarkEnd w:id="35"/>
    <w:bookmarkStart w:id="36" w:name="post-pandemic-surge-20242025"/>
    <w:p>
      <w:pPr>
        <w:pStyle w:val="Heading3"/>
      </w:pPr>
      <w:r>
        <w:t xml:space="preserve">Post-Pandemic Surge (2024–2025)</w:t>
      </w:r>
    </w:p>
    <w:p>
      <w:pPr>
        <w:pStyle w:val="FirstParagraph"/>
      </w:pPr>
      <w:r>
        <w:t xml:space="preserve">The 3x increase in transfer complaint volume in 2024 suggests accumulated pandemic-era disruptions manifesting as students attempt to resume or redirect their academic trajectories. Many 2024–2025 posts reference prior enrollment in 2020–2022 that was interrupted.</w:t>
      </w:r>
    </w:p>
    <w:bookmarkEnd w:id="36"/>
    <w:bookmarkStart w:id="37" w:name="vernacular-knowledge-networks"/>
    <w:p>
      <w:pPr>
        <w:pStyle w:val="Heading3"/>
      </w:pPr>
      <w:r>
        <w:t xml:space="preserve">Vernacular Knowledge Networks</w:t>
      </w:r>
    </w:p>
    <w:p>
      <w:pPr>
        <w:pStyle w:val="FirstParagraph"/>
      </w:pPr>
      <w:r>
        <w:t xml:space="preserve">Students have constructed peer-to-peer guidance systems on Reddit to fill institutional information gaps:</w:t>
      </w:r>
    </w:p>
    <w:p>
      <w:pPr>
        <w:pStyle w:val="BlockText"/>
      </w:pPr>
      <w:r>
        <w:t xml:space="preserve">“Those of you with TAP problems, Please read this post! I was one of those students and I navigated the confusing maze Baruch has set up for TAP issues so you don’t have to.”</w:t>
      </w:r>
      <w:r>
        <w:t xml:space="preserve"> </w:t>
      </w:r>
      <w:r>
        <w:t xml:space="preserve">—submission_x5l5bu (Baruch, August 2022, score: 26)</w:t>
      </w:r>
    </w:p>
    <w:p>
      <w:pPr>
        <w:pStyle w:val="BlockText"/>
      </w:pPr>
      <w:r>
        <w:t xml:space="preserve">“CUNY has had an official policy since 2018 that SUNY gen ed courses are supposed to count for CUNY gen ed (Pathways Common Core) courses… In addition, please know that there is an official CUNY procedure for appealing a lack of credit transfer.”</w:t>
      </w:r>
      <w:r>
        <w:t xml:space="preserve"> </w:t>
      </w:r>
      <w:r>
        <w:t xml:space="preserve">—comment_hvl47vv (CUNY, February 2022, score: 6)</w:t>
      </w:r>
    </w:p>
    <w:p>
      <w:pPr>
        <w:pStyle w:val="FirstParagraph"/>
      </w:pPr>
      <w:r>
        <w:t xml:space="preserve">These posts function as institutional counter-documentation—students sharing workarounds, appeal procedures, and bureaucratic navigation strategies that are not provided through official channels.</w:t>
      </w:r>
    </w:p>
    <w:bookmarkEnd w:id="37"/>
    <w:bookmarkStart w:id="38" w:name="international-student-amplification"/>
    <w:p>
      <w:pPr>
        <w:pStyle w:val="Heading3"/>
      </w:pPr>
      <w:r>
        <w:t xml:space="preserve">International Student Amplification</w:t>
      </w:r>
    </w:p>
    <w:p>
      <w:pPr>
        <w:pStyle w:val="FirstParagraph"/>
      </w:pPr>
      <w:r>
        <w:t xml:space="preserve">International students face all the above issues plus foreign credential evaluation delays, visa-timeline pressures, and residency classification errors:</w:t>
      </w:r>
    </w:p>
    <w:p>
      <w:pPr>
        <w:pStyle w:val="BlockText"/>
      </w:pPr>
      <w:r>
        <w:t xml:space="preserve">“I applied for CUNY around 8+ weeks ago for Fall sem as an International Student but they still didn’t evaluate my transcripts. They keep telling me to either wait more, or use an outside evaluation service. But hell, that’s way more expensive.”</w:t>
      </w:r>
      <w:r>
        <w:t xml:space="preserve"> </w:t>
      </w:r>
      <w:r>
        <w:t xml:space="preserve">—submission_152trkj (CUNY, July 2023, score: 4)</w:t>
      </w:r>
    </w:p>
    <w:p>
      <w:r>
        <w:pict>
          <v:rect style="width:0;height:1.5pt" o:hralign="center" o:hrstd="t" o:hr="t"/>
        </w:pict>
      </w:r>
    </w:p>
    <w:bookmarkEnd w:id="38"/>
    <w:bookmarkEnd w:id="39"/>
    <w:bookmarkStart w:id="40" w:name="summary-of-major-issues"/>
    <w:p>
      <w:pPr>
        <w:pStyle w:val="Heading2"/>
      </w:pPr>
      <w:r>
        <w:t xml:space="preserve">Summary of Major Issues</w:t>
      </w:r>
    </w:p>
    <w:tbl>
      <w:tblPr>
        <w:tblStyle w:val="Table"/>
        <w:tblW w:type="pct" w:w="5000"/>
        <w:tblLayout w:type="fixed"/>
        <w:tblLook w:firstRow="1" w:lastRow="0" w:firstColumn="0" w:lastColumn="0" w:noHBand="0" w:noVBand="0" w:val="0020"/>
      </w:tblPr>
      <w:tblGrid>
        <w:gridCol w:w="1007"/>
        <w:gridCol w:w="1584"/>
        <w:gridCol w:w="1584"/>
        <w:gridCol w:w="3744"/>
      </w:tblGrid>
      <w:tr>
        <w:trPr>
          <w:tblHeader w:val="on"/>
        </w:trPr>
        <w:tc>
          <w:tcPr/>
          <w:p>
            <w:pPr>
              <w:pStyle w:val="Compact"/>
            </w:pPr>
            <w:r>
              <w:t xml:space="preserve">Issue</w:t>
            </w:r>
          </w:p>
        </w:tc>
        <w:tc>
          <w:tcPr/>
          <w:p>
            <w:pPr>
              <w:pStyle w:val="Compact"/>
            </w:pPr>
            <w:r>
              <w:t xml:space="preserve">Frequency</w:t>
            </w:r>
          </w:p>
        </w:tc>
        <w:tc>
          <w:tcPr/>
          <w:p>
            <w:pPr>
              <w:pStyle w:val="Compact"/>
            </w:pPr>
            <w:r>
              <w:t xml:space="preserve">Peak Year</w:t>
            </w:r>
          </w:p>
        </w:tc>
        <w:tc>
          <w:tcPr/>
          <w:p>
            <w:pPr>
              <w:pStyle w:val="Compact"/>
            </w:pPr>
            <w:r>
              <w:t xml:space="preserve">Most Affected Populations</w:t>
            </w:r>
          </w:p>
        </w:tc>
      </w:tr>
      <w:tr>
        <w:tc>
          <w:tcPr/>
          <w:p>
            <w:pPr>
              <w:pStyle w:val="Compact"/>
            </w:pPr>
            <w:r>
              <w:t xml:space="preserve">Credit Evaluation Delays</w:t>
            </w:r>
          </w:p>
        </w:tc>
        <w:tc>
          <w:tcPr/>
          <w:p>
            <w:pPr>
              <w:pStyle w:val="Compact"/>
            </w:pPr>
            <w:r>
              <w:t xml:space="preserve">~65 posts</w:t>
            </w:r>
          </w:p>
        </w:tc>
        <w:tc>
          <w:tcPr/>
          <w:p>
            <w:pPr>
              <w:pStyle w:val="Compact"/>
            </w:pPr>
            <w:r>
              <w:t xml:space="preserve">2024–2025</w:t>
            </w:r>
          </w:p>
        </w:tc>
        <w:tc>
          <w:tcPr/>
          <w:p>
            <w:pPr>
              <w:pStyle w:val="Compact"/>
            </w:pPr>
            <w:r>
              <w:t xml:space="preserve">All transfers, esp. international</w:t>
            </w:r>
          </w:p>
        </w:tc>
      </w:tr>
      <w:tr>
        <w:tc>
          <w:tcPr/>
          <w:p>
            <w:pPr>
              <w:pStyle w:val="Compact"/>
            </w:pPr>
            <w:r>
              <w:t xml:space="preserve">Phantom Credits</w:t>
            </w:r>
          </w:p>
        </w:tc>
        <w:tc>
          <w:tcPr/>
          <w:p>
            <w:pPr>
              <w:pStyle w:val="Compact"/>
            </w:pPr>
            <w:r>
              <w:t xml:space="preserve">~27 direct</w:t>
            </w:r>
          </w:p>
        </w:tc>
        <w:tc>
          <w:tcPr/>
          <w:p>
            <w:pPr>
              <w:pStyle w:val="Compact"/>
            </w:pPr>
            <w:r>
              <w:t xml:space="preserve">2024–2025</w:t>
            </w:r>
          </w:p>
        </w:tc>
        <w:tc>
          <w:tcPr/>
          <w:p>
            <w:pPr>
              <w:pStyle w:val="Compact"/>
            </w:pPr>
            <w:r>
              <w:t xml:space="preserve">Inter-CUNY, international</w:t>
            </w:r>
          </w:p>
        </w:tc>
      </w:tr>
      <w:tr>
        <w:tc>
          <w:tcPr/>
          <w:p>
            <w:pPr>
              <w:pStyle w:val="Compact"/>
            </w:pPr>
            <w:r>
              <w:t xml:space="preserve">GPA Amalgamation</w:t>
            </w:r>
          </w:p>
        </w:tc>
        <w:tc>
          <w:tcPr/>
          <w:p>
            <w:pPr>
              <w:pStyle w:val="Compact"/>
            </w:pPr>
            <w:r>
              <w:t xml:space="preserve">~93 posts</w:t>
            </w:r>
          </w:p>
        </w:tc>
        <w:tc>
          <w:tcPr/>
          <w:p>
            <w:pPr>
              <w:pStyle w:val="Compact"/>
            </w:pPr>
            <w:r>
              <w:t xml:space="preserve">2024</w:t>
            </w:r>
          </w:p>
        </w:tc>
        <w:tc>
          <w:tcPr/>
          <w:p>
            <w:pPr>
              <w:pStyle w:val="Compact"/>
            </w:pPr>
            <w:r>
              <w:t xml:space="preserve">Returning adults, career-changers</w:t>
            </w:r>
          </w:p>
        </w:tc>
      </w:tr>
      <w:tr>
        <w:tc>
          <w:tcPr/>
          <w:p>
            <w:pPr>
              <w:pStyle w:val="Compact"/>
            </w:pPr>
            <w:r>
              <w:t xml:space="preserve">Advisor Failures</w:t>
            </w:r>
          </w:p>
        </w:tc>
        <w:tc>
          <w:tcPr/>
          <w:p>
            <w:pPr>
              <w:pStyle w:val="Compact"/>
            </w:pPr>
            <w:r>
              <w:t xml:space="preserve">~31 posts</w:t>
            </w:r>
          </w:p>
        </w:tc>
        <w:tc>
          <w:tcPr/>
          <w:p>
            <w:pPr>
              <w:pStyle w:val="Compact"/>
            </w:pPr>
            <w:r>
              <w:t xml:space="preserve">2024</w:t>
            </w:r>
          </w:p>
        </w:tc>
        <w:tc>
          <w:tcPr/>
          <w:p>
            <w:pPr>
              <w:pStyle w:val="Compact"/>
            </w:pPr>
            <w:r>
              <w:t xml:space="preserve">First-time transfers, CC-to-4yr</w:t>
            </w:r>
          </w:p>
        </w:tc>
      </w:tr>
      <w:tr>
        <w:tc>
          <w:tcPr/>
          <w:p>
            <w:pPr>
              <w:pStyle w:val="Compact"/>
            </w:pPr>
            <w:r>
              <w:t xml:space="preserve">Financial Aid Disruption</w:t>
            </w:r>
          </w:p>
        </w:tc>
        <w:tc>
          <w:tcPr/>
          <w:p>
            <w:pPr>
              <w:pStyle w:val="Compact"/>
            </w:pPr>
            <w:r>
              <w:t xml:space="preserve">~22 posts</w:t>
            </w:r>
          </w:p>
        </w:tc>
        <w:tc>
          <w:tcPr/>
          <w:p>
            <w:pPr>
              <w:pStyle w:val="Compact"/>
            </w:pPr>
            <w:r>
              <w:t xml:space="preserve">2024–2025</w:t>
            </w:r>
          </w:p>
        </w:tc>
        <w:tc>
          <w:tcPr/>
          <w:p>
            <w:pPr>
              <w:pStyle w:val="Compact"/>
            </w:pPr>
            <w:r>
              <w:t xml:space="preserve">Multi-institution students</w:t>
            </w:r>
          </w:p>
        </w:tc>
      </w:tr>
      <w:tr>
        <w:tc>
          <w:tcPr/>
          <w:p>
            <w:pPr>
              <w:pStyle w:val="Compact"/>
            </w:pPr>
            <w:r>
              <w:t xml:space="preserve">DegreeWorks Errors</w:t>
            </w:r>
          </w:p>
        </w:tc>
        <w:tc>
          <w:tcPr/>
          <w:p>
            <w:pPr>
              <w:pStyle w:val="Compact"/>
            </w:pPr>
            <w:r>
              <w:t xml:space="preserve">~20 posts</w:t>
            </w:r>
          </w:p>
        </w:tc>
        <w:tc>
          <w:tcPr/>
          <w:p>
            <w:pPr>
              <w:pStyle w:val="Compact"/>
            </w:pPr>
            <w:r>
              <w:t xml:space="preserve">2024–2025</w:t>
            </w:r>
          </w:p>
        </w:tc>
        <w:tc>
          <w:tcPr/>
          <w:p>
            <w:pPr>
              <w:pStyle w:val="Compact"/>
            </w:pPr>
            <w:r>
              <w:t xml:space="preserve">All transfers</w:t>
            </w:r>
          </w:p>
        </w:tc>
      </w:tr>
      <w:tr>
        <w:tc>
          <w:tcPr/>
          <w:p>
            <w:pPr>
              <w:pStyle w:val="Compact"/>
            </w:pPr>
            <w:r>
              <w:t xml:space="preserve">Selective Gatekeeping</w:t>
            </w:r>
          </w:p>
        </w:tc>
        <w:tc>
          <w:tcPr/>
          <w:p>
            <w:pPr>
              <w:pStyle w:val="Compact"/>
            </w:pPr>
            <w:r>
              <w:t xml:space="preserve">~40 posts</w:t>
            </w:r>
          </w:p>
        </w:tc>
        <w:tc>
          <w:tcPr/>
          <w:p>
            <w:pPr>
              <w:pStyle w:val="Compact"/>
            </w:pPr>
            <w:r>
              <w:t xml:space="preserve">2024–2025</w:t>
            </w:r>
          </w:p>
        </w:tc>
        <w:tc>
          <w:tcPr/>
          <w:p>
            <w:pPr>
              <w:pStyle w:val="Compact"/>
            </w:pPr>
            <w:r>
              <w:t xml:space="preserve">CC-to-Baruch/Hunter/CCNY Grove</w:t>
            </w:r>
          </w:p>
        </w:tc>
      </w:tr>
      <w:tr>
        <w:tc>
          <w:tcPr/>
          <w:p>
            <w:pPr>
              <w:pStyle w:val="Compact"/>
            </w:pPr>
            <w:r>
              <w:t xml:space="preserve">Residency Requirements</w:t>
            </w:r>
          </w:p>
        </w:tc>
        <w:tc>
          <w:tcPr/>
          <w:p>
            <w:pPr>
              <w:pStyle w:val="Compact"/>
            </w:pPr>
            <w:r>
              <w:t xml:space="preserve">~51 posts</w:t>
            </w:r>
          </w:p>
        </w:tc>
        <w:tc>
          <w:tcPr/>
          <w:p>
            <w:pPr>
              <w:pStyle w:val="Compact"/>
            </w:pPr>
            <w:r>
              <w:t xml:space="preserve">2025</w:t>
            </w:r>
          </w:p>
        </w:tc>
        <w:tc>
          <w:tcPr/>
          <w:p>
            <w:pPr>
              <w:pStyle w:val="Compact"/>
            </w:pPr>
            <w:r>
              <w:t xml:space="preserve">Students with 60+ credits</w:t>
            </w:r>
          </w:p>
        </w:tc>
      </w:tr>
    </w:tbl>
    <w:p>
      <w:r>
        <w:pict>
          <v:rect style="width:0;height:1.5pt" o:hralign="center" o:hrstd="t" o:hr="t"/>
        </w:pict>
      </w:r>
    </w:p>
    <w:bookmarkEnd w:id="40"/>
    <w:bookmarkStart w:id="43" w:name="evidence-index"/>
    <w:p>
      <w:pPr>
        <w:pStyle w:val="Heading2"/>
      </w:pPr>
      <w:r>
        <w:t xml:space="preserve">Evidence Index</w:t>
      </w:r>
    </w:p>
    <w:bookmarkStart w:id="41" w:name="submissions-cited"/>
    <w:p>
      <w:pPr>
        <w:pStyle w:val="Heading3"/>
      </w:pPr>
      <w:r>
        <w:t xml:space="preserve">Submissions Cited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Evidence ID</w:t>
            </w:r>
          </w:p>
        </w:tc>
        <w:tc>
          <w:tcPr/>
          <w:p>
            <w:pPr>
              <w:pStyle w:val="Compact"/>
            </w:pPr>
            <w:r>
              <w:t xml:space="preserve">Score</w:t>
            </w:r>
          </w:p>
        </w:tc>
        <w:tc>
          <w:tcPr/>
          <w:p>
            <w:pPr>
              <w:pStyle w:val="Compact"/>
            </w:pPr>
            <w:r>
              <w:t xml:space="preserve">Date</w:t>
            </w:r>
          </w:p>
        </w:tc>
        <w:tc>
          <w:tcPr/>
          <w:p>
            <w:pPr>
              <w:pStyle w:val="Compact"/>
            </w:pPr>
            <w:r>
              <w:t xml:space="preserve">Institution</w:t>
            </w:r>
          </w:p>
        </w:tc>
        <w:tc>
          <w:tcPr/>
          <w:p>
            <w:pPr>
              <w:pStyle w:val="Compact"/>
            </w:pPr>
            <w:r>
              <w:t xml:space="preserve">Issue Category</w:t>
            </w:r>
          </w:p>
        </w:tc>
      </w:tr>
      <w:tr>
        <w:tc>
          <w:tcPr/>
          <w:p>
            <w:pPr>
              <w:pStyle w:val="Compact"/>
            </w:pPr>
            <w:r>
              <w:t xml:space="preserve">submission_1akbu5y</w:t>
            </w:r>
          </w:p>
        </w:tc>
        <w:tc>
          <w:tcPr/>
          <w:p>
            <w:pPr>
              <w:pStyle w:val="Compact"/>
            </w:pPr>
            <w:r>
              <w:t xml:space="preserve">631</w:t>
            </w:r>
          </w:p>
        </w:tc>
        <w:tc>
          <w:tcPr/>
          <w:p>
            <w:pPr>
              <w:pStyle w:val="Compact"/>
            </w:pPr>
            <w:r>
              <w:t xml:space="preserve">2024-02</w:t>
            </w:r>
          </w:p>
        </w:tc>
        <w:tc>
          <w:tcPr/>
          <w:p>
            <w:pPr>
              <w:pStyle w:val="Compact"/>
            </w:pPr>
            <w:r>
              <w:t xml:space="preserve">CUNY (Baruch)</w:t>
            </w:r>
          </w:p>
        </w:tc>
        <w:tc>
          <w:tcPr/>
          <w:p>
            <w:pPr>
              <w:pStyle w:val="Compact"/>
            </w:pPr>
            <w:r>
              <w:t xml:space="preserve">GPA / Advisor</w:t>
            </w:r>
          </w:p>
        </w:tc>
      </w:tr>
      <w:tr>
        <w:tc>
          <w:tcPr/>
          <w:p>
            <w:pPr>
              <w:pStyle w:val="Compact"/>
            </w:pPr>
            <w:r>
              <w:t xml:space="preserve">submission_1b0mxkk</w:t>
            </w:r>
          </w:p>
        </w:tc>
        <w:tc>
          <w:tcPr/>
          <w:p>
            <w:pPr>
              <w:pStyle w:val="Compact"/>
            </w:pPr>
            <w:r>
              <w:t xml:space="preserve">192</w:t>
            </w:r>
          </w:p>
        </w:tc>
        <w:tc>
          <w:tcPr/>
          <w:p>
            <w:pPr>
              <w:pStyle w:val="Compact"/>
            </w:pPr>
            <w:r>
              <w:t xml:space="preserve">2024-02</w:t>
            </w:r>
          </w:p>
        </w:tc>
        <w:tc>
          <w:tcPr/>
          <w:p>
            <w:pPr>
              <w:pStyle w:val="Compact"/>
            </w:pPr>
            <w:r>
              <w:t xml:space="preserve">CUNY (CSI)</w:t>
            </w:r>
          </w:p>
        </w:tc>
        <w:tc>
          <w:tcPr/>
          <w:p>
            <w:pPr>
              <w:pStyle w:val="Compact"/>
            </w:pPr>
            <w:r>
              <w:t xml:space="preserve">GPA / Historical</w:t>
            </w:r>
          </w:p>
        </w:tc>
      </w:tr>
      <w:tr>
        <w:tc>
          <w:tcPr/>
          <w:p>
            <w:pPr>
              <w:pStyle w:val="Compact"/>
            </w:pPr>
            <w:r>
              <w:t xml:space="preserve">submission_1l3xm4y</w:t>
            </w:r>
          </w:p>
        </w:tc>
        <w:tc>
          <w:tcPr/>
          <w:p>
            <w:pPr>
              <w:pStyle w:val="Compact"/>
            </w:pPr>
            <w:r>
              <w:t xml:space="preserve">147</w:t>
            </w:r>
          </w:p>
        </w:tc>
        <w:tc>
          <w:tcPr/>
          <w:p>
            <w:pPr>
              <w:pStyle w:val="Compact"/>
            </w:pPr>
            <w:r>
              <w:t xml:space="preserve">2025-06</w:t>
            </w:r>
          </w:p>
        </w:tc>
        <w:tc>
          <w:tcPr/>
          <w:p>
            <w:pPr>
              <w:pStyle w:val="Compact"/>
            </w:pPr>
            <w:r>
              <w:t xml:space="preserve">CUNY</w:t>
            </w:r>
          </w:p>
        </w:tc>
        <w:tc>
          <w:tcPr/>
          <w:p>
            <w:pPr>
              <w:pStyle w:val="Compact"/>
            </w:pPr>
            <w:r>
              <w:t xml:space="preserve">GPA / Gatekeeping</w:t>
            </w:r>
          </w:p>
        </w:tc>
      </w:tr>
      <w:tr>
        <w:tc>
          <w:tcPr/>
          <w:p>
            <w:pPr>
              <w:pStyle w:val="Compact"/>
            </w:pPr>
            <w:r>
              <w:t xml:space="preserve">submission_1hd7zp1</w:t>
            </w:r>
          </w:p>
        </w:tc>
        <w:tc>
          <w:tcPr/>
          <w:p>
            <w:pPr>
              <w:pStyle w:val="Compact"/>
            </w:pPr>
            <w:r>
              <w:t xml:space="preserve">50</w:t>
            </w:r>
          </w:p>
        </w:tc>
        <w:tc>
          <w:tcPr/>
          <w:p>
            <w:pPr>
              <w:pStyle w:val="Compact"/>
            </w:pPr>
            <w:r>
              <w:t xml:space="preserve">2024-12</w:t>
            </w:r>
          </w:p>
        </w:tc>
        <w:tc>
          <w:tcPr/>
          <w:p>
            <w:pPr>
              <w:pStyle w:val="Compact"/>
            </w:pPr>
            <w:r>
              <w:t xml:space="preserve">Queens College</w:t>
            </w:r>
          </w:p>
        </w:tc>
        <w:tc>
          <w:tcPr/>
          <w:p>
            <w:pPr>
              <w:pStyle w:val="Compact"/>
            </w:pPr>
            <w:r>
              <w:t xml:space="preserve">Gatekeeping</w:t>
            </w:r>
          </w:p>
        </w:tc>
      </w:tr>
      <w:tr>
        <w:tc>
          <w:tcPr/>
          <w:p>
            <w:pPr>
              <w:pStyle w:val="Compact"/>
            </w:pPr>
            <w:r>
              <w:t xml:space="preserve">submission_1lcisfv</w:t>
            </w:r>
          </w:p>
        </w:tc>
        <w:tc>
          <w:tcPr/>
          <w:p>
            <w:pPr>
              <w:pStyle w:val="Compact"/>
            </w:pPr>
            <w:r>
              <w:t xml:space="preserve">45</w:t>
            </w:r>
          </w:p>
        </w:tc>
        <w:tc>
          <w:tcPr/>
          <w:p>
            <w:pPr>
              <w:pStyle w:val="Compact"/>
            </w:pPr>
            <w:r>
              <w:t xml:space="preserve">2025-06</w:t>
            </w:r>
          </w:p>
        </w:tc>
        <w:tc>
          <w:tcPr/>
          <w:p>
            <w:pPr>
              <w:pStyle w:val="Compact"/>
            </w:pPr>
            <w:r>
              <w:t xml:space="preserve">CUNY (Hunter)</w:t>
            </w:r>
          </w:p>
        </w:tc>
        <w:tc>
          <w:tcPr/>
          <w:p>
            <w:pPr>
              <w:pStyle w:val="Compact"/>
            </w:pPr>
            <w:r>
              <w:t xml:space="preserve">GPA / Historical</w:t>
            </w:r>
          </w:p>
        </w:tc>
      </w:tr>
      <w:tr>
        <w:tc>
          <w:tcPr/>
          <w:p>
            <w:pPr>
              <w:pStyle w:val="Compact"/>
            </w:pPr>
            <w:r>
              <w:t xml:space="preserve">submission_x5l5bu</w:t>
            </w:r>
          </w:p>
        </w:tc>
        <w:tc>
          <w:tcPr/>
          <w:p>
            <w:pPr>
              <w:pStyle w:val="Compact"/>
            </w:pPr>
            <w:r>
              <w:t xml:space="preserve">37</w:t>
            </w:r>
          </w:p>
        </w:tc>
        <w:tc>
          <w:tcPr/>
          <w:p>
            <w:pPr>
              <w:pStyle w:val="Compact"/>
            </w:pPr>
            <w:r>
              <w:t xml:space="preserve">2022-09</w:t>
            </w:r>
          </w:p>
        </w:tc>
        <w:tc>
          <w:tcPr/>
          <w:p>
            <w:pPr>
              <w:pStyle w:val="Compact"/>
            </w:pPr>
            <w:r>
              <w:t xml:space="preserve">Baruch</w:t>
            </w:r>
          </w:p>
        </w:tc>
        <w:tc>
          <w:tcPr/>
          <w:p>
            <w:pPr>
              <w:pStyle w:val="Compact"/>
            </w:pPr>
            <w:r>
              <w:t xml:space="preserve">Financial Aid</w:t>
            </w:r>
          </w:p>
        </w:tc>
      </w:tr>
      <w:tr>
        <w:tc>
          <w:tcPr/>
          <w:p>
            <w:pPr>
              <w:pStyle w:val="Compact"/>
            </w:pPr>
            <w:r>
              <w:t xml:space="preserve">submission_1eh7sb9</w:t>
            </w:r>
          </w:p>
        </w:tc>
        <w:tc>
          <w:tcPr/>
          <w:p>
            <w:pPr>
              <w:pStyle w:val="Compact"/>
            </w:pPr>
            <w:r>
              <w:t xml:space="preserve">34</w:t>
            </w:r>
          </w:p>
        </w:tc>
        <w:tc>
          <w:tcPr/>
          <w:p>
            <w:pPr>
              <w:pStyle w:val="Compact"/>
            </w:pPr>
            <w:r>
              <w:t xml:space="preserve">2024-08</w:t>
            </w:r>
          </w:p>
        </w:tc>
        <w:tc>
          <w:tcPr/>
          <w:p>
            <w:pPr>
              <w:pStyle w:val="Compact"/>
            </w:pPr>
            <w:r>
              <w:t xml:space="preserve">CUNY (CCNY)</w:t>
            </w:r>
          </w:p>
        </w:tc>
        <w:tc>
          <w:tcPr/>
          <w:p>
            <w:pPr>
              <w:pStyle w:val="Compact"/>
            </w:pPr>
            <w:r>
              <w:t xml:space="preserve">Financial Aid</w:t>
            </w:r>
          </w:p>
        </w:tc>
      </w:tr>
      <w:tr>
        <w:tc>
          <w:tcPr/>
          <w:p>
            <w:pPr>
              <w:pStyle w:val="Compact"/>
            </w:pPr>
            <w:r>
              <w:t xml:space="preserve">submission_tbmchv</w:t>
            </w:r>
          </w:p>
        </w:tc>
        <w:tc>
          <w:tcPr/>
          <w:p>
            <w:pPr>
              <w:pStyle w:val="Compact"/>
            </w:pPr>
            <w:r>
              <w:t xml:space="preserve">33</w:t>
            </w:r>
          </w:p>
        </w:tc>
        <w:tc>
          <w:tcPr/>
          <w:p>
            <w:pPr>
              <w:pStyle w:val="Compact"/>
            </w:pPr>
            <w:r>
              <w:t xml:space="preserve">2022-03</w:t>
            </w:r>
          </w:p>
        </w:tc>
        <w:tc>
          <w:tcPr/>
          <w:p>
            <w:pPr>
              <w:pStyle w:val="Compact"/>
            </w:pPr>
            <w:r>
              <w:t xml:space="preserve">Queens College</w:t>
            </w:r>
          </w:p>
        </w:tc>
        <w:tc>
          <w:tcPr/>
          <w:p>
            <w:pPr>
              <w:pStyle w:val="Compact"/>
            </w:pPr>
            <w:r>
              <w:t xml:space="preserve">General</w:t>
            </w:r>
          </w:p>
        </w:tc>
      </w:tr>
      <w:tr>
        <w:tc>
          <w:tcPr/>
          <w:p>
            <w:pPr>
              <w:pStyle w:val="Compact"/>
            </w:pPr>
            <w:r>
              <w:t xml:space="preserve">submission_1i3pg71</w:t>
            </w:r>
          </w:p>
        </w:tc>
        <w:tc>
          <w:tcPr/>
          <w:p>
            <w:pPr>
              <w:pStyle w:val="Compact"/>
            </w:pPr>
            <w:r>
              <w:t xml:space="preserve">31</w:t>
            </w:r>
          </w:p>
        </w:tc>
        <w:tc>
          <w:tcPr/>
          <w:p>
            <w:pPr>
              <w:pStyle w:val="Compact"/>
            </w:pPr>
            <w:r>
              <w:t xml:space="preserve">2025-01</w:t>
            </w:r>
          </w:p>
        </w:tc>
        <w:tc>
          <w:tcPr/>
          <w:p>
            <w:pPr>
              <w:pStyle w:val="Compact"/>
            </w:pPr>
            <w:r>
              <w:t xml:space="preserve">Baruch</w:t>
            </w:r>
          </w:p>
        </w:tc>
        <w:tc>
          <w:tcPr/>
          <w:p>
            <w:pPr>
              <w:pStyle w:val="Compact"/>
            </w:pPr>
            <w:r>
              <w:t xml:space="preserve">Evaluation Delay</w:t>
            </w:r>
          </w:p>
        </w:tc>
      </w:tr>
      <w:tr>
        <w:tc>
          <w:tcPr/>
          <w:p>
            <w:pPr>
              <w:pStyle w:val="Compact"/>
            </w:pPr>
            <w:r>
              <w:t xml:space="preserve">submission_1jba82k</w:t>
            </w:r>
          </w:p>
        </w:tc>
        <w:tc>
          <w:tcPr/>
          <w:p>
            <w:pPr>
              <w:pStyle w:val="Compact"/>
            </w:pPr>
            <w:r>
              <w:t xml:space="preserve">19</w:t>
            </w:r>
          </w:p>
        </w:tc>
        <w:tc>
          <w:tcPr/>
          <w:p>
            <w:pPr>
              <w:pStyle w:val="Compact"/>
            </w:pPr>
            <w:r>
              <w:t xml:space="preserve">2025-03</w:t>
            </w:r>
          </w:p>
        </w:tc>
        <w:tc>
          <w:tcPr/>
          <w:p>
            <w:pPr>
              <w:pStyle w:val="Compact"/>
            </w:pPr>
            <w:r>
              <w:t xml:space="preserve">Baruch</w:t>
            </w:r>
          </w:p>
        </w:tc>
        <w:tc>
          <w:tcPr/>
          <w:p>
            <w:pPr>
              <w:pStyle w:val="Compact"/>
            </w:pPr>
            <w:r>
              <w:t xml:space="preserve">Gatekeeping</w:t>
            </w:r>
          </w:p>
        </w:tc>
      </w:tr>
      <w:tr>
        <w:tc>
          <w:tcPr/>
          <w:p>
            <w:pPr>
              <w:pStyle w:val="Compact"/>
            </w:pPr>
            <w:r>
              <w:t xml:space="preserve">submission_1gt18r3</w:t>
            </w:r>
          </w:p>
        </w:tc>
        <w:tc>
          <w:tcPr/>
          <w:p>
            <w:pPr>
              <w:pStyle w:val="Compact"/>
            </w:pPr>
            <w:r>
              <w:t xml:space="preserve">18</w:t>
            </w:r>
          </w:p>
        </w:tc>
        <w:tc>
          <w:tcPr/>
          <w:p>
            <w:pPr>
              <w:pStyle w:val="Compact"/>
            </w:pPr>
            <w:r>
              <w:t xml:space="preserve">2024-11</w:t>
            </w:r>
          </w:p>
        </w:tc>
        <w:tc>
          <w:tcPr/>
          <w:p>
            <w:pPr>
              <w:pStyle w:val="Compact"/>
            </w:pPr>
            <w:r>
              <w:t xml:space="preserve">Hunter</w:t>
            </w:r>
          </w:p>
        </w:tc>
        <w:tc>
          <w:tcPr/>
          <w:p>
            <w:pPr>
              <w:pStyle w:val="Compact"/>
            </w:pPr>
            <w:r>
              <w:t xml:space="preserve">GPA</w:t>
            </w:r>
          </w:p>
        </w:tc>
      </w:tr>
      <w:tr>
        <w:tc>
          <w:tcPr/>
          <w:p>
            <w:pPr>
              <w:pStyle w:val="Compact"/>
            </w:pPr>
            <w:r>
              <w:t xml:space="preserve">submission_1issez4</w:t>
            </w:r>
          </w:p>
        </w:tc>
        <w:tc>
          <w:tcPr/>
          <w:p>
            <w:pPr>
              <w:pStyle w:val="Compact"/>
            </w:pPr>
            <w:r>
              <w:t xml:space="preserve">17</w:t>
            </w:r>
          </w:p>
        </w:tc>
        <w:tc>
          <w:tcPr/>
          <w:p>
            <w:pPr>
              <w:pStyle w:val="Compact"/>
            </w:pPr>
            <w:r>
              <w:t xml:space="preserve">2025-02</w:t>
            </w:r>
          </w:p>
        </w:tc>
        <w:tc>
          <w:tcPr/>
          <w:p>
            <w:pPr>
              <w:pStyle w:val="Compact"/>
            </w:pPr>
            <w:r>
              <w:t xml:space="preserve">Queens College</w:t>
            </w:r>
          </w:p>
        </w:tc>
        <w:tc>
          <w:tcPr/>
          <w:p>
            <w:pPr>
              <w:pStyle w:val="Compact"/>
            </w:pPr>
            <w:r>
              <w:t xml:space="preserve">Residency</w:t>
            </w:r>
          </w:p>
        </w:tc>
      </w:tr>
      <w:tr>
        <w:tc>
          <w:tcPr/>
          <w:p>
            <w:pPr>
              <w:pStyle w:val="Compact"/>
            </w:pPr>
            <w:r>
              <w:t xml:space="preserve">submission_hodn0f</w:t>
            </w:r>
          </w:p>
        </w:tc>
        <w:tc>
          <w:tcPr/>
          <w:p>
            <w:pPr>
              <w:pStyle w:val="Compact"/>
            </w:pPr>
            <w:r>
              <w:t xml:space="preserve">17</w:t>
            </w:r>
          </w:p>
        </w:tc>
        <w:tc>
          <w:tcPr/>
          <w:p>
            <w:pPr>
              <w:pStyle w:val="Compact"/>
            </w:pPr>
            <w:r>
              <w:t xml:space="preserve">2020-07</w:t>
            </w:r>
          </w:p>
        </w:tc>
        <w:tc>
          <w:tcPr/>
          <w:p>
            <w:pPr>
              <w:pStyle w:val="Compact"/>
            </w:pPr>
            <w:r>
              <w:t xml:space="preserve">CUNY</w:t>
            </w:r>
          </w:p>
        </w:tc>
        <w:tc>
          <w:tcPr/>
          <w:p>
            <w:pPr>
              <w:pStyle w:val="Compact"/>
            </w:pPr>
            <w:r>
              <w:t xml:space="preserve">Advisor</w:t>
            </w:r>
          </w:p>
        </w:tc>
      </w:tr>
      <w:tr>
        <w:tc>
          <w:tcPr/>
          <w:p>
            <w:pPr>
              <w:pStyle w:val="Compact"/>
            </w:pPr>
            <w:r>
              <w:t xml:space="preserve">submission_1hle6iw</w:t>
            </w:r>
          </w:p>
        </w:tc>
        <w:tc>
          <w:tcPr/>
          <w:p>
            <w:pPr>
              <w:pStyle w:val="Compact"/>
            </w:pPr>
            <w:r>
              <w:t xml:space="preserve">17</w:t>
            </w:r>
          </w:p>
        </w:tc>
        <w:tc>
          <w:tcPr/>
          <w:p>
            <w:pPr>
              <w:pStyle w:val="Compact"/>
            </w:pPr>
            <w:r>
              <w:t xml:space="preserve">2024-12</w:t>
            </w:r>
          </w:p>
        </w:tc>
        <w:tc>
          <w:tcPr/>
          <w:p>
            <w:pPr>
              <w:pStyle w:val="Compact"/>
            </w:pPr>
            <w:r>
              <w:t xml:space="preserve">CUNY</w:t>
            </w:r>
          </w:p>
        </w:tc>
        <w:tc>
          <w:tcPr/>
          <w:p>
            <w:pPr>
              <w:pStyle w:val="Compact"/>
            </w:pPr>
            <w:r>
              <w:t xml:space="preserve">General</w:t>
            </w:r>
          </w:p>
        </w:tc>
      </w:tr>
      <w:tr>
        <w:tc>
          <w:tcPr/>
          <w:p>
            <w:pPr>
              <w:pStyle w:val="Compact"/>
            </w:pPr>
            <w:r>
              <w:t xml:space="preserve">submission_1axnbb1</w:t>
            </w:r>
          </w:p>
        </w:tc>
        <w:tc>
          <w:tcPr/>
          <w:p>
            <w:pPr>
              <w:pStyle w:val="Compact"/>
            </w:pPr>
            <w:r>
              <w:t xml:space="preserve">14</w:t>
            </w:r>
          </w:p>
        </w:tc>
        <w:tc>
          <w:tcPr/>
          <w:p>
            <w:pPr>
              <w:pStyle w:val="Compact"/>
            </w:pPr>
            <w:r>
              <w:t xml:space="preserve">2024-02</w:t>
            </w:r>
          </w:p>
        </w:tc>
        <w:tc>
          <w:tcPr/>
          <w:p>
            <w:pPr>
              <w:pStyle w:val="Compact"/>
            </w:pPr>
            <w:r>
              <w:t xml:space="preserve">Hunter</w:t>
            </w:r>
          </w:p>
        </w:tc>
        <w:tc>
          <w:tcPr/>
          <w:p>
            <w:pPr>
              <w:pStyle w:val="Compact"/>
            </w:pPr>
            <w:r>
              <w:t xml:space="preserve">Phantom Credits</w:t>
            </w:r>
          </w:p>
        </w:tc>
      </w:tr>
      <w:tr>
        <w:tc>
          <w:tcPr/>
          <w:p>
            <w:pPr>
              <w:pStyle w:val="Compact"/>
            </w:pPr>
            <w:r>
              <w:t xml:space="preserve">submission_1i5vjnv</w:t>
            </w:r>
          </w:p>
        </w:tc>
        <w:tc>
          <w:tcPr/>
          <w:p>
            <w:pPr>
              <w:pStyle w:val="Compact"/>
            </w:pPr>
            <w:r>
              <w:t xml:space="preserve">13</w:t>
            </w:r>
          </w:p>
        </w:tc>
        <w:tc>
          <w:tcPr/>
          <w:p>
            <w:pPr>
              <w:pStyle w:val="Compact"/>
            </w:pPr>
            <w:r>
              <w:t xml:space="preserve">2025-01</w:t>
            </w:r>
          </w:p>
        </w:tc>
        <w:tc>
          <w:tcPr/>
          <w:p>
            <w:pPr>
              <w:pStyle w:val="Compact"/>
            </w:pPr>
            <w:r>
              <w:t xml:space="preserve">Baruch</w:t>
            </w:r>
          </w:p>
        </w:tc>
        <w:tc>
          <w:tcPr/>
          <w:p>
            <w:pPr>
              <w:pStyle w:val="Compact"/>
            </w:pPr>
            <w:r>
              <w:t xml:space="preserve">Evaluation Delay</w:t>
            </w:r>
          </w:p>
        </w:tc>
      </w:tr>
      <w:tr>
        <w:tc>
          <w:tcPr/>
          <w:p>
            <w:pPr>
              <w:pStyle w:val="Compact"/>
            </w:pPr>
            <w:r>
              <w:t xml:space="preserve">submission_rixxo2</w:t>
            </w:r>
          </w:p>
        </w:tc>
        <w:tc>
          <w:tcPr/>
          <w:p>
            <w:pPr>
              <w:pStyle w:val="Compact"/>
            </w:pPr>
            <w:r>
              <w:t xml:space="preserve">11</w:t>
            </w:r>
          </w:p>
        </w:tc>
        <w:tc>
          <w:tcPr/>
          <w:p>
            <w:pPr>
              <w:pStyle w:val="Compact"/>
            </w:pPr>
            <w:r>
              <w:t xml:space="preserve">2021-12</w:t>
            </w:r>
          </w:p>
        </w:tc>
        <w:tc>
          <w:tcPr/>
          <w:p>
            <w:pPr>
              <w:pStyle w:val="Compact"/>
            </w:pPr>
            <w:r>
              <w:t xml:space="preserve">CUNY</w:t>
            </w:r>
          </w:p>
        </w:tc>
        <w:tc>
          <w:tcPr/>
          <w:p>
            <w:pPr>
              <w:pStyle w:val="Compact"/>
            </w:pPr>
            <w:r>
              <w:t xml:space="preserve">Evaluation Delay</w:t>
            </w:r>
          </w:p>
        </w:tc>
      </w:tr>
      <w:tr>
        <w:tc>
          <w:tcPr/>
          <w:p>
            <w:pPr>
              <w:pStyle w:val="Compact"/>
            </w:pPr>
            <w:r>
              <w:t xml:space="preserve">submission_1j6q3lj</w:t>
            </w:r>
          </w:p>
        </w:tc>
        <w:tc>
          <w:tcPr/>
          <w:p>
            <w:pPr>
              <w:pStyle w:val="Compact"/>
            </w:pPr>
            <w:r>
              <w:t xml:space="preserve">11</w:t>
            </w:r>
          </w:p>
        </w:tc>
        <w:tc>
          <w:tcPr/>
          <w:p>
            <w:pPr>
              <w:pStyle w:val="Compact"/>
            </w:pPr>
            <w:r>
              <w:t xml:space="preserve">2025-03</w:t>
            </w:r>
          </w:p>
        </w:tc>
        <w:tc>
          <w:tcPr/>
          <w:p>
            <w:pPr>
              <w:pStyle w:val="Compact"/>
            </w:pPr>
            <w:r>
              <w:t xml:space="preserve">CUNY (QC)</w:t>
            </w:r>
          </w:p>
        </w:tc>
        <w:tc>
          <w:tcPr/>
          <w:p>
            <w:pPr>
              <w:pStyle w:val="Compact"/>
            </w:pPr>
            <w:r>
              <w:t xml:space="preserve">Phantom Credits</w:t>
            </w:r>
          </w:p>
        </w:tc>
      </w:tr>
      <w:tr>
        <w:tc>
          <w:tcPr/>
          <w:p>
            <w:pPr>
              <w:pStyle w:val="Compact"/>
            </w:pPr>
            <w:r>
              <w:t xml:space="preserve">submission_1i8y83b</w:t>
            </w:r>
          </w:p>
        </w:tc>
        <w:tc>
          <w:tcPr/>
          <w:p>
            <w:pPr>
              <w:pStyle w:val="Compact"/>
            </w:pPr>
            <w:r>
              <w:t xml:space="preserve">10</w:t>
            </w:r>
          </w:p>
        </w:tc>
        <w:tc>
          <w:tcPr/>
          <w:p>
            <w:pPr>
              <w:pStyle w:val="Compact"/>
            </w:pPr>
            <w:r>
              <w:t xml:space="preserve">2025-01</w:t>
            </w:r>
          </w:p>
        </w:tc>
        <w:tc>
          <w:tcPr/>
          <w:p>
            <w:pPr>
              <w:pStyle w:val="Compact"/>
            </w:pPr>
            <w:r>
              <w:t xml:space="preserve">Baruch</w:t>
            </w:r>
          </w:p>
        </w:tc>
        <w:tc>
          <w:tcPr/>
          <w:p>
            <w:pPr>
              <w:pStyle w:val="Compact"/>
            </w:pPr>
            <w:r>
              <w:t xml:space="preserve">Phantom Credits</w:t>
            </w:r>
          </w:p>
        </w:tc>
      </w:tr>
      <w:tr>
        <w:tc>
          <w:tcPr/>
          <w:p>
            <w:pPr>
              <w:pStyle w:val="Compact"/>
            </w:pPr>
            <w:r>
              <w:t xml:space="preserve">submission_1hjfx06</w:t>
            </w:r>
          </w:p>
        </w:tc>
        <w:tc>
          <w:tcPr/>
          <w:p>
            <w:pPr>
              <w:pStyle w:val="Compact"/>
            </w:pPr>
            <w:r>
              <w:t xml:space="preserve">10</w:t>
            </w:r>
          </w:p>
        </w:tc>
        <w:tc>
          <w:tcPr/>
          <w:p>
            <w:pPr>
              <w:pStyle w:val="Compact"/>
            </w:pPr>
            <w:r>
              <w:t xml:space="preserve">2024-12</w:t>
            </w:r>
          </w:p>
        </w:tc>
        <w:tc>
          <w:tcPr/>
          <w:p>
            <w:pPr>
              <w:pStyle w:val="Compact"/>
            </w:pPr>
            <w:r>
              <w:t xml:space="preserve">CUNY</w:t>
            </w:r>
          </w:p>
        </w:tc>
        <w:tc>
          <w:tcPr/>
          <w:p>
            <w:pPr>
              <w:pStyle w:val="Compact"/>
            </w:pPr>
            <w:r>
              <w:t xml:space="preserve">Historical</w:t>
            </w:r>
          </w:p>
        </w:tc>
      </w:tr>
      <w:tr>
        <w:tc>
          <w:tcPr/>
          <w:p>
            <w:pPr>
              <w:pStyle w:val="Compact"/>
            </w:pPr>
            <w:r>
              <w:t xml:space="preserve">submission_1klaobg</w:t>
            </w:r>
          </w:p>
        </w:tc>
        <w:tc>
          <w:tcPr/>
          <w:p>
            <w:pPr>
              <w:pStyle w:val="Compact"/>
            </w:pPr>
            <w:r>
              <w:t xml:space="preserve">9</w:t>
            </w:r>
          </w:p>
        </w:tc>
        <w:tc>
          <w:tcPr/>
          <w:p>
            <w:pPr>
              <w:pStyle w:val="Compact"/>
            </w:pPr>
            <w:r>
              <w:t xml:space="preserve">2025-05</w:t>
            </w:r>
          </w:p>
        </w:tc>
        <w:tc>
          <w:tcPr/>
          <w:p>
            <w:pPr>
              <w:pStyle w:val="Compact"/>
            </w:pPr>
            <w:r>
              <w:t xml:space="preserve">CCNY</w:t>
            </w:r>
          </w:p>
        </w:tc>
        <w:tc>
          <w:tcPr/>
          <w:p>
            <w:pPr>
              <w:pStyle w:val="Compact"/>
            </w:pPr>
            <w:r>
              <w:t xml:space="preserve">DegreeWorks</w:t>
            </w:r>
          </w:p>
        </w:tc>
      </w:tr>
      <w:tr>
        <w:tc>
          <w:tcPr/>
          <w:p>
            <w:pPr>
              <w:pStyle w:val="Compact"/>
            </w:pPr>
            <w:r>
              <w:t xml:space="preserve">submission_1itk277</w:t>
            </w:r>
          </w:p>
        </w:tc>
        <w:tc>
          <w:tcPr/>
          <w:p>
            <w:pPr>
              <w:pStyle w:val="Compact"/>
            </w:pPr>
            <w:r>
              <w:t xml:space="preserve">9</w:t>
            </w:r>
          </w:p>
        </w:tc>
        <w:tc>
          <w:tcPr/>
          <w:p>
            <w:pPr>
              <w:pStyle w:val="Compact"/>
            </w:pPr>
            <w:r>
              <w:t xml:space="preserve">2025-02</w:t>
            </w:r>
          </w:p>
        </w:tc>
        <w:tc>
          <w:tcPr/>
          <w:p>
            <w:pPr>
              <w:pStyle w:val="Compact"/>
            </w:pPr>
            <w:r>
              <w:t xml:space="preserve">CUNY</w:t>
            </w:r>
          </w:p>
        </w:tc>
        <w:tc>
          <w:tcPr/>
          <w:p>
            <w:pPr>
              <w:pStyle w:val="Compact"/>
            </w:pPr>
            <w:r>
              <w:t xml:space="preserve">Evaluation Delay</w:t>
            </w:r>
          </w:p>
        </w:tc>
      </w:tr>
      <w:tr>
        <w:tc>
          <w:tcPr/>
          <w:p>
            <w:pPr>
              <w:pStyle w:val="Compact"/>
            </w:pPr>
            <w:r>
              <w:t xml:space="preserve">submission_1lh7yyi</w:t>
            </w:r>
          </w:p>
        </w:tc>
        <w:tc>
          <w:tcPr/>
          <w:p>
            <w:pPr>
              <w:pStyle w:val="Compact"/>
            </w:pPr>
            <w:r>
              <w:t xml:space="preserve">9</w:t>
            </w:r>
          </w:p>
        </w:tc>
        <w:tc>
          <w:tcPr/>
          <w:p>
            <w:pPr>
              <w:pStyle w:val="Compact"/>
            </w:pPr>
            <w:r>
              <w:t xml:space="preserve">2025-06</w:t>
            </w:r>
          </w:p>
        </w:tc>
        <w:tc>
          <w:tcPr/>
          <w:p>
            <w:pPr>
              <w:pStyle w:val="Compact"/>
            </w:pPr>
            <w:r>
              <w:t xml:space="preserve">Hunter</w:t>
            </w:r>
          </w:p>
        </w:tc>
        <w:tc>
          <w:tcPr/>
          <w:p>
            <w:pPr>
              <w:pStyle w:val="Compact"/>
            </w:pPr>
            <w:r>
              <w:t xml:space="preserve">Residency</w:t>
            </w:r>
          </w:p>
        </w:tc>
      </w:tr>
      <w:tr>
        <w:tc>
          <w:tcPr/>
          <w:p>
            <w:pPr>
              <w:pStyle w:val="Compact"/>
            </w:pPr>
            <w:r>
              <w:t xml:space="preserve">submission_1n5w3od</w:t>
            </w:r>
          </w:p>
        </w:tc>
        <w:tc>
          <w:tcPr/>
          <w:p>
            <w:pPr>
              <w:pStyle w:val="Compact"/>
            </w:pPr>
            <w:r>
              <w:t xml:space="preserve">8</w:t>
            </w:r>
          </w:p>
        </w:tc>
        <w:tc>
          <w:tcPr/>
          <w:p>
            <w:pPr>
              <w:pStyle w:val="Compact"/>
            </w:pPr>
            <w:r>
              <w:t xml:space="preserve">2025-09</w:t>
            </w:r>
          </w:p>
        </w:tc>
        <w:tc>
          <w:tcPr/>
          <w:p>
            <w:pPr>
              <w:pStyle w:val="Compact"/>
            </w:pPr>
            <w:r>
              <w:t xml:space="preserve">CUNY (JJ)</w:t>
            </w:r>
          </w:p>
        </w:tc>
        <w:tc>
          <w:tcPr/>
          <w:p>
            <w:pPr>
              <w:pStyle w:val="Compact"/>
            </w:pPr>
            <w:r>
              <w:t xml:space="preserve">Evaluation Delay</w:t>
            </w:r>
          </w:p>
        </w:tc>
      </w:tr>
      <w:tr>
        <w:tc>
          <w:tcPr/>
          <w:p>
            <w:pPr>
              <w:pStyle w:val="Compact"/>
            </w:pPr>
            <w:r>
              <w:t xml:space="preserve">submission_1is2b1h</w:t>
            </w:r>
          </w:p>
        </w:tc>
        <w:tc>
          <w:tcPr/>
          <w:p>
            <w:pPr>
              <w:pStyle w:val="Compact"/>
            </w:pPr>
            <w:r>
              <w:t xml:space="preserve">8</w:t>
            </w:r>
          </w:p>
        </w:tc>
        <w:tc>
          <w:tcPr/>
          <w:p>
            <w:pPr>
              <w:pStyle w:val="Compact"/>
            </w:pPr>
            <w:r>
              <w:t xml:space="preserve">2025-02</w:t>
            </w:r>
          </w:p>
        </w:tc>
        <w:tc>
          <w:tcPr/>
          <w:p>
            <w:pPr>
              <w:pStyle w:val="Compact"/>
            </w:pPr>
            <w:r>
              <w:t xml:space="preserve">Baruch</w:t>
            </w:r>
          </w:p>
        </w:tc>
        <w:tc>
          <w:tcPr/>
          <w:p>
            <w:pPr>
              <w:pStyle w:val="Compact"/>
            </w:pPr>
            <w:r>
              <w:t xml:space="preserve">Residency</w:t>
            </w:r>
          </w:p>
        </w:tc>
      </w:tr>
      <w:tr>
        <w:tc>
          <w:tcPr/>
          <w:p>
            <w:pPr>
              <w:pStyle w:val="Compact"/>
            </w:pPr>
            <w:r>
              <w:t xml:space="preserve">submission_ryrut1</w:t>
            </w:r>
          </w:p>
        </w:tc>
        <w:tc>
          <w:tcPr/>
          <w:p>
            <w:pPr>
              <w:pStyle w:val="Compact"/>
            </w:pPr>
            <w:r>
              <w:t xml:space="preserve">7</w:t>
            </w:r>
          </w:p>
        </w:tc>
        <w:tc>
          <w:tcPr/>
          <w:p>
            <w:pPr>
              <w:pStyle w:val="Compact"/>
            </w:pPr>
            <w:r>
              <w:t xml:space="preserve">2022-01</w:t>
            </w:r>
          </w:p>
        </w:tc>
        <w:tc>
          <w:tcPr/>
          <w:p>
            <w:pPr>
              <w:pStyle w:val="Compact"/>
            </w:pPr>
            <w:r>
              <w:t xml:space="preserve">Queens College</w:t>
            </w:r>
          </w:p>
        </w:tc>
        <w:tc>
          <w:tcPr/>
          <w:p>
            <w:pPr>
              <w:pStyle w:val="Compact"/>
            </w:pPr>
            <w:r>
              <w:t xml:space="preserve">Advisor</w:t>
            </w:r>
          </w:p>
        </w:tc>
      </w:tr>
      <w:tr>
        <w:tc>
          <w:tcPr/>
          <w:p>
            <w:pPr>
              <w:pStyle w:val="Compact"/>
            </w:pPr>
            <w:r>
              <w:t xml:space="preserve">submission_1ho456d</w:t>
            </w:r>
          </w:p>
        </w:tc>
        <w:tc>
          <w:tcPr/>
          <w:p>
            <w:pPr>
              <w:pStyle w:val="Compact"/>
            </w:pPr>
            <w:r>
              <w:t xml:space="preserve">7</w:t>
            </w:r>
          </w:p>
        </w:tc>
        <w:tc>
          <w:tcPr/>
          <w:p>
            <w:pPr>
              <w:pStyle w:val="Compact"/>
            </w:pPr>
            <w:r>
              <w:t xml:space="preserve">2024-12</w:t>
            </w:r>
          </w:p>
        </w:tc>
        <w:tc>
          <w:tcPr/>
          <w:p>
            <w:pPr>
              <w:pStyle w:val="Compact"/>
            </w:pPr>
            <w:r>
              <w:t xml:space="preserve">Hunter</w:t>
            </w:r>
          </w:p>
        </w:tc>
        <w:tc>
          <w:tcPr/>
          <w:p>
            <w:pPr>
              <w:pStyle w:val="Compact"/>
            </w:pPr>
            <w:r>
              <w:t xml:space="preserve">DegreeWorks</w:t>
            </w:r>
          </w:p>
        </w:tc>
      </w:tr>
      <w:tr>
        <w:tc>
          <w:tcPr/>
          <w:p>
            <w:pPr>
              <w:pStyle w:val="Compact"/>
            </w:pPr>
            <w:r>
              <w:t xml:space="preserve">submission_1fojv4d</w:t>
            </w:r>
          </w:p>
        </w:tc>
        <w:tc>
          <w:tcPr/>
          <w:p>
            <w:pPr>
              <w:pStyle w:val="Compact"/>
            </w:pPr>
            <w:r>
              <w:t xml:space="preserve">7</w:t>
            </w:r>
          </w:p>
        </w:tc>
        <w:tc>
          <w:tcPr/>
          <w:p>
            <w:pPr>
              <w:pStyle w:val="Compact"/>
            </w:pPr>
            <w:r>
              <w:t xml:space="preserve">2024-09</w:t>
            </w:r>
          </w:p>
        </w:tc>
        <w:tc>
          <w:tcPr/>
          <w:p>
            <w:pPr>
              <w:pStyle w:val="Compact"/>
            </w:pPr>
            <w:r>
              <w:t xml:space="preserve">Queens College</w:t>
            </w:r>
          </w:p>
        </w:tc>
        <w:tc>
          <w:tcPr/>
          <w:p>
            <w:pPr>
              <w:pStyle w:val="Compact"/>
            </w:pPr>
            <w:r>
              <w:t xml:space="preserve">Phantom Credits</w:t>
            </w:r>
          </w:p>
        </w:tc>
      </w:tr>
      <w:tr>
        <w:tc>
          <w:tcPr/>
          <w:p>
            <w:pPr>
              <w:pStyle w:val="Compact"/>
            </w:pPr>
            <w:r>
              <w:t xml:space="preserve">submission_1hf9hjv</w:t>
            </w:r>
          </w:p>
        </w:tc>
        <w:tc>
          <w:tcPr/>
          <w:p>
            <w:pPr>
              <w:pStyle w:val="Compact"/>
            </w:pPr>
            <w:r>
              <w:t xml:space="preserve">6</w:t>
            </w:r>
          </w:p>
        </w:tc>
        <w:tc>
          <w:tcPr/>
          <w:p>
            <w:pPr>
              <w:pStyle w:val="Compact"/>
            </w:pPr>
            <w:r>
              <w:t xml:space="preserve">2024-12</w:t>
            </w:r>
          </w:p>
        </w:tc>
        <w:tc>
          <w:tcPr/>
          <w:p>
            <w:pPr>
              <w:pStyle w:val="Compact"/>
            </w:pPr>
            <w:r>
              <w:t xml:space="preserve">Queens College</w:t>
            </w:r>
          </w:p>
        </w:tc>
        <w:tc>
          <w:tcPr/>
          <w:p>
            <w:pPr>
              <w:pStyle w:val="Compact"/>
            </w:pPr>
            <w:r>
              <w:t xml:space="preserve">Phantom Credits</w:t>
            </w:r>
          </w:p>
        </w:tc>
      </w:tr>
      <w:tr>
        <w:tc>
          <w:tcPr/>
          <w:p>
            <w:pPr>
              <w:pStyle w:val="Compact"/>
            </w:pPr>
            <w:r>
              <w:t xml:space="preserve">submission_1ik5w00</w:t>
            </w:r>
          </w:p>
        </w:tc>
        <w:tc>
          <w:tcPr/>
          <w:p>
            <w:pPr>
              <w:pStyle w:val="Compact"/>
            </w:pPr>
            <w:r>
              <w:t xml:space="preserve">6</w:t>
            </w:r>
          </w:p>
        </w:tc>
        <w:tc>
          <w:tcPr/>
          <w:p>
            <w:pPr>
              <w:pStyle w:val="Compact"/>
            </w:pPr>
            <w:r>
              <w:t xml:space="preserve">2025-02</w:t>
            </w:r>
          </w:p>
        </w:tc>
        <w:tc>
          <w:tcPr/>
          <w:p>
            <w:pPr>
              <w:pStyle w:val="Compact"/>
            </w:pPr>
            <w:r>
              <w:t xml:space="preserve">Hunter</w:t>
            </w:r>
          </w:p>
        </w:tc>
        <w:tc>
          <w:tcPr/>
          <w:p>
            <w:pPr>
              <w:pStyle w:val="Compact"/>
            </w:pPr>
            <w:r>
              <w:t xml:space="preserve">Phantom Credits / FinAid</w:t>
            </w:r>
          </w:p>
        </w:tc>
      </w:tr>
      <w:tr>
        <w:tc>
          <w:tcPr/>
          <w:p>
            <w:pPr>
              <w:pStyle w:val="Compact"/>
            </w:pPr>
            <w:r>
              <w:t xml:space="preserve">submission_18zad46</w:t>
            </w:r>
          </w:p>
        </w:tc>
        <w:tc>
          <w:tcPr/>
          <w:p>
            <w:pPr>
              <w:pStyle w:val="Compact"/>
            </w:pPr>
            <w:r>
              <w:t xml:space="preserve">5</w:t>
            </w:r>
          </w:p>
        </w:tc>
        <w:tc>
          <w:tcPr/>
          <w:p>
            <w:pPr>
              <w:pStyle w:val="Compact"/>
            </w:pPr>
            <w:r>
              <w:t xml:space="preserve">2024-01</w:t>
            </w:r>
          </w:p>
        </w:tc>
        <w:tc>
          <w:tcPr/>
          <w:p>
            <w:pPr>
              <w:pStyle w:val="Compact"/>
            </w:pPr>
            <w:r>
              <w:t xml:space="preserve">CUNY</w:t>
            </w:r>
          </w:p>
        </w:tc>
        <w:tc>
          <w:tcPr/>
          <w:p>
            <w:pPr>
              <w:pStyle w:val="Compact"/>
            </w:pPr>
            <w:r>
              <w:t xml:space="preserve">Evaluation Delay</w:t>
            </w:r>
          </w:p>
        </w:tc>
      </w:tr>
      <w:tr>
        <w:tc>
          <w:tcPr/>
          <w:p>
            <w:pPr>
              <w:pStyle w:val="Compact"/>
            </w:pPr>
            <w:r>
              <w:t xml:space="preserve">submission_1bfk0uk</w:t>
            </w:r>
          </w:p>
        </w:tc>
        <w:tc>
          <w:tcPr/>
          <w:p>
            <w:pPr>
              <w:pStyle w:val="Compact"/>
            </w:pPr>
            <w:r>
              <w:t xml:space="preserve">5</w:t>
            </w:r>
          </w:p>
        </w:tc>
        <w:tc>
          <w:tcPr/>
          <w:p>
            <w:pPr>
              <w:pStyle w:val="Compact"/>
            </w:pPr>
            <w:r>
              <w:t xml:space="preserve">2024-03</w:t>
            </w:r>
          </w:p>
        </w:tc>
        <w:tc>
          <w:tcPr/>
          <w:p>
            <w:pPr>
              <w:pStyle w:val="Compact"/>
            </w:pPr>
            <w:r>
              <w:t xml:space="preserve">CUNY</w:t>
            </w:r>
          </w:p>
        </w:tc>
        <w:tc>
          <w:tcPr/>
          <w:p>
            <w:pPr>
              <w:pStyle w:val="Compact"/>
            </w:pPr>
            <w:r>
              <w:t xml:space="preserve">Evaluation Delay</w:t>
            </w:r>
          </w:p>
        </w:tc>
      </w:tr>
      <w:tr>
        <w:tc>
          <w:tcPr/>
          <w:p>
            <w:pPr>
              <w:pStyle w:val="Compact"/>
            </w:pPr>
            <w:r>
              <w:t xml:space="preserve">submission_152trkj</w:t>
            </w:r>
          </w:p>
        </w:tc>
        <w:tc>
          <w:tcPr/>
          <w:p>
            <w:pPr>
              <w:pStyle w:val="Compact"/>
            </w:pPr>
            <w:r>
              <w:t xml:space="preserve">4</w:t>
            </w:r>
          </w:p>
        </w:tc>
        <w:tc>
          <w:tcPr/>
          <w:p>
            <w:pPr>
              <w:pStyle w:val="Compact"/>
            </w:pPr>
            <w:r>
              <w:t xml:space="preserve">2023-07</w:t>
            </w:r>
          </w:p>
        </w:tc>
        <w:tc>
          <w:tcPr/>
          <w:p>
            <w:pPr>
              <w:pStyle w:val="Compact"/>
            </w:pPr>
            <w:r>
              <w:t xml:space="preserve">CUNY</w:t>
            </w:r>
          </w:p>
        </w:tc>
        <w:tc>
          <w:tcPr/>
          <w:p>
            <w:pPr>
              <w:pStyle w:val="Compact"/>
            </w:pPr>
            <w:r>
              <w:t xml:space="preserve">Evaluation Delay</w:t>
            </w:r>
          </w:p>
        </w:tc>
      </w:tr>
      <w:tr>
        <w:tc>
          <w:tcPr/>
          <w:p>
            <w:pPr>
              <w:pStyle w:val="Compact"/>
            </w:pPr>
            <w:r>
              <w:t xml:space="preserve">submission_18zf7yg</w:t>
            </w:r>
          </w:p>
        </w:tc>
        <w:tc>
          <w:tcPr/>
          <w:p>
            <w:pPr>
              <w:pStyle w:val="Compact"/>
            </w:pPr>
            <w:r>
              <w:t xml:space="preserve">4</w:t>
            </w:r>
          </w:p>
        </w:tc>
        <w:tc>
          <w:tcPr/>
          <w:p>
            <w:pPr>
              <w:pStyle w:val="Compact"/>
            </w:pPr>
            <w:r>
              <w:t xml:space="preserve">2024-01</w:t>
            </w:r>
          </w:p>
        </w:tc>
        <w:tc>
          <w:tcPr/>
          <w:p>
            <w:pPr>
              <w:pStyle w:val="Compact"/>
            </w:pPr>
            <w:r>
              <w:t xml:space="preserve">Brooklyn</w:t>
            </w:r>
          </w:p>
        </w:tc>
        <w:tc>
          <w:tcPr/>
          <w:p>
            <w:pPr>
              <w:pStyle w:val="Compact"/>
            </w:pPr>
            <w:r>
              <w:t xml:space="preserve">Financial Aid</w:t>
            </w:r>
          </w:p>
        </w:tc>
      </w:tr>
      <w:tr>
        <w:tc>
          <w:tcPr/>
          <w:p>
            <w:pPr>
              <w:pStyle w:val="Compact"/>
            </w:pPr>
            <w:r>
              <w:t xml:space="preserve">submission_19cbum4</w:t>
            </w:r>
          </w:p>
        </w:tc>
        <w:tc>
          <w:tcPr/>
          <w:p>
            <w:pPr>
              <w:pStyle w:val="Compact"/>
            </w:pPr>
            <w:r>
              <w:t xml:space="preserve">3</w:t>
            </w:r>
          </w:p>
        </w:tc>
        <w:tc>
          <w:tcPr/>
          <w:p>
            <w:pPr>
              <w:pStyle w:val="Compact"/>
            </w:pPr>
            <w:r>
              <w:t xml:space="preserve">2024-01</w:t>
            </w:r>
          </w:p>
        </w:tc>
        <w:tc>
          <w:tcPr/>
          <w:p>
            <w:pPr>
              <w:pStyle w:val="Compact"/>
            </w:pPr>
            <w:r>
              <w:t xml:space="preserve">Queens College</w:t>
            </w:r>
          </w:p>
        </w:tc>
        <w:tc>
          <w:tcPr/>
          <w:p>
            <w:pPr>
              <w:pStyle w:val="Compact"/>
            </w:pPr>
            <w:r>
              <w:t xml:space="preserve">DegreeWorks</w:t>
            </w:r>
          </w:p>
        </w:tc>
      </w:tr>
      <w:tr>
        <w:tc>
          <w:tcPr/>
          <w:p>
            <w:pPr>
              <w:pStyle w:val="Compact"/>
            </w:pPr>
            <w:r>
              <w:t xml:space="preserve">submission_1gzpzn1</w:t>
            </w:r>
          </w:p>
        </w:tc>
        <w:tc>
          <w:tcPr/>
          <w:p>
            <w:pPr>
              <w:pStyle w:val="Compact"/>
            </w:pPr>
            <w:r>
              <w:t xml:space="preserve">3</w:t>
            </w:r>
          </w:p>
        </w:tc>
        <w:tc>
          <w:tcPr/>
          <w:p>
            <w:pPr>
              <w:pStyle w:val="Compact"/>
            </w:pPr>
            <w:r>
              <w:t xml:space="preserve">2024-11</w:t>
            </w:r>
          </w:p>
        </w:tc>
        <w:tc>
          <w:tcPr/>
          <w:p>
            <w:pPr>
              <w:pStyle w:val="Compact"/>
            </w:pPr>
            <w:r>
              <w:t xml:space="preserve">CCNY</w:t>
            </w:r>
          </w:p>
        </w:tc>
        <w:tc>
          <w:tcPr/>
          <w:p>
            <w:pPr>
              <w:pStyle w:val="Compact"/>
            </w:pPr>
            <w:r>
              <w:t xml:space="preserve">Phantom Credits</w:t>
            </w:r>
          </w:p>
        </w:tc>
      </w:tr>
      <w:tr>
        <w:tc>
          <w:tcPr/>
          <w:p>
            <w:pPr>
              <w:pStyle w:val="Compact"/>
            </w:pPr>
            <w:r>
              <w:t xml:space="preserve">submission_1huw3nx</w:t>
            </w:r>
          </w:p>
        </w:tc>
        <w:tc>
          <w:tcPr/>
          <w:p>
            <w:pPr>
              <w:pStyle w:val="Compact"/>
            </w:pPr>
            <w:r>
              <w:t xml:space="preserve">3</w:t>
            </w:r>
          </w:p>
        </w:tc>
        <w:tc>
          <w:tcPr/>
          <w:p>
            <w:pPr>
              <w:pStyle w:val="Compact"/>
            </w:pPr>
            <w:r>
              <w:t xml:space="preserve">2025-01</w:t>
            </w:r>
          </w:p>
        </w:tc>
        <w:tc>
          <w:tcPr/>
          <w:p>
            <w:pPr>
              <w:pStyle w:val="Compact"/>
            </w:pPr>
            <w:r>
              <w:t xml:space="preserve">CCNY</w:t>
            </w:r>
          </w:p>
        </w:tc>
        <w:tc>
          <w:tcPr/>
          <w:p>
            <w:pPr>
              <w:pStyle w:val="Compact"/>
            </w:pPr>
            <w:r>
              <w:t xml:space="preserve">GPA</w:t>
            </w:r>
          </w:p>
        </w:tc>
      </w:tr>
      <w:tr>
        <w:tc>
          <w:tcPr/>
          <w:p>
            <w:pPr>
              <w:pStyle w:val="Compact"/>
            </w:pPr>
            <w:r>
              <w:t xml:space="preserve">submission_1gk8rbc</w:t>
            </w:r>
          </w:p>
        </w:tc>
        <w:tc>
          <w:tcPr/>
          <w:p>
            <w:pPr>
              <w:pStyle w:val="Compact"/>
            </w:pPr>
            <w:r>
              <w:t xml:space="preserve">2</w:t>
            </w:r>
          </w:p>
        </w:tc>
        <w:tc>
          <w:tcPr/>
          <w:p>
            <w:pPr>
              <w:pStyle w:val="Compact"/>
            </w:pPr>
            <w:r>
              <w:t xml:space="preserve">2024-11</w:t>
            </w:r>
          </w:p>
        </w:tc>
        <w:tc>
          <w:tcPr/>
          <w:p>
            <w:pPr>
              <w:pStyle w:val="Compact"/>
            </w:pPr>
            <w:r>
              <w:t xml:space="preserve">CCNY</w:t>
            </w:r>
          </w:p>
        </w:tc>
        <w:tc>
          <w:tcPr/>
          <w:p>
            <w:pPr>
              <w:pStyle w:val="Compact"/>
            </w:pPr>
            <w:r>
              <w:t xml:space="preserve">Phantom Credits</w:t>
            </w:r>
          </w:p>
        </w:tc>
      </w:tr>
      <w:tr>
        <w:tc>
          <w:tcPr/>
          <w:p>
            <w:pPr>
              <w:pStyle w:val="Compact"/>
            </w:pPr>
            <w:r>
              <w:t xml:space="preserve">submission_1g62ffh</w:t>
            </w:r>
          </w:p>
        </w:tc>
        <w:tc>
          <w:tcPr/>
          <w:p>
            <w:pPr>
              <w:pStyle w:val="Compact"/>
            </w:pPr>
            <w:r>
              <w:t xml:space="preserve">2</w:t>
            </w:r>
          </w:p>
        </w:tc>
        <w:tc>
          <w:tcPr/>
          <w:p>
            <w:pPr>
              <w:pStyle w:val="Compact"/>
            </w:pPr>
            <w:r>
              <w:t xml:space="preserve">2024-10</w:t>
            </w:r>
          </w:p>
        </w:tc>
        <w:tc>
          <w:tcPr/>
          <w:p>
            <w:pPr>
              <w:pStyle w:val="Compact"/>
            </w:pPr>
            <w:r>
              <w:t xml:space="preserve">CUNY</w:t>
            </w:r>
          </w:p>
        </w:tc>
        <w:tc>
          <w:tcPr/>
          <w:p>
            <w:pPr>
              <w:pStyle w:val="Compact"/>
            </w:pPr>
            <w:r>
              <w:t xml:space="preserve">Financial Aid</w:t>
            </w:r>
          </w:p>
        </w:tc>
      </w:tr>
    </w:tbl>
    <w:bookmarkEnd w:id="41"/>
    <w:bookmarkStart w:id="42" w:name="comments-cited"/>
    <w:p>
      <w:pPr>
        <w:pStyle w:val="Heading3"/>
      </w:pPr>
      <w:r>
        <w:t xml:space="preserve">Comments Cited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Evidence ID</w:t>
            </w:r>
          </w:p>
        </w:tc>
        <w:tc>
          <w:tcPr/>
          <w:p>
            <w:pPr>
              <w:pStyle w:val="Compact"/>
            </w:pPr>
            <w:r>
              <w:t xml:space="preserve">Score</w:t>
            </w:r>
          </w:p>
        </w:tc>
        <w:tc>
          <w:tcPr/>
          <w:p>
            <w:pPr>
              <w:pStyle w:val="Compact"/>
            </w:pPr>
            <w:r>
              <w:t xml:space="preserve">Date</w:t>
            </w:r>
          </w:p>
        </w:tc>
        <w:tc>
          <w:tcPr/>
          <w:p>
            <w:pPr>
              <w:pStyle w:val="Compact"/>
            </w:pPr>
            <w:r>
              <w:t xml:space="preserve">Issue Category</w:t>
            </w:r>
          </w:p>
        </w:tc>
      </w:tr>
      <w:tr>
        <w:tc>
          <w:tcPr/>
          <w:p>
            <w:pPr>
              <w:pStyle w:val="Compact"/>
            </w:pPr>
            <w:r>
              <w:t xml:space="preserve">comment_kz4kqk9</w:t>
            </w:r>
          </w:p>
        </w:tc>
        <w:tc>
          <w:tcPr/>
          <w:p>
            <w:pPr>
              <w:pStyle w:val="Compact"/>
            </w:pPr>
            <w:r>
              <w:t xml:space="preserve">15</w:t>
            </w:r>
          </w:p>
        </w:tc>
        <w:tc>
          <w:tcPr/>
          <w:p>
            <w:pPr>
              <w:pStyle w:val="Compact"/>
            </w:pPr>
            <w:r>
              <w:t xml:space="preserve">2024-04</w:t>
            </w:r>
          </w:p>
        </w:tc>
        <w:tc>
          <w:tcPr/>
          <w:p>
            <w:pPr>
              <w:pStyle w:val="Compact"/>
            </w:pPr>
            <w:r>
              <w:t xml:space="preserve">Residency</w:t>
            </w:r>
          </w:p>
        </w:tc>
      </w:tr>
      <w:tr>
        <w:tc>
          <w:tcPr/>
          <w:p>
            <w:pPr>
              <w:pStyle w:val="Compact"/>
            </w:pPr>
            <w:r>
              <w:t xml:space="preserve">comment_l586s8t</w:t>
            </w:r>
          </w:p>
        </w:tc>
        <w:tc>
          <w:tcPr/>
          <w:p>
            <w:pPr>
              <w:pStyle w:val="Compact"/>
            </w:pPr>
            <w:r>
              <w:t xml:space="preserve">13</w:t>
            </w:r>
          </w:p>
        </w:tc>
        <w:tc>
          <w:tcPr/>
          <w:p>
            <w:pPr>
              <w:pStyle w:val="Compact"/>
            </w:pPr>
            <w:r>
              <w:t xml:space="preserve">2024-05</w:t>
            </w:r>
          </w:p>
        </w:tc>
        <w:tc>
          <w:tcPr/>
          <w:p>
            <w:pPr>
              <w:pStyle w:val="Compact"/>
            </w:pPr>
            <w:r>
              <w:t xml:space="preserve">Gatekeeping</w:t>
            </w:r>
          </w:p>
        </w:tc>
      </w:tr>
      <w:tr>
        <w:tc>
          <w:tcPr/>
          <w:p>
            <w:pPr>
              <w:pStyle w:val="Compact"/>
            </w:pPr>
            <w:r>
              <w:t xml:space="preserve">comment_huhlol7</w:t>
            </w:r>
          </w:p>
        </w:tc>
        <w:tc>
          <w:tcPr/>
          <w:p>
            <w:pPr>
              <w:pStyle w:val="Compact"/>
            </w:pPr>
            <w:r>
              <w:t xml:space="preserve">13</w:t>
            </w:r>
          </w:p>
        </w:tc>
        <w:tc>
          <w:tcPr/>
          <w:p>
            <w:pPr>
              <w:pStyle w:val="Compact"/>
            </w:pPr>
            <w:r>
              <w:t xml:space="preserve">2022-01</w:t>
            </w:r>
          </w:p>
        </w:tc>
        <w:tc>
          <w:tcPr/>
          <w:p>
            <w:pPr>
              <w:pStyle w:val="Compact"/>
            </w:pPr>
            <w:r>
              <w:t xml:space="preserve">Advisor</w:t>
            </w:r>
          </w:p>
        </w:tc>
      </w:tr>
      <w:tr>
        <w:tc>
          <w:tcPr/>
          <w:p>
            <w:pPr>
              <w:pStyle w:val="Compact"/>
            </w:pPr>
            <w:r>
              <w:t xml:space="preserve">comment_hvl47vv</w:t>
            </w:r>
          </w:p>
        </w:tc>
        <w:tc>
          <w:tcPr/>
          <w:p>
            <w:pPr>
              <w:pStyle w:val="Compact"/>
            </w:pPr>
            <w:r>
              <w:t xml:space="preserve">6</w:t>
            </w:r>
          </w:p>
        </w:tc>
        <w:tc>
          <w:tcPr/>
          <w:p>
            <w:pPr>
              <w:pStyle w:val="Compact"/>
            </w:pPr>
            <w:r>
              <w:t xml:space="preserve">2022-02</w:t>
            </w:r>
          </w:p>
        </w:tc>
        <w:tc>
          <w:tcPr/>
          <w:p>
            <w:pPr>
              <w:pStyle w:val="Compact"/>
            </w:pPr>
            <w:r>
              <w:t xml:space="preserve">Vernacular Knowledge</w:t>
            </w:r>
          </w:p>
        </w:tc>
      </w:tr>
      <w:tr>
        <w:tc>
          <w:tcPr/>
          <w:p>
            <w:pPr>
              <w:pStyle w:val="Compact"/>
            </w:pPr>
            <w:r>
              <w:t xml:space="preserve">comment_mxmcbu2</w:t>
            </w:r>
          </w:p>
        </w:tc>
        <w:tc>
          <w:tcPr/>
          <w:p>
            <w:pPr>
              <w:pStyle w:val="Compact"/>
            </w:pPr>
            <w:r>
              <w:t xml:space="preserve">5</w:t>
            </w:r>
          </w:p>
        </w:tc>
        <w:tc>
          <w:tcPr/>
          <w:p>
            <w:pPr>
              <w:pStyle w:val="Compact"/>
            </w:pPr>
            <w:r>
              <w:t xml:space="preserve">2025-06</w:t>
            </w:r>
          </w:p>
        </w:tc>
        <w:tc>
          <w:tcPr/>
          <w:p>
            <w:pPr>
              <w:pStyle w:val="Compact"/>
            </w:pPr>
            <w:r>
              <w:t xml:space="preserve">Residency</w:t>
            </w:r>
          </w:p>
        </w:tc>
      </w:tr>
      <w:tr>
        <w:tc>
          <w:tcPr/>
          <w:p>
            <w:pPr>
              <w:pStyle w:val="Compact"/>
            </w:pPr>
            <w:r>
              <w:t xml:space="preserve">comment_mhrt7li</w:t>
            </w:r>
          </w:p>
        </w:tc>
        <w:tc>
          <w:tcPr/>
          <w:p>
            <w:pPr>
              <w:pStyle w:val="Compact"/>
            </w:pPr>
            <w:r>
              <w:t xml:space="preserve">5</w:t>
            </w:r>
          </w:p>
        </w:tc>
        <w:tc>
          <w:tcPr/>
          <w:p>
            <w:pPr>
              <w:pStyle w:val="Compact"/>
            </w:pPr>
            <w:r>
              <w:t xml:space="preserve">2025-03</w:t>
            </w:r>
          </w:p>
        </w:tc>
        <w:tc>
          <w:tcPr/>
          <w:p>
            <w:pPr>
              <w:pStyle w:val="Compact"/>
            </w:pPr>
            <w:r>
              <w:t xml:space="preserve">Financial Aid</w:t>
            </w:r>
          </w:p>
        </w:tc>
      </w:tr>
      <w:tr>
        <w:tc>
          <w:tcPr/>
          <w:p>
            <w:pPr>
              <w:pStyle w:val="Compact"/>
            </w:pPr>
            <w:r>
              <w:t xml:space="preserve">comment_kpfjhh1</w:t>
            </w:r>
          </w:p>
        </w:tc>
        <w:tc>
          <w:tcPr/>
          <w:p>
            <w:pPr>
              <w:pStyle w:val="Compact"/>
            </w:pPr>
            <w:r>
              <w:t xml:space="preserve">3</w:t>
            </w:r>
          </w:p>
        </w:tc>
        <w:tc>
          <w:tcPr/>
          <w:p>
            <w:pPr>
              <w:pStyle w:val="Compact"/>
            </w:pPr>
            <w:r>
              <w:t xml:space="preserve">2024-02</w:t>
            </w:r>
          </w:p>
        </w:tc>
        <w:tc>
          <w:tcPr/>
          <w:p>
            <w:pPr>
              <w:pStyle w:val="Compact"/>
            </w:pPr>
            <w:r>
              <w:t xml:space="preserve">Advisor</w:t>
            </w:r>
          </w:p>
        </w:tc>
      </w:tr>
      <w:tr>
        <w:tc>
          <w:tcPr/>
          <w:p>
            <w:pPr>
              <w:pStyle w:val="Compact"/>
            </w:pPr>
            <w:r>
              <w:t xml:space="preserve">comment_ics6zgw</w:t>
            </w:r>
          </w:p>
        </w:tc>
        <w:tc>
          <w:tcPr/>
          <w:p>
            <w:pPr>
              <w:pStyle w:val="Compact"/>
            </w:pPr>
            <w:r>
              <w:t xml:space="preserve">2</w:t>
            </w:r>
          </w:p>
        </w:tc>
        <w:tc>
          <w:tcPr/>
          <w:p>
            <w:pPr>
              <w:pStyle w:val="Compact"/>
            </w:pPr>
            <w:r>
              <w:t xml:space="preserve">2022-06</w:t>
            </w:r>
          </w:p>
        </w:tc>
        <w:tc>
          <w:tcPr/>
          <w:p>
            <w:pPr>
              <w:pStyle w:val="Compact"/>
            </w:pPr>
            <w:r>
              <w:t xml:space="preserve">Advisor Training</w:t>
            </w:r>
          </w:p>
        </w:tc>
      </w:tr>
    </w:tbl>
    <w:p>
      <w:r>
        <w:pict>
          <v:rect style="width:0;height:1.5pt" o:hralign="center" o:hrstd="t" o:hr="t"/>
        </w:pict>
      </w:r>
    </w:p>
    <w:bookmarkEnd w:id="42"/>
    <w:bookmarkEnd w:id="43"/>
    <w:bookmarkStart w:id="44" w:name="methodological-note"/>
    <w:p>
      <w:pPr>
        <w:pStyle w:val="Heading2"/>
      </w:pPr>
      <w:r>
        <w:t xml:space="preserve">Methodological Note</w:t>
      </w:r>
    </w:p>
    <w:p>
      <w:pPr>
        <w:pStyle w:val="FirstParagraph"/>
      </w:pPr>
      <w:r>
        <w:rPr>
          <w:b/>
          <w:bCs/>
        </w:rPr>
        <w:t xml:space="preserve">Data Source</w:t>
      </w:r>
      <w:r>
        <w:t xml:space="preserve">: 12 SQLite databases containing Reddit posts and comments from CUNY-affiliated subreddits (r/CUNY, r/Baruch, r/HunterCollege, r/QueensCollege, r/CCNY, r/BrooklynCollege, r/JohnJay, r/CUNYuncensored) and comparative institutions (r/NYU, r/Columbia, r/Fordham, r/STJOHNS).</w:t>
      </w:r>
    </w:p>
    <w:p>
      <w:pPr>
        <w:pStyle w:val="BodyText"/>
      </w:pPr>
      <w:r>
        <w:rPr>
          <w:b/>
          <w:bCs/>
        </w:rPr>
        <w:t xml:space="preserve">Inclusion Criteria</w:t>
      </w:r>
      <w:r>
        <w:t xml:space="preserve">: Posts from January 2020 through December 2025 containing transfer-related keywords AND linguistic markers of prior enrollment (</w:t>
      </w:r>
      <w:r>
        <w:t xml:space="preserve">“I have credits,”</w:t>
      </w:r>
      <w:r>
        <w:t xml:space="preserve"> </w:t>
      </w:r>
      <w:r>
        <w:t xml:space="preserve">“I transferred,”</w:t>
      </w:r>
      <w:r>
        <w:t xml:space="preserve"> </w:t>
      </w:r>
      <w:r>
        <w:t xml:space="preserve">“I’m currently enrolled,”</w:t>
      </w:r>
      <w:r>
        <w:t xml:space="preserve"> </w:t>
      </w:r>
      <w:r>
        <w:t xml:space="preserve">“I completed,”</w:t>
      </w:r>
      <w:r>
        <w:t xml:space="preserve"> </w:t>
      </w:r>
      <w:r>
        <w:t xml:space="preserve">“my credits”</w:t>
      </w:r>
      <w:r>
        <w:t xml:space="preserve">). This excludes prospective transfer students asking hypothetical questions and high school students considering CUNY.</w:t>
      </w:r>
    </w:p>
    <w:p>
      <w:pPr>
        <w:pStyle w:val="BodyText"/>
      </w:pPr>
      <w:r>
        <w:rPr>
          <w:b/>
          <w:bCs/>
        </w:rPr>
        <w:t xml:space="preserve">Limitations</w:t>
      </w:r>
      <w:r>
        <w:t xml:space="preserve">: Reddit self-reports are not verified against institutional records. Post engagement (score) is used as a proxy for community resonance but not as a measure of issue severity. The 2024–2025 volume surge may partially reflect increased Reddit adoption rather than solely increased transfer friction.</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2026-01-24T14:30:18Z</dcterms:created>
  <dcterms:modified xsi:type="dcterms:W3CDTF">2026-01-24T14:30:18Z</dcterms:modified>
</cp:coreProperties>
</file>

<file path=docProps/custom.xml><?xml version="1.0" encoding="utf-8"?>
<Properties xmlns="http://schemas.openxmlformats.org/officeDocument/2006/custom-properties" xmlns:vt="http://schemas.openxmlformats.org/officeDocument/2006/docPropsVTypes"/>
</file>