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Voices from the Digital Commons:</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Understanding the New Media of Student Life &amp; Learning in Higher Education</w:t>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Zachary Muhlbauer </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Dissertation Prospectus</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PhD Program in English</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Center, CUNY</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"People in forgotten places also act within the institutional and individualized constraints defined by racialization, gender hierarchy, and nationality, and the complex potential mix of these possibilities has produced its own academic specialties old and new. […] </w:t>
      </w:r>
      <w:r w:rsidDel="00000000" w:rsidR="00000000" w:rsidRPr="00000000">
        <w:rPr>
          <w:rFonts w:ascii="Times New Roman" w:cs="Times New Roman" w:eastAsia="Times New Roman" w:hAnsi="Times New Roman"/>
          <w:i w:val="1"/>
          <w:i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does not mean "insurmountable barriers." However, it does suggest that people use what is available to make a place in the world."</w:t>
      </w:r>
    </w:p>
    <w:p w:rsidR="00000000" w:rsidDel="00000000" w:rsidP="00000000" w:rsidRDefault="00000000" w:rsidRPr="00000000" w14:paraId="0000001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—Ruth Wilson Gilmore, "Forgotten Places and the Seeds of Grassroots Planning"</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Starting Points</w:t>
      </w:r>
      <w:r w:rsidDel="00000000" w:rsidR="00000000" w:rsidRPr="00000000">
        <w:rPr>
          <w:rFonts w:ascii="Times New Roman" w:cs="Times New Roman" w:eastAsia="Times New Roman" w:hAnsi="Times New Roman"/>
          <w:sz w:val="24"/>
          <w:szCs w:val="24"/>
          <w:rtl w:val="0"/>
        </w:rPr>
        <w:br w:type="textWrapping"/>
        <w:tab/>
        <w:t xml:space="preserve">Since the shift to emergency remote learning in March 2020, digital platforms like Reddit and Discord have gained significant traction in the social and academic lives of today's college students. These networks emerged as more than mere discussion forums or chat rooms; they became dialogic lifelines for students grappling with a global health crisis during what Steve Brier and Michael Fabricant have called “austerity blues” (2016). Despite their potential as vital support systems, institutional awareness of these platforms and their role in student life has been touch and go at best, with the overwhelming majority of colleges and universities omitting them from their official communication and support strategies. These omissions flatten the digital culture of student communities in higher education today, creating a knowledge gap regarding their role in everyday college experiences both on and off campus. Combining methods from fields such as digital humanities, critical university studies, and rhetorical studies, the proposed dissertation will address this blind spot through a situated study of how college students—particularly within large urban university systems like CUNY—use Reddit to create an alternative support space to aid their learning, engage their campus communities, and guide their student peers through various challenges within today's higher education landscape.</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shift to remote education, CUNY campuses reopened in Fall 2021, offering about 45 percent of nearly 50,000 course sections in hybrid or in-person formats. The return to in-person classes did not slow so much as consolidate student engagement with Reddit and Discord, as evidenced by the ten-year growth rate of the r/CUNY subreddit community from 2014 to 2024. Indeed, from 2019–2021, r/CUNY saw its membership leap from 1.3k to just under 5k and by 2024 that number had exceeded 10k, continuing to climb well after the phased reopening period concluded. This upward trend begs several questions: In the afterlife of the COVID-19 pandemic, why have students continued to turn to Reddit or Discord to meet their educational needs? What kinds of information and support did they look for in these social networks that their college did not provide? How do we reconcile, for example, the need for</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financial aid disbursement megathreads</w:t>
        </w:r>
      </w:hyperlink>
      <w:r w:rsidDel="00000000" w:rsidR="00000000" w:rsidRPr="00000000">
        <w:rPr>
          <w:rFonts w:ascii="Times New Roman" w:cs="Times New Roman" w:eastAsia="Times New Roman" w:hAnsi="Times New Roman"/>
          <w:sz w:val="24"/>
          <w:szCs w:val="24"/>
          <w:rtl w:val="0"/>
        </w:rPr>
        <w:t xml:space="preserve"> with the official communication channels and administrative responsibilities of the university? In our complicated digital era, how and why do established university practices fail to reach today’s student populations? Better yet, how could investigating the digital culture and public discourse of our students on these platforms expose shortcomings at CUNY and in higher education more broadly?</w:t>
      </w:r>
    </w:p>
    <w:p w:rsidR="00000000" w:rsidDel="00000000" w:rsidP="00000000" w:rsidRDefault="00000000" w:rsidRPr="00000000" w14:paraId="0000001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dissertation pursues this inquiry to highlight contradictions between official university services and the everyday needs of college students who flock to Reddit or Discord for support that they are not receiving from their CUNY college. Such an inquiry requires that we conceive platforms like Reddit and Discord not as spaces of distraction or play, but as crucial hubs for public student discourse, often shared alongside a vibrant range of rhetorical activities and digital literacy practices. In the process, the project aims to bring visibility to the distal, vernacular rhetorics that unfold from students who use Reddit and Discord to forge a digital public sphere that reflects and serves the needs of CUNY’s undergraduate body—from the economic hardships of its working-class population to the social and academic challenges of its commuter student culture. This focus is further guided by the concept of generous thinking, which calls for thinking with rather than against our intellectual and communal interlocutors, whether they be texts or people (Fitzpatrick 2019). In this respect, I wish to investigate the relationship of new media platforms to student learning and collaboration in the aftermath of the COVID-19 pandemic, shedding light on their social stories of higher education amidst the “new normal” of the old austerity blues.</w:t>
      </w:r>
    </w:p>
    <w:p w:rsidR="00000000" w:rsidDel="00000000" w:rsidP="00000000" w:rsidRDefault="00000000" w:rsidRPr="00000000" w14:paraId="0000001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Institutional Backdrop</w:t>
      </w:r>
      <w:r w:rsidDel="00000000" w:rsidR="00000000" w:rsidRPr="00000000">
        <w:rPr>
          <w:rFonts w:ascii="Times New Roman" w:cs="Times New Roman" w:eastAsia="Times New Roman" w:hAnsi="Times New Roman"/>
          <w:sz w:val="24"/>
          <w:szCs w:val="24"/>
          <w:rtl w:val="0"/>
        </w:rPr>
        <w:br w:type="textWrapping"/>
        <w:tab/>
        <w:t xml:space="preserve">To provide context, it is crucial to understand the implications of diminishing state support for public universities alongside the increasing demand for college degrees among low-income, ethnically diverse, and immigrant populations. Since the 1990s, public funding for higher education nationwide has been reduced by an average of 26 percent per year. During that same period (1990-2010), U.S. higher education recorded a 38 percent increase in bachelor’s degrees awarded to people of color. A college degree has become increasingly tied to financial stability, proper healthcare, secure housing, and improved life expectancy (AFT Resolution). Christopher Newfield refers to this era as the 'decline cycle' of U.S. public higher education, during which colleges and universities shifted away from the public good towards significant tuition increases and the systematic precarization of the professoriate, favoring contractual labor and outsourcing related academic tasks (2016).</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public-serving institution, CUNY enrolls primarily first-generation and low-income populations in New York City, educating approximately 225,000 degree-seeking and 200,000 non-matriculating individuals. With a dedicated faculty and staff of 45,000 across 25 campuses, CUNY is a crucial pathway to economic security for many working-class and immigrant New Yorkers. Notably, about 70% of students hail from families earning less than $30,000 annually (PSC-CUNY 2021). Despite its pivotal role in promoting socioeconomic mobility among working-class students, CUNY has faced sustained disinvestment since the 1990s, with state appropriations plummeting particularly after the 2008 Great Recession. William Boland notes that, even after adjusting for inflation, state appropriations per full-time enrollee dropped from $9,513.86 in 2007 to $5,309.87 in 2008, and further to $2,683.07 in 2017, marking a 72% decline—the most significant in any postsecondary education sector in New York State.</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economic constraints form a backdrop for studying the relationship of new media to student learning, discourse, and community. Specifically, the chronic underfunding of CUNY has resulted in fewer resources for student support services, limited access to campus facilities, and inadequate academic support and technology. These institutional constraints gear students toward social media, like Reddit and Discord, to find the resources and support they need to survive higher education today. Consequently, these platforms have grown into critical infrastructures for college students seeking guidance from their peer communities, bridging gaps left by CUNY’s institutional shortcomings. </w:t>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Methods</w:t>
      </w:r>
    </w:p>
    <w:p w:rsidR="00000000" w:rsidDel="00000000" w:rsidP="00000000" w:rsidRDefault="00000000" w:rsidRPr="00000000" w14:paraId="0000002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Methodologically, I will combine discourse analysis and ethnographic fieldwork to highlight student voices, while providing a counterbalance to the “big and broad” datasets that dominate social media research (Housley et al. 2014; Roferes et al. 2021). These mixed methods enable me to examine the interplay between vernacular and institutional discourses as they manifest in student contributions to Reddit and Discord, situating the “untidy communicative practices” that shape public student life over social media (Hauser 2022). This approach thus reframes dominant institutional narratives in terms of vernacular voices and the "street-level give-and-take of contrary viewpoints" that drive community dialogue and real-time correspondence between students on these platforms. Given this evolving digital milieu, the project will employ Elenore Long’s framework for studying local publics </w:t>
      </w:r>
      <w:r w:rsidDel="00000000" w:rsidR="00000000" w:rsidRPr="00000000">
        <w:rPr>
          <w:rFonts w:ascii="Times New Roman" w:cs="Times New Roman" w:eastAsia="Times New Roman" w:hAnsi="Times New Roman"/>
          <w:i w:val="1"/>
          <w:iCs w:val="1"/>
          <w:sz w:val="24"/>
          <w:szCs w:val="24"/>
          <w:rtl w:val="0"/>
        </w:rPr>
        <w:t xml:space="preserve">in situ</w:t>
      </w:r>
      <w:r w:rsidDel="00000000" w:rsidR="00000000" w:rsidRPr="00000000">
        <w:rPr>
          <w:rFonts w:ascii="Times New Roman" w:cs="Times New Roman" w:eastAsia="Times New Roman" w:hAnsi="Times New Roman"/>
          <w:sz w:val="24"/>
          <w:szCs w:val="24"/>
          <w:rtl w:val="0"/>
        </w:rPr>
        <w:t xml:space="preserve">, which engages the specific contexts or locations that shape discursive sites; the tenor, genre, or register of the discourse; the literacies employed to engage publicly; and the iterative process of rhetorical invention that members use to determine what to say, do, and write (2008). This framework offers a critical lexicon for exploring how these communities carve out “scraps of discursive space” distinct from the university and the dominant public it represents (Wells, 326).</w:t>
      </w:r>
    </w:p>
    <w:p w:rsidR="00000000" w:rsidDel="00000000" w:rsidP="00000000" w:rsidRDefault="00000000" w:rsidRPr="00000000" w14:paraId="0000002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complex forms of digitally mediated student communications and their relation to officially sanctioned university spaces, I will use highly flexible and adaptive methods of digital ethnography (Hine 2015; Markham 2018). According to Bart Barendregt, digital ethnography focuses on "digital technology both on- and offline, while at the same time using affordances of these very same digital technologies for studying the impact of the digital on cultural practice and social relations" (2021). It also emphasizes participant collaboration, multiplicity, openness, and reflexivity in data collection and interpretation, aiming to understand the interplay between digital tools and educational experiences (Pink et al 2016). Specific methods will include immersive fieldwork, participant observation, and semi-structured interviews, combined to generate rich, qualitative perspectives on student engagement with Reddit and Discord, bringing context to the digital underlife of their college work at CUNY.</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The project will also involve taking observational fieldnotes on text-based interactions, multimedia posts, and the broader digital culture that unfolds within CUNY-related subreddits and Discord servers, helping to understand not only what students are communicating but also how they are using digital tools to shape their educational experiences and community dynamics.</w:t>
        <w:br w:type="textWrapping"/>
        <w:tab/>
        <w:t xml:space="preserve">In addition to digital ethnography, this dissertation employs institutional ethnography to examine how university discourses shape and are shaped by student interactions on social media. Institutional ethnography, developed by sociologist Dorothy E. Smith, focuses on understanding the social relations and institutional processes that shape everyday experiences. For my purposes, this methodology first supports a critical examination of the "boss texts" of the university, or the official documents and communications that govern student life, and how these texts are contested and reinterpreted by student groups. In parsing the interplay between institutional and vernacular discourses, moreover, I aim to uncover the ways in which students resist and reconfigure institutional constraints through their digital practices. Here, the project aims to underscore how university policies and practices contradict the everyday life and learning of college students. As is typical of institutional ethnographies, the project will adopt critical discourse analysis (CDA) to interpret the language, power relations, and social practices embedded in student and university communications. CDA will help to reveal the ideological underpinnings and power dynamics at play in the interactions between students and institutional actors. By analyzing how discourse shapes and is shaped by social structures, CDA provides insights into the broader implications of student engagement with digital platforms.</w:t>
      </w:r>
    </w:p>
    <w:p w:rsidR="00000000" w:rsidDel="00000000" w:rsidP="00000000" w:rsidRDefault="00000000" w:rsidRPr="00000000" w14:paraId="0000002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conducting ethnographic fieldwork on local publics, the project will pursue an experientially grounded, locally situated perspective on the relationship of university practices and student agency to emerging new media. Further, these methods will enable in-depth inquiry into how digital peer learning can enable students to better navigate the barriers of higher education, especially in the face of enduring austerity and complicated technological change.</w:t>
      </w:r>
    </w:p>
    <w:p w:rsidR="00000000" w:rsidDel="00000000" w:rsidP="00000000" w:rsidRDefault="00000000" w:rsidRPr="00000000" w14:paraId="00000023">
      <w:pPr>
        <w:spacing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Outline</w:t>
      </w:r>
    </w:p>
    <w:p w:rsidR="00000000" w:rsidDel="00000000" w:rsidP="00000000" w:rsidRDefault="00000000" w:rsidRPr="00000000" w14:paraId="00000025">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Chapter 1: A Brief History of Reddit and Discord</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 this chapter, I will provide an overview of the project's narrative focus, methodological framework, and institutional context. The chapter will briefly trace the histories of both Reddit and Discord, emphasizing their roots in early web communities such as Usenet and early chat services like AOL Chat Rooms and Justin.tv. By examining these precursors, the chapter will highlight how these platforms evolved to meet the changing needs of online communities, focusing on their development as spaces for real-time communication and content sharing. This historical context will situate Reddit and Discord as interactive communication technologies that appeal to students aged 18-24. In the process, I will explain how students combine asynchronous dialogue and topic-based discussion on Reddit with the real-time communication spaces of Discord servers, which form a digital public sphere for students to express themselves and seek kinship and support from their college communities. At base, the chapter will consider the historical precursors of these platforms, their relationship to traditional lines of university communication, and why students gravitate to them as a digital commons in which to share their everyday college experiences. </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Chapter 2: Discourse Analysis of Student Community Networks</w:t>
        <w:br w:type="textWrapping"/>
      </w:r>
      <w:r w:rsidDel="00000000" w:rsidR="00000000" w:rsidRPr="00000000">
        <w:rPr>
          <w:rFonts w:ascii="Times New Roman" w:cs="Times New Roman" w:eastAsia="Times New Roman" w:hAnsi="Times New Roman"/>
          <w:sz w:val="24"/>
          <w:szCs w:val="24"/>
          <w:rtl w:val="0"/>
        </w:rPr>
        <w:t xml:space="preserve"> </w:t>
        <w:tab/>
        <w:t xml:space="preserve">This chapter will adopt multimodal methods of critical discourse analysis to analyze the digital public sphere of student discourse on Discord and Reddit. Drawing on André Brock’s model (2016), the chapter will combine semiotic and discourse analysis to investigate student contributions to these twin platforms. Incorporating theories from Michael Warner (2002) and Nancy Fraser (1990), I will analyze how evolving rules, wikis, and textual media afford and constrain student discourse in subreddit communities (e.g. r/CUNY, r/Baruch, r/HunterCollege) and their accompanying Discord servers (e.g. CUNY, Baruch College, CUNY Hunter College).</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This analysis will also consider how the architecture of these platforms influences modes of engagement and identity formation within these student communities, revealing the semiotic and material connections that shape them as digital public spheres where college learners rewrite university discourse in the likewise of their everyday learning experiences. </w:t>
      </w:r>
    </w:p>
    <w:p w:rsidR="00000000" w:rsidDel="00000000" w:rsidP="00000000" w:rsidRDefault="00000000" w:rsidRPr="00000000" w14:paraId="00000029">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Chapter 3: Institutional Ethnography of CUNY’s Subreddit Communities</w:t>
        <w:br w:type="textWrapping"/>
      </w:r>
      <w:r w:rsidDel="00000000" w:rsidR="00000000" w:rsidRPr="00000000">
        <w:rPr>
          <w:rFonts w:ascii="Times New Roman" w:cs="Times New Roman" w:eastAsia="Times New Roman" w:hAnsi="Times New Roman"/>
          <w:sz w:val="24"/>
          <w:szCs w:val="24"/>
          <w:rtl w:val="0"/>
        </w:rPr>
        <w:t xml:space="preserve">         </w:t>
        <w:tab/>
        <w:t xml:space="preserve">This chapter will report on qualitative fieldwork with CUNY students on Reddit. Drawing on interview methods and feminist standpoint theory, the chapter will highlight social stories from students using subreddit communities for social, academic, and personal success. In pairing discourse-based interview method and LaFrance’s think-aloud protocol, the chapter will prompt students to unpack their relationship to CUNY’s unofficial subreddit communities, with a focus on the literate repertoires and tacit knowledge at play in their contributions (LaFrance 2019; Odell et al. 2022). Subsequently, the chapter will consider how these virtual spaces enable students "to go public as ordinary people” while navigating complicated university affairs (Long 2008). The chapter will thus highlight how these subreddit communities lay the groundwork for a digital public sphere where students can engage in literacy sponsorship and negotiate their "underclass institutional identity" within the CUNY system (Brim 2020).</w:t>
      </w:r>
    </w:p>
    <w:p w:rsidR="00000000" w:rsidDel="00000000" w:rsidP="00000000" w:rsidRDefault="00000000" w:rsidRPr="00000000" w14:paraId="0000002B">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Chapter 4: Digital Ethnography of CUNY’s Discord Servers</w:t>
        <w:br w:type="textWrapping"/>
      </w:r>
      <w:r w:rsidDel="00000000" w:rsidR="00000000" w:rsidRPr="00000000">
        <w:rPr>
          <w:rFonts w:ascii="Times New Roman" w:cs="Times New Roman" w:eastAsia="Times New Roman" w:hAnsi="Times New Roman"/>
          <w:sz w:val="24"/>
          <w:szCs w:val="24"/>
          <w:rtl w:val="0"/>
        </w:rPr>
        <w:t xml:space="preserve">         </w:t>
        <w:tab/>
        <w:t xml:space="preserve">This chapter will present qualitative findings from digital ethnography on CUNY’s Discord servers through ‘deep hanging out,’ using immersive fieldwork and semi-structured dialogues with students from CUNY Baruch and BMCC (Barendregt 2021). It will adopt Homi Bhabha's metaphor of ‘The Third Space’ to examine how these servers act as interstices where technological, cultural, and academic practices meet, fostering student community and institutional discourse (Bhabha 2004). This approach situates Discord servers as liminal zones where educational boundaries blur, especially for those with constrained access to resources (Smale and Regalado 2017). The study will focus on how student volunteers blueprint and transform servers into virtual geographies that simulate university space and discourse. CUNY Hunter College, for example, contains channels named after campus facilities and circumscribes discussion and dialogue based on categories of college work and administration. The chapter will consider the means by which students undertake these complicated projects, focusing on how they coordinate channel categories, role-based permissions, and programmable bots to manage and moderate server communities over time. </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3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dissertation will contribute to scholarship on the material and institutional conditions of university education, with a focus on how public college students work, learn, and write in networked mobile contexts. It will build on Stacey Pigg's study of transient literacies in addition to Maura Smale and Mariana Regalado’s research on commuter students at CUNY, highlighting the role of university facilities, digital tools, and common spaces in student learning. Additionally, it contributes to critiques on the broader implications of fiscal austerity for public higher education, expanding on the work of Brier and Fabricant (2017) and Brim (2020). Finally, in exploring how new media influences academic and social experiences, the study builds on dana boyd’s approach to youth culture and social networking sites (2010), contributing to the broader fields of technology, identity, and learning in higher education.</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reading these social networks as infrastructures for what John Dewey calls “collateral learning” (1916), or the incidental and often implicit learning that occurs alongside formal educational settings, we can gain valuable insights into the relationship of university education to the digital culture and rhetoric of student life. First, however, this intervention asks us to complicate our received understandings of social media, and to broaden our institutional horizons for where student life, learning, and community can take place. In the virtualities of tomorrow, where will our students dwell? How will their collateral learning subsist in the digital underlife of our classrooms and our broader institutions? This project aims to bring resolution and clarity to these questions, listening closely to student voices and the social stories they tell beneath the surface of those colleges and universities we thought we knew so well.</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Barendregt, Bart. "Digital Ethnography, or ‘Deep Hanging Out’ in the Age of Big Data."</w:t>
        <w:br w:type="textWrapping"/>
        <w:t xml:space="preserve">         </w:t>
        <w:tab/>
        <w:t xml:space="preserve">Audiovisual and Digital Ethnography, Routledge 2021.</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Bhabha, Homi K. </w:t>
      </w:r>
      <w:r w:rsidDel="00000000" w:rsidR="00000000" w:rsidRPr="00000000">
        <w:rPr>
          <w:rFonts w:ascii="Times New Roman" w:cs="Times New Roman" w:eastAsia="Times New Roman" w:hAnsi="Times New Roman"/>
          <w:i w:val="1"/>
          <w:iCs w:val="1"/>
          <w:sz w:val="24"/>
          <w:szCs w:val="24"/>
          <w:rtl w:val="0"/>
        </w:rPr>
        <w:t xml:space="preserve">The Location of Culture</w:t>
      </w:r>
      <w:r w:rsidDel="00000000" w:rsidR="00000000" w:rsidRPr="00000000">
        <w:rPr>
          <w:rFonts w:ascii="Times New Roman" w:cs="Times New Roman" w:eastAsia="Times New Roman" w:hAnsi="Times New Roman"/>
          <w:sz w:val="24"/>
          <w:szCs w:val="24"/>
          <w:rtl w:val="0"/>
        </w:rPr>
        <w:t xml:space="preserve">. Taylor and Francis 2004. </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Brier, Stephen, and Michael Fabricant. </w:t>
      </w:r>
      <w:r w:rsidDel="00000000" w:rsidR="00000000" w:rsidRPr="00000000">
        <w:rPr>
          <w:rFonts w:ascii="Times New Roman" w:cs="Times New Roman" w:eastAsia="Times New Roman" w:hAnsi="Times New Roman"/>
          <w:i w:val="1"/>
          <w:iCs w:val="1"/>
          <w:sz w:val="24"/>
          <w:szCs w:val="24"/>
          <w:rtl w:val="0"/>
        </w:rPr>
        <w:t xml:space="preserve">Austerity Blues: Fighting for the Soul of the Public</w:t>
        <w:br w:type="textWrapping"/>
        <w:t xml:space="preserve">         </w:t>
        <w:tab/>
        <w:t xml:space="preserve">University</w:t>
      </w:r>
      <w:r w:rsidDel="00000000" w:rsidR="00000000" w:rsidRPr="00000000">
        <w:rPr>
          <w:rFonts w:ascii="Times New Roman" w:cs="Times New Roman" w:eastAsia="Times New Roman" w:hAnsi="Times New Roman"/>
          <w:sz w:val="24"/>
          <w:szCs w:val="24"/>
          <w:rtl w:val="0"/>
        </w:rPr>
        <w:t xml:space="preserve">, Baltimore, MD: Johns Hopkins University Press 2016.</w:t>
      </w:r>
    </w:p>
    <w:p w:rsidR="00000000" w:rsidDel="00000000" w:rsidP="00000000" w:rsidRDefault="00000000" w:rsidRPr="00000000" w14:paraId="0000003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Brim, Matt. </w:t>
      </w:r>
      <w:r w:rsidDel="00000000" w:rsidR="00000000" w:rsidRPr="00000000">
        <w:rPr>
          <w:rFonts w:ascii="Times New Roman" w:cs="Times New Roman" w:eastAsia="Times New Roman" w:hAnsi="Times New Roman"/>
          <w:i w:val="1"/>
          <w:iCs w:val="1"/>
          <w:sz w:val="24"/>
          <w:szCs w:val="24"/>
          <w:rtl w:val="0"/>
        </w:rPr>
        <w:t xml:space="preserve">Poor Queer Studies: Confronting Elitism in the University</w:t>
      </w:r>
      <w:r w:rsidDel="00000000" w:rsidR="00000000" w:rsidRPr="00000000">
        <w:rPr>
          <w:rFonts w:ascii="Times New Roman" w:cs="Times New Roman" w:eastAsia="Times New Roman" w:hAnsi="Times New Roman"/>
          <w:sz w:val="24"/>
          <w:szCs w:val="24"/>
          <w:rtl w:val="0"/>
        </w:rPr>
        <w:t xml:space="preserve">. Duke University Press,</w:t>
      </w:r>
    </w:p>
    <w:p w:rsidR="00000000" w:rsidDel="00000000" w:rsidP="00000000" w:rsidRDefault="00000000" w:rsidRPr="00000000" w14:paraId="0000003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Brock, André. "Critical Technocultural Discourse Analysis." New Media &amp; Society, vol. 20, no.</w:t>
        <w:br w:type="textWrapping"/>
        <w:t xml:space="preserve">         </w:t>
        <w:tab/>
        <w:t xml:space="preserve">3, Nov. 2016.</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Dewey, John. </w:t>
      </w:r>
      <w:r w:rsidDel="00000000" w:rsidR="00000000" w:rsidRPr="00000000">
        <w:rPr>
          <w:rFonts w:ascii="Times New Roman" w:cs="Times New Roman" w:eastAsia="Times New Roman" w:hAnsi="Times New Roman"/>
          <w:i w:val="1"/>
          <w:iCs w:val="1"/>
          <w:sz w:val="24"/>
          <w:szCs w:val="24"/>
          <w:rtl w:val="0"/>
        </w:rPr>
        <w:t xml:space="preserve">Democracy and Education: An Introduction to the Philosophy of Education</w:t>
      </w:r>
      <w:r w:rsidDel="00000000" w:rsidR="00000000" w:rsidRPr="00000000">
        <w:rPr>
          <w:rFonts w:ascii="Times New Roman" w:cs="Times New Roman" w:eastAsia="Times New Roman" w:hAnsi="Times New Roman"/>
          <w:sz w:val="24"/>
          <w:szCs w:val="24"/>
          <w:rtl w:val="0"/>
        </w:rPr>
        <w:t xml:space="preserve">.</w:t>
        <w:br w:type="textWrapping"/>
        <w:tab/>
        <w:t xml:space="preserve">Macmillan, 1916.</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Fitzpatrick, Kathleen. </w:t>
      </w:r>
      <w:r w:rsidDel="00000000" w:rsidR="00000000" w:rsidRPr="00000000">
        <w:rPr>
          <w:rFonts w:ascii="Times New Roman" w:cs="Times New Roman" w:eastAsia="Times New Roman" w:hAnsi="Times New Roman"/>
          <w:i w:val="1"/>
          <w:iCs w:val="1"/>
          <w:sz w:val="24"/>
          <w:szCs w:val="24"/>
          <w:rtl w:val="0"/>
        </w:rPr>
        <w:t xml:space="preserve">Generous Thinking: A Radical Approach to Saving the University. Johns</w:t>
        <w:br w:type="textWrapping"/>
        <w:t xml:space="preserve">         </w:t>
        <w:tab/>
        <w:t xml:space="preserve">Hopkins.</w:t>
      </w:r>
      <w:r w:rsidDel="00000000" w:rsidR="00000000" w:rsidRPr="00000000">
        <w:rPr>
          <w:rFonts w:ascii="Times New Roman" w:cs="Times New Roman" w:eastAsia="Times New Roman" w:hAnsi="Times New Roman"/>
          <w:sz w:val="24"/>
          <w:szCs w:val="24"/>
          <w:rtl w:val="0"/>
        </w:rPr>
        <w:t xml:space="preserve"> University Press 2021.</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LaFrance, Michelle. </w:t>
      </w:r>
      <w:r w:rsidDel="00000000" w:rsidR="00000000" w:rsidRPr="00000000">
        <w:rPr>
          <w:rFonts w:ascii="Times New Roman" w:cs="Times New Roman" w:eastAsia="Times New Roman" w:hAnsi="Times New Roman"/>
          <w:i w:val="1"/>
          <w:iCs w:val="1"/>
          <w:sz w:val="24"/>
          <w:szCs w:val="24"/>
          <w:rtl w:val="0"/>
        </w:rPr>
        <w:t xml:space="preserve">Institutional Ethnography: A Theory of Practice for Writing Studies</w:t>
        <w:br w:type="textWrapping"/>
        <w:t xml:space="preserve">         </w:t>
        <w:tab/>
        <w:t xml:space="preserve">Research</w:t>
      </w:r>
      <w:r w:rsidDel="00000000" w:rsidR="00000000" w:rsidRPr="00000000">
        <w:rPr>
          <w:rFonts w:ascii="Times New Roman" w:cs="Times New Roman" w:eastAsia="Times New Roman" w:hAnsi="Times New Roman"/>
          <w:sz w:val="24"/>
          <w:szCs w:val="24"/>
          <w:rtl w:val="0"/>
        </w:rPr>
        <w:t xml:space="preserve">. Utah State University Press 2019.</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Odell, Lee, Dixie Goswami, and Anne Herrington. "The Discourse-Based Interview: A</w:t>
        <w:br w:type="textWrapping"/>
        <w:t xml:space="preserve">         </w:t>
        <w:tab/>
        <w:t xml:space="preserve">Procedure for Exploring the Tacit Knowledge of Writers in Nonacademic Settings."</w:t>
        <w:br w:type="textWrapping"/>
        <w:t xml:space="preserve">         </w:t>
        <w:tab/>
        <w:t xml:space="preserve">Composition Forum, vol. 49, Summer 2022.</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Elenore. </w:t>
      </w:r>
      <w:r w:rsidDel="00000000" w:rsidR="00000000" w:rsidRPr="00000000">
        <w:rPr>
          <w:rFonts w:ascii="Times New Roman" w:cs="Times New Roman" w:eastAsia="Times New Roman" w:hAnsi="Times New Roman"/>
          <w:i w:val="1"/>
          <w:iCs w:val="1"/>
          <w:sz w:val="24"/>
          <w:szCs w:val="24"/>
          <w:rtl w:val="0"/>
        </w:rPr>
        <w:t xml:space="preserve">Community Literacy and the Rhetoric of Local Publics</w:t>
      </w:r>
      <w:r w:rsidDel="00000000" w:rsidR="00000000" w:rsidRPr="00000000">
        <w:rPr>
          <w:rFonts w:ascii="Times New Roman" w:cs="Times New Roman" w:eastAsia="Times New Roman" w:hAnsi="Times New Roman"/>
          <w:sz w:val="24"/>
          <w:szCs w:val="24"/>
          <w:rtl w:val="0"/>
        </w:rPr>
        <w:t xml:space="preserve">. Parlay Press: WAC</w:t>
        <w:br w:type="textWrapping"/>
        <w:t xml:space="preserve">         </w:t>
        <w:tab/>
        <w:t xml:space="preserve">Clearinghouse 2008.</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Markham, Annette N. "Doing Ethnographic Research in the Digital Age." The Field of</w:t>
        <w:br w:type="textWrapping"/>
        <w:t xml:space="preserve">         </w:t>
        <w:tab/>
        <w:t xml:space="preserve">Qualitative Research, edited by Patricia Leavy, Oxford University, December 2020.</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Newfield, Christopher. </w:t>
      </w:r>
      <w:r w:rsidDel="00000000" w:rsidR="00000000" w:rsidRPr="00000000">
        <w:rPr>
          <w:rFonts w:ascii="Times New Roman" w:cs="Times New Roman" w:eastAsia="Times New Roman" w:hAnsi="Times New Roman"/>
          <w:i w:val="1"/>
          <w:iCs w:val="1"/>
          <w:sz w:val="24"/>
          <w:szCs w:val="24"/>
          <w:rtl w:val="0"/>
        </w:rPr>
        <w:t xml:space="preserve">The Great Mistake: How We Wrecked Public Universities and How We</w:t>
        <w:br w:type="textWrapping"/>
        <w:t xml:space="preserve">         </w:t>
        <w:tab/>
        <w:t xml:space="preserve">Can Fix Them</w:t>
      </w:r>
      <w:r w:rsidDel="00000000" w:rsidR="00000000" w:rsidRPr="00000000">
        <w:rPr>
          <w:rFonts w:ascii="Times New Roman" w:cs="Times New Roman" w:eastAsia="Times New Roman" w:hAnsi="Times New Roman"/>
          <w:sz w:val="24"/>
          <w:szCs w:val="24"/>
          <w:rtl w:val="0"/>
        </w:rPr>
        <w:t xml:space="preserve">. Johns Hopkins University Press 2016. </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Pigg, Stacey. </w:t>
      </w:r>
      <w:r w:rsidDel="00000000" w:rsidR="00000000" w:rsidRPr="00000000">
        <w:rPr>
          <w:rFonts w:ascii="Times New Roman" w:cs="Times New Roman" w:eastAsia="Times New Roman" w:hAnsi="Times New Roman"/>
          <w:i w:val="1"/>
          <w:iCs w:val="1"/>
          <w:sz w:val="24"/>
          <w:szCs w:val="24"/>
          <w:rtl w:val="0"/>
        </w:rPr>
        <w:t xml:space="preserve">Transient Literacies in Action: Composing with the Mobile Surround</w:t>
      </w:r>
      <w:r w:rsidDel="00000000" w:rsidR="00000000" w:rsidRPr="00000000">
        <w:rPr>
          <w:rFonts w:ascii="Times New Roman" w:cs="Times New Roman" w:eastAsia="Times New Roman" w:hAnsi="Times New Roman"/>
          <w:sz w:val="24"/>
          <w:szCs w:val="24"/>
          <w:rtl w:val="0"/>
        </w:rPr>
        <w:t xml:space="preserve">. WAC</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Clearinghouse; University Press of Colorado, 2020.</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Pink, Sarah, et al. </w:t>
      </w:r>
      <w:r w:rsidDel="00000000" w:rsidR="00000000" w:rsidRPr="00000000">
        <w:rPr>
          <w:rFonts w:ascii="Times New Roman" w:cs="Times New Roman" w:eastAsia="Times New Roman" w:hAnsi="Times New Roman"/>
          <w:i w:val="1"/>
          <w:iCs w:val="1"/>
          <w:sz w:val="24"/>
          <w:szCs w:val="24"/>
          <w:rtl w:val="0"/>
        </w:rPr>
        <w:t xml:space="preserve">Digital Ethnography: Principles and Practices</w:t>
      </w:r>
      <w:r w:rsidDel="00000000" w:rsidR="00000000" w:rsidRPr="00000000">
        <w:rPr>
          <w:rFonts w:ascii="Times New Roman" w:cs="Times New Roman" w:eastAsia="Times New Roman" w:hAnsi="Times New Roman"/>
          <w:sz w:val="24"/>
          <w:szCs w:val="24"/>
          <w:rtl w:val="0"/>
        </w:rPr>
        <w:t xml:space="preserve">. SAGE Publications, 2016, pp.</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Fraser, Nancy. "Rethinking the Public Sphere: A Contribution to the Critique of Actually</w:t>
        <w:br w:type="textWrapping"/>
        <w:t xml:space="preserve">         </w:t>
        <w:tab/>
        <w:t xml:space="preserve">Existing Democracy." Social Text, Duke University Press, no. 25/26, 1990, pp. 56-80.</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Murthy, D. "Digital Ethnography: An Examination of the Use of New Technologies for Social</w:t>
        <w:br w:type="textWrapping"/>
        <w:t xml:space="preserve">         </w:t>
        <w:tab/>
        <w:t xml:space="preserve">Research." Sociology, vol. 42 2008, pp 837-855.</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Pigg, Stacey. </w:t>
      </w:r>
      <w:r w:rsidDel="00000000" w:rsidR="00000000" w:rsidRPr="00000000">
        <w:rPr>
          <w:rFonts w:ascii="Times New Roman" w:cs="Times New Roman" w:eastAsia="Times New Roman" w:hAnsi="Times New Roman"/>
          <w:i w:val="1"/>
          <w:iCs w:val="1"/>
          <w:sz w:val="24"/>
          <w:szCs w:val="24"/>
          <w:rtl w:val="0"/>
        </w:rPr>
        <w:t xml:space="preserve">Transient Literacies in Action: Composing with the Mobile Surround</w:t>
      </w:r>
      <w:r w:rsidDel="00000000" w:rsidR="00000000" w:rsidRPr="00000000">
        <w:rPr>
          <w:rFonts w:ascii="Times New Roman" w:cs="Times New Roman" w:eastAsia="Times New Roman" w:hAnsi="Times New Roman"/>
          <w:sz w:val="24"/>
          <w:szCs w:val="24"/>
          <w:rtl w:val="0"/>
        </w:rPr>
        <w:t xml:space="preserve">. Fort Collins,</w:t>
        <w:br w:type="textWrapping"/>
        <w:t xml:space="preserve">         </w:t>
        <w:tab/>
        <w:t xml:space="preserve">CO: The WAC Clearinghouse; University Press of Colorado 2020.</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Proferes, Nicholas, Naiyan Jones, Sarah Gilbert, Casey Fiesler, and Michael Zimmer. "Studying</w:t>
        <w:br w:type="textWrapping"/>
        <w:t xml:space="preserve">         </w:t>
        <w:tab/>
        <w:t xml:space="preserve">Reddit: A Systematic Overview of Disciplines, Approaches, Methods, and Ethics." Social</w:t>
        <w:br w:type="textWrapping"/>
        <w:t xml:space="preserve">         </w:t>
        <w:tab/>
        <w:t xml:space="preserve">Media + Society 7 2021.</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PSC-CUNY (Professional Staff Congress–City University of New York). 2021. "Legislation for</w:t>
        <w:br w:type="textWrapping"/>
        <w:t xml:space="preserve">         </w:t>
        <w:tab/>
        <w:t xml:space="preserve">a Better CUNY." Professional Staff Congress. Accessed January 14 2024.</w:t>
        <w:br w:type="textWrapping"/>
        <w:t xml:space="preserve">         </w:t>
        <w:tab/>
        <w:t xml:space="preserve">https://psccuny.org/clarion/2021/april/new-deal-cuny-free-tuition-and-more-investment/.</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Smale, Maura A., and Mariana Regalado. </w:t>
      </w:r>
      <w:r w:rsidDel="00000000" w:rsidR="00000000" w:rsidRPr="00000000">
        <w:rPr>
          <w:rFonts w:ascii="Times New Roman" w:cs="Times New Roman" w:eastAsia="Times New Roman" w:hAnsi="Times New Roman"/>
          <w:i w:val="1"/>
          <w:iCs w:val="1"/>
          <w:sz w:val="24"/>
          <w:szCs w:val="24"/>
          <w:rtl w:val="0"/>
        </w:rPr>
        <w:t xml:space="preserve">Digital Technology as Affordance and Barrier in</w:t>
        <w:br w:type="textWrapping"/>
        <w:t xml:space="preserve">         </w:t>
        <w:tab/>
        <w:t xml:space="preserve">Higher Education</w:t>
      </w:r>
      <w:r w:rsidDel="00000000" w:rsidR="00000000" w:rsidRPr="00000000">
        <w:rPr>
          <w:rFonts w:ascii="Times New Roman" w:cs="Times New Roman" w:eastAsia="Times New Roman" w:hAnsi="Times New Roman"/>
          <w:sz w:val="24"/>
          <w:szCs w:val="24"/>
          <w:rtl w:val="0"/>
        </w:rPr>
        <w:t xml:space="preserve">. Cham: Springer International Publishing: Imprint: Palgrave</w:t>
      </w:r>
    </w:p>
    <w:p w:rsidR="00000000" w:rsidDel="00000000" w:rsidP="00000000" w:rsidRDefault="00000000" w:rsidRPr="00000000" w14:paraId="000000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Macmillan 2017.</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Dorothy E. </w:t>
      </w:r>
      <w:r w:rsidDel="00000000" w:rsidR="00000000" w:rsidRPr="00000000">
        <w:rPr>
          <w:rFonts w:ascii="Times New Roman" w:cs="Times New Roman" w:eastAsia="Times New Roman" w:hAnsi="Times New Roman"/>
          <w:i w:val="1"/>
          <w:iCs w:val="1"/>
          <w:sz w:val="24"/>
          <w:szCs w:val="24"/>
          <w:rtl w:val="0"/>
        </w:rPr>
        <w:t xml:space="preserve">Institutional Ethnography: A Sociology for People</w:t>
      </w:r>
      <w:r w:rsidDel="00000000" w:rsidR="00000000" w:rsidRPr="00000000">
        <w:rPr>
          <w:rFonts w:ascii="Times New Roman" w:cs="Times New Roman" w:eastAsia="Times New Roman" w:hAnsi="Times New Roman"/>
          <w:sz w:val="24"/>
          <w:szCs w:val="24"/>
          <w:rtl w:val="0"/>
        </w:rPr>
        <w:t xml:space="preserve">. AltaMira Press 2005.</w:t>
        <w:tab/>
        <w:t xml:space="preserve">u/tweetibird. "Financial Aid Disbursement Megathread &amp; FAQ." r/CUNY, Reddit, April</w:t>
        <w:br w:type="textWrapping"/>
        <w:t xml:space="preserve">         </w:t>
        <w:tab/>
        <w:t xml:space="preserve">2023, Accessed 19 February 2024,https://www.reddit.com/r/CUNY/comments/117wgdi/</w:t>
        <w:br w:type="textWrapping"/>
        <w:t xml:space="preserve">         </w:t>
        <w:tab/>
        <w:t xml:space="preserve">financial_aid_disbursement_megathread_faq/.</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Warner, Michael. "Publics and Counterpublics." Public Culture, vol. 14 no. 1 2002, p. 49-90.</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10" w:type="default"/>
      <w:footerReference r:id="rId11" w:type="default"/>
      <w:pgSz w:h="15840" w:w="12239" w:orient="portrait"/>
      <w:pgMar w:bottom="1439" w:top="1439" w:left="1439" w:right="1439" w:header="599" w:footer="57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left"/>
      <w:rPr>
        <w:rFonts w:ascii="Helvetica Neue" w:cs="Helvetica Neue" w:eastAsia="Helvetica Neue" w:hAnsi="Helvetica Neue"/>
        <w:sz w:val="24"/>
        <w:szCs w:val="24"/>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For example, the CUNY Hunter College Discord server's guidelines emphasize mutual respect, prohibit spam and slurs, and require discussions to stay within designated channels. Volunteer-run and unaffiliated with Hunter College, the server employs a tiered infraction system, leading to mutes or bans, with only permanent bans being appealable. The server hierarchy is clearly defined, delineating roles and responsibilities to maintain order and a positive community atmosphere.</w:t>
      </w:r>
    </w:p>
  </w:footnote>
  <w:footnote w:id="0">
    <w:p w:rsidR="00000000" w:rsidDel="00000000" w:rsidP="00000000" w:rsidRDefault="00000000" w:rsidRPr="00000000" w14:paraId="0000005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 more on the term "digital underlife,” see the theoretical framework offered by Derek N. Mueller in “Digital Underlife in the Networked Writing” (2009), which addresses the impact of emerging digital technologies on traditional teaching and learning environments.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Muhlbauer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w:cs="Palatino" w:eastAsia="Palatino" w:hAnsi="Palatino"/>
        <w:sz w:val="26"/>
        <w:szCs w:val="26"/>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260" w:line="263.00000000000006" w:lineRule="auto"/>
      <w:ind w:left="0" w:right="0" w:firstLine="0"/>
      <w:jc w:val="left"/>
    </w:pPr>
    <w:rPr>
      <w:rFonts w:ascii="Palatino" w:cs="Palatino" w:eastAsia="Palatino" w:hAnsi="Palatino"/>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260" w:line="263.00000000000006" w:lineRule="auto"/>
      <w:ind w:left="0" w:right="0" w:firstLine="0"/>
      <w:jc w:val="left"/>
    </w:pPr>
    <w:rPr>
      <w:rFonts w:ascii="Palatino" w:cs="Palatino" w:eastAsia="Palatino" w:hAnsi="Palatino"/>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1"/>
      <w:spacing w:before="40" w:lineRule="auto"/>
    </w:pPr>
    <w:rPr>
      <w:rFonts w:ascii="Play" w:cs="Play" w:eastAsia="Play" w:hAnsi="Play"/>
      <w:color w:val="0a2f4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260" w:line="263.00000000000006" w:lineRule="auto"/>
      <w:ind w:left="0" w:right="0" w:firstLine="0"/>
      <w:jc w:val="left"/>
    </w:pPr>
    <w:rPr>
      <w:rFonts w:ascii="Palatino" w:cs="Palatino" w:eastAsia="Palatino" w:hAnsi="Palatino"/>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260" w:line="263.00000000000006" w:lineRule="auto"/>
      <w:ind w:left="0" w:right="0" w:firstLine="0"/>
      <w:jc w:val="left"/>
    </w:pPr>
    <w:rPr>
      <w:rFonts w:ascii="Palatino" w:cs="Palatino" w:eastAsia="Palatino" w:hAnsi="Palatino"/>
      <w:b w:val="1"/>
      <w:i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1"/>
      <w:spacing w:before="40" w:lineRule="auto"/>
    </w:pPr>
    <w:rPr>
      <w:rFonts w:ascii="Play" w:cs="Play" w:eastAsia="Play" w:hAnsi="Play"/>
      <w:color w:val="0a2f40"/>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reddit.com/r/CUNY/comments/117wgdi/financial_aid_disbursement_megathread_faq/"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reddit.com/r/CUNY/comments/117wgdi/financial_aid_disbursement_megathread_fa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G5JSD3W2UjfdcThofBf5Kua+9w==">CgMxLjA4AHIhMU94Y1FzaHV4TzRqejQ2S3NkMTRsYlg1LUItbkZJZ0pv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