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EC76" w14:textId="138489B4" w:rsidR="00392B81" w:rsidRDefault="00392B81" w:rsidP="00392B81">
      <w:pPr>
        <w:pStyle w:val="Title"/>
        <w:jc w:val="center"/>
      </w:pPr>
      <w:r>
        <w:t xml:space="preserve">Title: </w:t>
      </w:r>
      <w:r w:rsidR="00EA00CC">
        <w:t>Digital Reproductive Health Information Access</w:t>
      </w:r>
      <w:r>
        <w:t xml:space="preserve"> and Reproductive Health Literacy Among Adolescent in Bangladesh</w:t>
      </w:r>
    </w:p>
    <w:p w14:paraId="634964A9" w14:textId="2F66B1BA" w:rsidR="00685090" w:rsidRDefault="0005304B" w:rsidP="00685090">
      <w:r>
        <w:rPr>
          <w:noProof/>
        </w:rPr>
        <w:drawing>
          <wp:anchor distT="0" distB="0" distL="114300" distR="114300" simplePos="0" relativeHeight="251674624" behindDoc="0" locked="0" layoutInCell="1" allowOverlap="1" wp14:anchorId="3CCF00B3" wp14:editId="28F46F53">
            <wp:simplePos x="0" y="0"/>
            <wp:positionH relativeFrom="margin">
              <wp:posOffset>2211572</wp:posOffset>
            </wp:positionH>
            <wp:positionV relativeFrom="page">
              <wp:posOffset>2477386</wp:posOffset>
            </wp:positionV>
            <wp:extent cx="1522730" cy="1786255"/>
            <wp:effectExtent l="0" t="0" r="1270" b="4445"/>
            <wp:wrapThrough wrapText="bothSides">
              <wp:wrapPolygon edited="0">
                <wp:start x="9998" y="0"/>
                <wp:lineTo x="6215" y="461"/>
                <wp:lineTo x="4594" y="1613"/>
                <wp:lineTo x="4594" y="3686"/>
                <wp:lineTo x="1621" y="4377"/>
                <wp:lineTo x="270" y="5529"/>
                <wp:lineTo x="0" y="8754"/>
                <wp:lineTo x="0" y="9445"/>
                <wp:lineTo x="270" y="12439"/>
                <wp:lineTo x="2972" y="14743"/>
                <wp:lineTo x="1621" y="14973"/>
                <wp:lineTo x="811" y="15895"/>
                <wp:lineTo x="1351" y="19120"/>
                <wp:lineTo x="5134" y="21423"/>
                <wp:lineTo x="6485" y="21423"/>
                <wp:lineTo x="15133" y="21423"/>
                <wp:lineTo x="15943" y="21423"/>
                <wp:lineTo x="19456" y="18889"/>
                <wp:lineTo x="19456" y="18429"/>
                <wp:lineTo x="20537" y="16125"/>
                <wp:lineTo x="19726" y="14973"/>
                <wp:lineTo x="18375" y="14743"/>
                <wp:lineTo x="21078" y="12439"/>
                <wp:lineTo x="21348" y="9445"/>
                <wp:lineTo x="21348" y="5759"/>
                <wp:lineTo x="19726" y="4377"/>
                <wp:lineTo x="16484" y="3686"/>
                <wp:lineTo x="16754" y="2073"/>
                <wp:lineTo x="14862" y="461"/>
                <wp:lineTo x="11349" y="0"/>
                <wp:lineTo x="9998" y="0"/>
              </wp:wrapPolygon>
            </wp:wrapThrough>
            <wp:docPr id="572755750" name="Picture 5" descr="Image result for J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result for JU logo"/>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522730" cy="1786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FCBA1B" w14:textId="624FEDE7" w:rsidR="00685090" w:rsidRDefault="00685090" w:rsidP="00685090"/>
    <w:p w14:paraId="42139DCE" w14:textId="77777777" w:rsidR="00E2646A" w:rsidRDefault="00E2646A" w:rsidP="00685090"/>
    <w:p w14:paraId="76E7270F" w14:textId="77777777" w:rsidR="00E2646A" w:rsidRDefault="00E2646A" w:rsidP="00685090"/>
    <w:p w14:paraId="4C727B86" w14:textId="77777777" w:rsidR="00E2646A" w:rsidRDefault="00E2646A" w:rsidP="00685090"/>
    <w:p w14:paraId="48328EB3" w14:textId="77777777" w:rsidR="0005304B" w:rsidRDefault="0005304B" w:rsidP="0005304B">
      <w:pPr>
        <w:spacing w:after="160" w:line="278" w:lineRule="auto"/>
        <w:jc w:val="left"/>
      </w:pPr>
    </w:p>
    <w:p w14:paraId="4FD819A2" w14:textId="77777777" w:rsidR="0005304B" w:rsidRDefault="0005304B" w:rsidP="0005304B">
      <w:pPr>
        <w:spacing w:after="160" w:line="278" w:lineRule="auto"/>
        <w:jc w:val="left"/>
      </w:pPr>
    </w:p>
    <w:p w14:paraId="305C2B0D" w14:textId="3ADEA55F" w:rsidR="0005304B" w:rsidRPr="0005304B" w:rsidRDefault="0005304B" w:rsidP="0005304B">
      <w:pPr>
        <w:jc w:val="center"/>
        <w:rPr>
          <w:b/>
          <w:bCs/>
          <w:sz w:val="28"/>
          <w:szCs w:val="28"/>
        </w:rPr>
      </w:pPr>
      <w:r w:rsidRPr="0005304B">
        <w:rPr>
          <w:b/>
          <w:bCs/>
          <w:sz w:val="28"/>
          <w:szCs w:val="28"/>
        </w:rPr>
        <w:t>A thesis submitted for the partial fulfillment of the Weekend Master of Public Health in Public Health and Informatics</w:t>
      </w:r>
    </w:p>
    <w:tbl>
      <w:tblPr>
        <w:tblStyle w:val="TableGrid"/>
        <w:tblpPr w:leftFromText="180" w:rightFromText="180" w:vertAnchor="text" w:horzAnchor="page" w:tblpXSpec="center" w:tblpY="3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9"/>
      </w:tblGrid>
      <w:tr w:rsidR="0071583D" w14:paraId="583F92B8" w14:textId="77777777" w:rsidTr="00024A1C">
        <w:trPr>
          <w:trHeight w:val="1891"/>
        </w:trPr>
        <w:tc>
          <w:tcPr>
            <w:tcW w:w="3379" w:type="dxa"/>
          </w:tcPr>
          <w:p w14:paraId="489D748A" w14:textId="77777777" w:rsidR="0071583D" w:rsidRDefault="0071583D" w:rsidP="00024A1C">
            <w:pPr>
              <w:spacing w:after="0" w:line="278" w:lineRule="auto"/>
              <w:jc w:val="center"/>
              <w:rPr>
                <w:b/>
                <w:sz w:val="28"/>
                <w:szCs w:val="28"/>
              </w:rPr>
            </w:pPr>
            <w:r w:rsidRPr="0071583D">
              <w:rPr>
                <w:b/>
                <w:sz w:val="28"/>
                <w:szCs w:val="28"/>
              </w:rPr>
              <w:t>Submitted by-</w:t>
            </w:r>
          </w:p>
          <w:p w14:paraId="4AA28F25" w14:textId="7B249BAD" w:rsidR="00024A1C" w:rsidRPr="0071583D" w:rsidRDefault="00024A1C" w:rsidP="00024A1C">
            <w:pPr>
              <w:spacing w:after="0" w:line="278" w:lineRule="auto"/>
              <w:jc w:val="center"/>
              <w:rPr>
                <w:b/>
                <w:sz w:val="28"/>
                <w:szCs w:val="28"/>
              </w:rPr>
            </w:pPr>
            <w:r w:rsidRPr="00024A1C">
              <w:rPr>
                <w:b/>
                <w:sz w:val="28"/>
                <w:szCs w:val="28"/>
              </w:rPr>
              <w:t>Nasima Akter</w:t>
            </w:r>
          </w:p>
          <w:p w14:paraId="5B8CAC1F" w14:textId="77777777" w:rsidR="0071583D" w:rsidRPr="0071583D" w:rsidRDefault="0071583D" w:rsidP="00024A1C">
            <w:pPr>
              <w:spacing w:after="0" w:line="278" w:lineRule="auto"/>
              <w:jc w:val="center"/>
              <w:rPr>
                <w:b/>
                <w:sz w:val="28"/>
                <w:szCs w:val="28"/>
              </w:rPr>
            </w:pPr>
            <w:r w:rsidRPr="0071583D">
              <w:rPr>
                <w:b/>
                <w:sz w:val="28"/>
                <w:szCs w:val="28"/>
              </w:rPr>
              <w:t>Student ID - 2020504037</w:t>
            </w:r>
          </w:p>
          <w:p w14:paraId="3EB400DF" w14:textId="77777777" w:rsidR="0071583D" w:rsidRDefault="0071583D" w:rsidP="00024A1C">
            <w:pPr>
              <w:spacing w:after="0" w:line="278" w:lineRule="auto"/>
              <w:jc w:val="center"/>
              <w:rPr>
                <w:b/>
                <w:sz w:val="28"/>
                <w:szCs w:val="28"/>
              </w:rPr>
            </w:pPr>
            <w:r w:rsidRPr="0071583D">
              <w:rPr>
                <w:b/>
                <w:sz w:val="28"/>
                <w:szCs w:val="28"/>
              </w:rPr>
              <w:t>WMPH</w:t>
            </w:r>
          </w:p>
          <w:p w14:paraId="3BA7DBB2" w14:textId="0F49FD48" w:rsidR="007856A8" w:rsidRPr="0071583D" w:rsidRDefault="007856A8" w:rsidP="00024A1C">
            <w:pPr>
              <w:spacing w:after="0" w:line="278" w:lineRule="auto"/>
              <w:jc w:val="center"/>
              <w:rPr>
                <w:b/>
                <w:sz w:val="28"/>
                <w:szCs w:val="28"/>
              </w:rPr>
            </w:pPr>
            <w:r>
              <w:rPr>
                <w:b/>
                <w:sz w:val="28"/>
                <w:szCs w:val="28"/>
              </w:rPr>
              <w:t>Batch - 04</w:t>
            </w:r>
          </w:p>
          <w:p w14:paraId="1A923C29" w14:textId="68EC6811" w:rsidR="0071583D" w:rsidRPr="0071583D" w:rsidRDefault="0071583D" w:rsidP="00024A1C">
            <w:pPr>
              <w:spacing w:after="0" w:line="278" w:lineRule="auto"/>
              <w:jc w:val="center"/>
              <w:rPr>
                <w:b/>
                <w:sz w:val="28"/>
                <w:szCs w:val="28"/>
              </w:rPr>
            </w:pPr>
            <w:r w:rsidRPr="0071583D">
              <w:rPr>
                <w:b/>
                <w:sz w:val="28"/>
                <w:szCs w:val="28"/>
              </w:rPr>
              <w:t>Session- 2025</w:t>
            </w:r>
            <w:r w:rsidR="007856A8">
              <w:rPr>
                <w:b/>
                <w:sz w:val="28"/>
                <w:szCs w:val="28"/>
              </w:rPr>
              <w:t>-26</w:t>
            </w:r>
          </w:p>
          <w:p w14:paraId="771ABFDE" w14:textId="654E9F4A" w:rsidR="0071583D" w:rsidRDefault="0071583D" w:rsidP="00024A1C">
            <w:pPr>
              <w:tabs>
                <w:tab w:val="right" w:pos="3163"/>
              </w:tabs>
              <w:spacing w:after="0" w:line="278" w:lineRule="auto"/>
              <w:jc w:val="center"/>
            </w:pPr>
            <w:r w:rsidRPr="0071583D">
              <w:rPr>
                <w:b/>
                <w:sz w:val="28"/>
                <w:szCs w:val="28"/>
              </w:rPr>
              <w:t>Registration No- 0210</w:t>
            </w:r>
          </w:p>
        </w:tc>
      </w:tr>
    </w:tbl>
    <w:p w14:paraId="39593235" w14:textId="0EDC3F02" w:rsidR="009D494D" w:rsidRDefault="006A5088" w:rsidP="009D494D">
      <w:pPr>
        <w:spacing w:after="160" w:line="278" w:lineRule="auto"/>
        <w:jc w:val="left"/>
      </w:pPr>
      <w:r>
        <w:rPr>
          <w:noProof/>
        </w:rPr>
        <mc:AlternateContent>
          <mc:Choice Requires="wps">
            <w:drawing>
              <wp:anchor distT="0" distB="0" distL="114300" distR="114300" simplePos="0" relativeHeight="251675648" behindDoc="0" locked="0" layoutInCell="1" allowOverlap="1" wp14:anchorId="01E5A443" wp14:editId="39B14627">
                <wp:simplePos x="0" y="0"/>
                <wp:positionH relativeFrom="margin">
                  <wp:align>center</wp:align>
                </wp:positionH>
                <wp:positionV relativeFrom="paragraph">
                  <wp:posOffset>2381191</wp:posOffset>
                </wp:positionV>
                <wp:extent cx="5007934" cy="1275907"/>
                <wp:effectExtent l="0" t="0" r="2540" b="635"/>
                <wp:wrapNone/>
                <wp:docPr id="1777949422" name="Text Box 6"/>
                <wp:cNvGraphicFramePr/>
                <a:graphic xmlns:a="http://schemas.openxmlformats.org/drawingml/2006/main">
                  <a:graphicData uri="http://schemas.microsoft.com/office/word/2010/wordprocessingShape">
                    <wps:wsp>
                      <wps:cNvSpPr txBox="1"/>
                      <wps:spPr>
                        <a:xfrm>
                          <a:off x="0" y="0"/>
                          <a:ext cx="5007934" cy="1275907"/>
                        </a:xfrm>
                        <a:prstGeom prst="rect">
                          <a:avLst/>
                        </a:prstGeom>
                        <a:solidFill>
                          <a:schemeClr val="lt1"/>
                        </a:solidFill>
                        <a:ln w="6350">
                          <a:noFill/>
                        </a:ln>
                      </wps:spPr>
                      <wps:txbx>
                        <w:txbxContent>
                          <w:p w14:paraId="243E2B03" w14:textId="77777777" w:rsidR="006A5088" w:rsidRPr="006A5088" w:rsidRDefault="006A5088" w:rsidP="006A5088">
                            <w:pPr>
                              <w:jc w:val="center"/>
                              <w:rPr>
                                <w:b/>
                                <w:sz w:val="32"/>
                                <w:szCs w:val="32"/>
                              </w:rPr>
                            </w:pPr>
                            <w:r w:rsidRPr="006A5088">
                              <w:rPr>
                                <w:b/>
                                <w:sz w:val="32"/>
                                <w:szCs w:val="32"/>
                              </w:rPr>
                              <w:t>Department of Public Health and Informatics</w:t>
                            </w:r>
                          </w:p>
                          <w:p w14:paraId="0004C7AB" w14:textId="77777777" w:rsidR="006A5088" w:rsidRDefault="006A5088" w:rsidP="006A5088">
                            <w:pPr>
                              <w:jc w:val="center"/>
                              <w:rPr>
                                <w:b/>
                                <w:sz w:val="32"/>
                                <w:szCs w:val="32"/>
                              </w:rPr>
                            </w:pPr>
                            <w:r w:rsidRPr="006A5088">
                              <w:rPr>
                                <w:b/>
                                <w:sz w:val="32"/>
                                <w:szCs w:val="32"/>
                              </w:rPr>
                              <w:t>Jahangirnagar University</w:t>
                            </w:r>
                          </w:p>
                          <w:p w14:paraId="0CB2F343" w14:textId="4E48D6C5" w:rsidR="004C2A21" w:rsidRDefault="004C2A21" w:rsidP="006A5088">
                            <w:pPr>
                              <w:jc w:val="center"/>
                              <w:rPr>
                                <w:b/>
                                <w:sz w:val="32"/>
                                <w:szCs w:val="32"/>
                              </w:rPr>
                            </w:pPr>
                            <w:r>
                              <w:rPr>
                                <w:b/>
                                <w:sz w:val="32"/>
                                <w:szCs w:val="32"/>
                              </w:rPr>
                              <w:t>October 2026</w:t>
                            </w:r>
                          </w:p>
                          <w:p w14:paraId="34DD7DAD" w14:textId="77777777" w:rsidR="004C2A21" w:rsidRDefault="004C2A21" w:rsidP="006A5088">
                            <w:pPr>
                              <w:jc w:val="center"/>
                              <w:rPr>
                                <w:b/>
                                <w:sz w:val="32"/>
                                <w:szCs w:val="32"/>
                              </w:rPr>
                            </w:pPr>
                          </w:p>
                          <w:p w14:paraId="53746A33" w14:textId="77777777" w:rsidR="004C2A21" w:rsidRPr="006A5088" w:rsidRDefault="004C2A21" w:rsidP="006A5088">
                            <w:pPr>
                              <w:jc w:val="center"/>
                              <w:rPr>
                                <w:b/>
                                <w:sz w:val="32"/>
                                <w:szCs w:val="32"/>
                              </w:rPr>
                            </w:pPr>
                          </w:p>
                          <w:p w14:paraId="526C99BA" w14:textId="77777777" w:rsidR="006A5088" w:rsidRPr="006A5088" w:rsidRDefault="006A5088" w:rsidP="006A5088">
                            <w:pPr>
                              <w:rPr>
                                <w:b/>
                              </w:rPr>
                            </w:pPr>
                            <w:r w:rsidRPr="006A5088">
                              <w:rPr>
                                <w:b/>
                              </w:rPr>
                              <w:t>May 2019</w:t>
                            </w:r>
                          </w:p>
                          <w:p w14:paraId="191C2261" w14:textId="77777777" w:rsidR="006A5088" w:rsidRDefault="006A50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E5A443" id="_x0000_t202" coordsize="21600,21600" o:spt="202" path="m,l,21600r21600,l21600,xe">
                <v:stroke joinstyle="miter"/>
                <v:path gradientshapeok="t" o:connecttype="rect"/>
              </v:shapetype>
              <v:shape id="Text Box 6" o:spid="_x0000_s1026" type="#_x0000_t202" style="position:absolute;margin-left:0;margin-top:187.5pt;width:394.35pt;height:100.45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zwnLgIAAFUEAAAOAAAAZHJzL2Uyb0RvYy54bWysVE2P2jAQvVfqf7B8LwksLCUirCgrqkpo&#10;dyW22rNxbBLJ8bi2IaG/vmMnfHTbU9WLM+MZP8+8ec78oa0VOQrrKtA5HQ5SSoTmUFR6n9Pvr+tP&#10;nylxnumCKdAipyfh6MPi44d5YzIxghJUISxBEO2yxuS09N5kSeJ4KWrmBmCExqAEWzOPrt0nhWUN&#10;otcqGaXpfdKALYwFLpzD3ccuSBcRX0rB/bOUTniicoq1+bjauO7CmizmLNtbZsqK92Wwf6iiZpXG&#10;Sy9Qj8wzcrDVH1B1xS04kH7AoU5AyoqL2AN2M0zfdbMtmRGxFyTHmQtN7v/B8qfj1rxY4tsv0OIA&#10;AyGNcZnDzdBPK20dvlgpwThSeLrQJlpPOG5O0nQ6uxtTwjE2HE0ns3QacJLrcWOd/yqgJsHIqcW5&#10;RLrYceN8l3pOCbc5UFWxrpSKTtCCWClLjgynqHwsEsF/y1KaNDm9v5ukEVhDON4hK421XJsKlm93&#10;bd/pDooTEmCh04YzfF1hkRvm/AuzKAbsGQXun3GRCvAS6C1KSrA//7Yf8nFGGKWkQXHl1P04MCso&#10;Ud80Tm82HI+DGqMznkxH6NjbyO42og/1CrDzIT4lw6MZ8r06m9JC/YbvYBluxRDTHO/OqT+bK99J&#10;Ht8RF8tlTEL9GeY3emt4gA5MhxG8tm/Mmn5OHkf8BGcZsuzduLrccFLD8uBBVnGWgeCO1Z531G5U&#10;Q//OwuO49WPW9W+w+AUAAP//AwBQSwMEFAAGAAgAAAAhAFiLeBjgAAAACAEAAA8AAABkcnMvZG93&#10;bnJldi54bWxMj81OhEAQhO8mvsOkTbwYd1CCINJsjPEn2ZvLrsbbLNMCkekhzCzg2zue9Fad6lR9&#10;VawX04uJRtdZRrhaRSCIa6s7bhB21dNlBsJ5xVr1lgnhmxysy9OTQuXazvxK09Y3IoSwyxVC6/2Q&#10;S+nqloxyKzsQB+/Tjkb5cI6N1KOaQ7jp5XUU3UijOg4NrRrooaX6a3s0CB8XzfvGLc/7OU7i4fFl&#10;qtI3XSGeny33dyA8Lf7vGX7xAzqUgelgj6yd6BHCEI8Qp0kQwU6zLAVxQEjS5BZkWcj/A8ofAAAA&#10;//8DAFBLAQItABQABgAIAAAAIQC2gziS/gAAAOEBAAATAAAAAAAAAAAAAAAAAAAAAABbQ29udGVu&#10;dF9UeXBlc10ueG1sUEsBAi0AFAAGAAgAAAAhADj9If/WAAAAlAEAAAsAAAAAAAAAAAAAAAAALwEA&#10;AF9yZWxzLy5yZWxzUEsBAi0AFAAGAAgAAAAhAJTLPCcuAgAAVQQAAA4AAAAAAAAAAAAAAAAALgIA&#10;AGRycy9lMm9Eb2MueG1sUEsBAi0AFAAGAAgAAAAhAFiLeBjgAAAACAEAAA8AAAAAAAAAAAAAAAAA&#10;iAQAAGRycy9kb3ducmV2LnhtbFBLBQYAAAAABAAEAPMAAACVBQAAAAA=&#10;" fillcolor="white [3201]" stroked="f" strokeweight=".5pt">
                <v:textbox>
                  <w:txbxContent>
                    <w:p w14:paraId="243E2B03" w14:textId="77777777" w:rsidR="006A5088" w:rsidRPr="006A5088" w:rsidRDefault="006A5088" w:rsidP="006A5088">
                      <w:pPr>
                        <w:jc w:val="center"/>
                        <w:rPr>
                          <w:b/>
                          <w:sz w:val="32"/>
                          <w:szCs w:val="32"/>
                        </w:rPr>
                      </w:pPr>
                      <w:r w:rsidRPr="006A5088">
                        <w:rPr>
                          <w:b/>
                          <w:sz w:val="32"/>
                          <w:szCs w:val="32"/>
                        </w:rPr>
                        <w:t>Department of Public Health and Informatics</w:t>
                      </w:r>
                    </w:p>
                    <w:p w14:paraId="0004C7AB" w14:textId="77777777" w:rsidR="006A5088" w:rsidRDefault="006A5088" w:rsidP="006A5088">
                      <w:pPr>
                        <w:jc w:val="center"/>
                        <w:rPr>
                          <w:b/>
                          <w:sz w:val="32"/>
                          <w:szCs w:val="32"/>
                        </w:rPr>
                      </w:pPr>
                      <w:r w:rsidRPr="006A5088">
                        <w:rPr>
                          <w:b/>
                          <w:sz w:val="32"/>
                          <w:szCs w:val="32"/>
                        </w:rPr>
                        <w:t>Jahangirnagar University</w:t>
                      </w:r>
                    </w:p>
                    <w:p w14:paraId="0CB2F343" w14:textId="4E48D6C5" w:rsidR="004C2A21" w:rsidRDefault="004C2A21" w:rsidP="006A5088">
                      <w:pPr>
                        <w:jc w:val="center"/>
                        <w:rPr>
                          <w:b/>
                          <w:sz w:val="32"/>
                          <w:szCs w:val="32"/>
                        </w:rPr>
                      </w:pPr>
                      <w:r>
                        <w:rPr>
                          <w:b/>
                          <w:sz w:val="32"/>
                          <w:szCs w:val="32"/>
                        </w:rPr>
                        <w:t>October 2026</w:t>
                      </w:r>
                    </w:p>
                    <w:p w14:paraId="34DD7DAD" w14:textId="77777777" w:rsidR="004C2A21" w:rsidRDefault="004C2A21" w:rsidP="006A5088">
                      <w:pPr>
                        <w:jc w:val="center"/>
                        <w:rPr>
                          <w:b/>
                          <w:sz w:val="32"/>
                          <w:szCs w:val="32"/>
                        </w:rPr>
                      </w:pPr>
                    </w:p>
                    <w:p w14:paraId="53746A33" w14:textId="77777777" w:rsidR="004C2A21" w:rsidRPr="006A5088" w:rsidRDefault="004C2A21" w:rsidP="006A5088">
                      <w:pPr>
                        <w:jc w:val="center"/>
                        <w:rPr>
                          <w:b/>
                          <w:sz w:val="32"/>
                          <w:szCs w:val="32"/>
                        </w:rPr>
                      </w:pPr>
                    </w:p>
                    <w:p w14:paraId="526C99BA" w14:textId="77777777" w:rsidR="006A5088" w:rsidRPr="006A5088" w:rsidRDefault="006A5088" w:rsidP="006A5088">
                      <w:pPr>
                        <w:rPr>
                          <w:b/>
                        </w:rPr>
                      </w:pPr>
                      <w:r w:rsidRPr="006A5088">
                        <w:rPr>
                          <w:b/>
                        </w:rPr>
                        <w:t>May 2019</w:t>
                      </w:r>
                    </w:p>
                    <w:p w14:paraId="191C2261" w14:textId="77777777" w:rsidR="006A5088" w:rsidRDefault="006A5088"/>
                  </w:txbxContent>
                </v:textbox>
                <w10:wrap anchorx="margin"/>
              </v:shape>
            </w:pict>
          </mc:Fallback>
        </mc:AlternateContent>
      </w:r>
      <w:r w:rsidR="009D494D">
        <w:br w:type="page"/>
      </w:r>
    </w:p>
    <w:p w14:paraId="2E9EE4CE" w14:textId="7BA90DE4" w:rsidR="0005304B" w:rsidRDefault="0034034E" w:rsidP="00C5140A">
      <w:pPr>
        <w:pStyle w:val="Heading1"/>
      </w:pPr>
      <w:bookmarkStart w:id="0" w:name="_Toc242209452"/>
      <w:bookmarkStart w:id="1" w:name="_Toc242888633"/>
      <w:r>
        <w:lastRenderedPageBreak/>
        <w:t>Declaration</w:t>
      </w:r>
      <w:bookmarkEnd w:id="0"/>
      <w:bookmarkEnd w:id="1"/>
    </w:p>
    <w:p w14:paraId="4BE828BD" w14:textId="77777777" w:rsidR="0034034E" w:rsidRDefault="0034034E" w:rsidP="0034034E">
      <w:pPr>
        <w:autoSpaceDE w:val="0"/>
        <w:autoSpaceDN w:val="0"/>
        <w:adjustRightInd w:val="0"/>
        <w:spacing w:after="0" w:line="240" w:lineRule="auto"/>
      </w:pPr>
      <w:r>
        <w:t>This dissertation is written by me on basis of the results of my own work and includes nothing which is the outcome of work done in collaboration except where specifically indicated in the text. No parts of this dissertation have been submitted for any other qualification nor have I used this dissertation in any other form at any other institution.</w:t>
      </w:r>
    </w:p>
    <w:p w14:paraId="246FC30A" w14:textId="77777777" w:rsidR="0034034E" w:rsidRDefault="0034034E" w:rsidP="0034034E">
      <w:pPr>
        <w:autoSpaceDE w:val="0"/>
        <w:autoSpaceDN w:val="0"/>
        <w:adjustRightInd w:val="0"/>
        <w:spacing w:after="0" w:line="240" w:lineRule="auto"/>
      </w:pPr>
    </w:p>
    <w:p w14:paraId="6E9A0B15" w14:textId="3375B1EC" w:rsidR="0034034E" w:rsidRDefault="0034034E" w:rsidP="0034034E">
      <w:pPr>
        <w:autoSpaceDE w:val="0"/>
        <w:autoSpaceDN w:val="0"/>
        <w:adjustRightInd w:val="0"/>
        <w:spacing w:after="0" w:line="240" w:lineRule="auto"/>
      </w:pPr>
      <w:r>
        <w:t xml:space="preserve">The copyright of this </w:t>
      </w:r>
      <w:r>
        <w:rPr>
          <w:bCs/>
        </w:rPr>
        <w:t>t</w:t>
      </w:r>
      <w:r w:rsidRPr="0034034E">
        <w:rPr>
          <w:bCs/>
        </w:rPr>
        <w:t>hesis</w:t>
      </w:r>
      <w:r w:rsidRPr="0034034E">
        <w:t xml:space="preserve"> </w:t>
      </w:r>
      <w:r>
        <w:t>rests with the author. Quotation is permitted from it with full acknowledgement and references. This thesis may not be reproduced without the prior written consent of the author.</w:t>
      </w:r>
    </w:p>
    <w:p w14:paraId="26A8042A" w14:textId="77777777" w:rsidR="0034034E" w:rsidRDefault="0034034E" w:rsidP="0034034E">
      <w:pPr>
        <w:autoSpaceDE w:val="0"/>
        <w:autoSpaceDN w:val="0"/>
        <w:adjustRightInd w:val="0"/>
        <w:spacing w:after="0" w:line="240" w:lineRule="auto"/>
      </w:pPr>
    </w:p>
    <w:p w14:paraId="16B48984" w14:textId="77777777" w:rsidR="0034034E" w:rsidRDefault="0034034E" w:rsidP="0034034E">
      <w:pPr>
        <w:autoSpaceDE w:val="0"/>
        <w:autoSpaceDN w:val="0"/>
        <w:adjustRightInd w:val="0"/>
        <w:spacing w:after="0" w:line="240" w:lineRule="auto"/>
      </w:pPr>
      <w:r>
        <w:t>I warrant that this authorization does not, to the best of my belief, infringe the rights of any third party.</w:t>
      </w:r>
    </w:p>
    <w:p w14:paraId="54AA02B6" w14:textId="77777777" w:rsidR="009E4C77" w:rsidRDefault="009E4C77" w:rsidP="0034034E">
      <w:pPr>
        <w:pStyle w:val="BodyText"/>
      </w:pPr>
    </w:p>
    <w:p w14:paraId="34812B38" w14:textId="32D0BAA2" w:rsidR="009E4C77" w:rsidRDefault="009E4C77" w:rsidP="009E4C77">
      <w:pPr>
        <w:pStyle w:val="BodyText"/>
      </w:pPr>
    </w:p>
    <w:p w14:paraId="03659813" w14:textId="77777777" w:rsidR="00024A1C" w:rsidRDefault="00024A1C" w:rsidP="009E4C77">
      <w:pPr>
        <w:pStyle w:val="BodyText"/>
      </w:pPr>
    </w:p>
    <w:p w14:paraId="5223D34E" w14:textId="77777777" w:rsidR="00024A1C" w:rsidRDefault="00024A1C" w:rsidP="009E4C77">
      <w:pPr>
        <w:pStyle w:val="BodyText"/>
      </w:pPr>
    </w:p>
    <w:p w14:paraId="79103299" w14:textId="77777777" w:rsidR="00024A1C" w:rsidRDefault="00024A1C" w:rsidP="009E4C77">
      <w:pPr>
        <w:pStyle w:val="BodyText"/>
      </w:pPr>
    </w:p>
    <w:p w14:paraId="1B9D1C10" w14:textId="77777777" w:rsidR="00024A1C" w:rsidRDefault="00024A1C" w:rsidP="009E4C77">
      <w:pPr>
        <w:pStyle w:val="BodyText"/>
      </w:pPr>
    </w:p>
    <w:p w14:paraId="41618ABD" w14:textId="77777777" w:rsidR="00024A1C" w:rsidRDefault="00024A1C" w:rsidP="009E4C77">
      <w:pPr>
        <w:pStyle w:val="BodyText"/>
      </w:pPr>
    </w:p>
    <w:p w14:paraId="64A9CF72" w14:textId="77777777" w:rsidR="00024A1C" w:rsidRDefault="00024A1C" w:rsidP="009E4C77">
      <w:pPr>
        <w:pStyle w:val="BodyText"/>
      </w:pPr>
    </w:p>
    <w:p w14:paraId="40E70EA5" w14:textId="77777777" w:rsidR="00024A1C" w:rsidRDefault="00024A1C" w:rsidP="009E4C77">
      <w:pPr>
        <w:pStyle w:val="BodyText"/>
      </w:pPr>
    </w:p>
    <w:p w14:paraId="1C3AB057" w14:textId="0836B348" w:rsidR="00AA362A" w:rsidRPr="00AA362A" w:rsidRDefault="00E9425F" w:rsidP="00E9425F">
      <w:pPr>
        <w:pStyle w:val="BodyText"/>
        <w:tabs>
          <w:tab w:val="left" w:pos="795"/>
        </w:tabs>
      </w:pPr>
      <w:r>
        <w:rPr>
          <w:noProof/>
        </w:rPr>
        <mc:AlternateContent>
          <mc:Choice Requires="wps">
            <w:drawing>
              <wp:anchor distT="0" distB="0" distL="114300" distR="114300" simplePos="0" relativeHeight="251677696" behindDoc="0" locked="0" layoutInCell="1" allowOverlap="1" wp14:anchorId="35887D37" wp14:editId="0FA7F813">
                <wp:simplePos x="0" y="0"/>
                <wp:positionH relativeFrom="column">
                  <wp:posOffset>3457574</wp:posOffset>
                </wp:positionH>
                <wp:positionV relativeFrom="paragraph">
                  <wp:posOffset>109855</wp:posOffset>
                </wp:positionV>
                <wp:extent cx="1190625" cy="9525"/>
                <wp:effectExtent l="0" t="0" r="28575" b="28575"/>
                <wp:wrapNone/>
                <wp:docPr id="786944526" name="Straight Connector 6"/>
                <wp:cNvGraphicFramePr/>
                <a:graphic xmlns:a="http://schemas.openxmlformats.org/drawingml/2006/main">
                  <a:graphicData uri="http://schemas.microsoft.com/office/word/2010/wordprocessingShape">
                    <wps:wsp>
                      <wps:cNvCnPr/>
                      <wps:spPr>
                        <a:xfrm flipV="1">
                          <a:off x="0" y="0"/>
                          <a:ext cx="1190625" cy="952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6F0D8BA" id="Straight Connector 6"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272.25pt,8.65pt" to="366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7w8wAEAAOEDAAAOAAAAZHJzL2Uyb0RvYy54bWysU01r3DAQvRf6H4TuXdsLCYlZbw4JyaU0&#10;If24K/JoLZA0QlLX3n+fkbzrDW1poeQi9DHvzbw3o83NZA3bQ4gaXcebVc0ZOIm9druOf/92/+mK&#10;s5iE64VBBx0/QOQ3248fNqNvYY0Dmh4CIxIX29F3fEjJt1UV5QBWxBV6cPSoMFiR6Bh2VR/ESOzW&#10;VOu6vqxGDL0PKCFGur2bH/m28CsFMj0qFSEx03GqLZU1lPUlr9V2I9pdEH7Q8liG+I8qrNCOki5U&#10;dyIJ9jPo36islgEjqrSSaCtUSksoGkhNU/+i5usgPBQtZE70i03x/Wjll/2tewpkw+hjG/1TyCom&#10;FSxTRvsf1NOiiyplU7HtsNgGU2KSLpvmur5cX3Am6e36gnZEV80smc2HmB4ALcubjhvtsijRiv3n&#10;mObQU0i+Ni6vEY3u77Ux5ZDHAW5NYHtBjUxTc0zxJooSZmR11lF26WBgZn0GxXRP9a5L9jJiZ04h&#10;Jbh04jWOojNMUQULsP438BifoVDGbwHPPv4164IomdGlBWy1w/Cn7Gcr1Bx/cmDWnS14wf5QOlys&#10;oTkqzTnOfB7Ut+cCP//M7SsAAAD//wMAUEsDBBQABgAIAAAAIQA9fs563QAAAAkBAAAPAAAAZHJz&#10;L2Rvd25yZXYueG1sTI/NTsMwEITvSLyDtUjcqEN/SBTiVICEBIgeWniATbwkUeN1FLtNeHuWExx3&#10;5tPsTLGdXa/ONIbOs4HbRQKKuPa248bA58fzTQYqRGSLvWcy8E0BtuXlRYG59RPv6XyIjZIQDjka&#10;aGMccq1D3ZLDsPADsXhffnQY5RwbbUecJNz1epkkd9phx/KhxYGeWqqPh5MzUL/u0t3R01Rp6+Pb&#10;i92/42NrzPXV/HAPKtIc/2D4rS/VoZROlT+xDao3sFmvN4KKka5ACZCuljKuEiHLQJeF/r+g/AEA&#10;AP//AwBQSwECLQAUAAYACAAAACEAtoM4kv4AAADhAQAAEwAAAAAAAAAAAAAAAAAAAAAAW0NvbnRl&#10;bnRfVHlwZXNdLnhtbFBLAQItABQABgAIAAAAIQA4/SH/1gAAAJQBAAALAAAAAAAAAAAAAAAAAC8B&#10;AABfcmVscy8ucmVsc1BLAQItABQABgAIAAAAIQDsL7w8wAEAAOEDAAAOAAAAAAAAAAAAAAAAAC4C&#10;AABkcnMvZTJvRG9jLnhtbFBLAQItABQABgAIAAAAIQA9fs563QAAAAkBAAAPAAAAAAAAAAAAAAAA&#10;ABoEAABkcnMvZG93bnJldi54bWxQSwUGAAAAAAQABADzAAAAJAUAAAAA&#10;" strokecolor="black [3213]" strokeweight="1.5pt">
                <v:stroke joinstyle="miter"/>
              </v:line>
            </w:pict>
          </mc:Fallback>
        </mc:AlternateContent>
      </w:r>
      <w:r w:rsidRPr="00E9425F">
        <w:rPr>
          <w:noProof/>
        </w:rPr>
        <mc:AlternateContent>
          <mc:Choice Requires="wps">
            <w:drawing>
              <wp:anchor distT="0" distB="0" distL="114300" distR="114300" simplePos="0" relativeHeight="251676672" behindDoc="0" locked="0" layoutInCell="1" allowOverlap="1" wp14:anchorId="43E1D39E" wp14:editId="19080C8D">
                <wp:simplePos x="0" y="0"/>
                <wp:positionH relativeFrom="column">
                  <wp:posOffset>38099</wp:posOffset>
                </wp:positionH>
                <wp:positionV relativeFrom="paragraph">
                  <wp:posOffset>81280</wp:posOffset>
                </wp:positionV>
                <wp:extent cx="1114425" cy="9525"/>
                <wp:effectExtent l="0" t="0" r="28575" b="28575"/>
                <wp:wrapNone/>
                <wp:docPr id="506223840" name="Straight Connector 5"/>
                <wp:cNvGraphicFramePr/>
                <a:graphic xmlns:a="http://schemas.openxmlformats.org/drawingml/2006/main">
                  <a:graphicData uri="http://schemas.microsoft.com/office/word/2010/wordprocessingShape">
                    <wps:wsp>
                      <wps:cNvCnPr/>
                      <wps:spPr>
                        <a:xfrm flipV="1">
                          <a:off x="0" y="0"/>
                          <a:ext cx="1114425" cy="952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52805B1" id="Straight Connector 5"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3pt,6.4pt" to="90.7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dRKwAEAAOEDAAAOAAAAZHJzL2Uyb0RvYy54bWysU8tu2zAQvBfoPxC8x5KMpGgFyzkkSC9F&#10;E/SRO0MtLQIklyBZS/77LilbDtogBYpcCD52Zndml5vryRq2hxA1uo43q5ozcBJ77XYd//nj7uIj&#10;ZzEJ1wuDDjp+gMivt+/fbUbfwhoHND0ERiQutqPv+JCSb6sqygGsiCv04OhRYbAi0THsqj6Ikdit&#10;qdZ1/aEaMfQ+oIQY6fZ2fuTbwq8UyHSvVITETMeptlTWUNanvFbbjWh3QfhBy2MZ4j+qsEI7SrpQ&#10;3Yok2K+g/6KyWgaMqNJKoq1QKS2haCA1Tf2Hmu+D8FC0kDnRLzbFt6OVX/c37iGQDaOPbfQPIauY&#10;VLBMGe0fqadFF1XKpmLbYbENpsQkXTZNc3m5vuJM0tunK9oRXTWzZDYfYvoMaFnedNxol0WJVuy/&#10;xDSHnkLytXF5jWh0f6eNKYc8DnBjAtsLamSammOKZ1GUMCOrs46ySwcDM+s3UEz3VO+6ZC8jduYU&#10;UoJLJ17jKDrDFFWwAOt/A4/xGQpl/Bbw7OOrWRdEyYwuLWCrHYaXsp+tUHP8yYFZd7bgCftD6XCx&#10;huaoNOc483lQn58L/Pwzt78BAAD//wMAUEsDBBQABgAIAAAAIQBl96bI2wAAAAcBAAAPAAAAZHJz&#10;L2Rvd25yZXYueG1sTI9BT8MwDIXvSPyHyEjcWLoBYypNJ0BCAsQOG/wAtzFNtcapmmwt/x7vxG62&#10;39Pz94r15Dt1pCG2gQ3MZxko4jrYlhsD31+vNytQMSFb7AKTgV+KsC4vLwrMbRh5S8ddapSEcMzR&#10;gEupz7WOtSOPcRZ6YtF+wuAxyTo02g44Srjv9CLLltpjy/LBYU8vjur97uAN1O+bh80+0FhpG9LH&#10;m91+4rMz5vpqenoElWhK/2Y44Qs6lMJUhQPbqDoDS2mS5LyQAid5Nb8HVclwdwu6LPQ5f/kHAAD/&#10;/wMAUEsBAi0AFAAGAAgAAAAhALaDOJL+AAAA4QEAABMAAAAAAAAAAAAAAAAAAAAAAFtDb250ZW50&#10;X1R5cGVzXS54bWxQSwECLQAUAAYACAAAACEAOP0h/9YAAACUAQAACwAAAAAAAAAAAAAAAAAvAQAA&#10;X3JlbHMvLnJlbHNQSwECLQAUAAYACAAAACEA+Z3USsABAADhAwAADgAAAAAAAAAAAAAAAAAuAgAA&#10;ZHJzL2Uyb0RvYy54bWxQSwECLQAUAAYACAAAACEAZfemyNsAAAAHAQAADwAAAAAAAAAAAAAAAAAa&#10;BAAAZHJzL2Rvd25yZXYueG1sUEsFBgAAAAAEAAQA8wAAACIFAAAAAA==&#10;" strokecolor="black [3213]" strokeweight="1.5pt">
                <v:stroke joinstyle="miter"/>
              </v:line>
            </w:pict>
          </mc:Fallback>
        </mc:AlternateContent>
      </w:r>
      <w:r>
        <w:tab/>
      </w:r>
    </w:p>
    <w:tbl>
      <w:tblPr>
        <w:tblW w:w="0" w:type="auto"/>
        <w:tblLook w:val="04A0" w:firstRow="1" w:lastRow="0" w:firstColumn="1" w:lastColumn="0" w:noHBand="0" w:noVBand="1"/>
      </w:tblPr>
      <w:tblGrid>
        <w:gridCol w:w="5328"/>
        <w:gridCol w:w="3645"/>
      </w:tblGrid>
      <w:tr w:rsidR="00AA362A" w:rsidRPr="00AA362A" w14:paraId="6674CA5B" w14:textId="77777777">
        <w:tc>
          <w:tcPr>
            <w:tcW w:w="5328" w:type="dxa"/>
          </w:tcPr>
          <w:p w14:paraId="24FDDD2C" w14:textId="5A1D8AA2" w:rsidR="00AA362A" w:rsidRPr="00AA362A" w:rsidRDefault="00AA362A" w:rsidP="00AA362A">
            <w:pPr>
              <w:pStyle w:val="BodyText"/>
              <w:rPr>
                <w:b/>
              </w:rPr>
            </w:pPr>
            <w:r w:rsidRPr="00AA362A">
              <w:rPr>
                <w:b/>
              </w:rPr>
              <w:t>Submitted by-</w:t>
            </w:r>
          </w:p>
          <w:p w14:paraId="3A1AB820" w14:textId="4E301246" w:rsidR="00AA362A" w:rsidRPr="00AA362A" w:rsidRDefault="00AA362A" w:rsidP="00024A1C">
            <w:pPr>
              <w:pStyle w:val="BodyText"/>
              <w:spacing w:after="0"/>
            </w:pPr>
            <w:r w:rsidRPr="00AA362A">
              <w:t>Na</w:t>
            </w:r>
            <w:r>
              <w:t>sima Akter</w:t>
            </w:r>
          </w:p>
          <w:p w14:paraId="4086973D" w14:textId="77777777" w:rsidR="00AA362A" w:rsidRPr="009E4C77" w:rsidRDefault="00AA362A" w:rsidP="00024A1C">
            <w:pPr>
              <w:pStyle w:val="BodyText"/>
              <w:spacing w:after="0"/>
            </w:pPr>
            <w:r>
              <w:t>Student ID</w:t>
            </w:r>
            <w:r w:rsidRPr="009E4C77">
              <w:t xml:space="preserve">- </w:t>
            </w:r>
            <w:r>
              <w:t>202504037</w:t>
            </w:r>
          </w:p>
          <w:p w14:paraId="0664DBC6" w14:textId="77777777" w:rsidR="00AA362A" w:rsidRPr="009E4C77" w:rsidRDefault="00AA362A" w:rsidP="00024A1C">
            <w:pPr>
              <w:pStyle w:val="BodyText"/>
              <w:spacing w:after="0"/>
            </w:pPr>
            <w:r w:rsidRPr="009E4C77">
              <w:t>WMPH (Thesi</w:t>
            </w:r>
            <w:r>
              <w:t>s</w:t>
            </w:r>
            <w:r w:rsidRPr="009E4C77">
              <w:t>)</w:t>
            </w:r>
          </w:p>
          <w:p w14:paraId="665001E3" w14:textId="551DFFD9" w:rsidR="00AA362A" w:rsidRPr="009E4C77" w:rsidRDefault="00AA362A" w:rsidP="00024A1C">
            <w:pPr>
              <w:pStyle w:val="BodyText"/>
              <w:spacing w:after="0"/>
            </w:pPr>
            <w:r w:rsidRPr="009E4C77">
              <w:t>Session-</w:t>
            </w:r>
            <w:r>
              <w:t xml:space="preserve"> 2025</w:t>
            </w:r>
            <w:r w:rsidR="00D1415F">
              <w:t>-26</w:t>
            </w:r>
          </w:p>
          <w:p w14:paraId="26653BD5" w14:textId="77777777" w:rsidR="00AA362A" w:rsidRPr="009E4C77" w:rsidRDefault="00AA362A" w:rsidP="00024A1C">
            <w:pPr>
              <w:pStyle w:val="BodyText"/>
              <w:spacing w:after="0"/>
            </w:pPr>
            <w:r w:rsidRPr="009E4C77">
              <w:t>Department of Public Health and Informatics</w:t>
            </w:r>
          </w:p>
          <w:p w14:paraId="42FBFEF6" w14:textId="77777777" w:rsidR="00AA362A" w:rsidRDefault="00AA362A" w:rsidP="00024A1C">
            <w:pPr>
              <w:pStyle w:val="BodyText"/>
              <w:spacing w:after="0"/>
            </w:pPr>
            <w:r w:rsidRPr="009E4C77">
              <w:t>Jahangirnagar University</w:t>
            </w:r>
            <w:r w:rsidRPr="00AA362A">
              <w:t xml:space="preserve"> </w:t>
            </w:r>
          </w:p>
          <w:p w14:paraId="74EEB170" w14:textId="644F1199" w:rsidR="00AA362A" w:rsidRPr="00AA362A" w:rsidRDefault="00AA362A" w:rsidP="002A3E53">
            <w:pPr>
              <w:pStyle w:val="BodyText"/>
              <w:spacing w:after="0"/>
            </w:pPr>
            <w:r w:rsidRPr="00AA362A">
              <w:t xml:space="preserve">Email-  </w:t>
            </w:r>
            <w:hyperlink r:id="rId10" w:history="1">
              <w:r w:rsidRPr="00F37F7A">
                <w:rPr>
                  <w:rStyle w:val="Hyperlink"/>
                </w:rPr>
                <w:t>khnirjona@gmail.com</w:t>
              </w:r>
            </w:hyperlink>
          </w:p>
        </w:tc>
        <w:tc>
          <w:tcPr>
            <w:tcW w:w="3645" w:type="dxa"/>
          </w:tcPr>
          <w:p w14:paraId="39CE32D4" w14:textId="3A5C3E6C" w:rsidR="00AA362A" w:rsidRPr="00AA362A" w:rsidRDefault="00AA362A" w:rsidP="00AA362A">
            <w:pPr>
              <w:pStyle w:val="BodyText"/>
              <w:rPr>
                <w:b/>
              </w:rPr>
            </w:pPr>
            <w:r w:rsidRPr="00AA362A">
              <w:rPr>
                <w:b/>
              </w:rPr>
              <w:t>Approved by-</w:t>
            </w:r>
          </w:p>
          <w:p w14:paraId="3680C363" w14:textId="77777777" w:rsidR="00AA362A" w:rsidRPr="00AA362A" w:rsidRDefault="00AA362A" w:rsidP="00024A1C">
            <w:pPr>
              <w:pStyle w:val="BodyText"/>
              <w:spacing w:after="0"/>
            </w:pPr>
            <w:r w:rsidRPr="00AA362A">
              <w:t xml:space="preserve">Dr. Md. </w:t>
            </w:r>
            <w:proofErr w:type="spellStart"/>
            <w:r w:rsidRPr="00AA362A">
              <w:t>Shakhaoat</w:t>
            </w:r>
            <w:proofErr w:type="spellEnd"/>
            <w:r w:rsidRPr="00AA362A">
              <w:t xml:space="preserve"> Hossain</w:t>
            </w:r>
          </w:p>
          <w:p w14:paraId="04D474AD" w14:textId="7FD37957" w:rsidR="00AA362A" w:rsidRPr="00AA362A" w:rsidRDefault="00AA362A" w:rsidP="00024A1C">
            <w:pPr>
              <w:pStyle w:val="BodyText"/>
              <w:spacing w:after="0"/>
            </w:pPr>
            <w:r w:rsidRPr="00AA362A">
              <w:t>Chairman and Professor</w:t>
            </w:r>
          </w:p>
          <w:p w14:paraId="658CBDCD" w14:textId="77777777" w:rsidR="00AA362A" w:rsidRPr="00AA362A" w:rsidRDefault="00AA362A" w:rsidP="00024A1C">
            <w:pPr>
              <w:pStyle w:val="BodyText"/>
              <w:spacing w:after="0"/>
            </w:pPr>
            <w:r w:rsidRPr="00AA362A">
              <w:t>Department of Public Health and Informatics</w:t>
            </w:r>
          </w:p>
          <w:p w14:paraId="635A6113" w14:textId="77777777" w:rsidR="00AA362A" w:rsidRPr="00AA362A" w:rsidRDefault="00AA362A" w:rsidP="00024A1C">
            <w:pPr>
              <w:pStyle w:val="BodyText"/>
              <w:spacing w:after="0"/>
            </w:pPr>
            <w:r w:rsidRPr="00AA362A">
              <w:t>Jahangirnagar University</w:t>
            </w:r>
          </w:p>
          <w:p w14:paraId="1D4AFC8E" w14:textId="77777777" w:rsidR="00AA362A" w:rsidRPr="00AA362A" w:rsidRDefault="00AA362A" w:rsidP="00024A1C">
            <w:pPr>
              <w:pStyle w:val="BodyText"/>
              <w:spacing w:after="0"/>
            </w:pPr>
            <w:r w:rsidRPr="00AA362A">
              <w:t>Savar, Dhaka-1342.</w:t>
            </w:r>
          </w:p>
          <w:p w14:paraId="60C7A794" w14:textId="4112D4EA" w:rsidR="00AA362A" w:rsidRPr="00AA362A" w:rsidRDefault="00AA362A" w:rsidP="00024A1C">
            <w:pPr>
              <w:pStyle w:val="BodyText"/>
              <w:spacing w:after="0"/>
            </w:pPr>
            <w:r w:rsidRPr="00AA362A">
              <w:rPr>
                <w:lang w:val="en-GB"/>
              </w:rPr>
              <w:t>E</w:t>
            </w:r>
            <w:r w:rsidR="00000879">
              <w:rPr>
                <w:lang w:val="en-GB"/>
              </w:rPr>
              <w:t>-</w:t>
            </w:r>
            <w:r w:rsidRPr="00AA362A">
              <w:rPr>
                <w:lang w:val="en-GB"/>
              </w:rPr>
              <w:t xml:space="preserve">mail: </w:t>
            </w:r>
            <w:hyperlink r:id="rId11" w:history="1">
              <w:r w:rsidRPr="00AA362A">
                <w:rPr>
                  <w:rStyle w:val="Hyperlink"/>
                  <w:lang w:val="en-GB"/>
                </w:rPr>
                <w:t>shakhaoat@juniv.edu</w:t>
              </w:r>
            </w:hyperlink>
          </w:p>
        </w:tc>
      </w:tr>
    </w:tbl>
    <w:p w14:paraId="7F60F920" w14:textId="48837500" w:rsidR="00B70E01" w:rsidRPr="00B70E01" w:rsidRDefault="009D494D" w:rsidP="002A3E53">
      <w:pPr>
        <w:pStyle w:val="Heading1"/>
      </w:pPr>
      <w:bookmarkStart w:id="2" w:name="_Toc242209453"/>
      <w:bookmarkStart w:id="3" w:name="_Toc242888634"/>
      <w:r w:rsidRPr="002A3E53">
        <w:lastRenderedPageBreak/>
        <w:t>Acknowledgement</w:t>
      </w:r>
      <w:bookmarkEnd w:id="2"/>
      <w:bookmarkEnd w:id="3"/>
    </w:p>
    <w:p w14:paraId="771D35A3" w14:textId="277982DF" w:rsidR="00D044C5" w:rsidRPr="00D044C5" w:rsidRDefault="00D044C5" w:rsidP="002A3E53">
      <w:r w:rsidRPr="00D044C5">
        <w:t>I thank Almighty Allah for giving me the health, patience and opportunity to complete this thesis.</w:t>
      </w:r>
    </w:p>
    <w:p w14:paraId="369FAF78" w14:textId="339179E9" w:rsidR="00D044C5" w:rsidRPr="004B2610" w:rsidRDefault="00D044C5" w:rsidP="002A3E53">
      <w:r w:rsidRPr="00D044C5">
        <w:t xml:space="preserve">I am sincerely grateful to my supervisor, </w:t>
      </w:r>
      <w:r w:rsidR="004B2610" w:rsidRPr="00AA362A">
        <w:t xml:space="preserve">Dr. Md. </w:t>
      </w:r>
      <w:proofErr w:type="spellStart"/>
      <w:r w:rsidR="004B2610" w:rsidRPr="00AA362A">
        <w:t>Shakhaoat</w:t>
      </w:r>
      <w:proofErr w:type="spellEnd"/>
      <w:r w:rsidR="004B2610" w:rsidRPr="00AA362A">
        <w:t xml:space="preserve"> Hossain</w:t>
      </w:r>
      <w:r w:rsidRPr="00D044C5">
        <w:t xml:space="preserve">, </w:t>
      </w:r>
      <w:r w:rsidR="004B2610" w:rsidRPr="00AA362A">
        <w:t xml:space="preserve">Chairman and </w:t>
      </w:r>
      <w:r w:rsidR="002A3E53" w:rsidRPr="00AA362A">
        <w:t>Professor</w:t>
      </w:r>
      <w:r w:rsidR="002A3E53">
        <w:t xml:space="preserve">, </w:t>
      </w:r>
      <w:r w:rsidR="002A3E53" w:rsidRPr="00D044C5">
        <w:t>Department</w:t>
      </w:r>
      <w:r w:rsidRPr="00D044C5">
        <w:t xml:space="preserve"> of Public Health and Informatics, Jahangirnagar University. He supported this work from the first proposal to the final draft. He reviewed the document, suggested corrections and gave guidance at each stage, and this thesis is better for his careful and consistent supervision.</w:t>
      </w:r>
    </w:p>
    <w:p w14:paraId="271B4ECF" w14:textId="77777777" w:rsidR="00D044C5" w:rsidRPr="00D044C5" w:rsidRDefault="00D044C5" w:rsidP="002A3E53">
      <w:r w:rsidRPr="00D044C5">
        <w:t>I also thank the office staff of the Department of Public Health and Informatics for their help with the formal and administrative procedures that this work required.</w:t>
      </w:r>
    </w:p>
    <w:p w14:paraId="5DAB2839" w14:textId="77777777" w:rsidR="00D044C5" w:rsidRPr="00D044C5" w:rsidRDefault="00D044C5" w:rsidP="002A3E53">
      <w:r w:rsidRPr="00D044C5">
        <w:t>I am grateful to the authorities of the participating schools and colleges in Dhaka and Rajbari for permitting data collection. I also thank the adolescents who took part in the study and gave their time to complete the questionnaire.</w:t>
      </w:r>
    </w:p>
    <w:p w14:paraId="0A33086C" w14:textId="77777777" w:rsidR="00D044C5" w:rsidRDefault="00D044C5" w:rsidP="002A3E53">
      <w:r w:rsidRPr="00D044C5">
        <w:t>I thank my friends for their help, advice and encouragement during this work. Finally, I thank my family for their patience, support and trust throughout my studies.</w:t>
      </w:r>
    </w:p>
    <w:p w14:paraId="053C4EDF" w14:textId="77777777" w:rsidR="00D044C5" w:rsidRDefault="00D044C5" w:rsidP="00D044C5">
      <w:pPr>
        <w:spacing w:before="100" w:beforeAutospacing="1" w:after="100" w:afterAutospacing="1" w:line="240" w:lineRule="auto"/>
        <w:jc w:val="left"/>
        <w:rPr>
          <w:rFonts w:eastAsia="Times New Roman" w:cs="Times New Roman"/>
          <w:kern w:val="0"/>
          <w14:ligatures w14:val="none"/>
        </w:rPr>
      </w:pPr>
    </w:p>
    <w:p w14:paraId="290CBC85" w14:textId="77777777" w:rsidR="00D044C5" w:rsidRDefault="00D044C5" w:rsidP="00D044C5">
      <w:pPr>
        <w:spacing w:before="100" w:beforeAutospacing="1" w:after="100" w:afterAutospacing="1" w:line="240" w:lineRule="auto"/>
        <w:jc w:val="left"/>
        <w:rPr>
          <w:rFonts w:eastAsia="Times New Roman" w:cs="Times New Roman"/>
          <w:kern w:val="0"/>
          <w14:ligatures w14:val="none"/>
        </w:rPr>
      </w:pPr>
    </w:p>
    <w:p w14:paraId="38F2DA27" w14:textId="77777777" w:rsidR="00D044C5" w:rsidRDefault="00D044C5" w:rsidP="00D044C5">
      <w:pPr>
        <w:spacing w:before="100" w:beforeAutospacing="1" w:after="100" w:afterAutospacing="1" w:line="240" w:lineRule="auto"/>
        <w:jc w:val="left"/>
        <w:rPr>
          <w:rFonts w:eastAsia="Times New Roman" w:cs="Times New Roman"/>
          <w:kern w:val="0"/>
          <w14:ligatures w14:val="none"/>
        </w:rPr>
      </w:pPr>
    </w:p>
    <w:p w14:paraId="5E7B770D" w14:textId="77777777" w:rsidR="00D044C5" w:rsidRDefault="00D044C5" w:rsidP="00D044C5">
      <w:pPr>
        <w:spacing w:before="100" w:beforeAutospacing="1" w:after="100" w:afterAutospacing="1" w:line="240" w:lineRule="auto"/>
        <w:jc w:val="left"/>
        <w:rPr>
          <w:rFonts w:eastAsia="Times New Roman" w:cs="Times New Roman"/>
          <w:kern w:val="0"/>
          <w14:ligatures w14:val="none"/>
        </w:rPr>
      </w:pPr>
    </w:p>
    <w:p w14:paraId="1C361A3A" w14:textId="77777777" w:rsidR="00D044C5" w:rsidRDefault="00D044C5" w:rsidP="00D044C5">
      <w:pPr>
        <w:spacing w:before="100" w:beforeAutospacing="1" w:after="100" w:afterAutospacing="1" w:line="240" w:lineRule="auto"/>
        <w:jc w:val="left"/>
        <w:rPr>
          <w:rFonts w:eastAsia="Times New Roman" w:cs="Times New Roman"/>
          <w:kern w:val="0"/>
          <w14:ligatures w14:val="none"/>
        </w:rPr>
      </w:pPr>
    </w:p>
    <w:p w14:paraId="1EE3EE15" w14:textId="65BFB8F1" w:rsidR="00D044C5" w:rsidRDefault="00D044C5" w:rsidP="00D044C5">
      <w:pPr>
        <w:pStyle w:val="BodyText"/>
        <w:spacing w:line="240" w:lineRule="auto"/>
      </w:pPr>
      <w:r w:rsidRPr="00AA362A">
        <w:t>Na</w:t>
      </w:r>
      <w:r>
        <w:t>sima Akter</w:t>
      </w:r>
    </w:p>
    <w:p w14:paraId="4AE8A326" w14:textId="77777777" w:rsidR="00D044C5" w:rsidRPr="009E4C77" w:rsidRDefault="00D044C5" w:rsidP="00D044C5">
      <w:pPr>
        <w:pStyle w:val="BodyText"/>
        <w:spacing w:line="240" w:lineRule="auto"/>
      </w:pPr>
      <w:r>
        <w:t>Student ID</w:t>
      </w:r>
      <w:r w:rsidRPr="009E4C77">
        <w:t xml:space="preserve">- </w:t>
      </w:r>
      <w:r>
        <w:t>202504037</w:t>
      </w:r>
    </w:p>
    <w:p w14:paraId="59C7D53A" w14:textId="77777777" w:rsidR="00D044C5" w:rsidRPr="009E4C77" w:rsidRDefault="00D044C5" w:rsidP="00D044C5">
      <w:pPr>
        <w:pStyle w:val="BodyText"/>
        <w:spacing w:line="240" w:lineRule="auto"/>
      </w:pPr>
      <w:r w:rsidRPr="009E4C77">
        <w:t>WMPH (Thesi</w:t>
      </w:r>
      <w:r>
        <w:t>s</w:t>
      </w:r>
      <w:r w:rsidRPr="009E4C77">
        <w:t>)</w:t>
      </w:r>
    </w:p>
    <w:p w14:paraId="624BE58A" w14:textId="77777777" w:rsidR="00D044C5" w:rsidRPr="009E4C77" w:rsidRDefault="00D044C5" w:rsidP="00D044C5">
      <w:pPr>
        <w:pStyle w:val="BodyText"/>
        <w:spacing w:line="240" w:lineRule="auto"/>
      </w:pPr>
      <w:r w:rsidRPr="009E4C77">
        <w:t xml:space="preserve">Session- </w:t>
      </w:r>
      <w:r>
        <w:t>Summer 2025</w:t>
      </w:r>
    </w:p>
    <w:p w14:paraId="14B1C650" w14:textId="77777777" w:rsidR="00D044C5" w:rsidRPr="009E4C77" w:rsidRDefault="00D044C5" w:rsidP="00D044C5">
      <w:pPr>
        <w:pStyle w:val="BodyText"/>
        <w:spacing w:line="240" w:lineRule="auto"/>
      </w:pPr>
      <w:r w:rsidRPr="009E4C77">
        <w:t>Department of Public Health and Informatics</w:t>
      </w:r>
    </w:p>
    <w:p w14:paraId="7BE2E7EF" w14:textId="0311A31D" w:rsidR="00D044C5" w:rsidRDefault="00D044C5" w:rsidP="00D044C5">
      <w:pPr>
        <w:pStyle w:val="BodyText"/>
        <w:spacing w:line="240" w:lineRule="auto"/>
      </w:pPr>
      <w:r w:rsidRPr="009E4C77">
        <w:t>Jahangirnagar University</w:t>
      </w:r>
    </w:p>
    <w:p w14:paraId="7972E407" w14:textId="77777777" w:rsidR="00D044C5" w:rsidRPr="00D044C5" w:rsidRDefault="00D044C5" w:rsidP="00D044C5">
      <w:pPr>
        <w:pStyle w:val="BodyText"/>
      </w:pPr>
    </w:p>
    <w:p w14:paraId="544C7260" w14:textId="0D1D6D8D" w:rsidR="00E26302" w:rsidRDefault="00E26302" w:rsidP="009E2891">
      <w:pPr>
        <w:pStyle w:val="Heading1"/>
      </w:pPr>
      <w:bookmarkStart w:id="4" w:name="_Toc242209454"/>
      <w:bookmarkStart w:id="5" w:name="_Toc242888635"/>
      <w:r>
        <w:rPr>
          <w:noProof/>
        </w:rPr>
        <w:lastRenderedPageBreak/>
        <w:drawing>
          <wp:anchor distT="0" distB="0" distL="114300" distR="114300" simplePos="0" relativeHeight="251673600" behindDoc="0" locked="0" layoutInCell="1" allowOverlap="1" wp14:anchorId="147E3250" wp14:editId="43CAF415">
            <wp:simplePos x="0" y="0"/>
            <wp:positionH relativeFrom="column">
              <wp:posOffset>-574675</wp:posOffset>
            </wp:positionH>
            <wp:positionV relativeFrom="paragraph">
              <wp:posOffset>446405</wp:posOffset>
            </wp:positionV>
            <wp:extent cx="7133590" cy="6824345"/>
            <wp:effectExtent l="0" t="0" r="0" b="0"/>
            <wp:wrapThrough wrapText="bothSides">
              <wp:wrapPolygon edited="0">
                <wp:start x="0" y="0"/>
                <wp:lineTo x="0" y="21526"/>
                <wp:lineTo x="21515" y="21526"/>
                <wp:lineTo x="21515" y="0"/>
                <wp:lineTo x="0" y="0"/>
              </wp:wrapPolygon>
            </wp:wrapThrough>
            <wp:docPr id="1136386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86815" name="Picture 1136386815"/>
                    <pic:cNvPicPr/>
                  </pic:nvPicPr>
                  <pic:blipFill rotWithShape="1">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t="24677" b="6325"/>
                    <a:stretch>
                      <a:fillRect/>
                    </a:stretch>
                  </pic:blipFill>
                  <pic:spPr bwMode="auto">
                    <a:xfrm>
                      <a:off x="0" y="0"/>
                      <a:ext cx="7133590" cy="6824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Certification</w:t>
      </w:r>
      <w:bookmarkEnd w:id="4"/>
      <w:bookmarkEnd w:id="5"/>
      <w:r>
        <w:t xml:space="preserve"> </w:t>
      </w:r>
    </w:p>
    <w:p w14:paraId="5D4E0FB3" w14:textId="764D4358" w:rsidR="00E26302" w:rsidRPr="00E26302" w:rsidRDefault="00E26302" w:rsidP="00E26302">
      <w:pPr>
        <w:pStyle w:val="BodyText"/>
      </w:pPr>
    </w:p>
    <w:p w14:paraId="2F43D3B6" w14:textId="77777777" w:rsidR="00E26302" w:rsidRDefault="00E26302">
      <w:pPr>
        <w:spacing w:after="160" w:line="278" w:lineRule="auto"/>
        <w:jc w:val="left"/>
        <w:rPr>
          <w:rFonts w:eastAsiaTheme="majorEastAsia" w:cstheme="majorBidi"/>
          <w:b/>
          <w:sz w:val="36"/>
          <w:szCs w:val="40"/>
        </w:rPr>
      </w:pPr>
      <w:r>
        <w:br w:type="page"/>
      </w:r>
    </w:p>
    <w:sdt>
      <w:sdtPr>
        <w:rPr>
          <w:rFonts w:ascii="Times New Roman" w:eastAsiaTheme="minorHAnsi" w:hAnsi="Times New Roman" w:cstheme="minorBidi"/>
          <w:color w:val="auto"/>
          <w:kern w:val="2"/>
          <w:sz w:val="24"/>
          <w:szCs w:val="24"/>
          <w14:ligatures w14:val="standardContextual"/>
        </w:rPr>
        <w:id w:val="-1518227652"/>
        <w:docPartObj>
          <w:docPartGallery w:val="Table of Contents"/>
          <w:docPartUnique/>
        </w:docPartObj>
      </w:sdtPr>
      <w:sdtEndPr>
        <w:rPr>
          <w:b/>
          <w:bCs/>
          <w:noProof/>
        </w:rPr>
      </w:sdtEndPr>
      <w:sdtContent>
        <w:p w14:paraId="1BDE1DB2" w14:textId="154B85F1" w:rsidR="00C06E80" w:rsidRPr="0076628E" w:rsidRDefault="00C06E80" w:rsidP="0076628E">
          <w:pPr>
            <w:pStyle w:val="TOCHeading"/>
            <w:jc w:val="center"/>
            <w:rPr>
              <w:rFonts w:ascii="Times New Roman" w:hAnsi="Times New Roman" w:cs="Times New Roman"/>
              <w:color w:val="auto"/>
            </w:rPr>
          </w:pPr>
          <w:r w:rsidRPr="0076628E">
            <w:rPr>
              <w:rFonts w:ascii="Times New Roman" w:hAnsi="Times New Roman" w:cs="Times New Roman"/>
              <w:color w:val="auto"/>
            </w:rPr>
            <w:t>Table of Contents</w:t>
          </w:r>
        </w:p>
        <w:p w14:paraId="77FFD187" w14:textId="60CA3659" w:rsidR="00D402FB" w:rsidRDefault="00C06E80">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42888633" w:history="1">
            <w:r w:rsidR="00D402FB" w:rsidRPr="00276CA2">
              <w:rPr>
                <w:rStyle w:val="Hyperlink"/>
                <w:noProof/>
              </w:rPr>
              <w:t>Declaration</w:t>
            </w:r>
            <w:r w:rsidR="00D402FB">
              <w:rPr>
                <w:noProof/>
                <w:webHidden/>
              </w:rPr>
              <w:tab/>
            </w:r>
            <w:r w:rsidR="00D402FB">
              <w:rPr>
                <w:noProof/>
                <w:webHidden/>
              </w:rPr>
              <w:fldChar w:fldCharType="begin"/>
            </w:r>
            <w:r w:rsidR="00D402FB">
              <w:rPr>
                <w:noProof/>
                <w:webHidden/>
              </w:rPr>
              <w:instrText xml:space="preserve"> PAGEREF _Toc242888633 \h </w:instrText>
            </w:r>
            <w:r w:rsidR="00D402FB">
              <w:rPr>
                <w:noProof/>
                <w:webHidden/>
              </w:rPr>
            </w:r>
            <w:r w:rsidR="00D402FB">
              <w:rPr>
                <w:noProof/>
                <w:webHidden/>
              </w:rPr>
              <w:fldChar w:fldCharType="separate"/>
            </w:r>
            <w:r w:rsidR="00D402FB">
              <w:rPr>
                <w:noProof/>
                <w:webHidden/>
              </w:rPr>
              <w:t>II</w:t>
            </w:r>
            <w:r w:rsidR="00D402FB">
              <w:rPr>
                <w:noProof/>
                <w:webHidden/>
              </w:rPr>
              <w:fldChar w:fldCharType="end"/>
            </w:r>
          </w:hyperlink>
        </w:p>
        <w:p w14:paraId="2C162D31" w14:textId="69CF1A5A" w:rsidR="00D402FB" w:rsidRDefault="00D402FB">
          <w:pPr>
            <w:pStyle w:val="TOC1"/>
            <w:tabs>
              <w:tab w:val="right" w:leader="dot" w:pos="9350"/>
            </w:tabs>
            <w:rPr>
              <w:rFonts w:asciiTheme="minorHAnsi" w:eastAsiaTheme="minorEastAsia" w:hAnsiTheme="minorHAnsi"/>
              <w:noProof/>
            </w:rPr>
          </w:pPr>
          <w:hyperlink w:anchor="_Toc242888634" w:history="1">
            <w:r w:rsidRPr="00276CA2">
              <w:rPr>
                <w:rStyle w:val="Hyperlink"/>
                <w:noProof/>
              </w:rPr>
              <w:t>Acknowledgement</w:t>
            </w:r>
            <w:r>
              <w:rPr>
                <w:noProof/>
                <w:webHidden/>
              </w:rPr>
              <w:tab/>
            </w:r>
            <w:r>
              <w:rPr>
                <w:noProof/>
                <w:webHidden/>
              </w:rPr>
              <w:fldChar w:fldCharType="begin"/>
            </w:r>
            <w:r>
              <w:rPr>
                <w:noProof/>
                <w:webHidden/>
              </w:rPr>
              <w:instrText xml:space="preserve"> PAGEREF _Toc242888634 \h </w:instrText>
            </w:r>
            <w:r>
              <w:rPr>
                <w:noProof/>
                <w:webHidden/>
              </w:rPr>
            </w:r>
            <w:r>
              <w:rPr>
                <w:noProof/>
                <w:webHidden/>
              </w:rPr>
              <w:fldChar w:fldCharType="separate"/>
            </w:r>
            <w:r>
              <w:rPr>
                <w:noProof/>
                <w:webHidden/>
              </w:rPr>
              <w:t>III</w:t>
            </w:r>
            <w:r>
              <w:rPr>
                <w:noProof/>
                <w:webHidden/>
              </w:rPr>
              <w:fldChar w:fldCharType="end"/>
            </w:r>
          </w:hyperlink>
        </w:p>
        <w:p w14:paraId="69D08219" w14:textId="3F9F7AC6" w:rsidR="00D402FB" w:rsidRDefault="00D402FB">
          <w:pPr>
            <w:pStyle w:val="TOC1"/>
            <w:tabs>
              <w:tab w:val="right" w:leader="dot" w:pos="9350"/>
            </w:tabs>
            <w:rPr>
              <w:rFonts w:asciiTheme="minorHAnsi" w:eastAsiaTheme="minorEastAsia" w:hAnsiTheme="minorHAnsi"/>
              <w:noProof/>
            </w:rPr>
          </w:pPr>
          <w:hyperlink w:anchor="_Toc242888635" w:history="1">
            <w:r w:rsidRPr="00276CA2">
              <w:rPr>
                <w:rStyle w:val="Hyperlink"/>
                <w:noProof/>
              </w:rPr>
              <w:t>Certification</w:t>
            </w:r>
            <w:r>
              <w:rPr>
                <w:noProof/>
                <w:webHidden/>
              </w:rPr>
              <w:tab/>
            </w:r>
            <w:r>
              <w:rPr>
                <w:noProof/>
                <w:webHidden/>
              </w:rPr>
              <w:fldChar w:fldCharType="begin"/>
            </w:r>
            <w:r>
              <w:rPr>
                <w:noProof/>
                <w:webHidden/>
              </w:rPr>
              <w:instrText xml:space="preserve"> PAGEREF _Toc242888635 \h </w:instrText>
            </w:r>
            <w:r>
              <w:rPr>
                <w:noProof/>
                <w:webHidden/>
              </w:rPr>
            </w:r>
            <w:r>
              <w:rPr>
                <w:noProof/>
                <w:webHidden/>
              </w:rPr>
              <w:fldChar w:fldCharType="separate"/>
            </w:r>
            <w:r>
              <w:rPr>
                <w:noProof/>
                <w:webHidden/>
              </w:rPr>
              <w:t>IV</w:t>
            </w:r>
            <w:r>
              <w:rPr>
                <w:noProof/>
                <w:webHidden/>
              </w:rPr>
              <w:fldChar w:fldCharType="end"/>
            </w:r>
          </w:hyperlink>
        </w:p>
        <w:p w14:paraId="7F1BD5FD" w14:textId="7FE2DAE6" w:rsidR="00D402FB" w:rsidRDefault="00D402FB">
          <w:pPr>
            <w:pStyle w:val="TOC1"/>
            <w:tabs>
              <w:tab w:val="right" w:leader="dot" w:pos="9350"/>
            </w:tabs>
            <w:rPr>
              <w:rFonts w:asciiTheme="minorHAnsi" w:eastAsiaTheme="minorEastAsia" w:hAnsiTheme="minorHAnsi"/>
              <w:noProof/>
            </w:rPr>
          </w:pPr>
          <w:hyperlink w:anchor="_Toc242888636" w:history="1">
            <w:r w:rsidRPr="00276CA2">
              <w:rPr>
                <w:rStyle w:val="Hyperlink"/>
                <w:noProof/>
              </w:rPr>
              <w:t>List of Tables</w:t>
            </w:r>
            <w:r>
              <w:rPr>
                <w:noProof/>
                <w:webHidden/>
              </w:rPr>
              <w:tab/>
            </w:r>
            <w:r>
              <w:rPr>
                <w:noProof/>
                <w:webHidden/>
              </w:rPr>
              <w:fldChar w:fldCharType="begin"/>
            </w:r>
            <w:r>
              <w:rPr>
                <w:noProof/>
                <w:webHidden/>
              </w:rPr>
              <w:instrText xml:space="preserve"> PAGEREF _Toc242888636 \h </w:instrText>
            </w:r>
            <w:r>
              <w:rPr>
                <w:noProof/>
                <w:webHidden/>
              </w:rPr>
            </w:r>
            <w:r>
              <w:rPr>
                <w:noProof/>
                <w:webHidden/>
              </w:rPr>
              <w:fldChar w:fldCharType="separate"/>
            </w:r>
            <w:r>
              <w:rPr>
                <w:noProof/>
                <w:webHidden/>
              </w:rPr>
              <w:t>IX</w:t>
            </w:r>
            <w:r>
              <w:rPr>
                <w:noProof/>
                <w:webHidden/>
              </w:rPr>
              <w:fldChar w:fldCharType="end"/>
            </w:r>
          </w:hyperlink>
        </w:p>
        <w:p w14:paraId="69ED541A" w14:textId="12325D04" w:rsidR="00D402FB" w:rsidRDefault="00D402FB">
          <w:pPr>
            <w:pStyle w:val="TOC1"/>
            <w:tabs>
              <w:tab w:val="right" w:leader="dot" w:pos="9350"/>
            </w:tabs>
            <w:rPr>
              <w:rFonts w:asciiTheme="minorHAnsi" w:eastAsiaTheme="minorEastAsia" w:hAnsiTheme="minorHAnsi"/>
              <w:noProof/>
            </w:rPr>
          </w:pPr>
          <w:hyperlink w:anchor="_Toc242888637" w:history="1">
            <w:r w:rsidRPr="00276CA2">
              <w:rPr>
                <w:rStyle w:val="Hyperlink"/>
                <w:noProof/>
              </w:rPr>
              <w:t>Lists of Figures</w:t>
            </w:r>
            <w:r>
              <w:rPr>
                <w:noProof/>
                <w:webHidden/>
              </w:rPr>
              <w:tab/>
            </w:r>
            <w:r>
              <w:rPr>
                <w:noProof/>
                <w:webHidden/>
              </w:rPr>
              <w:fldChar w:fldCharType="begin"/>
            </w:r>
            <w:r>
              <w:rPr>
                <w:noProof/>
                <w:webHidden/>
              </w:rPr>
              <w:instrText xml:space="preserve"> PAGEREF _Toc242888637 \h </w:instrText>
            </w:r>
            <w:r>
              <w:rPr>
                <w:noProof/>
                <w:webHidden/>
              </w:rPr>
            </w:r>
            <w:r>
              <w:rPr>
                <w:noProof/>
                <w:webHidden/>
              </w:rPr>
              <w:fldChar w:fldCharType="separate"/>
            </w:r>
            <w:r>
              <w:rPr>
                <w:noProof/>
                <w:webHidden/>
              </w:rPr>
              <w:t>X</w:t>
            </w:r>
            <w:r>
              <w:rPr>
                <w:noProof/>
                <w:webHidden/>
              </w:rPr>
              <w:fldChar w:fldCharType="end"/>
            </w:r>
          </w:hyperlink>
        </w:p>
        <w:p w14:paraId="50C059C3" w14:textId="4458B36F" w:rsidR="00D402FB" w:rsidRDefault="00D402FB">
          <w:pPr>
            <w:pStyle w:val="TOC1"/>
            <w:tabs>
              <w:tab w:val="right" w:leader="dot" w:pos="9350"/>
            </w:tabs>
            <w:rPr>
              <w:rFonts w:asciiTheme="minorHAnsi" w:eastAsiaTheme="minorEastAsia" w:hAnsiTheme="minorHAnsi"/>
              <w:noProof/>
            </w:rPr>
          </w:pPr>
          <w:hyperlink w:anchor="_Toc242888638" w:history="1">
            <w:r w:rsidRPr="00276CA2">
              <w:rPr>
                <w:rStyle w:val="Hyperlink"/>
                <w:noProof/>
              </w:rPr>
              <w:t>Abbreviations</w:t>
            </w:r>
            <w:r>
              <w:rPr>
                <w:noProof/>
                <w:webHidden/>
              </w:rPr>
              <w:tab/>
            </w:r>
            <w:r>
              <w:rPr>
                <w:noProof/>
                <w:webHidden/>
              </w:rPr>
              <w:fldChar w:fldCharType="begin"/>
            </w:r>
            <w:r>
              <w:rPr>
                <w:noProof/>
                <w:webHidden/>
              </w:rPr>
              <w:instrText xml:space="preserve"> PAGEREF _Toc242888638 \h </w:instrText>
            </w:r>
            <w:r>
              <w:rPr>
                <w:noProof/>
                <w:webHidden/>
              </w:rPr>
            </w:r>
            <w:r>
              <w:rPr>
                <w:noProof/>
                <w:webHidden/>
              </w:rPr>
              <w:fldChar w:fldCharType="separate"/>
            </w:r>
            <w:r>
              <w:rPr>
                <w:noProof/>
                <w:webHidden/>
              </w:rPr>
              <w:t>XI</w:t>
            </w:r>
            <w:r>
              <w:rPr>
                <w:noProof/>
                <w:webHidden/>
              </w:rPr>
              <w:fldChar w:fldCharType="end"/>
            </w:r>
          </w:hyperlink>
        </w:p>
        <w:p w14:paraId="7E407264" w14:textId="07981876" w:rsidR="00D402FB" w:rsidRDefault="00D402FB">
          <w:pPr>
            <w:pStyle w:val="TOC1"/>
            <w:tabs>
              <w:tab w:val="right" w:leader="dot" w:pos="9350"/>
            </w:tabs>
            <w:rPr>
              <w:rFonts w:asciiTheme="minorHAnsi" w:eastAsiaTheme="minorEastAsia" w:hAnsiTheme="minorHAnsi"/>
              <w:noProof/>
            </w:rPr>
          </w:pPr>
          <w:hyperlink w:anchor="_Toc242888639" w:history="1">
            <w:r w:rsidRPr="00276CA2">
              <w:rPr>
                <w:rStyle w:val="Hyperlink"/>
                <w:noProof/>
              </w:rPr>
              <w:t>Abstract</w:t>
            </w:r>
            <w:r>
              <w:rPr>
                <w:noProof/>
                <w:webHidden/>
              </w:rPr>
              <w:tab/>
            </w:r>
            <w:r>
              <w:rPr>
                <w:noProof/>
                <w:webHidden/>
              </w:rPr>
              <w:fldChar w:fldCharType="begin"/>
            </w:r>
            <w:r>
              <w:rPr>
                <w:noProof/>
                <w:webHidden/>
              </w:rPr>
              <w:instrText xml:space="preserve"> PAGEREF _Toc242888639 \h </w:instrText>
            </w:r>
            <w:r>
              <w:rPr>
                <w:noProof/>
                <w:webHidden/>
              </w:rPr>
            </w:r>
            <w:r>
              <w:rPr>
                <w:noProof/>
                <w:webHidden/>
              </w:rPr>
              <w:fldChar w:fldCharType="separate"/>
            </w:r>
            <w:r>
              <w:rPr>
                <w:noProof/>
                <w:webHidden/>
              </w:rPr>
              <w:t>XVII</w:t>
            </w:r>
            <w:r>
              <w:rPr>
                <w:noProof/>
                <w:webHidden/>
              </w:rPr>
              <w:fldChar w:fldCharType="end"/>
            </w:r>
          </w:hyperlink>
        </w:p>
        <w:p w14:paraId="09715D65" w14:textId="1E5FA453" w:rsidR="00D402FB" w:rsidRDefault="00D402FB">
          <w:pPr>
            <w:pStyle w:val="TOC1"/>
            <w:tabs>
              <w:tab w:val="right" w:leader="dot" w:pos="9350"/>
            </w:tabs>
            <w:rPr>
              <w:rFonts w:asciiTheme="minorHAnsi" w:eastAsiaTheme="minorEastAsia" w:hAnsiTheme="minorHAnsi"/>
              <w:noProof/>
            </w:rPr>
          </w:pPr>
          <w:hyperlink w:anchor="_Toc242888640" w:history="1">
            <w:r w:rsidRPr="00276CA2">
              <w:rPr>
                <w:rStyle w:val="Hyperlink"/>
                <w:noProof/>
              </w:rPr>
              <w:t>Chapter 1 - Introduction</w:t>
            </w:r>
            <w:r>
              <w:rPr>
                <w:noProof/>
                <w:webHidden/>
              </w:rPr>
              <w:tab/>
            </w:r>
            <w:r>
              <w:rPr>
                <w:noProof/>
                <w:webHidden/>
              </w:rPr>
              <w:fldChar w:fldCharType="begin"/>
            </w:r>
            <w:r>
              <w:rPr>
                <w:noProof/>
                <w:webHidden/>
              </w:rPr>
              <w:instrText xml:space="preserve"> PAGEREF _Toc242888640 \h </w:instrText>
            </w:r>
            <w:r>
              <w:rPr>
                <w:noProof/>
                <w:webHidden/>
              </w:rPr>
            </w:r>
            <w:r>
              <w:rPr>
                <w:noProof/>
                <w:webHidden/>
              </w:rPr>
              <w:fldChar w:fldCharType="separate"/>
            </w:r>
            <w:r>
              <w:rPr>
                <w:noProof/>
                <w:webHidden/>
              </w:rPr>
              <w:t>1</w:t>
            </w:r>
            <w:r>
              <w:rPr>
                <w:noProof/>
                <w:webHidden/>
              </w:rPr>
              <w:fldChar w:fldCharType="end"/>
            </w:r>
          </w:hyperlink>
        </w:p>
        <w:p w14:paraId="5D1890EE" w14:textId="0483F509" w:rsidR="00D402FB" w:rsidRDefault="00D402FB">
          <w:pPr>
            <w:pStyle w:val="TOC1"/>
            <w:tabs>
              <w:tab w:val="right" w:leader="dot" w:pos="9350"/>
            </w:tabs>
            <w:rPr>
              <w:rFonts w:asciiTheme="minorHAnsi" w:eastAsiaTheme="minorEastAsia" w:hAnsiTheme="minorHAnsi"/>
              <w:noProof/>
            </w:rPr>
          </w:pPr>
          <w:hyperlink w:anchor="_Toc242888641" w:history="1">
            <w:r w:rsidRPr="00276CA2">
              <w:rPr>
                <w:rStyle w:val="Hyperlink"/>
                <w:noProof/>
              </w:rPr>
              <w:t>Chapter 2 - Literature Review</w:t>
            </w:r>
            <w:r>
              <w:rPr>
                <w:noProof/>
                <w:webHidden/>
              </w:rPr>
              <w:tab/>
            </w:r>
            <w:r>
              <w:rPr>
                <w:noProof/>
                <w:webHidden/>
              </w:rPr>
              <w:fldChar w:fldCharType="begin"/>
            </w:r>
            <w:r>
              <w:rPr>
                <w:noProof/>
                <w:webHidden/>
              </w:rPr>
              <w:instrText xml:space="preserve"> PAGEREF _Toc242888641 \h </w:instrText>
            </w:r>
            <w:r>
              <w:rPr>
                <w:noProof/>
                <w:webHidden/>
              </w:rPr>
            </w:r>
            <w:r>
              <w:rPr>
                <w:noProof/>
                <w:webHidden/>
              </w:rPr>
              <w:fldChar w:fldCharType="separate"/>
            </w:r>
            <w:r>
              <w:rPr>
                <w:noProof/>
                <w:webHidden/>
              </w:rPr>
              <w:t>4</w:t>
            </w:r>
            <w:r>
              <w:rPr>
                <w:noProof/>
                <w:webHidden/>
              </w:rPr>
              <w:fldChar w:fldCharType="end"/>
            </w:r>
          </w:hyperlink>
        </w:p>
        <w:p w14:paraId="127CDEDE" w14:textId="49A491BF" w:rsidR="00D402FB" w:rsidRDefault="00D402FB">
          <w:pPr>
            <w:pStyle w:val="TOC2"/>
            <w:tabs>
              <w:tab w:val="right" w:leader="dot" w:pos="9350"/>
            </w:tabs>
            <w:rPr>
              <w:rFonts w:asciiTheme="minorHAnsi" w:eastAsiaTheme="minorEastAsia" w:hAnsiTheme="minorHAnsi"/>
              <w:noProof/>
            </w:rPr>
          </w:pPr>
          <w:hyperlink w:anchor="_Toc242888642" w:history="1">
            <w:r w:rsidRPr="00276CA2">
              <w:rPr>
                <w:rStyle w:val="Hyperlink"/>
                <w:noProof/>
              </w:rPr>
              <w:t>1. Adolescent Sexual and Reproductive health knowledge, attitudes and practices in Bangladesh</w:t>
            </w:r>
            <w:r>
              <w:rPr>
                <w:noProof/>
                <w:webHidden/>
              </w:rPr>
              <w:tab/>
            </w:r>
            <w:r>
              <w:rPr>
                <w:noProof/>
                <w:webHidden/>
              </w:rPr>
              <w:fldChar w:fldCharType="begin"/>
            </w:r>
            <w:r>
              <w:rPr>
                <w:noProof/>
                <w:webHidden/>
              </w:rPr>
              <w:instrText xml:space="preserve"> PAGEREF _Toc242888642 \h </w:instrText>
            </w:r>
            <w:r>
              <w:rPr>
                <w:noProof/>
                <w:webHidden/>
              </w:rPr>
            </w:r>
            <w:r>
              <w:rPr>
                <w:noProof/>
                <w:webHidden/>
              </w:rPr>
              <w:fldChar w:fldCharType="separate"/>
            </w:r>
            <w:r>
              <w:rPr>
                <w:noProof/>
                <w:webHidden/>
              </w:rPr>
              <w:t>4</w:t>
            </w:r>
            <w:r>
              <w:rPr>
                <w:noProof/>
                <w:webHidden/>
              </w:rPr>
              <w:fldChar w:fldCharType="end"/>
            </w:r>
          </w:hyperlink>
        </w:p>
        <w:p w14:paraId="5B7EAD68" w14:textId="202E9E74" w:rsidR="00D402FB" w:rsidRDefault="00D402FB">
          <w:pPr>
            <w:pStyle w:val="TOC2"/>
            <w:tabs>
              <w:tab w:val="right" w:leader="dot" w:pos="9350"/>
            </w:tabs>
            <w:rPr>
              <w:rFonts w:asciiTheme="minorHAnsi" w:eastAsiaTheme="minorEastAsia" w:hAnsiTheme="minorHAnsi"/>
              <w:noProof/>
            </w:rPr>
          </w:pPr>
          <w:hyperlink w:anchor="_Toc242888643" w:history="1">
            <w:r w:rsidRPr="00276CA2">
              <w:rPr>
                <w:rStyle w:val="Hyperlink"/>
                <w:noProof/>
              </w:rPr>
              <w:t>2. Sources of information: family, school and peers</w:t>
            </w:r>
            <w:r>
              <w:rPr>
                <w:noProof/>
                <w:webHidden/>
              </w:rPr>
              <w:tab/>
            </w:r>
            <w:r>
              <w:rPr>
                <w:noProof/>
                <w:webHidden/>
              </w:rPr>
              <w:fldChar w:fldCharType="begin"/>
            </w:r>
            <w:r>
              <w:rPr>
                <w:noProof/>
                <w:webHidden/>
              </w:rPr>
              <w:instrText xml:space="preserve"> PAGEREF _Toc242888643 \h </w:instrText>
            </w:r>
            <w:r>
              <w:rPr>
                <w:noProof/>
                <w:webHidden/>
              </w:rPr>
            </w:r>
            <w:r>
              <w:rPr>
                <w:noProof/>
                <w:webHidden/>
              </w:rPr>
              <w:fldChar w:fldCharType="separate"/>
            </w:r>
            <w:r>
              <w:rPr>
                <w:noProof/>
                <w:webHidden/>
              </w:rPr>
              <w:t>5</w:t>
            </w:r>
            <w:r>
              <w:rPr>
                <w:noProof/>
                <w:webHidden/>
              </w:rPr>
              <w:fldChar w:fldCharType="end"/>
            </w:r>
          </w:hyperlink>
        </w:p>
        <w:p w14:paraId="25CF68EB" w14:textId="7F98153C" w:rsidR="00D402FB" w:rsidRDefault="00D402FB">
          <w:pPr>
            <w:pStyle w:val="TOC2"/>
            <w:tabs>
              <w:tab w:val="right" w:leader="dot" w:pos="9350"/>
            </w:tabs>
            <w:rPr>
              <w:rFonts w:asciiTheme="minorHAnsi" w:eastAsiaTheme="minorEastAsia" w:hAnsiTheme="minorHAnsi"/>
              <w:noProof/>
            </w:rPr>
          </w:pPr>
          <w:hyperlink w:anchor="_Toc242888644" w:history="1">
            <w:r w:rsidRPr="00276CA2">
              <w:rPr>
                <w:rStyle w:val="Hyperlink"/>
                <w:noProof/>
              </w:rPr>
              <w:t>3. Media, digital access and Knowledge, Attitude and Practice (KAP)</w:t>
            </w:r>
            <w:r>
              <w:rPr>
                <w:noProof/>
                <w:webHidden/>
              </w:rPr>
              <w:tab/>
            </w:r>
            <w:r>
              <w:rPr>
                <w:noProof/>
                <w:webHidden/>
              </w:rPr>
              <w:fldChar w:fldCharType="begin"/>
            </w:r>
            <w:r>
              <w:rPr>
                <w:noProof/>
                <w:webHidden/>
              </w:rPr>
              <w:instrText xml:space="preserve"> PAGEREF _Toc242888644 \h </w:instrText>
            </w:r>
            <w:r>
              <w:rPr>
                <w:noProof/>
                <w:webHidden/>
              </w:rPr>
            </w:r>
            <w:r>
              <w:rPr>
                <w:noProof/>
                <w:webHidden/>
              </w:rPr>
              <w:fldChar w:fldCharType="separate"/>
            </w:r>
            <w:r>
              <w:rPr>
                <w:noProof/>
                <w:webHidden/>
              </w:rPr>
              <w:t>6</w:t>
            </w:r>
            <w:r>
              <w:rPr>
                <w:noProof/>
                <w:webHidden/>
              </w:rPr>
              <w:fldChar w:fldCharType="end"/>
            </w:r>
          </w:hyperlink>
        </w:p>
        <w:p w14:paraId="20F8B5B2" w14:textId="58BE3CB1" w:rsidR="00D402FB" w:rsidRDefault="00D402FB">
          <w:pPr>
            <w:pStyle w:val="TOC2"/>
            <w:tabs>
              <w:tab w:val="right" w:leader="dot" w:pos="9350"/>
            </w:tabs>
            <w:rPr>
              <w:rFonts w:asciiTheme="minorHAnsi" w:eastAsiaTheme="minorEastAsia" w:hAnsiTheme="minorHAnsi"/>
              <w:noProof/>
            </w:rPr>
          </w:pPr>
          <w:hyperlink w:anchor="_Toc242888645" w:history="1">
            <w:r w:rsidRPr="00276CA2">
              <w:rPr>
                <w:rStyle w:val="Hyperlink"/>
                <w:noProof/>
              </w:rPr>
              <w:t>4. Digital interventions for adolescent Sexual and Reproductive Health (SRH)</w:t>
            </w:r>
            <w:r>
              <w:rPr>
                <w:noProof/>
                <w:webHidden/>
              </w:rPr>
              <w:tab/>
            </w:r>
            <w:r>
              <w:rPr>
                <w:noProof/>
                <w:webHidden/>
              </w:rPr>
              <w:fldChar w:fldCharType="begin"/>
            </w:r>
            <w:r>
              <w:rPr>
                <w:noProof/>
                <w:webHidden/>
              </w:rPr>
              <w:instrText xml:space="preserve"> PAGEREF _Toc242888645 \h </w:instrText>
            </w:r>
            <w:r>
              <w:rPr>
                <w:noProof/>
                <w:webHidden/>
              </w:rPr>
            </w:r>
            <w:r>
              <w:rPr>
                <w:noProof/>
                <w:webHidden/>
              </w:rPr>
              <w:fldChar w:fldCharType="separate"/>
            </w:r>
            <w:r>
              <w:rPr>
                <w:noProof/>
                <w:webHidden/>
              </w:rPr>
              <w:t>7</w:t>
            </w:r>
            <w:r>
              <w:rPr>
                <w:noProof/>
                <w:webHidden/>
              </w:rPr>
              <w:fldChar w:fldCharType="end"/>
            </w:r>
          </w:hyperlink>
        </w:p>
        <w:p w14:paraId="005F3B98" w14:textId="35600635" w:rsidR="00D402FB" w:rsidRDefault="00D402FB">
          <w:pPr>
            <w:pStyle w:val="TOC2"/>
            <w:tabs>
              <w:tab w:val="right" w:leader="dot" w:pos="9350"/>
            </w:tabs>
            <w:rPr>
              <w:rFonts w:asciiTheme="minorHAnsi" w:eastAsiaTheme="minorEastAsia" w:hAnsiTheme="minorHAnsi"/>
              <w:noProof/>
            </w:rPr>
          </w:pPr>
          <w:hyperlink w:anchor="_Toc242888646" w:history="1">
            <w:r w:rsidRPr="00276CA2">
              <w:rPr>
                <w:rStyle w:val="Hyperlink"/>
                <w:noProof/>
              </w:rPr>
              <w:t>5. Digital inequality and the quality of online information</w:t>
            </w:r>
            <w:r>
              <w:rPr>
                <w:noProof/>
                <w:webHidden/>
              </w:rPr>
              <w:tab/>
            </w:r>
            <w:r>
              <w:rPr>
                <w:noProof/>
                <w:webHidden/>
              </w:rPr>
              <w:fldChar w:fldCharType="begin"/>
            </w:r>
            <w:r>
              <w:rPr>
                <w:noProof/>
                <w:webHidden/>
              </w:rPr>
              <w:instrText xml:space="preserve"> PAGEREF _Toc242888646 \h </w:instrText>
            </w:r>
            <w:r>
              <w:rPr>
                <w:noProof/>
                <w:webHidden/>
              </w:rPr>
            </w:r>
            <w:r>
              <w:rPr>
                <w:noProof/>
                <w:webHidden/>
              </w:rPr>
              <w:fldChar w:fldCharType="separate"/>
            </w:r>
            <w:r>
              <w:rPr>
                <w:noProof/>
                <w:webHidden/>
              </w:rPr>
              <w:t>8</w:t>
            </w:r>
            <w:r>
              <w:rPr>
                <w:noProof/>
                <w:webHidden/>
              </w:rPr>
              <w:fldChar w:fldCharType="end"/>
            </w:r>
          </w:hyperlink>
        </w:p>
        <w:p w14:paraId="607DE619" w14:textId="4C179BF9" w:rsidR="00D402FB" w:rsidRDefault="00D402FB">
          <w:pPr>
            <w:pStyle w:val="TOC2"/>
            <w:tabs>
              <w:tab w:val="right" w:leader="dot" w:pos="9350"/>
            </w:tabs>
            <w:rPr>
              <w:rFonts w:asciiTheme="minorHAnsi" w:eastAsiaTheme="minorEastAsia" w:hAnsiTheme="minorHAnsi"/>
              <w:noProof/>
            </w:rPr>
          </w:pPr>
          <w:hyperlink w:anchor="_Toc242888647" w:history="1">
            <w:r w:rsidRPr="00276CA2">
              <w:rPr>
                <w:rStyle w:val="Hyperlink"/>
                <w:noProof/>
              </w:rPr>
              <w:t>6. Research gaps</w:t>
            </w:r>
            <w:r>
              <w:rPr>
                <w:noProof/>
                <w:webHidden/>
              </w:rPr>
              <w:tab/>
            </w:r>
            <w:r>
              <w:rPr>
                <w:noProof/>
                <w:webHidden/>
              </w:rPr>
              <w:fldChar w:fldCharType="begin"/>
            </w:r>
            <w:r>
              <w:rPr>
                <w:noProof/>
                <w:webHidden/>
              </w:rPr>
              <w:instrText xml:space="preserve"> PAGEREF _Toc242888647 \h </w:instrText>
            </w:r>
            <w:r>
              <w:rPr>
                <w:noProof/>
                <w:webHidden/>
              </w:rPr>
            </w:r>
            <w:r>
              <w:rPr>
                <w:noProof/>
                <w:webHidden/>
              </w:rPr>
              <w:fldChar w:fldCharType="separate"/>
            </w:r>
            <w:r>
              <w:rPr>
                <w:noProof/>
                <w:webHidden/>
              </w:rPr>
              <w:t>9</w:t>
            </w:r>
            <w:r>
              <w:rPr>
                <w:noProof/>
                <w:webHidden/>
              </w:rPr>
              <w:fldChar w:fldCharType="end"/>
            </w:r>
          </w:hyperlink>
        </w:p>
        <w:p w14:paraId="58F1298B" w14:textId="3DF59C42" w:rsidR="00D402FB" w:rsidRDefault="00D402FB">
          <w:pPr>
            <w:pStyle w:val="TOC2"/>
            <w:tabs>
              <w:tab w:val="right" w:leader="dot" w:pos="9350"/>
            </w:tabs>
            <w:rPr>
              <w:rFonts w:asciiTheme="minorHAnsi" w:eastAsiaTheme="minorEastAsia" w:hAnsiTheme="minorHAnsi"/>
              <w:noProof/>
            </w:rPr>
          </w:pPr>
          <w:hyperlink w:anchor="_Toc242888648" w:history="1">
            <w:r w:rsidRPr="00276CA2">
              <w:rPr>
                <w:rStyle w:val="Hyperlink"/>
                <w:noProof/>
              </w:rPr>
              <w:t>7. Significance of the Study</w:t>
            </w:r>
            <w:r>
              <w:rPr>
                <w:noProof/>
                <w:webHidden/>
              </w:rPr>
              <w:tab/>
            </w:r>
            <w:r>
              <w:rPr>
                <w:noProof/>
                <w:webHidden/>
              </w:rPr>
              <w:fldChar w:fldCharType="begin"/>
            </w:r>
            <w:r>
              <w:rPr>
                <w:noProof/>
                <w:webHidden/>
              </w:rPr>
              <w:instrText xml:space="preserve"> PAGEREF _Toc242888648 \h </w:instrText>
            </w:r>
            <w:r>
              <w:rPr>
                <w:noProof/>
                <w:webHidden/>
              </w:rPr>
            </w:r>
            <w:r>
              <w:rPr>
                <w:noProof/>
                <w:webHidden/>
              </w:rPr>
              <w:fldChar w:fldCharType="separate"/>
            </w:r>
            <w:r>
              <w:rPr>
                <w:noProof/>
                <w:webHidden/>
              </w:rPr>
              <w:t>10</w:t>
            </w:r>
            <w:r>
              <w:rPr>
                <w:noProof/>
                <w:webHidden/>
              </w:rPr>
              <w:fldChar w:fldCharType="end"/>
            </w:r>
          </w:hyperlink>
        </w:p>
        <w:p w14:paraId="36D3A744" w14:textId="300A6DE7" w:rsidR="00D402FB" w:rsidRDefault="00D402FB">
          <w:pPr>
            <w:pStyle w:val="TOC2"/>
            <w:tabs>
              <w:tab w:val="right" w:leader="dot" w:pos="9350"/>
            </w:tabs>
            <w:rPr>
              <w:rFonts w:asciiTheme="minorHAnsi" w:eastAsiaTheme="minorEastAsia" w:hAnsiTheme="minorHAnsi"/>
              <w:noProof/>
            </w:rPr>
          </w:pPr>
          <w:hyperlink w:anchor="_Toc242888649" w:history="1">
            <w:r w:rsidRPr="00276CA2">
              <w:rPr>
                <w:rStyle w:val="Hyperlink"/>
                <w:noProof/>
              </w:rPr>
              <w:t>8. Problem Statement</w:t>
            </w:r>
            <w:r>
              <w:rPr>
                <w:noProof/>
                <w:webHidden/>
              </w:rPr>
              <w:tab/>
            </w:r>
            <w:r>
              <w:rPr>
                <w:noProof/>
                <w:webHidden/>
              </w:rPr>
              <w:fldChar w:fldCharType="begin"/>
            </w:r>
            <w:r>
              <w:rPr>
                <w:noProof/>
                <w:webHidden/>
              </w:rPr>
              <w:instrText xml:space="preserve"> PAGEREF _Toc242888649 \h </w:instrText>
            </w:r>
            <w:r>
              <w:rPr>
                <w:noProof/>
                <w:webHidden/>
              </w:rPr>
            </w:r>
            <w:r>
              <w:rPr>
                <w:noProof/>
                <w:webHidden/>
              </w:rPr>
              <w:fldChar w:fldCharType="separate"/>
            </w:r>
            <w:r>
              <w:rPr>
                <w:noProof/>
                <w:webHidden/>
              </w:rPr>
              <w:t>11</w:t>
            </w:r>
            <w:r>
              <w:rPr>
                <w:noProof/>
                <w:webHidden/>
              </w:rPr>
              <w:fldChar w:fldCharType="end"/>
            </w:r>
          </w:hyperlink>
        </w:p>
        <w:p w14:paraId="70C4B983" w14:textId="413CBC5E" w:rsidR="00D402FB" w:rsidRDefault="00D402FB">
          <w:pPr>
            <w:pStyle w:val="TOC1"/>
            <w:tabs>
              <w:tab w:val="right" w:leader="dot" w:pos="9350"/>
            </w:tabs>
            <w:rPr>
              <w:rFonts w:asciiTheme="minorHAnsi" w:eastAsiaTheme="minorEastAsia" w:hAnsiTheme="minorHAnsi"/>
              <w:noProof/>
            </w:rPr>
          </w:pPr>
          <w:hyperlink w:anchor="_Toc242888650" w:history="1">
            <w:r w:rsidRPr="00276CA2">
              <w:rPr>
                <w:rStyle w:val="Hyperlink"/>
                <w:noProof/>
              </w:rPr>
              <w:t>Chapter 3 - Objectives</w:t>
            </w:r>
            <w:r>
              <w:rPr>
                <w:noProof/>
                <w:webHidden/>
              </w:rPr>
              <w:tab/>
            </w:r>
            <w:r>
              <w:rPr>
                <w:noProof/>
                <w:webHidden/>
              </w:rPr>
              <w:fldChar w:fldCharType="begin"/>
            </w:r>
            <w:r>
              <w:rPr>
                <w:noProof/>
                <w:webHidden/>
              </w:rPr>
              <w:instrText xml:space="preserve"> PAGEREF _Toc242888650 \h </w:instrText>
            </w:r>
            <w:r>
              <w:rPr>
                <w:noProof/>
                <w:webHidden/>
              </w:rPr>
            </w:r>
            <w:r>
              <w:rPr>
                <w:noProof/>
                <w:webHidden/>
              </w:rPr>
              <w:fldChar w:fldCharType="separate"/>
            </w:r>
            <w:r>
              <w:rPr>
                <w:noProof/>
                <w:webHidden/>
              </w:rPr>
              <w:t>12</w:t>
            </w:r>
            <w:r>
              <w:rPr>
                <w:noProof/>
                <w:webHidden/>
              </w:rPr>
              <w:fldChar w:fldCharType="end"/>
            </w:r>
          </w:hyperlink>
        </w:p>
        <w:p w14:paraId="460DC050" w14:textId="4938B054" w:rsidR="00D402FB" w:rsidRDefault="00D402FB">
          <w:pPr>
            <w:pStyle w:val="TOC2"/>
            <w:tabs>
              <w:tab w:val="right" w:leader="dot" w:pos="9350"/>
            </w:tabs>
            <w:rPr>
              <w:rFonts w:asciiTheme="minorHAnsi" w:eastAsiaTheme="minorEastAsia" w:hAnsiTheme="minorHAnsi"/>
              <w:noProof/>
            </w:rPr>
          </w:pPr>
          <w:hyperlink w:anchor="_Toc242888651" w:history="1">
            <w:r w:rsidRPr="00276CA2">
              <w:rPr>
                <w:rStyle w:val="Hyperlink"/>
                <w:noProof/>
              </w:rPr>
              <w:t>1. General Objectives</w:t>
            </w:r>
            <w:r>
              <w:rPr>
                <w:noProof/>
                <w:webHidden/>
              </w:rPr>
              <w:tab/>
            </w:r>
            <w:r>
              <w:rPr>
                <w:noProof/>
                <w:webHidden/>
              </w:rPr>
              <w:fldChar w:fldCharType="begin"/>
            </w:r>
            <w:r>
              <w:rPr>
                <w:noProof/>
                <w:webHidden/>
              </w:rPr>
              <w:instrText xml:space="preserve"> PAGEREF _Toc242888651 \h </w:instrText>
            </w:r>
            <w:r>
              <w:rPr>
                <w:noProof/>
                <w:webHidden/>
              </w:rPr>
            </w:r>
            <w:r>
              <w:rPr>
                <w:noProof/>
                <w:webHidden/>
              </w:rPr>
              <w:fldChar w:fldCharType="separate"/>
            </w:r>
            <w:r>
              <w:rPr>
                <w:noProof/>
                <w:webHidden/>
              </w:rPr>
              <w:t>12</w:t>
            </w:r>
            <w:r>
              <w:rPr>
                <w:noProof/>
                <w:webHidden/>
              </w:rPr>
              <w:fldChar w:fldCharType="end"/>
            </w:r>
          </w:hyperlink>
        </w:p>
        <w:p w14:paraId="1897A24B" w14:textId="6275A8B4" w:rsidR="00D402FB" w:rsidRDefault="00D402FB">
          <w:pPr>
            <w:pStyle w:val="TOC2"/>
            <w:tabs>
              <w:tab w:val="right" w:leader="dot" w:pos="9350"/>
            </w:tabs>
            <w:rPr>
              <w:rFonts w:asciiTheme="minorHAnsi" w:eastAsiaTheme="minorEastAsia" w:hAnsiTheme="minorHAnsi"/>
              <w:noProof/>
            </w:rPr>
          </w:pPr>
          <w:hyperlink w:anchor="_Toc242888652" w:history="1">
            <w:r w:rsidRPr="00276CA2">
              <w:rPr>
                <w:rStyle w:val="Hyperlink"/>
                <w:noProof/>
              </w:rPr>
              <w:t>2. Specific Objectives</w:t>
            </w:r>
            <w:r>
              <w:rPr>
                <w:noProof/>
                <w:webHidden/>
              </w:rPr>
              <w:tab/>
            </w:r>
            <w:r>
              <w:rPr>
                <w:noProof/>
                <w:webHidden/>
              </w:rPr>
              <w:fldChar w:fldCharType="begin"/>
            </w:r>
            <w:r>
              <w:rPr>
                <w:noProof/>
                <w:webHidden/>
              </w:rPr>
              <w:instrText xml:space="preserve"> PAGEREF _Toc242888652 \h </w:instrText>
            </w:r>
            <w:r>
              <w:rPr>
                <w:noProof/>
                <w:webHidden/>
              </w:rPr>
            </w:r>
            <w:r>
              <w:rPr>
                <w:noProof/>
                <w:webHidden/>
              </w:rPr>
              <w:fldChar w:fldCharType="separate"/>
            </w:r>
            <w:r>
              <w:rPr>
                <w:noProof/>
                <w:webHidden/>
              </w:rPr>
              <w:t>12</w:t>
            </w:r>
            <w:r>
              <w:rPr>
                <w:noProof/>
                <w:webHidden/>
              </w:rPr>
              <w:fldChar w:fldCharType="end"/>
            </w:r>
          </w:hyperlink>
        </w:p>
        <w:p w14:paraId="0C39D9F0" w14:textId="6545583C" w:rsidR="00D402FB" w:rsidRDefault="00D402FB">
          <w:pPr>
            <w:pStyle w:val="TOC1"/>
            <w:tabs>
              <w:tab w:val="right" w:leader="dot" w:pos="9350"/>
            </w:tabs>
            <w:rPr>
              <w:rFonts w:asciiTheme="minorHAnsi" w:eastAsiaTheme="minorEastAsia" w:hAnsiTheme="minorHAnsi"/>
              <w:noProof/>
            </w:rPr>
          </w:pPr>
          <w:hyperlink w:anchor="_Toc242888653" w:history="1">
            <w:r w:rsidRPr="00276CA2">
              <w:rPr>
                <w:rStyle w:val="Hyperlink"/>
                <w:noProof/>
              </w:rPr>
              <w:t>Chapter 4 - Methodology</w:t>
            </w:r>
            <w:r>
              <w:rPr>
                <w:noProof/>
                <w:webHidden/>
              </w:rPr>
              <w:tab/>
            </w:r>
            <w:r>
              <w:rPr>
                <w:noProof/>
                <w:webHidden/>
              </w:rPr>
              <w:fldChar w:fldCharType="begin"/>
            </w:r>
            <w:r>
              <w:rPr>
                <w:noProof/>
                <w:webHidden/>
              </w:rPr>
              <w:instrText xml:space="preserve"> PAGEREF _Toc242888653 \h </w:instrText>
            </w:r>
            <w:r>
              <w:rPr>
                <w:noProof/>
                <w:webHidden/>
              </w:rPr>
            </w:r>
            <w:r>
              <w:rPr>
                <w:noProof/>
                <w:webHidden/>
              </w:rPr>
              <w:fldChar w:fldCharType="separate"/>
            </w:r>
            <w:r>
              <w:rPr>
                <w:noProof/>
                <w:webHidden/>
              </w:rPr>
              <w:t>13</w:t>
            </w:r>
            <w:r>
              <w:rPr>
                <w:noProof/>
                <w:webHidden/>
              </w:rPr>
              <w:fldChar w:fldCharType="end"/>
            </w:r>
          </w:hyperlink>
        </w:p>
        <w:p w14:paraId="226A72A1" w14:textId="0DF54B8E" w:rsidR="00D402FB" w:rsidRDefault="00D402FB">
          <w:pPr>
            <w:pStyle w:val="TOC2"/>
            <w:tabs>
              <w:tab w:val="right" w:leader="dot" w:pos="9350"/>
            </w:tabs>
            <w:rPr>
              <w:rFonts w:asciiTheme="minorHAnsi" w:eastAsiaTheme="minorEastAsia" w:hAnsiTheme="minorHAnsi"/>
              <w:noProof/>
            </w:rPr>
          </w:pPr>
          <w:hyperlink w:anchor="_Toc242888654" w:history="1">
            <w:r w:rsidRPr="00276CA2">
              <w:rPr>
                <w:rStyle w:val="Hyperlink"/>
                <w:noProof/>
              </w:rPr>
              <w:t>1. Study Design</w:t>
            </w:r>
            <w:r>
              <w:rPr>
                <w:noProof/>
                <w:webHidden/>
              </w:rPr>
              <w:tab/>
            </w:r>
            <w:r>
              <w:rPr>
                <w:noProof/>
                <w:webHidden/>
              </w:rPr>
              <w:fldChar w:fldCharType="begin"/>
            </w:r>
            <w:r>
              <w:rPr>
                <w:noProof/>
                <w:webHidden/>
              </w:rPr>
              <w:instrText xml:space="preserve"> PAGEREF _Toc242888654 \h </w:instrText>
            </w:r>
            <w:r>
              <w:rPr>
                <w:noProof/>
                <w:webHidden/>
              </w:rPr>
            </w:r>
            <w:r>
              <w:rPr>
                <w:noProof/>
                <w:webHidden/>
              </w:rPr>
              <w:fldChar w:fldCharType="separate"/>
            </w:r>
            <w:r>
              <w:rPr>
                <w:noProof/>
                <w:webHidden/>
              </w:rPr>
              <w:t>13</w:t>
            </w:r>
            <w:r>
              <w:rPr>
                <w:noProof/>
                <w:webHidden/>
              </w:rPr>
              <w:fldChar w:fldCharType="end"/>
            </w:r>
          </w:hyperlink>
        </w:p>
        <w:p w14:paraId="68BC44EE" w14:textId="030AFBB9" w:rsidR="00D402FB" w:rsidRDefault="00D402FB">
          <w:pPr>
            <w:pStyle w:val="TOC2"/>
            <w:tabs>
              <w:tab w:val="right" w:leader="dot" w:pos="9350"/>
            </w:tabs>
            <w:rPr>
              <w:rFonts w:asciiTheme="minorHAnsi" w:eastAsiaTheme="minorEastAsia" w:hAnsiTheme="minorHAnsi"/>
              <w:noProof/>
            </w:rPr>
          </w:pPr>
          <w:hyperlink w:anchor="_Toc242888655" w:history="1">
            <w:r w:rsidRPr="00276CA2">
              <w:rPr>
                <w:rStyle w:val="Hyperlink"/>
                <w:noProof/>
              </w:rPr>
              <w:t>2. Study Area and Setting</w:t>
            </w:r>
            <w:r>
              <w:rPr>
                <w:noProof/>
                <w:webHidden/>
              </w:rPr>
              <w:tab/>
            </w:r>
            <w:r>
              <w:rPr>
                <w:noProof/>
                <w:webHidden/>
              </w:rPr>
              <w:fldChar w:fldCharType="begin"/>
            </w:r>
            <w:r>
              <w:rPr>
                <w:noProof/>
                <w:webHidden/>
              </w:rPr>
              <w:instrText xml:space="preserve"> PAGEREF _Toc242888655 \h </w:instrText>
            </w:r>
            <w:r>
              <w:rPr>
                <w:noProof/>
                <w:webHidden/>
              </w:rPr>
            </w:r>
            <w:r>
              <w:rPr>
                <w:noProof/>
                <w:webHidden/>
              </w:rPr>
              <w:fldChar w:fldCharType="separate"/>
            </w:r>
            <w:r>
              <w:rPr>
                <w:noProof/>
                <w:webHidden/>
              </w:rPr>
              <w:t>13</w:t>
            </w:r>
            <w:r>
              <w:rPr>
                <w:noProof/>
                <w:webHidden/>
              </w:rPr>
              <w:fldChar w:fldCharType="end"/>
            </w:r>
          </w:hyperlink>
        </w:p>
        <w:p w14:paraId="19AD5261" w14:textId="3D92B153" w:rsidR="00D402FB" w:rsidRDefault="00D402FB">
          <w:pPr>
            <w:pStyle w:val="TOC2"/>
            <w:tabs>
              <w:tab w:val="right" w:leader="dot" w:pos="9350"/>
            </w:tabs>
            <w:rPr>
              <w:rFonts w:asciiTheme="minorHAnsi" w:eastAsiaTheme="minorEastAsia" w:hAnsiTheme="minorHAnsi"/>
              <w:noProof/>
            </w:rPr>
          </w:pPr>
          <w:hyperlink w:anchor="_Toc242888656" w:history="1">
            <w:r w:rsidRPr="00276CA2">
              <w:rPr>
                <w:rStyle w:val="Hyperlink"/>
                <w:noProof/>
              </w:rPr>
              <w:t>3. Study Population and Participants</w:t>
            </w:r>
            <w:r>
              <w:rPr>
                <w:noProof/>
                <w:webHidden/>
              </w:rPr>
              <w:tab/>
            </w:r>
            <w:r>
              <w:rPr>
                <w:noProof/>
                <w:webHidden/>
              </w:rPr>
              <w:fldChar w:fldCharType="begin"/>
            </w:r>
            <w:r>
              <w:rPr>
                <w:noProof/>
                <w:webHidden/>
              </w:rPr>
              <w:instrText xml:space="preserve"> PAGEREF _Toc242888656 \h </w:instrText>
            </w:r>
            <w:r>
              <w:rPr>
                <w:noProof/>
                <w:webHidden/>
              </w:rPr>
            </w:r>
            <w:r>
              <w:rPr>
                <w:noProof/>
                <w:webHidden/>
              </w:rPr>
              <w:fldChar w:fldCharType="separate"/>
            </w:r>
            <w:r>
              <w:rPr>
                <w:noProof/>
                <w:webHidden/>
              </w:rPr>
              <w:t>14</w:t>
            </w:r>
            <w:r>
              <w:rPr>
                <w:noProof/>
                <w:webHidden/>
              </w:rPr>
              <w:fldChar w:fldCharType="end"/>
            </w:r>
          </w:hyperlink>
        </w:p>
        <w:p w14:paraId="293E06A4" w14:textId="6915144E" w:rsidR="00D402FB" w:rsidRDefault="00D402FB">
          <w:pPr>
            <w:pStyle w:val="TOC2"/>
            <w:tabs>
              <w:tab w:val="right" w:leader="dot" w:pos="9350"/>
            </w:tabs>
            <w:rPr>
              <w:rFonts w:asciiTheme="minorHAnsi" w:eastAsiaTheme="minorEastAsia" w:hAnsiTheme="minorHAnsi"/>
              <w:noProof/>
            </w:rPr>
          </w:pPr>
          <w:hyperlink w:anchor="_Toc242888657" w:history="1">
            <w:r w:rsidRPr="00276CA2">
              <w:rPr>
                <w:rStyle w:val="Hyperlink"/>
                <w:noProof/>
              </w:rPr>
              <w:t>4. Sample Size</w:t>
            </w:r>
            <w:r>
              <w:rPr>
                <w:noProof/>
                <w:webHidden/>
              </w:rPr>
              <w:tab/>
            </w:r>
            <w:r>
              <w:rPr>
                <w:noProof/>
                <w:webHidden/>
              </w:rPr>
              <w:fldChar w:fldCharType="begin"/>
            </w:r>
            <w:r>
              <w:rPr>
                <w:noProof/>
                <w:webHidden/>
              </w:rPr>
              <w:instrText xml:space="preserve"> PAGEREF _Toc242888657 \h </w:instrText>
            </w:r>
            <w:r>
              <w:rPr>
                <w:noProof/>
                <w:webHidden/>
              </w:rPr>
            </w:r>
            <w:r>
              <w:rPr>
                <w:noProof/>
                <w:webHidden/>
              </w:rPr>
              <w:fldChar w:fldCharType="separate"/>
            </w:r>
            <w:r>
              <w:rPr>
                <w:noProof/>
                <w:webHidden/>
              </w:rPr>
              <w:t>15</w:t>
            </w:r>
            <w:r>
              <w:rPr>
                <w:noProof/>
                <w:webHidden/>
              </w:rPr>
              <w:fldChar w:fldCharType="end"/>
            </w:r>
          </w:hyperlink>
        </w:p>
        <w:p w14:paraId="4B918C48" w14:textId="16A1D0D0" w:rsidR="00D402FB" w:rsidRDefault="00D402FB">
          <w:pPr>
            <w:pStyle w:val="TOC2"/>
            <w:tabs>
              <w:tab w:val="right" w:leader="dot" w:pos="9350"/>
            </w:tabs>
            <w:rPr>
              <w:rFonts w:asciiTheme="minorHAnsi" w:eastAsiaTheme="minorEastAsia" w:hAnsiTheme="minorHAnsi"/>
              <w:noProof/>
            </w:rPr>
          </w:pPr>
          <w:hyperlink w:anchor="_Toc242888658" w:history="1">
            <w:r w:rsidRPr="00276CA2">
              <w:rPr>
                <w:rStyle w:val="Hyperlink"/>
                <w:noProof/>
              </w:rPr>
              <w:t>5. Sampling Technique</w:t>
            </w:r>
            <w:r>
              <w:rPr>
                <w:noProof/>
                <w:webHidden/>
              </w:rPr>
              <w:tab/>
            </w:r>
            <w:r>
              <w:rPr>
                <w:noProof/>
                <w:webHidden/>
              </w:rPr>
              <w:fldChar w:fldCharType="begin"/>
            </w:r>
            <w:r>
              <w:rPr>
                <w:noProof/>
                <w:webHidden/>
              </w:rPr>
              <w:instrText xml:space="preserve"> PAGEREF _Toc242888658 \h </w:instrText>
            </w:r>
            <w:r>
              <w:rPr>
                <w:noProof/>
                <w:webHidden/>
              </w:rPr>
            </w:r>
            <w:r>
              <w:rPr>
                <w:noProof/>
                <w:webHidden/>
              </w:rPr>
              <w:fldChar w:fldCharType="separate"/>
            </w:r>
            <w:r>
              <w:rPr>
                <w:noProof/>
                <w:webHidden/>
              </w:rPr>
              <w:t>17</w:t>
            </w:r>
            <w:r>
              <w:rPr>
                <w:noProof/>
                <w:webHidden/>
              </w:rPr>
              <w:fldChar w:fldCharType="end"/>
            </w:r>
          </w:hyperlink>
        </w:p>
        <w:p w14:paraId="29BF83AB" w14:textId="6AD6CBBB" w:rsidR="00D402FB" w:rsidRDefault="00D402FB">
          <w:pPr>
            <w:pStyle w:val="TOC3"/>
            <w:tabs>
              <w:tab w:val="right" w:leader="dot" w:pos="9350"/>
            </w:tabs>
            <w:rPr>
              <w:rFonts w:asciiTheme="minorHAnsi" w:eastAsiaTheme="minorEastAsia" w:hAnsiTheme="minorHAnsi"/>
              <w:noProof/>
            </w:rPr>
          </w:pPr>
          <w:hyperlink w:anchor="_Toc242888659" w:history="1">
            <w:r w:rsidRPr="00276CA2">
              <w:rPr>
                <w:rStyle w:val="Hyperlink"/>
                <w:noProof/>
              </w:rPr>
              <w:t>5.1. Eligibility Criteria</w:t>
            </w:r>
            <w:r>
              <w:rPr>
                <w:noProof/>
                <w:webHidden/>
              </w:rPr>
              <w:tab/>
            </w:r>
            <w:r>
              <w:rPr>
                <w:noProof/>
                <w:webHidden/>
              </w:rPr>
              <w:fldChar w:fldCharType="begin"/>
            </w:r>
            <w:r>
              <w:rPr>
                <w:noProof/>
                <w:webHidden/>
              </w:rPr>
              <w:instrText xml:space="preserve"> PAGEREF _Toc242888659 \h </w:instrText>
            </w:r>
            <w:r>
              <w:rPr>
                <w:noProof/>
                <w:webHidden/>
              </w:rPr>
            </w:r>
            <w:r>
              <w:rPr>
                <w:noProof/>
                <w:webHidden/>
              </w:rPr>
              <w:fldChar w:fldCharType="separate"/>
            </w:r>
            <w:r>
              <w:rPr>
                <w:noProof/>
                <w:webHidden/>
              </w:rPr>
              <w:t>18</w:t>
            </w:r>
            <w:r>
              <w:rPr>
                <w:noProof/>
                <w:webHidden/>
              </w:rPr>
              <w:fldChar w:fldCharType="end"/>
            </w:r>
          </w:hyperlink>
        </w:p>
        <w:p w14:paraId="332B04F9" w14:textId="78F4BD65" w:rsidR="00D402FB" w:rsidRDefault="00D402FB">
          <w:pPr>
            <w:pStyle w:val="TOC2"/>
            <w:tabs>
              <w:tab w:val="right" w:leader="dot" w:pos="9350"/>
            </w:tabs>
            <w:rPr>
              <w:rFonts w:asciiTheme="minorHAnsi" w:eastAsiaTheme="minorEastAsia" w:hAnsiTheme="minorHAnsi"/>
              <w:noProof/>
            </w:rPr>
          </w:pPr>
          <w:hyperlink w:anchor="_Toc242888660" w:history="1">
            <w:r w:rsidRPr="00276CA2">
              <w:rPr>
                <w:rStyle w:val="Hyperlink"/>
                <w:noProof/>
              </w:rPr>
              <w:t>6. Study Instrument</w:t>
            </w:r>
            <w:r>
              <w:rPr>
                <w:noProof/>
                <w:webHidden/>
              </w:rPr>
              <w:tab/>
            </w:r>
            <w:r>
              <w:rPr>
                <w:noProof/>
                <w:webHidden/>
              </w:rPr>
              <w:fldChar w:fldCharType="begin"/>
            </w:r>
            <w:r>
              <w:rPr>
                <w:noProof/>
                <w:webHidden/>
              </w:rPr>
              <w:instrText xml:space="preserve"> PAGEREF _Toc242888660 \h </w:instrText>
            </w:r>
            <w:r>
              <w:rPr>
                <w:noProof/>
                <w:webHidden/>
              </w:rPr>
            </w:r>
            <w:r>
              <w:rPr>
                <w:noProof/>
                <w:webHidden/>
              </w:rPr>
              <w:fldChar w:fldCharType="separate"/>
            </w:r>
            <w:r>
              <w:rPr>
                <w:noProof/>
                <w:webHidden/>
              </w:rPr>
              <w:t>19</w:t>
            </w:r>
            <w:r>
              <w:rPr>
                <w:noProof/>
                <w:webHidden/>
              </w:rPr>
              <w:fldChar w:fldCharType="end"/>
            </w:r>
          </w:hyperlink>
        </w:p>
        <w:p w14:paraId="146A93BC" w14:textId="488A2B87" w:rsidR="00D402FB" w:rsidRDefault="00D402FB">
          <w:pPr>
            <w:pStyle w:val="TOC2"/>
            <w:tabs>
              <w:tab w:val="right" w:leader="dot" w:pos="9350"/>
            </w:tabs>
            <w:rPr>
              <w:rFonts w:asciiTheme="minorHAnsi" w:eastAsiaTheme="minorEastAsia" w:hAnsiTheme="minorHAnsi"/>
              <w:noProof/>
            </w:rPr>
          </w:pPr>
          <w:hyperlink w:anchor="_Toc242888661" w:history="1">
            <w:r w:rsidRPr="00276CA2">
              <w:rPr>
                <w:rStyle w:val="Hyperlink"/>
                <w:noProof/>
              </w:rPr>
              <w:t>7. Scoring and Categorization</w:t>
            </w:r>
            <w:r>
              <w:rPr>
                <w:noProof/>
                <w:webHidden/>
              </w:rPr>
              <w:tab/>
            </w:r>
            <w:r>
              <w:rPr>
                <w:noProof/>
                <w:webHidden/>
              </w:rPr>
              <w:fldChar w:fldCharType="begin"/>
            </w:r>
            <w:r>
              <w:rPr>
                <w:noProof/>
                <w:webHidden/>
              </w:rPr>
              <w:instrText xml:space="preserve"> PAGEREF _Toc242888661 \h </w:instrText>
            </w:r>
            <w:r>
              <w:rPr>
                <w:noProof/>
                <w:webHidden/>
              </w:rPr>
            </w:r>
            <w:r>
              <w:rPr>
                <w:noProof/>
                <w:webHidden/>
              </w:rPr>
              <w:fldChar w:fldCharType="separate"/>
            </w:r>
            <w:r>
              <w:rPr>
                <w:noProof/>
                <w:webHidden/>
              </w:rPr>
              <w:t>20</w:t>
            </w:r>
            <w:r>
              <w:rPr>
                <w:noProof/>
                <w:webHidden/>
              </w:rPr>
              <w:fldChar w:fldCharType="end"/>
            </w:r>
          </w:hyperlink>
        </w:p>
        <w:p w14:paraId="57B24D84" w14:textId="697161C4" w:rsidR="00D402FB" w:rsidRDefault="00D402FB">
          <w:pPr>
            <w:pStyle w:val="TOC2"/>
            <w:tabs>
              <w:tab w:val="right" w:leader="dot" w:pos="9350"/>
            </w:tabs>
            <w:rPr>
              <w:rFonts w:asciiTheme="minorHAnsi" w:eastAsiaTheme="minorEastAsia" w:hAnsiTheme="minorHAnsi"/>
              <w:noProof/>
            </w:rPr>
          </w:pPr>
          <w:hyperlink w:anchor="_Toc242888662" w:history="1">
            <w:r w:rsidRPr="00276CA2">
              <w:rPr>
                <w:rStyle w:val="Hyperlink"/>
                <w:noProof/>
              </w:rPr>
              <w:t>8. Questionnaire Development and Pretesting</w:t>
            </w:r>
            <w:r>
              <w:rPr>
                <w:noProof/>
                <w:webHidden/>
              </w:rPr>
              <w:tab/>
            </w:r>
            <w:r>
              <w:rPr>
                <w:noProof/>
                <w:webHidden/>
              </w:rPr>
              <w:fldChar w:fldCharType="begin"/>
            </w:r>
            <w:r>
              <w:rPr>
                <w:noProof/>
                <w:webHidden/>
              </w:rPr>
              <w:instrText xml:space="preserve"> PAGEREF _Toc242888662 \h </w:instrText>
            </w:r>
            <w:r>
              <w:rPr>
                <w:noProof/>
                <w:webHidden/>
              </w:rPr>
            </w:r>
            <w:r>
              <w:rPr>
                <w:noProof/>
                <w:webHidden/>
              </w:rPr>
              <w:fldChar w:fldCharType="separate"/>
            </w:r>
            <w:r>
              <w:rPr>
                <w:noProof/>
                <w:webHidden/>
              </w:rPr>
              <w:t>21</w:t>
            </w:r>
            <w:r>
              <w:rPr>
                <w:noProof/>
                <w:webHidden/>
              </w:rPr>
              <w:fldChar w:fldCharType="end"/>
            </w:r>
          </w:hyperlink>
        </w:p>
        <w:p w14:paraId="6E549FF6" w14:textId="1C2F8DA7" w:rsidR="00D402FB" w:rsidRDefault="00D402FB">
          <w:pPr>
            <w:pStyle w:val="TOC2"/>
            <w:tabs>
              <w:tab w:val="right" w:leader="dot" w:pos="9350"/>
            </w:tabs>
            <w:rPr>
              <w:rFonts w:asciiTheme="minorHAnsi" w:eastAsiaTheme="minorEastAsia" w:hAnsiTheme="minorHAnsi"/>
              <w:noProof/>
            </w:rPr>
          </w:pPr>
          <w:hyperlink w:anchor="_Toc242888663" w:history="1">
            <w:r w:rsidRPr="00276CA2">
              <w:rPr>
                <w:rStyle w:val="Hyperlink"/>
                <w:noProof/>
              </w:rPr>
              <w:t>9. Validity and Reliability</w:t>
            </w:r>
            <w:r>
              <w:rPr>
                <w:noProof/>
                <w:webHidden/>
              </w:rPr>
              <w:tab/>
            </w:r>
            <w:r>
              <w:rPr>
                <w:noProof/>
                <w:webHidden/>
              </w:rPr>
              <w:fldChar w:fldCharType="begin"/>
            </w:r>
            <w:r>
              <w:rPr>
                <w:noProof/>
                <w:webHidden/>
              </w:rPr>
              <w:instrText xml:space="preserve"> PAGEREF _Toc242888663 \h </w:instrText>
            </w:r>
            <w:r>
              <w:rPr>
                <w:noProof/>
                <w:webHidden/>
              </w:rPr>
            </w:r>
            <w:r>
              <w:rPr>
                <w:noProof/>
                <w:webHidden/>
              </w:rPr>
              <w:fldChar w:fldCharType="separate"/>
            </w:r>
            <w:r>
              <w:rPr>
                <w:noProof/>
                <w:webHidden/>
              </w:rPr>
              <w:t>22</w:t>
            </w:r>
            <w:r>
              <w:rPr>
                <w:noProof/>
                <w:webHidden/>
              </w:rPr>
              <w:fldChar w:fldCharType="end"/>
            </w:r>
          </w:hyperlink>
        </w:p>
        <w:p w14:paraId="3F89867F" w14:textId="02B48E64" w:rsidR="00D402FB" w:rsidRDefault="00D402FB">
          <w:pPr>
            <w:pStyle w:val="TOC2"/>
            <w:tabs>
              <w:tab w:val="right" w:leader="dot" w:pos="9350"/>
            </w:tabs>
            <w:rPr>
              <w:rFonts w:asciiTheme="minorHAnsi" w:eastAsiaTheme="minorEastAsia" w:hAnsiTheme="minorHAnsi"/>
              <w:noProof/>
            </w:rPr>
          </w:pPr>
          <w:hyperlink w:anchor="_Toc242888664" w:history="1">
            <w:r w:rsidRPr="00276CA2">
              <w:rPr>
                <w:rStyle w:val="Hyperlink"/>
                <w:noProof/>
              </w:rPr>
              <w:t>10. Data Collection Procedure</w:t>
            </w:r>
            <w:r>
              <w:rPr>
                <w:noProof/>
                <w:webHidden/>
              </w:rPr>
              <w:tab/>
            </w:r>
            <w:r>
              <w:rPr>
                <w:noProof/>
                <w:webHidden/>
              </w:rPr>
              <w:fldChar w:fldCharType="begin"/>
            </w:r>
            <w:r>
              <w:rPr>
                <w:noProof/>
                <w:webHidden/>
              </w:rPr>
              <w:instrText xml:space="preserve"> PAGEREF _Toc242888664 \h </w:instrText>
            </w:r>
            <w:r>
              <w:rPr>
                <w:noProof/>
                <w:webHidden/>
              </w:rPr>
            </w:r>
            <w:r>
              <w:rPr>
                <w:noProof/>
                <w:webHidden/>
              </w:rPr>
              <w:fldChar w:fldCharType="separate"/>
            </w:r>
            <w:r>
              <w:rPr>
                <w:noProof/>
                <w:webHidden/>
              </w:rPr>
              <w:t>23</w:t>
            </w:r>
            <w:r>
              <w:rPr>
                <w:noProof/>
                <w:webHidden/>
              </w:rPr>
              <w:fldChar w:fldCharType="end"/>
            </w:r>
          </w:hyperlink>
        </w:p>
        <w:p w14:paraId="19F97FCB" w14:textId="6E778563" w:rsidR="00D402FB" w:rsidRDefault="00D402FB">
          <w:pPr>
            <w:pStyle w:val="TOC2"/>
            <w:tabs>
              <w:tab w:val="right" w:leader="dot" w:pos="9350"/>
            </w:tabs>
            <w:rPr>
              <w:rFonts w:asciiTheme="minorHAnsi" w:eastAsiaTheme="minorEastAsia" w:hAnsiTheme="minorHAnsi"/>
              <w:noProof/>
            </w:rPr>
          </w:pPr>
          <w:hyperlink w:anchor="_Toc242888665" w:history="1">
            <w:r w:rsidRPr="00276CA2">
              <w:rPr>
                <w:rStyle w:val="Hyperlink"/>
                <w:noProof/>
              </w:rPr>
              <w:t>11. Data Quality Control and Management</w:t>
            </w:r>
            <w:r>
              <w:rPr>
                <w:noProof/>
                <w:webHidden/>
              </w:rPr>
              <w:tab/>
            </w:r>
            <w:r>
              <w:rPr>
                <w:noProof/>
                <w:webHidden/>
              </w:rPr>
              <w:fldChar w:fldCharType="begin"/>
            </w:r>
            <w:r>
              <w:rPr>
                <w:noProof/>
                <w:webHidden/>
              </w:rPr>
              <w:instrText xml:space="preserve"> PAGEREF _Toc242888665 \h </w:instrText>
            </w:r>
            <w:r>
              <w:rPr>
                <w:noProof/>
                <w:webHidden/>
              </w:rPr>
            </w:r>
            <w:r>
              <w:rPr>
                <w:noProof/>
                <w:webHidden/>
              </w:rPr>
              <w:fldChar w:fldCharType="separate"/>
            </w:r>
            <w:r>
              <w:rPr>
                <w:noProof/>
                <w:webHidden/>
              </w:rPr>
              <w:t>24</w:t>
            </w:r>
            <w:r>
              <w:rPr>
                <w:noProof/>
                <w:webHidden/>
              </w:rPr>
              <w:fldChar w:fldCharType="end"/>
            </w:r>
          </w:hyperlink>
        </w:p>
        <w:p w14:paraId="13A8576E" w14:textId="48E59AFD" w:rsidR="00D402FB" w:rsidRDefault="00D402FB">
          <w:pPr>
            <w:pStyle w:val="TOC2"/>
            <w:tabs>
              <w:tab w:val="right" w:leader="dot" w:pos="9350"/>
            </w:tabs>
            <w:rPr>
              <w:rFonts w:asciiTheme="minorHAnsi" w:eastAsiaTheme="minorEastAsia" w:hAnsiTheme="minorHAnsi"/>
              <w:noProof/>
            </w:rPr>
          </w:pPr>
          <w:hyperlink w:anchor="_Toc242888666" w:history="1">
            <w:r w:rsidRPr="00276CA2">
              <w:rPr>
                <w:rStyle w:val="Hyperlink"/>
                <w:noProof/>
              </w:rPr>
              <w:t>12. Statistical Analysis</w:t>
            </w:r>
            <w:r>
              <w:rPr>
                <w:noProof/>
                <w:webHidden/>
              </w:rPr>
              <w:tab/>
            </w:r>
            <w:r>
              <w:rPr>
                <w:noProof/>
                <w:webHidden/>
              </w:rPr>
              <w:fldChar w:fldCharType="begin"/>
            </w:r>
            <w:r>
              <w:rPr>
                <w:noProof/>
                <w:webHidden/>
              </w:rPr>
              <w:instrText xml:space="preserve"> PAGEREF _Toc242888666 \h </w:instrText>
            </w:r>
            <w:r>
              <w:rPr>
                <w:noProof/>
                <w:webHidden/>
              </w:rPr>
            </w:r>
            <w:r>
              <w:rPr>
                <w:noProof/>
                <w:webHidden/>
              </w:rPr>
              <w:fldChar w:fldCharType="separate"/>
            </w:r>
            <w:r>
              <w:rPr>
                <w:noProof/>
                <w:webHidden/>
              </w:rPr>
              <w:t>25</w:t>
            </w:r>
            <w:r>
              <w:rPr>
                <w:noProof/>
                <w:webHidden/>
              </w:rPr>
              <w:fldChar w:fldCharType="end"/>
            </w:r>
          </w:hyperlink>
        </w:p>
        <w:p w14:paraId="3C2ED1C8" w14:textId="2936E76D" w:rsidR="00D402FB" w:rsidRDefault="00D402FB">
          <w:pPr>
            <w:pStyle w:val="TOC2"/>
            <w:tabs>
              <w:tab w:val="right" w:leader="dot" w:pos="9350"/>
            </w:tabs>
            <w:rPr>
              <w:rFonts w:asciiTheme="minorHAnsi" w:eastAsiaTheme="minorEastAsia" w:hAnsiTheme="minorHAnsi"/>
              <w:noProof/>
            </w:rPr>
          </w:pPr>
          <w:hyperlink w:anchor="_Toc242888667" w:history="1">
            <w:r w:rsidRPr="00276CA2">
              <w:rPr>
                <w:rStyle w:val="Hyperlink"/>
                <w:noProof/>
              </w:rPr>
              <w:t>13. Ethical Considerations and Confidentiality</w:t>
            </w:r>
            <w:r>
              <w:rPr>
                <w:noProof/>
                <w:webHidden/>
              </w:rPr>
              <w:tab/>
            </w:r>
            <w:r>
              <w:rPr>
                <w:noProof/>
                <w:webHidden/>
              </w:rPr>
              <w:fldChar w:fldCharType="begin"/>
            </w:r>
            <w:r>
              <w:rPr>
                <w:noProof/>
                <w:webHidden/>
              </w:rPr>
              <w:instrText xml:space="preserve"> PAGEREF _Toc242888667 \h </w:instrText>
            </w:r>
            <w:r>
              <w:rPr>
                <w:noProof/>
                <w:webHidden/>
              </w:rPr>
            </w:r>
            <w:r>
              <w:rPr>
                <w:noProof/>
                <w:webHidden/>
              </w:rPr>
              <w:fldChar w:fldCharType="separate"/>
            </w:r>
            <w:r>
              <w:rPr>
                <w:noProof/>
                <w:webHidden/>
              </w:rPr>
              <w:t>27</w:t>
            </w:r>
            <w:r>
              <w:rPr>
                <w:noProof/>
                <w:webHidden/>
              </w:rPr>
              <w:fldChar w:fldCharType="end"/>
            </w:r>
          </w:hyperlink>
        </w:p>
        <w:p w14:paraId="6B32AFAF" w14:textId="042D70D5" w:rsidR="00D402FB" w:rsidRDefault="00D402FB">
          <w:pPr>
            <w:pStyle w:val="TOC2"/>
            <w:tabs>
              <w:tab w:val="right" w:leader="dot" w:pos="9350"/>
            </w:tabs>
            <w:rPr>
              <w:rFonts w:asciiTheme="minorHAnsi" w:eastAsiaTheme="minorEastAsia" w:hAnsiTheme="minorHAnsi"/>
              <w:noProof/>
            </w:rPr>
          </w:pPr>
          <w:hyperlink w:anchor="_Toc242888668" w:history="1">
            <w:r w:rsidRPr="00276CA2">
              <w:rPr>
                <w:rStyle w:val="Hyperlink"/>
                <w:noProof/>
              </w:rPr>
              <w:t>14. Summary of Methodology</w:t>
            </w:r>
            <w:r>
              <w:rPr>
                <w:noProof/>
                <w:webHidden/>
              </w:rPr>
              <w:tab/>
            </w:r>
            <w:r>
              <w:rPr>
                <w:noProof/>
                <w:webHidden/>
              </w:rPr>
              <w:fldChar w:fldCharType="begin"/>
            </w:r>
            <w:r>
              <w:rPr>
                <w:noProof/>
                <w:webHidden/>
              </w:rPr>
              <w:instrText xml:space="preserve"> PAGEREF _Toc242888668 \h </w:instrText>
            </w:r>
            <w:r>
              <w:rPr>
                <w:noProof/>
                <w:webHidden/>
              </w:rPr>
            </w:r>
            <w:r>
              <w:rPr>
                <w:noProof/>
                <w:webHidden/>
              </w:rPr>
              <w:fldChar w:fldCharType="separate"/>
            </w:r>
            <w:r>
              <w:rPr>
                <w:noProof/>
                <w:webHidden/>
              </w:rPr>
              <w:t>28</w:t>
            </w:r>
            <w:r>
              <w:rPr>
                <w:noProof/>
                <w:webHidden/>
              </w:rPr>
              <w:fldChar w:fldCharType="end"/>
            </w:r>
          </w:hyperlink>
        </w:p>
        <w:p w14:paraId="128AB819" w14:textId="7ED1E69B" w:rsidR="00D402FB" w:rsidRDefault="00D402FB">
          <w:pPr>
            <w:pStyle w:val="TOC1"/>
            <w:tabs>
              <w:tab w:val="right" w:leader="dot" w:pos="9350"/>
            </w:tabs>
            <w:rPr>
              <w:rFonts w:asciiTheme="minorHAnsi" w:eastAsiaTheme="minorEastAsia" w:hAnsiTheme="minorHAnsi"/>
              <w:noProof/>
            </w:rPr>
          </w:pPr>
          <w:hyperlink w:anchor="_Toc242888669" w:history="1">
            <w:r w:rsidRPr="00276CA2">
              <w:rPr>
                <w:rStyle w:val="Hyperlink"/>
                <w:noProof/>
              </w:rPr>
              <w:t>Chapter 5 - Results</w:t>
            </w:r>
            <w:r>
              <w:rPr>
                <w:noProof/>
                <w:webHidden/>
              </w:rPr>
              <w:tab/>
            </w:r>
            <w:r>
              <w:rPr>
                <w:noProof/>
                <w:webHidden/>
              </w:rPr>
              <w:fldChar w:fldCharType="begin"/>
            </w:r>
            <w:r>
              <w:rPr>
                <w:noProof/>
                <w:webHidden/>
              </w:rPr>
              <w:instrText xml:space="preserve"> PAGEREF _Toc242888669 \h </w:instrText>
            </w:r>
            <w:r>
              <w:rPr>
                <w:noProof/>
                <w:webHidden/>
              </w:rPr>
            </w:r>
            <w:r>
              <w:rPr>
                <w:noProof/>
                <w:webHidden/>
              </w:rPr>
              <w:fldChar w:fldCharType="separate"/>
            </w:r>
            <w:r>
              <w:rPr>
                <w:noProof/>
                <w:webHidden/>
              </w:rPr>
              <w:t>29</w:t>
            </w:r>
            <w:r>
              <w:rPr>
                <w:noProof/>
                <w:webHidden/>
              </w:rPr>
              <w:fldChar w:fldCharType="end"/>
            </w:r>
          </w:hyperlink>
        </w:p>
        <w:p w14:paraId="6EC563BB" w14:textId="78BDFB26" w:rsidR="00D402FB" w:rsidRDefault="00D402FB">
          <w:pPr>
            <w:pStyle w:val="TOC2"/>
            <w:tabs>
              <w:tab w:val="right" w:leader="dot" w:pos="9350"/>
            </w:tabs>
            <w:rPr>
              <w:rFonts w:asciiTheme="minorHAnsi" w:eastAsiaTheme="minorEastAsia" w:hAnsiTheme="minorHAnsi"/>
              <w:noProof/>
            </w:rPr>
          </w:pPr>
          <w:hyperlink w:anchor="_Toc242888670" w:history="1">
            <w:r w:rsidRPr="00276CA2">
              <w:rPr>
                <w:rStyle w:val="Hyperlink"/>
                <w:noProof/>
              </w:rPr>
              <w:t>1. Characteristics of Study Participants</w:t>
            </w:r>
            <w:r>
              <w:rPr>
                <w:noProof/>
                <w:webHidden/>
              </w:rPr>
              <w:tab/>
            </w:r>
            <w:r>
              <w:rPr>
                <w:noProof/>
                <w:webHidden/>
              </w:rPr>
              <w:fldChar w:fldCharType="begin"/>
            </w:r>
            <w:r>
              <w:rPr>
                <w:noProof/>
                <w:webHidden/>
              </w:rPr>
              <w:instrText xml:space="preserve"> PAGEREF _Toc242888670 \h </w:instrText>
            </w:r>
            <w:r>
              <w:rPr>
                <w:noProof/>
                <w:webHidden/>
              </w:rPr>
            </w:r>
            <w:r>
              <w:rPr>
                <w:noProof/>
                <w:webHidden/>
              </w:rPr>
              <w:fldChar w:fldCharType="separate"/>
            </w:r>
            <w:r>
              <w:rPr>
                <w:noProof/>
                <w:webHidden/>
              </w:rPr>
              <w:t>29</w:t>
            </w:r>
            <w:r>
              <w:rPr>
                <w:noProof/>
                <w:webHidden/>
              </w:rPr>
              <w:fldChar w:fldCharType="end"/>
            </w:r>
          </w:hyperlink>
        </w:p>
        <w:p w14:paraId="258FF62B" w14:textId="0969D62C" w:rsidR="00D402FB" w:rsidRDefault="00D402FB">
          <w:pPr>
            <w:pStyle w:val="TOC2"/>
            <w:tabs>
              <w:tab w:val="right" w:leader="dot" w:pos="9350"/>
            </w:tabs>
            <w:rPr>
              <w:rFonts w:asciiTheme="minorHAnsi" w:eastAsiaTheme="minorEastAsia" w:hAnsiTheme="minorHAnsi"/>
              <w:noProof/>
            </w:rPr>
          </w:pPr>
          <w:hyperlink w:anchor="_Toc242888671" w:history="1">
            <w:r w:rsidRPr="00276CA2">
              <w:rPr>
                <w:rStyle w:val="Hyperlink"/>
                <w:noProof/>
              </w:rPr>
              <w:t>2. Distribution of Digital Reproductive Health Literacy, Knowledge, Attitude and Practice among Adolescents</w:t>
            </w:r>
            <w:r>
              <w:rPr>
                <w:noProof/>
                <w:webHidden/>
              </w:rPr>
              <w:tab/>
            </w:r>
            <w:r>
              <w:rPr>
                <w:noProof/>
                <w:webHidden/>
              </w:rPr>
              <w:fldChar w:fldCharType="begin"/>
            </w:r>
            <w:r>
              <w:rPr>
                <w:noProof/>
                <w:webHidden/>
              </w:rPr>
              <w:instrText xml:space="preserve"> PAGEREF _Toc242888671 \h </w:instrText>
            </w:r>
            <w:r>
              <w:rPr>
                <w:noProof/>
                <w:webHidden/>
              </w:rPr>
            </w:r>
            <w:r>
              <w:rPr>
                <w:noProof/>
                <w:webHidden/>
              </w:rPr>
              <w:fldChar w:fldCharType="separate"/>
            </w:r>
            <w:r>
              <w:rPr>
                <w:noProof/>
                <w:webHidden/>
              </w:rPr>
              <w:t>32</w:t>
            </w:r>
            <w:r>
              <w:rPr>
                <w:noProof/>
                <w:webHidden/>
              </w:rPr>
              <w:fldChar w:fldCharType="end"/>
            </w:r>
          </w:hyperlink>
        </w:p>
        <w:p w14:paraId="1EE3A591" w14:textId="00A456AC" w:rsidR="00D402FB" w:rsidRDefault="00D402FB">
          <w:pPr>
            <w:pStyle w:val="TOC3"/>
            <w:tabs>
              <w:tab w:val="right" w:leader="dot" w:pos="9350"/>
            </w:tabs>
            <w:rPr>
              <w:rFonts w:asciiTheme="minorHAnsi" w:eastAsiaTheme="minorEastAsia" w:hAnsiTheme="minorHAnsi"/>
              <w:noProof/>
            </w:rPr>
          </w:pPr>
          <w:hyperlink w:anchor="_Toc242888672" w:history="1">
            <w:r w:rsidRPr="00276CA2">
              <w:rPr>
                <w:rStyle w:val="Hyperlink"/>
                <w:noProof/>
              </w:rPr>
              <w:t>2.1. Overall Observation of Digital Reproductive Health Literacy, Knowledge, Attitude and Practice among Study Participants</w:t>
            </w:r>
            <w:r>
              <w:rPr>
                <w:noProof/>
                <w:webHidden/>
              </w:rPr>
              <w:tab/>
            </w:r>
            <w:r>
              <w:rPr>
                <w:noProof/>
                <w:webHidden/>
              </w:rPr>
              <w:fldChar w:fldCharType="begin"/>
            </w:r>
            <w:r>
              <w:rPr>
                <w:noProof/>
                <w:webHidden/>
              </w:rPr>
              <w:instrText xml:space="preserve"> PAGEREF _Toc242888672 \h </w:instrText>
            </w:r>
            <w:r>
              <w:rPr>
                <w:noProof/>
                <w:webHidden/>
              </w:rPr>
            </w:r>
            <w:r>
              <w:rPr>
                <w:noProof/>
                <w:webHidden/>
              </w:rPr>
              <w:fldChar w:fldCharType="separate"/>
            </w:r>
            <w:r>
              <w:rPr>
                <w:noProof/>
                <w:webHidden/>
              </w:rPr>
              <w:t>32</w:t>
            </w:r>
            <w:r>
              <w:rPr>
                <w:noProof/>
                <w:webHidden/>
              </w:rPr>
              <w:fldChar w:fldCharType="end"/>
            </w:r>
          </w:hyperlink>
        </w:p>
        <w:p w14:paraId="1E536C44" w14:textId="2A8DA23A" w:rsidR="00D402FB" w:rsidRDefault="00D402FB">
          <w:pPr>
            <w:pStyle w:val="TOC3"/>
            <w:tabs>
              <w:tab w:val="right" w:leader="dot" w:pos="9350"/>
            </w:tabs>
            <w:rPr>
              <w:rFonts w:asciiTheme="minorHAnsi" w:eastAsiaTheme="minorEastAsia" w:hAnsiTheme="minorHAnsi"/>
              <w:noProof/>
            </w:rPr>
          </w:pPr>
          <w:hyperlink w:anchor="_Toc242888673" w:history="1">
            <w:r w:rsidRPr="00276CA2">
              <w:rPr>
                <w:rStyle w:val="Hyperlink"/>
                <w:noProof/>
              </w:rPr>
              <w:t>2.2. Distribution of Digital Reproductive Health Information Access, Knowledge, Attitude and Practice among Study Participants</w:t>
            </w:r>
            <w:r>
              <w:rPr>
                <w:noProof/>
                <w:webHidden/>
              </w:rPr>
              <w:tab/>
            </w:r>
            <w:r>
              <w:rPr>
                <w:noProof/>
                <w:webHidden/>
              </w:rPr>
              <w:fldChar w:fldCharType="begin"/>
            </w:r>
            <w:r>
              <w:rPr>
                <w:noProof/>
                <w:webHidden/>
              </w:rPr>
              <w:instrText xml:space="preserve"> PAGEREF _Toc242888673 \h </w:instrText>
            </w:r>
            <w:r>
              <w:rPr>
                <w:noProof/>
                <w:webHidden/>
              </w:rPr>
            </w:r>
            <w:r>
              <w:rPr>
                <w:noProof/>
                <w:webHidden/>
              </w:rPr>
              <w:fldChar w:fldCharType="separate"/>
            </w:r>
            <w:r>
              <w:rPr>
                <w:noProof/>
                <w:webHidden/>
              </w:rPr>
              <w:t>33</w:t>
            </w:r>
            <w:r>
              <w:rPr>
                <w:noProof/>
                <w:webHidden/>
              </w:rPr>
              <w:fldChar w:fldCharType="end"/>
            </w:r>
          </w:hyperlink>
        </w:p>
        <w:p w14:paraId="016D3636" w14:textId="78B539B3" w:rsidR="00D402FB" w:rsidRDefault="00D402FB">
          <w:pPr>
            <w:pStyle w:val="TOC3"/>
            <w:tabs>
              <w:tab w:val="right" w:leader="dot" w:pos="9350"/>
            </w:tabs>
            <w:rPr>
              <w:rFonts w:asciiTheme="minorHAnsi" w:eastAsiaTheme="minorEastAsia" w:hAnsiTheme="minorHAnsi"/>
              <w:noProof/>
            </w:rPr>
          </w:pPr>
          <w:hyperlink w:anchor="_Toc242888674" w:history="1">
            <w:r w:rsidRPr="00276CA2">
              <w:rPr>
                <w:rStyle w:val="Hyperlink"/>
                <w:noProof/>
              </w:rPr>
              <w:t>2.3. Instrument Reliability and Validity</w:t>
            </w:r>
            <w:r>
              <w:rPr>
                <w:noProof/>
                <w:webHidden/>
              </w:rPr>
              <w:tab/>
            </w:r>
            <w:r>
              <w:rPr>
                <w:noProof/>
                <w:webHidden/>
              </w:rPr>
              <w:fldChar w:fldCharType="begin"/>
            </w:r>
            <w:r>
              <w:rPr>
                <w:noProof/>
                <w:webHidden/>
              </w:rPr>
              <w:instrText xml:space="preserve"> PAGEREF _Toc242888674 \h </w:instrText>
            </w:r>
            <w:r>
              <w:rPr>
                <w:noProof/>
                <w:webHidden/>
              </w:rPr>
            </w:r>
            <w:r>
              <w:rPr>
                <w:noProof/>
                <w:webHidden/>
              </w:rPr>
              <w:fldChar w:fldCharType="separate"/>
            </w:r>
            <w:r>
              <w:rPr>
                <w:noProof/>
                <w:webHidden/>
              </w:rPr>
              <w:t>36</w:t>
            </w:r>
            <w:r>
              <w:rPr>
                <w:noProof/>
                <w:webHidden/>
              </w:rPr>
              <w:fldChar w:fldCharType="end"/>
            </w:r>
          </w:hyperlink>
        </w:p>
        <w:p w14:paraId="55C5705C" w14:textId="7694FB56" w:rsidR="00D402FB" w:rsidRDefault="00D402FB">
          <w:pPr>
            <w:pStyle w:val="TOC2"/>
            <w:tabs>
              <w:tab w:val="right" w:leader="dot" w:pos="9350"/>
            </w:tabs>
            <w:rPr>
              <w:rFonts w:asciiTheme="minorHAnsi" w:eastAsiaTheme="minorEastAsia" w:hAnsiTheme="minorHAnsi"/>
              <w:noProof/>
            </w:rPr>
          </w:pPr>
          <w:hyperlink w:anchor="_Toc242888675" w:history="1">
            <w:r w:rsidRPr="00276CA2">
              <w:rPr>
                <w:rStyle w:val="Hyperlink"/>
                <w:noProof/>
              </w:rPr>
              <w:t>3. Univariate Association among Study Participants</w:t>
            </w:r>
            <w:r>
              <w:rPr>
                <w:noProof/>
                <w:webHidden/>
              </w:rPr>
              <w:tab/>
            </w:r>
            <w:r>
              <w:rPr>
                <w:noProof/>
                <w:webHidden/>
              </w:rPr>
              <w:fldChar w:fldCharType="begin"/>
            </w:r>
            <w:r>
              <w:rPr>
                <w:noProof/>
                <w:webHidden/>
              </w:rPr>
              <w:instrText xml:space="preserve"> PAGEREF _Toc242888675 \h </w:instrText>
            </w:r>
            <w:r>
              <w:rPr>
                <w:noProof/>
                <w:webHidden/>
              </w:rPr>
            </w:r>
            <w:r>
              <w:rPr>
                <w:noProof/>
                <w:webHidden/>
              </w:rPr>
              <w:fldChar w:fldCharType="separate"/>
            </w:r>
            <w:r>
              <w:rPr>
                <w:noProof/>
                <w:webHidden/>
              </w:rPr>
              <w:t>40</w:t>
            </w:r>
            <w:r>
              <w:rPr>
                <w:noProof/>
                <w:webHidden/>
              </w:rPr>
              <w:fldChar w:fldCharType="end"/>
            </w:r>
          </w:hyperlink>
        </w:p>
        <w:p w14:paraId="127462DA" w14:textId="2996448B" w:rsidR="00D402FB" w:rsidRDefault="00D402FB">
          <w:pPr>
            <w:pStyle w:val="TOC3"/>
            <w:tabs>
              <w:tab w:val="right" w:leader="dot" w:pos="9350"/>
            </w:tabs>
            <w:rPr>
              <w:rFonts w:asciiTheme="minorHAnsi" w:eastAsiaTheme="minorEastAsia" w:hAnsiTheme="minorHAnsi"/>
              <w:noProof/>
            </w:rPr>
          </w:pPr>
          <w:hyperlink w:anchor="_Toc242888676" w:history="1">
            <w:r w:rsidRPr="00276CA2">
              <w:rPr>
                <w:rStyle w:val="Hyperlink"/>
                <w:noProof/>
              </w:rPr>
              <w:t>3.1. Normality Assessment of Digital Reproductive Health Information Access, Knowledge, Attitude and Practice Score of Participants</w:t>
            </w:r>
            <w:r>
              <w:rPr>
                <w:noProof/>
                <w:webHidden/>
              </w:rPr>
              <w:tab/>
            </w:r>
            <w:r>
              <w:rPr>
                <w:noProof/>
                <w:webHidden/>
              </w:rPr>
              <w:fldChar w:fldCharType="begin"/>
            </w:r>
            <w:r>
              <w:rPr>
                <w:noProof/>
                <w:webHidden/>
              </w:rPr>
              <w:instrText xml:space="preserve"> PAGEREF _Toc242888676 \h </w:instrText>
            </w:r>
            <w:r>
              <w:rPr>
                <w:noProof/>
                <w:webHidden/>
              </w:rPr>
            </w:r>
            <w:r>
              <w:rPr>
                <w:noProof/>
                <w:webHidden/>
              </w:rPr>
              <w:fldChar w:fldCharType="separate"/>
            </w:r>
            <w:r>
              <w:rPr>
                <w:noProof/>
                <w:webHidden/>
              </w:rPr>
              <w:t>40</w:t>
            </w:r>
            <w:r>
              <w:rPr>
                <w:noProof/>
                <w:webHidden/>
              </w:rPr>
              <w:fldChar w:fldCharType="end"/>
            </w:r>
          </w:hyperlink>
        </w:p>
        <w:p w14:paraId="1600F394" w14:textId="46DE0B7F" w:rsidR="00D402FB" w:rsidRDefault="00D402FB">
          <w:pPr>
            <w:pStyle w:val="TOC3"/>
            <w:tabs>
              <w:tab w:val="right" w:leader="dot" w:pos="9350"/>
            </w:tabs>
            <w:rPr>
              <w:rFonts w:asciiTheme="minorHAnsi" w:eastAsiaTheme="minorEastAsia" w:hAnsiTheme="minorHAnsi"/>
              <w:noProof/>
            </w:rPr>
          </w:pPr>
          <w:hyperlink w:anchor="_Toc242888677" w:history="1">
            <w:r w:rsidRPr="00276CA2">
              <w:rPr>
                <w:rStyle w:val="Hyperlink"/>
                <w:noProof/>
              </w:rPr>
              <w:t>3.2. Outlier Detection of Digital Reproductive Health Information Access, Knowledge, Attitude and Practice Score among Participants</w:t>
            </w:r>
            <w:r>
              <w:rPr>
                <w:noProof/>
                <w:webHidden/>
              </w:rPr>
              <w:tab/>
            </w:r>
            <w:r>
              <w:rPr>
                <w:noProof/>
                <w:webHidden/>
              </w:rPr>
              <w:fldChar w:fldCharType="begin"/>
            </w:r>
            <w:r>
              <w:rPr>
                <w:noProof/>
                <w:webHidden/>
              </w:rPr>
              <w:instrText xml:space="preserve"> PAGEREF _Toc242888677 \h </w:instrText>
            </w:r>
            <w:r>
              <w:rPr>
                <w:noProof/>
                <w:webHidden/>
              </w:rPr>
            </w:r>
            <w:r>
              <w:rPr>
                <w:noProof/>
                <w:webHidden/>
              </w:rPr>
              <w:fldChar w:fldCharType="separate"/>
            </w:r>
            <w:r>
              <w:rPr>
                <w:noProof/>
                <w:webHidden/>
              </w:rPr>
              <w:t>42</w:t>
            </w:r>
            <w:r>
              <w:rPr>
                <w:noProof/>
                <w:webHidden/>
              </w:rPr>
              <w:fldChar w:fldCharType="end"/>
            </w:r>
          </w:hyperlink>
        </w:p>
        <w:p w14:paraId="3D8D38F3" w14:textId="77131A77" w:rsidR="00D402FB" w:rsidRDefault="00D402FB">
          <w:pPr>
            <w:pStyle w:val="TOC3"/>
            <w:tabs>
              <w:tab w:val="right" w:leader="dot" w:pos="9350"/>
            </w:tabs>
            <w:rPr>
              <w:rFonts w:asciiTheme="minorHAnsi" w:eastAsiaTheme="minorEastAsia" w:hAnsiTheme="minorHAnsi"/>
              <w:noProof/>
            </w:rPr>
          </w:pPr>
          <w:hyperlink w:anchor="_Toc242888678" w:history="1">
            <w:r w:rsidRPr="00276CA2">
              <w:rPr>
                <w:rStyle w:val="Hyperlink"/>
                <w:noProof/>
              </w:rPr>
              <w:t>3.3. Distribution Characteristics among Adolescents</w:t>
            </w:r>
            <w:r>
              <w:rPr>
                <w:noProof/>
                <w:webHidden/>
              </w:rPr>
              <w:tab/>
            </w:r>
            <w:r>
              <w:rPr>
                <w:noProof/>
                <w:webHidden/>
              </w:rPr>
              <w:fldChar w:fldCharType="begin"/>
            </w:r>
            <w:r>
              <w:rPr>
                <w:noProof/>
                <w:webHidden/>
              </w:rPr>
              <w:instrText xml:space="preserve"> PAGEREF _Toc242888678 \h </w:instrText>
            </w:r>
            <w:r>
              <w:rPr>
                <w:noProof/>
                <w:webHidden/>
              </w:rPr>
            </w:r>
            <w:r>
              <w:rPr>
                <w:noProof/>
                <w:webHidden/>
              </w:rPr>
              <w:fldChar w:fldCharType="separate"/>
            </w:r>
            <w:r>
              <w:rPr>
                <w:noProof/>
                <w:webHidden/>
              </w:rPr>
              <w:t>43</w:t>
            </w:r>
            <w:r>
              <w:rPr>
                <w:noProof/>
                <w:webHidden/>
              </w:rPr>
              <w:fldChar w:fldCharType="end"/>
            </w:r>
          </w:hyperlink>
        </w:p>
        <w:p w14:paraId="6DCEA75A" w14:textId="06AA6474" w:rsidR="00D402FB" w:rsidRDefault="00D402FB">
          <w:pPr>
            <w:pStyle w:val="TOC2"/>
            <w:tabs>
              <w:tab w:val="right" w:leader="dot" w:pos="9350"/>
            </w:tabs>
            <w:rPr>
              <w:rFonts w:asciiTheme="minorHAnsi" w:eastAsiaTheme="minorEastAsia" w:hAnsiTheme="minorHAnsi"/>
              <w:noProof/>
            </w:rPr>
          </w:pPr>
          <w:hyperlink w:anchor="_Toc242888679" w:history="1">
            <w:r w:rsidRPr="00276CA2">
              <w:rPr>
                <w:rStyle w:val="Hyperlink"/>
                <w:noProof/>
              </w:rPr>
              <w:t>4. Bivariate Associations with Demographic Variables of Study Participants</w:t>
            </w:r>
            <w:r>
              <w:rPr>
                <w:noProof/>
                <w:webHidden/>
              </w:rPr>
              <w:tab/>
            </w:r>
            <w:r>
              <w:rPr>
                <w:noProof/>
                <w:webHidden/>
              </w:rPr>
              <w:fldChar w:fldCharType="begin"/>
            </w:r>
            <w:r>
              <w:rPr>
                <w:noProof/>
                <w:webHidden/>
              </w:rPr>
              <w:instrText xml:space="preserve"> PAGEREF _Toc242888679 \h </w:instrText>
            </w:r>
            <w:r>
              <w:rPr>
                <w:noProof/>
                <w:webHidden/>
              </w:rPr>
            </w:r>
            <w:r>
              <w:rPr>
                <w:noProof/>
                <w:webHidden/>
              </w:rPr>
              <w:fldChar w:fldCharType="separate"/>
            </w:r>
            <w:r>
              <w:rPr>
                <w:noProof/>
                <w:webHidden/>
              </w:rPr>
              <w:t>47</w:t>
            </w:r>
            <w:r>
              <w:rPr>
                <w:noProof/>
                <w:webHidden/>
              </w:rPr>
              <w:fldChar w:fldCharType="end"/>
            </w:r>
          </w:hyperlink>
        </w:p>
        <w:p w14:paraId="2BF7292C" w14:textId="0E65543D" w:rsidR="00D402FB" w:rsidRDefault="00D402FB">
          <w:pPr>
            <w:pStyle w:val="TOC3"/>
            <w:tabs>
              <w:tab w:val="right" w:leader="dot" w:pos="9350"/>
            </w:tabs>
            <w:rPr>
              <w:rFonts w:asciiTheme="minorHAnsi" w:eastAsiaTheme="minorEastAsia" w:hAnsiTheme="minorHAnsi"/>
              <w:noProof/>
            </w:rPr>
          </w:pPr>
          <w:hyperlink w:anchor="_Toc242888680" w:history="1">
            <w:r w:rsidRPr="00276CA2">
              <w:rPr>
                <w:rStyle w:val="Hyperlink"/>
                <w:noProof/>
              </w:rPr>
              <w:t>4.1. Comparison Digital Reproductive Health Information Access, Knowledge, Attitude and Practice scores by Residence</w:t>
            </w:r>
            <w:r>
              <w:rPr>
                <w:noProof/>
                <w:webHidden/>
              </w:rPr>
              <w:tab/>
            </w:r>
            <w:r>
              <w:rPr>
                <w:noProof/>
                <w:webHidden/>
              </w:rPr>
              <w:fldChar w:fldCharType="begin"/>
            </w:r>
            <w:r>
              <w:rPr>
                <w:noProof/>
                <w:webHidden/>
              </w:rPr>
              <w:instrText xml:space="preserve"> PAGEREF _Toc242888680 \h </w:instrText>
            </w:r>
            <w:r>
              <w:rPr>
                <w:noProof/>
                <w:webHidden/>
              </w:rPr>
            </w:r>
            <w:r>
              <w:rPr>
                <w:noProof/>
                <w:webHidden/>
              </w:rPr>
              <w:fldChar w:fldCharType="separate"/>
            </w:r>
            <w:r>
              <w:rPr>
                <w:noProof/>
                <w:webHidden/>
              </w:rPr>
              <w:t>47</w:t>
            </w:r>
            <w:r>
              <w:rPr>
                <w:noProof/>
                <w:webHidden/>
              </w:rPr>
              <w:fldChar w:fldCharType="end"/>
            </w:r>
          </w:hyperlink>
        </w:p>
        <w:p w14:paraId="43F35207" w14:textId="7AF59256" w:rsidR="00D402FB" w:rsidRDefault="00D402FB">
          <w:pPr>
            <w:pStyle w:val="TOC3"/>
            <w:tabs>
              <w:tab w:val="right" w:leader="dot" w:pos="9350"/>
            </w:tabs>
            <w:rPr>
              <w:rFonts w:asciiTheme="minorHAnsi" w:eastAsiaTheme="minorEastAsia" w:hAnsiTheme="minorHAnsi"/>
              <w:noProof/>
            </w:rPr>
          </w:pPr>
          <w:hyperlink w:anchor="_Toc242888681" w:history="1">
            <w:r w:rsidRPr="00276CA2">
              <w:rPr>
                <w:rStyle w:val="Hyperlink"/>
                <w:noProof/>
              </w:rPr>
              <w:t>4.2. Comparison of Reproductive Health’s Digital Reproductive Health Information Access, Knowledge, Attitude and Practice Score by Age Group of Participants</w:t>
            </w:r>
            <w:r>
              <w:rPr>
                <w:noProof/>
                <w:webHidden/>
              </w:rPr>
              <w:tab/>
            </w:r>
            <w:r>
              <w:rPr>
                <w:noProof/>
                <w:webHidden/>
              </w:rPr>
              <w:fldChar w:fldCharType="begin"/>
            </w:r>
            <w:r>
              <w:rPr>
                <w:noProof/>
                <w:webHidden/>
              </w:rPr>
              <w:instrText xml:space="preserve"> PAGEREF _Toc242888681 \h </w:instrText>
            </w:r>
            <w:r>
              <w:rPr>
                <w:noProof/>
                <w:webHidden/>
              </w:rPr>
            </w:r>
            <w:r>
              <w:rPr>
                <w:noProof/>
                <w:webHidden/>
              </w:rPr>
              <w:fldChar w:fldCharType="separate"/>
            </w:r>
            <w:r>
              <w:rPr>
                <w:noProof/>
                <w:webHidden/>
              </w:rPr>
              <w:t>50</w:t>
            </w:r>
            <w:r>
              <w:rPr>
                <w:noProof/>
                <w:webHidden/>
              </w:rPr>
              <w:fldChar w:fldCharType="end"/>
            </w:r>
          </w:hyperlink>
        </w:p>
        <w:p w14:paraId="689EB699" w14:textId="116F1920" w:rsidR="00D402FB" w:rsidRDefault="00D402FB">
          <w:pPr>
            <w:pStyle w:val="TOC2"/>
            <w:tabs>
              <w:tab w:val="right" w:leader="dot" w:pos="9350"/>
            </w:tabs>
            <w:rPr>
              <w:rFonts w:asciiTheme="minorHAnsi" w:eastAsiaTheme="minorEastAsia" w:hAnsiTheme="minorHAnsi"/>
              <w:noProof/>
            </w:rPr>
          </w:pPr>
          <w:hyperlink w:anchor="_Toc242888682" w:history="1">
            <w:r w:rsidRPr="00276CA2">
              <w:rPr>
                <w:rStyle w:val="Hyperlink"/>
                <w:noProof/>
              </w:rPr>
              <w:t>5. Intercorrelations Between Digital Reproductive Health Information Access, Knowledge, Attitude and Practice of Adolescents Scales</w:t>
            </w:r>
            <w:r>
              <w:rPr>
                <w:noProof/>
                <w:webHidden/>
              </w:rPr>
              <w:tab/>
            </w:r>
            <w:r>
              <w:rPr>
                <w:noProof/>
                <w:webHidden/>
              </w:rPr>
              <w:fldChar w:fldCharType="begin"/>
            </w:r>
            <w:r>
              <w:rPr>
                <w:noProof/>
                <w:webHidden/>
              </w:rPr>
              <w:instrText xml:space="preserve"> PAGEREF _Toc242888682 \h </w:instrText>
            </w:r>
            <w:r>
              <w:rPr>
                <w:noProof/>
                <w:webHidden/>
              </w:rPr>
            </w:r>
            <w:r>
              <w:rPr>
                <w:noProof/>
                <w:webHidden/>
              </w:rPr>
              <w:fldChar w:fldCharType="separate"/>
            </w:r>
            <w:r>
              <w:rPr>
                <w:noProof/>
                <w:webHidden/>
              </w:rPr>
              <w:t>53</w:t>
            </w:r>
            <w:r>
              <w:rPr>
                <w:noProof/>
                <w:webHidden/>
              </w:rPr>
              <w:fldChar w:fldCharType="end"/>
            </w:r>
          </w:hyperlink>
        </w:p>
        <w:p w14:paraId="2BD0068A" w14:textId="6881FDC2" w:rsidR="00D402FB" w:rsidRDefault="00D402FB">
          <w:pPr>
            <w:pStyle w:val="TOC2"/>
            <w:tabs>
              <w:tab w:val="right" w:leader="dot" w:pos="9350"/>
            </w:tabs>
            <w:rPr>
              <w:rFonts w:asciiTheme="minorHAnsi" w:eastAsiaTheme="minorEastAsia" w:hAnsiTheme="minorHAnsi"/>
              <w:noProof/>
            </w:rPr>
          </w:pPr>
          <w:hyperlink w:anchor="_Toc242888683" w:history="1">
            <w:r w:rsidRPr="00276CA2">
              <w:rPr>
                <w:rStyle w:val="Hyperlink"/>
                <w:noProof/>
              </w:rPr>
              <w:t>6. Multivariate Linear Association of Digital Reproductive Health Information Access with Knowledge, Attitude and Practice Scales of Study Participants</w:t>
            </w:r>
            <w:r>
              <w:rPr>
                <w:noProof/>
                <w:webHidden/>
              </w:rPr>
              <w:tab/>
            </w:r>
            <w:r>
              <w:rPr>
                <w:noProof/>
                <w:webHidden/>
              </w:rPr>
              <w:fldChar w:fldCharType="begin"/>
            </w:r>
            <w:r>
              <w:rPr>
                <w:noProof/>
                <w:webHidden/>
              </w:rPr>
              <w:instrText xml:space="preserve"> PAGEREF _Toc242888683 \h </w:instrText>
            </w:r>
            <w:r>
              <w:rPr>
                <w:noProof/>
                <w:webHidden/>
              </w:rPr>
            </w:r>
            <w:r>
              <w:rPr>
                <w:noProof/>
                <w:webHidden/>
              </w:rPr>
              <w:fldChar w:fldCharType="separate"/>
            </w:r>
            <w:r>
              <w:rPr>
                <w:noProof/>
                <w:webHidden/>
              </w:rPr>
              <w:t>56</w:t>
            </w:r>
            <w:r>
              <w:rPr>
                <w:noProof/>
                <w:webHidden/>
              </w:rPr>
              <w:fldChar w:fldCharType="end"/>
            </w:r>
          </w:hyperlink>
        </w:p>
        <w:p w14:paraId="6697B8BE" w14:textId="7EAF6E01" w:rsidR="00D402FB" w:rsidRDefault="00D402FB">
          <w:pPr>
            <w:pStyle w:val="TOC3"/>
            <w:tabs>
              <w:tab w:val="right" w:leader="dot" w:pos="9350"/>
            </w:tabs>
            <w:rPr>
              <w:rFonts w:asciiTheme="minorHAnsi" w:eastAsiaTheme="minorEastAsia" w:hAnsiTheme="minorHAnsi"/>
              <w:noProof/>
            </w:rPr>
          </w:pPr>
          <w:hyperlink w:anchor="_Toc242888684" w:history="1">
            <w:r w:rsidRPr="00276CA2">
              <w:rPr>
                <w:rStyle w:val="Hyperlink"/>
                <w:noProof/>
              </w:rPr>
              <w:t>6.1. Multivariate Linear Association of Digital Reproductive Health Information Access with Knowledge, Attitude and Practice Scores of Adolescents</w:t>
            </w:r>
            <w:r>
              <w:rPr>
                <w:noProof/>
                <w:webHidden/>
              </w:rPr>
              <w:tab/>
            </w:r>
            <w:r>
              <w:rPr>
                <w:noProof/>
                <w:webHidden/>
              </w:rPr>
              <w:fldChar w:fldCharType="begin"/>
            </w:r>
            <w:r>
              <w:rPr>
                <w:noProof/>
                <w:webHidden/>
              </w:rPr>
              <w:instrText xml:space="preserve"> PAGEREF _Toc242888684 \h </w:instrText>
            </w:r>
            <w:r>
              <w:rPr>
                <w:noProof/>
                <w:webHidden/>
              </w:rPr>
            </w:r>
            <w:r>
              <w:rPr>
                <w:noProof/>
                <w:webHidden/>
              </w:rPr>
              <w:fldChar w:fldCharType="separate"/>
            </w:r>
            <w:r>
              <w:rPr>
                <w:noProof/>
                <w:webHidden/>
              </w:rPr>
              <w:t>56</w:t>
            </w:r>
            <w:r>
              <w:rPr>
                <w:noProof/>
                <w:webHidden/>
              </w:rPr>
              <w:fldChar w:fldCharType="end"/>
            </w:r>
          </w:hyperlink>
        </w:p>
        <w:p w14:paraId="65973E58" w14:textId="6EB4CD1D" w:rsidR="00D402FB" w:rsidRDefault="00D402FB">
          <w:pPr>
            <w:pStyle w:val="TOC3"/>
            <w:tabs>
              <w:tab w:val="right" w:leader="dot" w:pos="9350"/>
            </w:tabs>
            <w:rPr>
              <w:rFonts w:asciiTheme="minorHAnsi" w:eastAsiaTheme="minorEastAsia" w:hAnsiTheme="minorHAnsi"/>
              <w:noProof/>
            </w:rPr>
          </w:pPr>
          <w:hyperlink w:anchor="_Toc242888685" w:history="1">
            <w:r w:rsidRPr="00276CA2">
              <w:rPr>
                <w:rStyle w:val="Hyperlink"/>
                <w:noProof/>
              </w:rPr>
              <w:t>6.2. Linear Regression Model Fit</w:t>
            </w:r>
            <w:r>
              <w:rPr>
                <w:noProof/>
                <w:webHidden/>
              </w:rPr>
              <w:tab/>
            </w:r>
            <w:r>
              <w:rPr>
                <w:noProof/>
                <w:webHidden/>
              </w:rPr>
              <w:fldChar w:fldCharType="begin"/>
            </w:r>
            <w:r>
              <w:rPr>
                <w:noProof/>
                <w:webHidden/>
              </w:rPr>
              <w:instrText xml:space="preserve"> PAGEREF _Toc242888685 \h </w:instrText>
            </w:r>
            <w:r>
              <w:rPr>
                <w:noProof/>
                <w:webHidden/>
              </w:rPr>
            </w:r>
            <w:r>
              <w:rPr>
                <w:noProof/>
                <w:webHidden/>
              </w:rPr>
              <w:fldChar w:fldCharType="separate"/>
            </w:r>
            <w:r>
              <w:rPr>
                <w:noProof/>
                <w:webHidden/>
              </w:rPr>
              <w:t>57</w:t>
            </w:r>
            <w:r>
              <w:rPr>
                <w:noProof/>
                <w:webHidden/>
              </w:rPr>
              <w:fldChar w:fldCharType="end"/>
            </w:r>
          </w:hyperlink>
        </w:p>
        <w:p w14:paraId="763F9054" w14:textId="5A225C07" w:rsidR="00D402FB" w:rsidRDefault="00D402FB">
          <w:pPr>
            <w:pStyle w:val="TOC3"/>
            <w:tabs>
              <w:tab w:val="right" w:leader="dot" w:pos="9350"/>
            </w:tabs>
            <w:rPr>
              <w:rFonts w:asciiTheme="minorHAnsi" w:eastAsiaTheme="minorEastAsia" w:hAnsiTheme="minorHAnsi"/>
              <w:noProof/>
            </w:rPr>
          </w:pPr>
          <w:hyperlink w:anchor="_Toc242888686" w:history="1">
            <w:r w:rsidRPr="00276CA2">
              <w:rPr>
                <w:rStyle w:val="Hyperlink"/>
                <w:noProof/>
              </w:rPr>
              <w:t>6.3. Regression Diagnostics: Interpretation</w:t>
            </w:r>
            <w:r>
              <w:rPr>
                <w:noProof/>
                <w:webHidden/>
              </w:rPr>
              <w:tab/>
            </w:r>
            <w:r>
              <w:rPr>
                <w:noProof/>
                <w:webHidden/>
              </w:rPr>
              <w:fldChar w:fldCharType="begin"/>
            </w:r>
            <w:r>
              <w:rPr>
                <w:noProof/>
                <w:webHidden/>
              </w:rPr>
              <w:instrText xml:space="preserve"> PAGEREF _Toc242888686 \h </w:instrText>
            </w:r>
            <w:r>
              <w:rPr>
                <w:noProof/>
                <w:webHidden/>
              </w:rPr>
            </w:r>
            <w:r>
              <w:rPr>
                <w:noProof/>
                <w:webHidden/>
              </w:rPr>
              <w:fldChar w:fldCharType="separate"/>
            </w:r>
            <w:r>
              <w:rPr>
                <w:noProof/>
                <w:webHidden/>
              </w:rPr>
              <w:t>60</w:t>
            </w:r>
            <w:r>
              <w:rPr>
                <w:noProof/>
                <w:webHidden/>
              </w:rPr>
              <w:fldChar w:fldCharType="end"/>
            </w:r>
          </w:hyperlink>
        </w:p>
        <w:p w14:paraId="7F90E8F6" w14:textId="4A2EBD5D" w:rsidR="00D402FB" w:rsidRDefault="00D402FB">
          <w:pPr>
            <w:pStyle w:val="TOC2"/>
            <w:tabs>
              <w:tab w:val="right" w:leader="dot" w:pos="9350"/>
            </w:tabs>
            <w:rPr>
              <w:rFonts w:asciiTheme="minorHAnsi" w:eastAsiaTheme="minorEastAsia" w:hAnsiTheme="minorHAnsi"/>
              <w:noProof/>
            </w:rPr>
          </w:pPr>
          <w:hyperlink w:anchor="_Toc242888687" w:history="1">
            <w:r w:rsidRPr="00276CA2">
              <w:rPr>
                <w:rStyle w:val="Hyperlink"/>
                <w:noProof/>
              </w:rPr>
              <w:t>7. Ordinal Logistic Regression with Predicting Practice Categories</w:t>
            </w:r>
            <w:r>
              <w:rPr>
                <w:noProof/>
                <w:webHidden/>
              </w:rPr>
              <w:tab/>
            </w:r>
            <w:r>
              <w:rPr>
                <w:noProof/>
                <w:webHidden/>
              </w:rPr>
              <w:fldChar w:fldCharType="begin"/>
            </w:r>
            <w:r>
              <w:rPr>
                <w:noProof/>
                <w:webHidden/>
              </w:rPr>
              <w:instrText xml:space="preserve"> PAGEREF _Toc242888687 \h </w:instrText>
            </w:r>
            <w:r>
              <w:rPr>
                <w:noProof/>
                <w:webHidden/>
              </w:rPr>
            </w:r>
            <w:r>
              <w:rPr>
                <w:noProof/>
                <w:webHidden/>
              </w:rPr>
              <w:fldChar w:fldCharType="separate"/>
            </w:r>
            <w:r>
              <w:rPr>
                <w:noProof/>
                <w:webHidden/>
              </w:rPr>
              <w:t>62</w:t>
            </w:r>
            <w:r>
              <w:rPr>
                <w:noProof/>
                <w:webHidden/>
              </w:rPr>
              <w:fldChar w:fldCharType="end"/>
            </w:r>
          </w:hyperlink>
        </w:p>
        <w:p w14:paraId="75462EB5" w14:textId="301C7F5E" w:rsidR="00D402FB" w:rsidRDefault="00D402FB">
          <w:pPr>
            <w:pStyle w:val="TOC3"/>
            <w:tabs>
              <w:tab w:val="right" w:leader="dot" w:pos="9350"/>
            </w:tabs>
            <w:rPr>
              <w:rFonts w:asciiTheme="minorHAnsi" w:eastAsiaTheme="minorEastAsia" w:hAnsiTheme="minorHAnsi"/>
              <w:noProof/>
            </w:rPr>
          </w:pPr>
          <w:hyperlink w:anchor="_Toc242888688" w:history="1">
            <w:r w:rsidRPr="00276CA2">
              <w:rPr>
                <w:rStyle w:val="Hyperlink"/>
                <w:noProof/>
              </w:rPr>
              <w:t>7.1. Predicted Probabilities</w:t>
            </w:r>
            <w:r>
              <w:rPr>
                <w:noProof/>
                <w:webHidden/>
              </w:rPr>
              <w:tab/>
            </w:r>
            <w:r>
              <w:rPr>
                <w:noProof/>
                <w:webHidden/>
              </w:rPr>
              <w:fldChar w:fldCharType="begin"/>
            </w:r>
            <w:r>
              <w:rPr>
                <w:noProof/>
                <w:webHidden/>
              </w:rPr>
              <w:instrText xml:space="preserve"> PAGEREF _Toc242888688 \h </w:instrText>
            </w:r>
            <w:r>
              <w:rPr>
                <w:noProof/>
                <w:webHidden/>
              </w:rPr>
            </w:r>
            <w:r>
              <w:rPr>
                <w:noProof/>
                <w:webHidden/>
              </w:rPr>
              <w:fldChar w:fldCharType="separate"/>
            </w:r>
            <w:r>
              <w:rPr>
                <w:noProof/>
                <w:webHidden/>
              </w:rPr>
              <w:t>64</w:t>
            </w:r>
            <w:r>
              <w:rPr>
                <w:noProof/>
                <w:webHidden/>
              </w:rPr>
              <w:fldChar w:fldCharType="end"/>
            </w:r>
          </w:hyperlink>
        </w:p>
        <w:p w14:paraId="207AD403" w14:textId="043C49B9" w:rsidR="00D402FB" w:rsidRDefault="00D402FB">
          <w:pPr>
            <w:pStyle w:val="TOC1"/>
            <w:tabs>
              <w:tab w:val="right" w:leader="dot" w:pos="9350"/>
            </w:tabs>
            <w:rPr>
              <w:rFonts w:asciiTheme="minorHAnsi" w:eastAsiaTheme="minorEastAsia" w:hAnsiTheme="minorHAnsi"/>
              <w:noProof/>
            </w:rPr>
          </w:pPr>
          <w:hyperlink w:anchor="_Toc242888689" w:history="1">
            <w:r w:rsidRPr="00276CA2">
              <w:rPr>
                <w:rStyle w:val="Hyperlink"/>
                <w:noProof/>
              </w:rPr>
              <w:t>Chapter 6 - Discussion</w:t>
            </w:r>
            <w:r>
              <w:rPr>
                <w:noProof/>
                <w:webHidden/>
              </w:rPr>
              <w:tab/>
            </w:r>
            <w:r>
              <w:rPr>
                <w:noProof/>
                <w:webHidden/>
              </w:rPr>
              <w:fldChar w:fldCharType="begin"/>
            </w:r>
            <w:r>
              <w:rPr>
                <w:noProof/>
                <w:webHidden/>
              </w:rPr>
              <w:instrText xml:space="preserve"> PAGEREF _Toc242888689 \h </w:instrText>
            </w:r>
            <w:r>
              <w:rPr>
                <w:noProof/>
                <w:webHidden/>
              </w:rPr>
            </w:r>
            <w:r>
              <w:rPr>
                <w:noProof/>
                <w:webHidden/>
              </w:rPr>
              <w:fldChar w:fldCharType="separate"/>
            </w:r>
            <w:r>
              <w:rPr>
                <w:noProof/>
                <w:webHidden/>
              </w:rPr>
              <w:t>67</w:t>
            </w:r>
            <w:r>
              <w:rPr>
                <w:noProof/>
                <w:webHidden/>
              </w:rPr>
              <w:fldChar w:fldCharType="end"/>
            </w:r>
          </w:hyperlink>
        </w:p>
        <w:p w14:paraId="23242D1D" w14:textId="478B3C0E" w:rsidR="00D402FB" w:rsidRDefault="00D402FB">
          <w:pPr>
            <w:pStyle w:val="TOC2"/>
            <w:tabs>
              <w:tab w:val="right" w:leader="dot" w:pos="9350"/>
            </w:tabs>
            <w:rPr>
              <w:rFonts w:asciiTheme="minorHAnsi" w:eastAsiaTheme="minorEastAsia" w:hAnsiTheme="minorHAnsi"/>
              <w:noProof/>
            </w:rPr>
          </w:pPr>
          <w:hyperlink w:anchor="_Toc242888690" w:history="1">
            <w:r w:rsidRPr="00276CA2">
              <w:rPr>
                <w:rStyle w:val="Hyperlink"/>
                <w:noProof/>
              </w:rPr>
              <w:t>1. Introduction paragraph</w:t>
            </w:r>
            <w:r>
              <w:rPr>
                <w:noProof/>
                <w:webHidden/>
              </w:rPr>
              <w:tab/>
            </w:r>
            <w:r>
              <w:rPr>
                <w:noProof/>
                <w:webHidden/>
              </w:rPr>
              <w:fldChar w:fldCharType="begin"/>
            </w:r>
            <w:r>
              <w:rPr>
                <w:noProof/>
                <w:webHidden/>
              </w:rPr>
              <w:instrText xml:space="preserve"> PAGEREF _Toc242888690 \h </w:instrText>
            </w:r>
            <w:r>
              <w:rPr>
                <w:noProof/>
                <w:webHidden/>
              </w:rPr>
            </w:r>
            <w:r>
              <w:rPr>
                <w:noProof/>
                <w:webHidden/>
              </w:rPr>
              <w:fldChar w:fldCharType="separate"/>
            </w:r>
            <w:r>
              <w:rPr>
                <w:noProof/>
                <w:webHidden/>
              </w:rPr>
              <w:t>67</w:t>
            </w:r>
            <w:r>
              <w:rPr>
                <w:noProof/>
                <w:webHidden/>
              </w:rPr>
              <w:fldChar w:fldCharType="end"/>
            </w:r>
          </w:hyperlink>
        </w:p>
        <w:p w14:paraId="3DE389F3" w14:textId="60AFF838" w:rsidR="00D402FB" w:rsidRDefault="00D402FB">
          <w:pPr>
            <w:pStyle w:val="TOC2"/>
            <w:tabs>
              <w:tab w:val="right" w:leader="dot" w:pos="9350"/>
            </w:tabs>
            <w:rPr>
              <w:rFonts w:asciiTheme="minorHAnsi" w:eastAsiaTheme="minorEastAsia" w:hAnsiTheme="minorHAnsi"/>
              <w:noProof/>
            </w:rPr>
          </w:pPr>
          <w:hyperlink w:anchor="_Toc242888691" w:history="1">
            <w:r w:rsidRPr="00276CA2">
              <w:rPr>
                <w:rStyle w:val="Hyperlink"/>
                <w:noProof/>
              </w:rPr>
              <w:t>2. Sources of Reproductive Health Information</w:t>
            </w:r>
            <w:r>
              <w:rPr>
                <w:noProof/>
                <w:webHidden/>
              </w:rPr>
              <w:tab/>
            </w:r>
            <w:r>
              <w:rPr>
                <w:noProof/>
                <w:webHidden/>
              </w:rPr>
              <w:fldChar w:fldCharType="begin"/>
            </w:r>
            <w:r>
              <w:rPr>
                <w:noProof/>
                <w:webHidden/>
              </w:rPr>
              <w:instrText xml:space="preserve"> PAGEREF _Toc242888691 \h </w:instrText>
            </w:r>
            <w:r>
              <w:rPr>
                <w:noProof/>
                <w:webHidden/>
              </w:rPr>
            </w:r>
            <w:r>
              <w:rPr>
                <w:noProof/>
                <w:webHidden/>
              </w:rPr>
              <w:fldChar w:fldCharType="separate"/>
            </w:r>
            <w:r>
              <w:rPr>
                <w:noProof/>
                <w:webHidden/>
              </w:rPr>
              <w:t>68</w:t>
            </w:r>
            <w:r>
              <w:rPr>
                <w:noProof/>
                <w:webHidden/>
              </w:rPr>
              <w:fldChar w:fldCharType="end"/>
            </w:r>
          </w:hyperlink>
        </w:p>
        <w:p w14:paraId="5D301601" w14:textId="78D3319E" w:rsidR="00D402FB" w:rsidRDefault="00D402FB">
          <w:pPr>
            <w:pStyle w:val="TOC2"/>
            <w:tabs>
              <w:tab w:val="right" w:leader="dot" w:pos="9350"/>
            </w:tabs>
            <w:rPr>
              <w:rFonts w:asciiTheme="minorHAnsi" w:eastAsiaTheme="minorEastAsia" w:hAnsiTheme="minorHAnsi"/>
              <w:noProof/>
            </w:rPr>
          </w:pPr>
          <w:hyperlink w:anchor="_Toc242888692" w:history="1">
            <w:r w:rsidRPr="00276CA2">
              <w:rPr>
                <w:rStyle w:val="Hyperlink"/>
                <w:noProof/>
              </w:rPr>
              <w:t>3. Level of Reproductive Health Knowledge</w:t>
            </w:r>
            <w:r>
              <w:rPr>
                <w:noProof/>
                <w:webHidden/>
              </w:rPr>
              <w:tab/>
            </w:r>
            <w:r>
              <w:rPr>
                <w:noProof/>
                <w:webHidden/>
              </w:rPr>
              <w:fldChar w:fldCharType="begin"/>
            </w:r>
            <w:r>
              <w:rPr>
                <w:noProof/>
                <w:webHidden/>
              </w:rPr>
              <w:instrText xml:space="preserve"> PAGEREF _Toc242888692 \h </w:instrText>
            </w:r>
            <w:r>
              <w:rPr>
                <w:noProof/>
                <w:webHidden/>
              </w:rPr>
            </w:r>
            <w:r>
              <w:rPr>
                <w:noProof/>
                <w:webHidden/>
              </w:rPr>
              <w:fldChar w:fldCharType="separate"/>
            </w:r>
            <w:r>
              <w:rPr>
                <w:noProof/>
                <w:webHidden/>
              </w:rPr>
              <w:t>69</w:t>
            </w:r>
            <w:r>
              <w:rPr>
                <w:noProof/>
                <w:webHidden/>
              </w:rPr>
              <w:fldChar w:fldCharType="end"/>
            </w:r>
          </w:hyperlink>
        </w:p>
        <w:p w14:paraId="18C8FF54" w14:textId="40264313" w:rsidR="00D402FB" w:rsidRDefault="00D402FB">
          <w:pPr>
            <w:pStyle w:val="TOC2"/>
            <w:tabs>
              <w:tab w:val="right" w:leader="dot" w:pos="9350"/>
            </w:tabs>
            <w:rPr>
              <w:rFonts w:asciiTheme="minorHAnsi" w:eastAsiaTheme="minorEastAsia" w:hAnsiTheme="minorHAnsi"/>
              <w:noProof/>
            </w:rPr>
          </w:pPr>
          <w:hyperlink w:anchor="_Toc242888693" w:history="1">
            <w:r w:rsidRPr="00276CA2">
              <w:rPr>
                <w:rStyle w:val="Hyperlink"/>
                <w:noProof/>
              </w:rPr>
              <w:t>4.</w:t>
            </w:r>
            <w:r w:rsidRPr="00276CA2">
              <w:rPr>
                <w:rStyle w:val="Hyperlink"/>
                <w:bCs/>
                <w:noProof/>
              </w:rPr>
              <w:t xml:space="preserve"> Attitudes</w:t>
            </w:r>
            <w:r w:rsidRPr="00276CA2">
              <w:rPr>
                <w:rStyle w:val="Hyperlink"/>
                <w:noProof/>
              </w:rPr>
              <w:t xml:space="preserve"> Toward Reproductive Health</w:t>
            </w:r>
            <w:r>
              <w:rPr>
                <w:noProof/>
                <w:webHidden/>
              </w:rPr>
              <w:tab/>
            </w:r>
            <w:r>
              <w:rPr>
                <w:noProof/>
                <w:webHidden/>
              </w:rPr>
              <w:fldChar w:fldCharType="begin"/>
            </w:r>
            <w:r>
              <w:rPr>
                <w:noProof/>
                <w:webHidden/>
              </w:rPr>
              <w:instrText xml:space="preserve"> PAGEREF _Toc242888693 \h </w:instrText>
            </w:r>
            <w:r>
              <w:rPr>
                <w:noProof/>
                <w:webHidden/>
              </w:rPr>
            </w:r>
            <w:r>
              <w:rPr>
                <w:noProof/>
                <w:webHidden/>
              </w:rPr>
              <w:fldChar w:fldCharType="separate"/>
            </w:r>
            <w:r>
              <w:rPr>
                <w:noProof/>
                <w:webHidden/>
              </w:rPr>
              <w:t>70</w:t>
            </w:r>
            <w:r>
              <w:rPr>
                <w:noProof/>
                <w:webHidden/>
              </w:rPr>
              <w:fldChar w:fldCharType="end"/>
            </w:r>
          </w:hyperlink>
        </w:p>
        <w:p w14:paraId="71F8009F" w14:textId="5C9FC8A7" w:rsidR="00D402FB" w:rsidRDefault="00D402FB">
          <w:pPr>
            <w:pStyle w:val="TOC2"/>
            <w:tabs>
              <w:tab w:val="right" w:leader="dot" w:pos="9350"/>
            </w:tabs>
            <w:rPr>
              <w:rFonts w:asciiTheme="minorHAnsi" w:eastAsiaTheme="minorEastAsia" w:hAnsiTheme="minorHAnsi"/>
              <w:noProof/>
            </w:rPr>
          </w:pPr>
          <w:hyperlink w:anchor="_Toc242888694" w:history="1">
            <w:r w:rsidRPr="00276CA2">
              <w:rPr>
                <w:rStyle w:val="Hyperlink"/>
                <w:noProof/>
              </w:rPr>
              <w:t>5. Reproductive Health Practices and the Attitude-Practice Gap</w:t>
            </w:r>
            <w:r>
              <w:rPr>
                <w:noProof/>
                <w:webHidden/>
              </w:rPr>
              <w:tab/>
            </w:r>
            <w:r>
              <w:rPr>
                <w:noProof/>
                <w:webHidden/>
              </w:rPr>
              <w:fldChar w:fldCharType="begin"/>
            </w:r>
            <w:r>
              <w:rPr>
                <w:noProof/>
                <w:webHidden/>
              </w:rPr>
              <w:instrText xml:space="preserve"> PAGEREF _Toc242888694 \h </w:instrText>
            </w:r>
            <w:r>
              <w:rPr>
                <w:noProof/>
                <w:webHidden/>
              </w:rPr>
            </w:r>
            <w:r>
              <w:rPr>
                <w:noProof/>
                <w:webHidden/>
              </w:rPr>
              <w:fldChar w:fldCharType="separate"/>
            </w:r>
            <w:r>
              <w:rPr>
                <w:noProof/>
                <w:webHidden/>
              </w:rPr>
              <w:t>71</w:t>
            </w:r>
            <w:r>
              <w:rPr>
                <w:noProof/>
                <w:webHidden/>
              </w:rPr>
              <w:fldChar w:fldCharType="end"/>
            </w:r>
          </w:hyperlink>
        </w:p>
        <w:p w14:paraId="523CBC10" w14:textId="0363652E" w:rsidR="00D402FB" w:rsidRDefault="00D402FB">
          <w:pPr>
            <w:pStyle w:val="TOC2"/>
            <w:tabs>
              <w:tab w:val="right" w:leader="dot" w:pos="9350"/>
            </w:tabs>
            <w:rPr>
              <w:rFonts w:asciiTheme="minorHAnsi" w:eastAsiaTheme="minorEastAsia" w:hAnsiTheme="minorHAnsi"/>
              <w:noProof/>
            </w:rPr>
          </w:pPr>
          <w:hyperlink w:anchor="_Toc242888695" w:history="1">
            <w:r w:rsidRPr="00276CA2">
              <w:rPr>
                <w:rStyle w:val="Hyperlink"/>
                <w:noProof/>
              </w:rPr>
              <w:t>6. Factors Associated with Access to Digital Health Information</w:t>
            </w:r>
            <w:r>
              <w:rPr>
                <w:noProof/>
                <w:webHidden/>
              </w:rPr>
              <w:tab/>
            </w:r>
            <w:r>
              <w:rPr>
                <w:noProof/>
                <w:webHidden/>
              </w:rPr>
              <w:fldChar w:fldCharType="begin"/>
            </w:r>
            <w:r>
              <w:rPr>
                <w:noProof/>
                <w:webHidden/>
              </w:rPr>
              <w:instrText xml:space="preserve"> PAGEREF _Toc242888695 \h </w:instrText>
            </w:r>
            <w:r>
              <w:rPr>
                <w:noProof/>
                <w:webHidden/>
              </w:rPr>
            </w:r>
            <w:r>
              <w:rPr>
                <w:noProof/>
                <w:webHidden/>
              </w:rPr>
              <w:fldChar w:fldCharType="separate"/>
            </w:r>
            <w:r>
              <w:rPr>
                <w:noProof/>
                <w:webHidden/>
              </w:rPr>
              <w:t>72</w:t>
            </w:r>
            <w:r>
              <w:rPr>
                <w:noProof/>
                <w:webHidden/>
              </w:rPr>
              <w:fldChar w:fldCharType="end"/>
            </w:r>
          </w:hyperlink>
        </w:p>
        <w:p w14:paraId="7F0785A7" w14:textId="4162F0D5" w:rsidR="00D402FB" w:rsidRDefault="00D402FB">
          <w:pPr>
            <w:pStyle w:val="TOC2"/>
            <w:tabs>
              <w:tab w:val="right" w:leader="dot" w:pos="9350"/>
            </w:tabs>
            <w:rPr>
              <w:rFonts w:asciiTheme="minorHAnsi" w:eastAsiaTheme="minorEastAsia" w:hAnsiTheme="minorHAnsi"/>
              <w:noProof/>
            </w:rPr>
          </w:pPr>
          <w:hyperlink w:anchor="_Toc242888696" w:history="1">
            <w:r w:rsidRPr="00276CA2">
              <w:rPr>
                <w:rStyle w:val="Hyperlink"/>
                <w:noProof/>
              </w:rPr>
              <w:t>7. Association Between Digital Access and KAP</w:t>
            </w:r>
            <w:r>
              <w:rPr>
                <w:noProof/>
                <w:webHidden/>
              </w:rPr>
              <w:tab/>
            </w:r>
            <w:r>
              <w:rPr>
                <w:noProof/>
                <w:webHidden/>
              </w:rPr>
              <w:fldChar w:fldCharType="begin"/>
            </w:r>
            <w:r>
              <w:rPr>
                <w:noProof/>
                <w:webHidden/>
              </w:rPr>
              <w:instrText xml:space="preserve"> PAGEREF _Toc242888696 \h </w:instrText>
            </w:r>
            <w:r>
              <w:rPr>
                <w:noProof/>
                <w:webHidden/>
              </w:rPr>
            </w:r>
            <w:r>
              <w:rPr>
                <w:noProof/>
                <w:webHidden/>
              </w:rPr>
              <w:fldChar w:fldCharType="separate"/>
            </w:r>
            <w:r>
              <w:rPr>
                <w:noProof/>
                <w:webHidden/>
              </w:rPr>
              <w:t>73</w:t>
            </w:r>
            <w:r>
              <w:rPr>
                <w:noProof/>
                <w:webHidden/>
              </w:rPr>
              <w:fldChar w:fldCharType="end"/>
            </w:r>
          </w:hyperlink>
        </w:p>
        <w:p w14:paraId="5E9F61AF" w14:textId="0F758E0A" w:rsidR="00D402FB" w:rsidRDefault="00D402FB">
          <w:pPr>
            <w:pStyle w:val="TOC2"/>
            <w:tabs>
              <w:tab w:val="right" w:leader="dot" w:pos="9350"/>
            </w:tabs>
            <w:rPr>
              <w:rFonts w:asciiTheme="minorHAnsi" w:eastAsiaTheme="minorEastAsia" w:hAnsiTheme="minorHAnsi"/>
              <w:noProof/>
            </w:rPr>
          </w:pPr>
          <w:hyperlink w:anchor="_Toc242888697" w:history="1">
            <w:r w:rsidRPr="00276CA2">
              <w:rPr>
                <w:rStyle w:val="Hyperlink"/>
                <w:noProof/>
              </w:rPr>
              <w:t>8. Polarized Distributions and Their Implications</w:t>
            </w:r>
            <w:r>
              <w:rPr>
                <w:noProof/>
                <w:webHidden/>
              </w:rPr>
              <w:tab/>
            </w:r>
            <w:r>
              <w:rPr>
                <w:noProof/>
                <w:webHidden/>
              </w:rPr>
              <w:fldChar w:fldCharType="begin"/>
            </w:r>
            <w:r>
              <w:rPr>
                <w:noProof/>
                <w:webHidden/>
              </w:rPr>
              <w:instrText xml:space="preserve"> PAGEREF _Toc242888697 \h </w:instrText>
            </w:r>
            <w:r>
              <w:rPr>
                <w:noProof/>
                <w:webHidden/>
              </w:rPr>
            </w:r>
            <w:r>
              <w:rPr>
                <w:noProof/>
                <w:webHidden/>
              </w:rPr>
              <w:fldChar w:fldCharType="separate"/>
            </w:r>
            <w:r>
              <w:rPr>
                <w:noProof/>
                <w:webHidden/>
              </w:rPr>
              <w:t>74</w:t>
            </w:r>
            <w:r>
              <w:rPr>
                <w:noProof/>
                <w:webHidden/>
              </w:rPr>
              <w:fldChar w:fldCharType="end"/>
            </w:r>
          </w:hyperlink>
        </w:p>
        <w:p w14:paraId="237366E5" w14:textId="6A8F0199" w:rsidR="00D402FB" w:rsidRDefault="00D402FB">
          <w:pPr>
            <w:pStyle w:val="TOC2"/>
            <w:tabs>
              <w:tab w:val="right" w:leader="dot" w:pos="9350"/>
            </w:tabs>
            <w:rPr>
              <w:rFonts w:asciiTheme="minorHAnsi" w:eastAsiaTheme="minorEastAsia" w:hAnsiTheme="minorHAnsi"/>
              <w:noProof/>
            </w:rPr>
          </w:pPr>
          <w:hyperlink w:anchor="_Toc242888698" w:history="1">
            <w:r w:rsidRPr="00276CA2">
              <w:rPr>
                <w:rStyle w:val="Hyperlink"/>
                <w:noProof/>
              </w:rPr>
              <w:t>9. Public Health and Policy Implications</w:t>
            </w:r>
            <w:r>
              <w:rPr>
                <w:noProof/>
                <w:webHidden/>
              </w:rPr>
              <w:tab/>
            </w:r>
            <w:r>
              <w:rPr>
                <w:noProof/>
                <w:webHidden/>
              </w:rPr>
              <w:fldChar w:fldCharType="begin"/>
            </w:r>
            <w:r>
              <w:rPr>
                <w:noProof/>
                <w:webHidden/>
              </w:rPr>
              <w:instrText xml:space="preserve"> PAGEREF _Toc242888698 \h </w:instrText>
            </w:r>
            <w:r>
              <w:rPr>
                <w:noProof/>
                <w:webHidden/>
              </w:rPr>
            </w:r>
            <w:r>
              <w:rPr>
                <w:noProof/>
                <w:webHidden/>
              </w:rPr>
              <w:fldChar w:fldCharType="separate"/>
            </w:r>
            <w:r>
              <w:rPr>
                <w:noProof/>
                <w:webHidden/>
              </w:rPr>
              <w:t>75</w:t>
            </w:r>
            <w:r>
              <w:rPr>
                <w:noProof/>
                <w:webHidden/>
              </w:rPr>
              <w:fldChar w:fldCharType="end"/>
            </w:r>
          </w:hyperlink>
        </w:p>
        <w:p w14:paraId="1D3F1D62" w14:textId="49429480" w:rsidR="00D402FB" w:rsidRDefault="00D402FB">
          <w:pPr>
            <w:pStyle w:val="TOC2"/>
            <w:tabs>
              <w:tab w:val="right" w:leader="dot" w:pos="9350"/>
            </w:tabs>
            <w:rPr>
              <w:rFonts w:asciiTheme="minorHAnsi" w:eastAsiaTheme="minorEastAsia" w:hAnsiTheme="minorHAnsi"/>
              <w:noProof/>
            </w:rPr>
          </w:pPr>
          <w:hyperlink w:anchor="_Toc242888699" w:history="1">
            <w:r w:rsidRPr="00276CA2">
              <w:rPr>
                <w:rStyle w:val="Hyperlink"/>
                <w:noProof/>
              </w:rPr>
              <w:t>10. Strengths of the Study</w:t>
            </w:r>
            <w:r>
              <w:rPr>
                <w:noProof/>
                <w:webHidden/>
              </w:rPr>
              <w:tab/>
            </w:r>
            <w:r>
              <w:rPr>
                <w:noProof/>
                <w:webHidden/>
              </w:rPr>
              <w:fldChar w:fldCharType="begin"/>
            </w:r>
            <w:r>
              <w:rPr>
                <w:noProof/>
                <w:webHidden/>
              </w:rPr>
              <w:instrText xml:space="preserve"> PAGEREF _Toc242888699 \h </w:instrText>
            </w:r>
            <w:r>
              <w:rPr>
                <w:noProof/>
                <w:webHidden/>
              </w:rPr>
            </w:r>
            <w:r>
              <w:rPr>
                <w:noProof/>
                <w:webHidden/>
              </w:rPr>
              <w:fldChar w:fldCharType="separate"/>
            </w:r>
            <w:r>
              <w:rPr>
                <w:noProof/>
                <w:webHidden/>
              </w:rPr>
              <w:t>76</w:t>
            </w:r>
            <w:r>
              <w:rPr>
                <w:noProof/>
                <w:webHidden/>
              </w:rPr>
              <w:fldChar w:fldCharType="end"/>
            </w:r>
          </w:hyperlink>
        </w:p>
        <w:p w14:paraId="1957094D" w14:textId="524B56B0" w:rsidR="00D402FB" w:rsidRDefault="00D402FB">
          <w:pPr>
            <w:pStyle w:val="TOC2"/>
            <w:tabs>
              <w:tab w:val="right" w:leader="dot" w:pos="9350"/>
            </w:tabs>
            <w:rPr>
              <w:rFonts w:asciiTheme="minorHAnsi" w:eastAsiaTheme="minorEastAsia" w:hAnsiTheme="minorHAnsi"/>
              <w:noProof/>
            </w:rPr>
          </w:pPr>
          <w:hyperlink w:anchor="_Toc242888700" w:history="1">
            <w:r w:rsidRPr="00276CA2">
              <w:rPr>
                <w:rStyle w:val="Hyperlink"/>
                <w:noProof/>
              </w:rPr>
              <w:t>11. Limitations</w:t>
            </w:r>
            <w:r>
              <w:rPr>
                <w:noProof/>
                <w:webHidden/>
              </w:rPr>
              <w:tab/>
            </w:r>
            <w:r>
              <w:rPr>
                <w:noProof/>
                <w:webHidden/>
              </w:rPr>
              <w:fldChar w:fldCharType="begin"/>
            </w:r>
            <w:r>
              <w:rPr>
                <w:noProof/>
                <w:webHidden/>
              </w:rPr>
              <w:instrText xml:space="preserve"> PAGEREF _Toc242888700 \h </w:instrText>
            </w:r>
            <w:r>
              <w:rPr>
                <w:noProof/>
                <w:webHidden/>
              </w:rPr>
            </w:r>
            <w:r>
              <w:rPr>
                <w:noProof/>
                <w:webHidden/>
              </w:rPr>
              <w:fldChar w:fldCharType="separate"/>
            </w:r>
            <w:r>
              <w:rPr>
                <w:noProof/>
                <w:webHidden/>
              </w:rPr>
              <w:t>77</w:t>
            </w:r>
            <w:r>
              <w:rPr>
                <w:noProof/>
                <w:webHidden/>
              </w:rPr>
              <w:fldChar w:fldCharType="end"/>
            </w:r>
          </w:hyperlink>
        </w:p>
        <w:p w14:paraId="3B0C9A80" w14:textId="300C2466" w:rsidR="00D402FB" w:rsidRDefault="00D402FB">
          <w:pPr>
            <w:pStyle w:val="TOC2"/>
            <w:tabs>
              <w:tab w:val="right" w:leader="dot" w:pos="9350"/>
            </w:tabs>
            <w:rPr>
              <w:rFonts w:asciiTheme="minorHAnsi" w:eastAsiaTheme="minorEastAsia" w:hAnsiTheme="minorHAnsi"/>
              <w:noProof/>
            </w:rPr>
          </w:pPr>
          <w:hyperlink w:anchor="_Toc242888701" w:history="1">
            <w:r w:rsidRPr="00276CA2">
              <w:rPr>
                <w:rStyle w:val="Hyperlink"/>
                <w:noProof/>
              </w:rPr>
              <w:t>12. Recommendations</w:t>
            </w:r>
            <w:r>
              <w:rPr>
                <w:noProof/>
                <w:webHidden/>
              </w:rPr>
              <w:tab/>
            </w:r>
            <w:r>
              <w:rPr>
                <w:noProof/>
                <w:webHidden/>
              </w:rPr>
              <w:fldChar w:fldCharType="begin"/>
            </w:r>
            <w:r>
              <w:rPr>
                <w:noProof/>
                <w:webHidden/>
              </w:rPr>
              <w:instrText xml:space="preserve"> PAGEREF _Toc242888701 \h </w:instrText>
            </w:r>
            <w:r>
              <w:rPr>
                <w:noProof/>
                <w:webHidden/>
              </w:rPr>
            </w:r>
            <w:r>
              <w:rPr>
                <w:noProof/>
                <w:webHidden/>
              </w:rPr>
              <w:fldChar w:fldCharType="separate"/>
            </w:r>
            <w:r>
              <w:rPr>
                <w:noProof/>
                <w:webHidden/>
              </w:rPr>
              <w:t>78</w:t>
            </w:r>
            <w:r>
              <w:rPr>
                <w:noProof/>
                <w:webHidden/>
              </w:rPr>
              <w:fldChar w:fldCharType="end"/>
            </w:r>
          </w:hyperlink>
        </w:p>
        <w:p w14:paraId="6D8FFDEF" w14:textId="2AAFE1F9" w:rsidR="00D402FB" w:rsidRDefault="00D402FB">
          <w:pPr>
            <w:pStyle w:val="TOC2"/>
            <w:tabs>
              <w:tab w:val="right" w:leader="dot" w:pos="9350"/>
            </w:tabs>
            <w:rPr>
              <w:rFonts w:asciiTheme="minorHAnsi" w:eastAsiaTheme="minorEastAsia" w:hAnsiTheme="minorHAnsi"/>
              <w:noProof/>
            </w:rPr>
          </w:pPr>
          <w:hyperlink w:anchor="_Toc242888702" w:history="1">
            <w:r w:rsidRPr="00276CA2">
              <w:rPr>
                <w:rStyle w:val="Hyperlink"/>
                <w:noProof/>
              </w:rPr>
              <w:t>13. Suggestions for Future Research</w:t>
            </w:r>
            <w:r>
              <w:rPr>
                <w:noProof/>
                <w:webHidden/>
              </w:rPr>
              <w:tab/>
            </w:r>
            <w:r>
              <w:rPr>
                <w:noProof/>
                <w:webHidden/>
              </w:rPr>
              <w:fldChar w:fldCharType="begin"/>
            </w:r>
            <w:r>
              <w:rPr>
                <w:noProof/>
                <w:webHidden/>
              </w:rPr>
              <w:instrText xml:space="preserve"> PAGEREF _Toc242888702 \h </w:instrText>
            </w:r>
            <w:r>
              <w:rPr>
                <w:noProof/>
                <w:webHidden/>
              </w:rPr>
            </w:r>
            <w:r>
              <w:rPr>
                <w:noProof/>
                <w:webHidden/>
              </w:rPr>
              <w:fldChar w:fldCharType="separate"/>
            </w:r>
            <w:r>
              <w:rPr>
                <w:noProof/>
                <w:webHidden/>
              </w:rPr>
              <w:t>79</w:t>
            </w:r>
            <w:r>
              <w:rPr>
                <w:noProof/>
                <w:webHidden/>
              </w:rPr>
              <w:fldChar w:fldCharType="end"/>
            </w:r>
          </w:hyperlink>
        </w:p>
        <w:p w14:paraId="480DA712" w14:textId="27D1022B" w:rsidR="00D402FB" w:rsidRDefault="00D402FB">
          <w:pPr>
            <w:pStyle w:val="TOC1"/>
            <w:tabs>
              <w:tab w:val="right" w:leader="dot" w:pos="9350"/>
            </w:tabs>
            <w:rPr>
              <w:rFonts w:asciiTheme="minorHAnsi" w:eastAsiaTheme="minorEastAsia" w:hAnsiTheme="minorHAnsi"/>
              <w:noProof/>
            </w:rPr>
          </w:pPr>
          <w:hyperlink w:anchor="_Toc242888703" w:history="1">
            <w:r w:rsidRPr="00276CA2">
              <w:rPr>
                <w:rStyle w:val="Hyperlink"/>
                <w:noProof/>
              </w:rPr>
              <w:t>Chapter 7 - Conclusion</w:t>
            </w:r>
            <w:r>
              <w:rPr>
                <w:noProof/>
                <w:webHidden/>
              </w:rPr>
              <w:tab/>
            </w:r>
            <w:r>
              <w:rPr>
                <w:noProof/>
                <w:webHidden/>
              </w:rPr>
              <w:fldChar w:fldCharType="begin"/>
            </w:r>
            <w:r>
              <w:rPr>
                <w:noProof/>
                <w:webHidden/>
              </w:rPr>
              <w:instrText xml:space="preserve"> PAGEREF _Toc242888703 \h </w:instrText>
            </w:r>
            <w:r>
              <w:rPr>
                <w:noProof/>
                <w:webHidden/>
              </w:rPr>
            </w:r>
            <w:r>
              <w:rPr>
                <w:noProof/>
                <w:webHidden/>
              </w:rPr>
              <w:fldChar w:fldCharType="separate"/>
            </w:r>
            <w:r>
              <w:rPr>
                <w:noProof/>
                <w:webHidden/>
              </w:rPr>
              <w:t>80</w:t>
            </w:r>
            <w:r>
              <w:rPr>
                <w:noProof/>
                <w:webHidden/>
              </w:rPr>
              <w:fldChar w:fldCharType="end"/>
            </w:r>
          </w:hyperlink>
        </w:p>
        <w:p w14:paraId="4ECF3115" w14:textId="58DB0AF5" w:rsidR="00D402FB" w:rsidRDefault="00D402FB">
          <w:pPr>
            <w:pStyle w:val="TOC1"/>
            <w:tabs>
              <w:tab w:val="right" w:leader="dot" w:pos="9350"/>
            </w:tabs>
            <w:rPr>
              <w:rFonts w:asciiTheme="minorHAnsi" w:eastAsiaTheme="minorEastAsia" w:hAnsiTheme="minorHAnsi"/>
              <w:noProof/>
            </w:rPr>
          </w:pPr>
          <w:hyperlink w:anchor="_Toc242888704" w:history="1">
            <w:r w:rsidRPr="00276CA2">
              <w:rPr>
                <w:rStyle w:val="Hyperlink"/>
                <w:noProof/>
              </w:rPr>
              <w:t>References</w:t>
            </w:r>
            <w:r>
              <w:rPr>
                <w:noProof/>
                <w:webHidden/>
              </w:rPr>
              <w:tab/>
            </w:r>
            <w:r>
              <w:rPr>
                <w:noProof/>
                <w:webHidden/>
              </w:rPr>
              <w:fldChar w:fldCharType="begin"/>
            </w:r>
            <w:r>
              <w:rPr>
                <w:noProof/>
                <w:webHidden/>
              </w:rPr>
              <w:instrText xml:space="preserve"> PAGEREF _Toc242888704 \h </w:instrText>
            </w:r>
            <w:r>
              <w:rPr>
                <w:noProof/>
                <w:webHidden/>
              </w:rPr>
            </w:r>
            <w:r>
              <w:rPr>
                <w:noProof/>
                <w:webHidden/>
              </w:rPr>
              <w:fldChar w:fldCharType="separate"/>
            </w:r>
            <w:r>
              <w:rPr>
                <w:noProof/>
                <w:webHidden/>
              </w:rPr>
              <w:t>81</w:t>
            </w:r>
            <w:r>
              <w:rPr>
                <w:noProof/>
                <w:webHidden/>
              </w:rPr>
              <w:fldChar w:fldCharType="end"/>
            </w:r>
          </w:hyperlink>
        </w:p>
        <w:p w14:paraId="7D9AE0C5" w14:textId="4BD96CE0" w:rsidR="00D402FB" w:rsidRDefault="00D402FB">
          <w:pPr>
            <w:pStyle w:val="TOC1"/>
            <w:tabs>
              <w:tab w:val="right" w:leader="dot" w:pos="9350"/>
            </w:tabs>
            <w:rPr>
              <w:rFonts w:asciiTheme="minorHAnsi" w:eastAsiaTheme="minorEastAsia" w:hAnsiTheme="minorHAnsi"/>
              <w:noProof/>
            </w:rPr>
          </w:pPr>
          <w:hyperlink w:anchor="_Toc242888705" w:history="1">
            <w:r w:rsidRPr="00276CA2">
              <w:rPr>
                <w:rStyle w:val="Hyperlink"/>
                <w:noProof/>
              </w:rPr>
              <w:t>Appendices</w:t>
            </w:r>
            <w:r>
              <w:rPr>
                <w:noProof/>
                <w:webHidden/>
              </w:rPr>
              <w:tab/>
            </w:r>
            <w:r>
              <w:rPr>
                <w:noProof/>
                <w:webHidden/>
              </w:rPr>
              <w:fldChar w:fldCharType="begin"/>
            </w:r>
            <w:r>
              <w:rPr>
                <w:noProof/>
                <w:webHidden/>
              </w:rPr>
              <w:instrText xml:space="preserve"> PAGEREF _Toc242888705 \h </w:instrText>
            </w:r>
            <w:r>
              <w:rPr>
                <w:noProof/>
                <w:webHidden/>
              </w:rPr>
            </w:r>
            <w:r>
              <w:rPr>
                <w:noProof/>
                <w:webHidden/>
              </w:rPr>
              <w:fldChar w:fldCharType="separate"/>
            </w:r>
            <w:r>
              <w:rPr>
                <w:noProof/>
                <w:webHidden/>
              </w:rPr>
              <w:t>87</w:t>
            </w:r>
            <w:r>
              <w:rPr>
                <w:noProof/>
                <w:webHidden/>
              </w:rPr>
              <w:fldChar w:fldCharType="end"/>
            </w:r>
          </w:hyperlink>
        </w:p>
        <w:p w14:paraId="39ADE638" w14:textId="0784A0CA" w:rsidR="00D402FB" w:rsidRDefault="00D402FB">
          <w:pPr>
            <w:pStyle w:val="TOC2"/>
            <w:tabs>
              <w:tab w:val="right" w:leader="dot" w:pos="9350"/>
            </w:tabs>
            <w:rPr>
              <w:rFonts w:asciiTheme="minorHAnsi" w:eastAsiaTheme="minorEastAsia" w:hAnsiTheme="minorHAnsi"/>
              <w:noProof/>
            </w:rPr>
          </w:pPr>
          <w:hyperlink w:anchor="_Toc242888706" w:history="1">
            <w:r w:rsidRPr="00276CA2">
              <w:rPr>
                <w:rStyle w:val="Hyperlink"/>
                <w:noProof/>
              </w:rPr>
              <w:t>1. Consent from Participants for Data Collection</w:t>
            </w:r>
            <w:r>
              <w:rPr>
                <w:noProof/>
                <w:webHidden/>
              </w:rPr>
              <w:tab/>
            </w:r>
            <w:r>
              <w:rPr>
                <w:noProof/>
                <w:webHidden/>
              </w:rPr>
              <w:fldChar w:fldCharType="begin"/>
            </w:r>
            <w:r>
              <w:rPr>
                <w:noProof/>
                <w:webHidden/>
              </w:rPr>
              <w:instrText xml:space="preserve"> PAGEREF _Toc242888706 \h </w:instrText>
            </w:r>
            <w:r>
              <w:rPr>
                <w:noProof/>
                <w:webHidden/>
              </w:rPr>
            </w:r>
            <w:r>
              <w:rPr>
                <w:noProof/>
                <w:webHidden/>
              </w:rPr>
              <w:fldChar w:fldCharType="separate"/>
            </w:r>
            <w:r>
              <w:rPr>
                <w:noProof/>
                <w:webHidden/>
              </w:rPr>
              <w:t>87</w:t>
            </w:r>
            <w:r>
              <w:rPr>
                <w:noProof/>
                <w:webHidden/>
              </w:rPr>
              <w:fldChar w:fldCharType="end"/>
            </w:r>
          </w:hyperlink>
        </w:p>
        <w:p w14:paraId="5F65C789" w14:textId="0EC6DFF9" w:rsidR="00D402FB" w:rsidRDefault="00D402FB">
          <w:pPr>
            <w:pStyle w:val="TOC2"/>
            <w:tabs>
              <w:tab w:val="right" w:leader="dot" w:pos="9350"/>
            </w:tabs>
            <w:rPr>
              <w:rFonts w:asciiTheme="minorHAnsi" w:eastAsiaTheme="minorEastAsia" w:hAnsiTheme="minorHAnsi"/>
              <w:noProof/>
            </w:rPr>
          </w:pPr>
          <w:hyperlink w:anchor="_Toc242888707" w:history="1">
            <w:r w:rsidRPr="00276CA2">
              <w:rPr>
                <w:rStyle w:val="Hyperlink"/>
                <w:noProof/>
              </w:rPr>
              <w:t>2. Data Collection Questionnaire</w:t>
            </w:r>
            <w:r>
              <w:rPr>
                <w:noProof/>
                <w:webHidden/>
              </w:rPr>
              <w:tab/>
            </w:r>
            <w:r>
              <w:rPr>
                <w:noProof/>
                <w:webHidden/>
              </w:rPr>
              <w:fldChar w:fldCharType="begin"/>
            </w:r>
            <w:r>
              <w:rPr>
                <w:noProof/>
                <w:webHidden/>
              </w:rPr>
              <w:instrText xml:space="preserve"> PAGEREF _Toc242888707 \h </w:instrText>
            </w:r>
            <w:r>
              <w:rPr>
                <w:noProof/>
                <w:webHidden/>
              </w:rPr>
            </w:r>
            <w:r>
              <w:rPr>
                <w:noProof/>
                <w:webHidden/>
              </w:rPr>
              <w:fldChar w:fldCharType="separate"/>
            </w:r>
            <w:r>
              <w:rPr>
                <w:noProof/>
                <w:webHidden/>
              </w:rPr>
              <w:t>87</w:t>
            </w:r>
            <w:r>
              <w:rPr>
                <w:noProof/>
                <w:webHidden/>
              </w:rPr>
              <w:fldChar w:fldCharType="end"/>
            </w:r>
          </w:hyperlink>
        </w:p>
        <w:p w14:paraId="3325E505" w14:textId="5EA4C0C3" w:rsidR="00C06E80" w:rsidRDefault="00C06E80">
          <w:r>
            <w:rPr>
              <w:b/>
              <w:bCs/>
              <w:noProof/>
            </w:rPr>
            <w:fldChar w:fldCharType="end"/>
          </w:r>
        </w:p>
      </w:sdtContent>
    </w:sdt>
    <w:p w14:paraId="46EDF559" w14:textId="2B4BF40B" w:rsidR="00C06E80" w:rsidRDefault="00C06E80"/>
    <w:p w14:paraId="237F119D" w14:textId="77777777" w:rsidR="007973A8" w:rsidRDefault="007973A8" w:rsidP="00C06E80"/>
    <w:p w14:paraId="388C97DA" w14:textId="77777777" w:rsidR="007973A8" w:rsidRDefault="007973A8">
      <w:pPr>
        <w:spacing w:after="160" w:line="278" w:lineRule="auto"/>
        <w:jc w:val="left"/>
        <w:rPr>
          <w:rFonts w:eastAsiaTheme="majorEastAsia" w:cstheme="majorBidi"/>
          <w:b/>
          <w:sz w:val="36"/>
          <w:szCs w:val="40"/>
        </w:rPr>
      </w:pPr>
      <w:r>
        <w:br w:type="page"/>
      </w:r>
    </w:p>
    <w:p w14:paraId="544155AE" w14:textId="5CD37DC3" w:rsidR="009E2891" w:rsidRDefault="009E2891" w:rsidP="00C06E80">
      <w:pPr>
        <w:pStyle w:val="Heading1"/>
      </w:pPr>
      <w:bookmarkStart w:id="6" w:name="_Toc242209455"/>
      <w:bookmarkStart w:id="7" w:name="_Toc242888636"/>
      <w:r>
        <w:lastRenderedPageBreak/>
        <w:t>List of Table</w:t>
      </w:r>
      <w:r w:rsidR="00A92360">
        <w:t>s</w:t>
      </w:r>
      <w:bookmarkEnd w:id="6"/>
      <w:bookmarkEnd w:id="7"/>
    </w:p>
    <w:p w14:paraId="274F139B" w14:textId="53B69706" w:rsidR="00701795" w:rsidRDefault="009E2891">
      <w:pPr>
        <w:pStyle w:val="TableofFigures"/>
        <w:tabs>
          <w:tab w:val="right" w:leader="dot" w:pos="9350"/>
        </w:tabs>
        <w:rPr>
          <w:rFonts w:asciiTheme="minorHAnsi" w:eastAsiaTheme="minorEastAsia" w:hAnsiTheme="minorHAnsi"/>
          <w:noProof/>
        </w:rPr>
      </w:pPr>
      <w:r>
        <w:fldChar w:fldCharType="begin"/>
      </w:r>
      <w:r>
        <w:instrText xml:space="preserve"> TOC \h \z \t "Lists of Table" \c </w:instrText>
      </w:r>
      <w:r>
        <w:fldChar w:fldCharType="separate"/>
      </w:r>
      <w:hyperlink w:anchor="_Toc242887890" w:history="1">
        <w:r w:rsidR="00701795" w:rsidRPr="008F2A1A">
          <w:rPr>
            <w:rStyle w:val="Hyperlink"/>
            <w:noProof/>
          </w:rPr>
          <w:t>Table 4.1.  Demographic Characteristics of Study Participants</w:t>
        </w:r>
        <w:r w:rsidR="00701795">
          <w:rPr>
            <w:noProof/>
            <w:webHidden/>
          </w:rPr>
          <w:tab/>
        </w:r>
        <w:r w:rsidR="00701795">
          <w:rPr>
            <w:noProof/>
            <w:webHidden/>
          </w:rPr>
          <w:fldChar w:fldCharType="begin"/>
        </w:r>
        <w:r w:rsidR="00701795">
          <w:rPr>
            <w:noProof/>
            <w:webHidden/>
          </w:rPr>
          <w:instrText xml:space="preserve"> PAGEREF _Toc242887890 \h </w:instrText>
        </w:r>
        <w:r w:rsidR="00701795">
          <w:rPr>
            <w:noProof/>
            <w:webHidden/>
          </w:rPr>
        </w:r>
        <w:r w:rsidR="00701795">
          <w:rPr>
            <w:noProof/>
            <w:webHidden/>
          </w:rPr>
          <w:fldChar w:fldCharType="separate"/>
        </w:r>
        <w:r w:rsidR="00701795">
          <w:rPr>
            <w:noProof/>
            <w:webHidden/>
          </w:rPr>
          <w:t>29</w:t>
        </w:r>
        <w:r w:rsidR="00701795">
          <w:rPr>
            <w:noProof/>
            <w:webHidden/>
          </w:rPr>
          <w:fldChar w:fldCharType="end"/>
        </w:r>
      </w:hyperlink>
    </w:p>
    <w:p w14:paraId="1FAFEEF0" w14:textId="29418D8D" w:rsidR="00701795" w:rsidRDefault="00701795">
      <w:pPr>
        <w:pStyle w:val="TableofFigures"/>
        <w:tabs>
          <w:tab w:val="right" w:leader="dot" w:pos="9350"/>
        </w:tabs>
        <w:rPr>
          <w:rFonts w:asciiTheme="minorHAnsi" w:eastAsiaTheme="minorEastAsia" w:hAnsiTheme="minorHAnsi"/>
          <w:noProof/>
        </w:rPr>
      </w:pPr>
      <w:hyperlink w:anchor="_Toc242887891" w:history="1">
        <w:r w:rsidRPr="008F2A1A">
          <w:rPr>
            <w:rStyle w:val="Hyperlink"/>
            <w:noProof/>
          </w:rPr>
          <w:t>Table 4.2.1. Observation of Adolescents Digital Reproductive Health Information Access, Knowledge, Attitude and Practice</w:t>
        </w:r>
        <w:r>
          <w:rPr>
            <w:noProof/>
            <w:webHidden/>
          </w:rPr>
          <w:tab/>
        </w:r>
        <w:r>
          <w:rPr>
            <w:noProof/>
            <w:webHidden/>
          </w:rPr>
          <w:fldChar w:fldCharType="begin"/>
        </w:r>
        <w:r>
          <w:rPr>
            <w:noProof/>
            <w:webHidden/>
          </w:rPr>
          <w:instrText xml:space="preserve"> PAGEREF _Toc242887891 \h </w:instrText>
        </w:r>
        <w:r>
          <w:rPr>
            <w:noProof/>
            <w:webHidden/>
          </w:rPr>
        </w:r>
        <w:r>
          <w:rPr>
            <w:noProof/>
            <w:webHidden/>
          </w:rPr>
          <w:fldChar w:fldCharType="separate"/>
        </w:r>
        <w:r>
          <w:rPr>
            <w:noProof/>
            <w:webHidden/>
          </w:rPr>
          <w:t>32</w:t>
        </w:r>
        <w:r>
          <w:rPr>
            <w:noProof/>
            <w:webHidden/>
          </w:rPr>
          <w:fldChar w:fldCharType="end"/>
        </w:r>
      </w:hyperlink>
    </w:p>
    <w:p w14:paraId="3B6E278F" w14:textId="7D4B8637" w:rsidR="00701795" w:rsidRDefault="00701795">
      <w:pPr>
        <w:pStyle w:val="TableofFigures"/>
        <w:tabs>
          <w:tab w:val="right" w:leader="dot" w:pos="9350"/>
        </w:tabs>
        <w:rPr>
          <w:rFonts w:asciiTheme="minorHAnsi" w:eastAsiaTheme="minorEastAsia" w:hAnsiTheme="minorHAnsi"/>
          <w:noProof/>
        </w:rPr>
      </w:pPr>
      <w:hyperlink w:anchor="_Toc242887892" w:history="1">
        <w:r w:rsidRPr="008F2A1A">
          <w:rPr>
            <w:rStyle w:val="Hyperlink"/>
            <w:noProof/>
          </w:rPr>
          <w:t>Table 4.2.2. Distribution of participants by Digital Reproductive Health Access, Knowledge, Attitude and Practice category</w:t>
        </w:r>
        <w:r>
          <w:rPr>
            <w:noProof/>
            <w:webHidden/>
          </w:rPr>
          <w:tab/>
        </w:r>
        <w:r>
          <w:rPr>
            <w:noProof/>
            <w:webHidden/>
          </w:rPr>
          <w:fldChar w:fldCharType="begin"/>
        </w:r>
        <w:r>
          <w:rPr>
            <w:noProof/>
            <w:webHidden/>
          </w:rPr>
          <w:instrText xml:space="preserve"> PAGEREF _Toc242887892 \h </w:instrText>
        </w:r>
        <w:r>
          <w:rPr>
            <w:noProof/>
            <w:webHidden/>
          </w:rPr>
        </w:r>
        <w:r>
          <w:rPr>
            <w:noProof/>
            <w:webHidden/>
          </w:rPr>
          <w:fldChar w:fldCharType="separate"/>
        </w:r>
        <w:r>
          <w:rPr>
            <w:noProof/>
            <w:webHidden/>
          </w:rPr>
          <w:t>33</w:t>
        </w:r>
        <w:r>
          <w:rPr>
            <w:noProof/>
            <w:webHidden/>
          </w:rPr>
          <w:fldChar w:fldCharType="end"/>
        </w:r>
      </w:hyperlink>
    </w:p>
    <w:p w14:paraId="0BF05F89" w14:textId="34ACBF3C" w:rsidR="00701795" w:rsidRDefault="00701795">
      <w:pPr>
        <w:pStyle w:val="TableofFigures"/>
        <w:tabs>
          <w:tab w:val="right" w:leader="dot" w:pos="9350"/>
        </w:tabs>
        <w:rPr>
          <w:rFonts w:asciiTheme="minorHAnsi" w:eastAsiaTheme="minorEastAsia" w:hAnsiTheme="minorHAnsi"/>
          <w:noProof/>
        </w:rPr>
      </w:pPr>
      <w:hyperlink w:anchor="_Toc242887893" w:history="1">
        <w:r w:rsidRPr="008F2A1A">
          <w:rPr>
            <w:rStyle w:val="Hyperlink"/>
            <w:noProof/>
          </w:rPr>
          <w:t>Table 4.2.3.1. Internal consistency reliability of the Digital Reproductive Health Information Access, Knowledge, Attitude and Practice scales (N = 239)</w:t>
        </w:r>
        <w:r>
          <w:rPr>
            <w:noProof/>
            <w:webHidden/>
          </w:rPr>
          <w:tab/>
        </w:r>
        <w:r>
          <w:rPr>
            <w:noProof/>
            <w:webHidden/>
          </w:rPr>
          <w:fldChar w:fldCharType="begin"/>
        </w:r>
        <w:r>
          <w:rPr>
            <w:noProof/>
            <w:webHidden/>
          </w:rPr>
          <w:instrText xml:space="preserve"> PAGEREF _Toc242887893 \h </w:instrText>
        </w:r>
        <w:r>
          <w:rPr>
            <w:noProof/>
            <w:webHidden/>
          </w:rPr>
        </w:r>
        <w:r>
          <w:rPr>
            <w:noProof/>
            <w:webHidden/>
          </w:rPr>
          <w:fldChar w:fldCharType="separate"/>
        </w:r>
        <w:r>
          <w:rPr>
            <w:noProof/>
            <w:webHidden/>
          </w:rPr>
          <w:t>36</w:t>
        </w:r>
        <w:r>
          <w:rPr>
            <w:noProof/>
            <w:webHidden/>
          </w:rPr>
          <w:fldChar w:fldCharType="end"/>
        </w:r>
      </w:hyperlink>
    </w:p>
    <w:p w14:paraId="1F8DC24B" w14:textId="136D0A5E" w:rsidR="00701795" w:rsidRDefault="00701795">
      <w:pPr>
        <w:pStyle w:val="TableofFigures"/>
        <w:tabs>
          <w:tab w:val="right" w:leader="dot" w:pos="9350"/>
        </w:tabs>
        <w:rPr>
          <w:rFonts w:asciiTheme="minorHAnsi" w:eastAsiaTheme="minorEastAsia" w:hAnsiTheme="minorHAnsi"/>
          <w:noProof/>
        </w:rPr>
      </w:pPr>
      <w:hyperlink w:anchor="_Toc242887894" w:history="1">
        <w:r w:rsidRPr="008F2A1A">
          <w:rPr>
            <w:rStyle w:val="Hyperlink"/>
            <w:noProof/>
          </w:rPr>
          <w:t>Table 4.2.3.2. Quality check of the questionnaire scales (Digital Reproductive Health Information Access, Knowledge, Attitude and Practice)</w:t>
        </w:r>
        <w:r>
          <w:rPr>
            <w:noProof/>
            <w:webHidden/>
          </w:rPr>
          <w:tab/>
        </w:r>
        <w:r>
          <w:rPr>
            <w:noProof/>
            <w:webHidden/>
          </w:rPr>
          <w:fldChar w:fldCharType="begin"/>
        </w:r>
        <w:r>
          <w:rPr>
            <w:noProof/>
            <w:webHidden/>
          </w:rPr>
          <w:instrText xml:space="preserve"> PAGEREF _Toc242887894 \h </w:instrText>
        </w:r>
        <w:r>
          <w:rPr>
            <w:noProof/>
            <w:webHidden/>
          </w:rPr>
        </w:r>
        <w:r>
          <w:rPr>
            <w:noProof/>
            <w:webHidden/>
          </w:rPr>
          <w:fldChar w:fldCharType="separate"/>
        </w:r>
        <w:r>
          <w:rPr>
            <w:noProof/>
            <w:webHidden/>
          </w:rPr>
          <w:t>37</w:t>
        </w:r>
        <w:r>
          <w:rPr>
            <w:noProof/>
            <w:webHidden/>
          </w:rPr>
          <w:fldChar w:fldCharType="end"/>
        </w:r>
      </w:hyperlink>
    </w:p>
    <w:p w14:paraId="1C638194" w14:textId="259200D7" w:rsidR="00701795" w:rsidRDefault="00701795">
      <w:pPr>
        <w:pStyle w:val="TableofFigures"/>
        <w:tabs>
          <w:tab w:val="right" w:leader="dot" w:pos="9350"/>
        </w:tabs>
        <w:rPr>
          <w:rFonts w:asciiTheme="minorHAnsi" w:eastAsiaTheme="minorEastAsia" w:hAnsiTheme="minorHAnsi"/>
          <w:noProof/>
        </w:rPr>
      </w:pPr>
      <w:hyperlink w:anchor="_Toc242887895" w:history="1">
        <w:r w:rsidRPr="008F2A1A">
          <w:rPr>
            <w:rStyle w:val="Hyperlink"/>
            <w:noProof/>
          </w:rPr>
          <w:t>Table 4.2.3.3.  Assessment of each scale fit together as a single concept, and assessment of each scale fit weakly</w:t>
        </w:r>
        <w:r>
          <w:rPr>
            <w:noProof/>
            <w:webHidden/>
          </w:rPr>
          <w:tab/>
        </w:r>
        <w:r>
          <w:rPr>
            <w:noProof/>
            <w:webHidden/>
          </w:rPr>
          <w:fldChar w:fldCharType="begin"/>
        </w:r>
        <w:r>
          <w:rPr>
            <w:noProof/>
            <w:webHidden/>
          </w:rPr>
          <w:instrText xml:space="preserve"> PAGEREF _Toc242887895 \h </w:instrText>
        </w:r>
        <w:r>
          <w:rPr>
            <w:noProof/>
            <w:webHidden/>
          </w:rPr>
        </w:r>
        <w:r>
          <w:rPr>
            <w:noProof/>
            <w:webHidden/>
          </w:rPr>
          <w:fldChar w:fldCharType="separate"/>
        </w:r>
        <w:r>
          <w:rPr>
            <w:noProof/>
            <w:webHidden/>
          </w:rPr>
          <w:t>38</w:t>
        </w:r>
        <w:r>
          <w:rPr>
            <w:noProof/>
            <w:webHidden/>
          </w:rPr>
          <w:fldChar w:fldCharType="end"/>
        </w:r>
      </w:hyperlink>
    </w:p>
    <w:p w14:paraId="306EC570" w14:textId="73177556" w:rsidR="00701795" w:rsidRDefault="00701795">
      <w:pPr>
        <w:pStyle w:val="TableofFigures"/>
        <w:tabs>
          <w:tab w:val="right" w:leader="dot" w:pos="9350"/>
        </w:tabs>
        <w:rPr>
          <w:rFonts w:asciiTheme="minorHAnsi" w:eastAsiaTheme="minorEastAsia" w:hAnsiTheme="minorHAnsi"/>
          <w:noProof/>
        </w:rPr>
      </w:pPr>
      <w:hyperlink w:anchor="_Toc242887896" w:history="1">
        <w:r w:rsidRPr="008F2A1A">
          <w:rPr>
            <w:rStyle w:val="Hyperlink"/>
            <w:noProof/>
          </w:rPr>
          <w:t>Table 4.2.3.4. Agreement of individual questions with the overall scale score</w:t>
        </w:r>
        <w:r>
          <w:rPr>
            <w:noProof/>
            <w:webHidden/>
          </w:rPr>
          <w:tab/>
        </w:r>
        <w:r>
          <w:rPr>
            <w:noProof/>
            <w:webHidden/>
          </w:rPr>
          <w:fldChar w:fldCharType="begin"/>
        </w:r>
        <w:r>
          <w:rPr>
            <w:noProof/>
            <w:webHidden/>
          </w:rPr>
          <w:instrText xml:space="preserve"> PAGEREF _Toc242887896 \h </w:instrText>
        </w:r>
        <w:r>
          <w:rPr>
            <w:noProof/>
            <w:webHidden/>
          </w:rPr>
        </w:r>
        <w:r>
          <w:rPr>
            <w:noProof/>
            <w:webHidden/>
          </w:rPr>
          <w:fldChar w:fldCharType="separate"/>
        </w:r>
        <w:r>
          <w:rPr>
            <w:noProof/>
            <w:webHidden/>
          </w:rPr>
          <w:t>39</w:t>
        </w:r>
        <w:r>
          <w:rPr>
            <w:noProof/>
            <w:webHidden/>
          </w:rPr>
          <w:fldChar w:fldCharType="end"/>
        </w:r>
      </w:hyperlink>
    </w:p>
    <w:p w14:paraId="249915C8" w14:textId="428517DF" w:rsidR="00701795" w:rsidRDefault="00701795">
      <w:pPr>
        <w:pStyle w:val="TableofFigures"/>
        <w:tabs>
          <w:tab w:val="right" w:leader="dot" w:pos="9350"/>
        </w:tabs>
        <w:rPr>
          <w:rFonts w:asciiTheme="minorHAnsi" w:eastAsiaTheme="minorEastAsia" w:hAnsiTheme="minorHAnsi"/>
          <w:noProof/>
        </w:rPr>
      </w:pPr>
      <w:hyperlink w:anchor="_Toc242887897" w:history="1">
        <w:r w:rsidRPr="008F2A1A">
          <w:rPr>
            <w:rStyle w:val="Hyperlink"/>
            <w:noProof/>
          </w:rPr>
          <w:t>Table 4.3.1. Shape of the score distribution for Digital Reproductive Health Information Access, Knowledge, Attitude and Practice</w:t>
        </w:r>
        <w:r>
          <w:rPr>
            <w:noProof/>
            <w:webHidden/>
          </w:rPr>
          <w:tab/>
        </w:r>
        <w:r>
          <w:rPr>
            <w:noProof/>
            <w:webHidden/>
          </w:rPr>
          <w:fldChar w:fldCharType="begin"/>
        </w:r>
        <w:r>
          <w:rPr>
            <w:noProof/>
            <w:webHidden/>
          </w:rPr>
          <w:instrText xml:space="preserve"> PAGEREF _Toc242887897 \h </w:instrText>
        </w:r>
        <w:r>
          <w:rPr>
            <w:noProof/>
            <w:webHidden/>
          </w:rPr>
        </w:r>
        <w:r>
          <w:rPr>
            <w:noProof/>
            <w:webHidden/>
          </w:rPr>
          <w:fldChar w:fldCharType="separate"/>
        </w:r>
        <w:r>
          <w:rPr>
            <w:noProof/>
            <w:webHidden/>
          </w:rPr>
          <w:t>40</w:t>
        </w:r>
        <w:r>
          <w:rPr>
            <w:noProof/>
            <w:webHidden/>
          </w:rPr>
          <w:fldChar w:fldCharType="end"/>
        </w:r>
      </w:hyperlink>
    </w:p>
    <w:p w14:paraId="1FE5670F" w14:textId="7EA81EB3" w:rsidR="00701795" w:rsidRDefault="00701795">
      <w:pPr>
        <w:pStyle w:val="TableofFigures"/>
        <w:tabs>
          <w:tab w:val="right" w:leader="dot" w:pos="9350"/>
        </w:tabs>
        <w:rPr>
          <w:rFonts w:asciiTheme="minorHAnsi" w:eastAsiaTheme="minorEastAsia" w:hAnsiTheme="minorHAnsi"/>
          <w:noProof/>
        </w:rPr>
      </w:pPr>
      <w:hyperlink w:anchor="_Toc242887898" w:history="1">
        <w:r w:rsidRPr="008F2A1A">
          <w:rPr>
            <w:rStyle w:val="Hyperlink"/>
            <w:noProof/>
          </w:rPr>
          <w:t>Table 4.3.2.  Check for extreme scores on the Digital Reproductive Health Information Access, Knowledge, Attitude and Practice Scales</w:t>
        </w:r>
        <w:r>
          <w:rPr>
            <w:noProof/>
            <w:webHidden/>
          </w:rPr>
          <w:tab/>
        </w:r>
        <w:r>
          <w:rPr>
            <w:noProof/>
            <w:webHidden/>
          </w:rPr>
          <w:fldChar w:fldCharType="begin"/>
        </w:r>
        <w:r>
          <w:rPr>
            <w:noProof/>
            <w:webHidden/>
          </w:rPr>
          <w:instrText xml:space="preserve"> PAGEREF _Toc242887898 \h </w:instrText>
        </w:r>
        <w:r>
          <w:rPr>
            <w:noProof/>
            <w:webHidden/>
          </w:rPr>
        </w:r>
        <w:r>
          <w:rPr>
            <w:noProof/>
            <w:webHidden/>
          </w:rPr>
          <w:fldChar w:fldCharType="separate"/>
        </w:r>
        <w:r>
          <w:rPr>
            <w:noProof/>
            <w:webHidden/>
          </w:rPr>
          <w:t>42</w:t>
        </w:r>
        <w:r>
          <w:rPr>
            <w:noProof/>
            <w:webHidden/>
          </w:rPr>
          <w:fldChar w:fldCharType="end"/>
        </w:r>
      </w:hyperlink>
    </w:p>
    <w:p w14:paraId="3EAF7647" w14:textId="54247CD5" w:rsidR="00701795" w:rsidRDefault="00701795">
      <w:pPr>
        <w:pStyle w:val="TableofFigures"/>
        <w:tabs>
          <w:tab w:val="right" w:leader="dot" w:pos="9350"/>
        </w:tabs>
        <w:rPr>
          <w:rFonts w:asciiTheme="minorHAnsi" w:eastAsiaTheme="minorEastAsia" w:hAnsiTheme="minorHAnsi"/>
          <w:noProof/>
        </w:rPr>
      </w:pPr>
      <w:hyperlink w:anchor="_Toc242887899" w:history="1">
        <w:r w:rsidRPr="008F2A1A">
          <w:rPr>
            <w:rStyle w:val="Hyperlink"/>
            <w:noProof/>
          </w:rPr>
          <w:t>Table 4.4.1. Comparison of Digital Reproductive Health Information Access, Knowledge, Attitude and Practice scores by residence</w:t>
        </w:r>
        <w:r>
          <w:rPr>
            <w:noProof/>
            <w:webHidden/>
          </w:rPr>
          <w:tab/>
        </w:r>
        <w:r>
          <w:rPr>
            <w:noProof/>
            <w:webHidden/>
          </w:rPr>
          <w:fldChar w:fldCharType="begin"/>
        </w:r>
        <w:r>
          <w:rPr>
            <w:noProof/>
            <w:webHidden/>
          </w:rPr>
          <w:instrText xml:space="preserve"> PAGEREF _Toc242887899 \h </w:instrText>
        </w:r>
        <w:r>
          <w:rPr>
            <w:noProof/>
            <w:webHidden/>
          </w:rPr>
        </w:r>
        <w:r>
          <w:rPr>
            <w:noProof/>
            <w:webHidden/>
          </w:rPr>
          <w:fldChar w:fldCharType="separate"/>
        </w:r>
        <w:r>
          <w:rPr>
            <w:noProof/>
            <w:webHidden/>
          </w:rPr>
          <w:t>48</w:t>
        </w:r>
        <w:r>
          <w:rPr>
            <w:noProof/>
            <w:webHidden/>
          </w:rPr>
          <w:fldChar w:fldCharType="end"/>
        </w:r>
      </w:hyperlink>
    </w:p>
    <w:p w14:paraId="6C5954BC" w14:textId="24C237C4" w:rsidR="00701795" w:rsidRDefault="00701795">
      <w:pPr>
        <w:pStyle w:val="TableofFigures"/>
        <w:tabs>
          <w:tab w:val="right" w:leader="dot" w:pos="9350"/>
        </w:tabs>
        <w:rPr>
          <w:rFonts w:asciiTheme="minorHAnsi" w:eastAsiaTheme="minorEastAsia" w:hAnsiTheme="minorHAnsi"/>
          <w:noProof/>
        </w:rPr>
      </w:pPr>
      <w:hyperlink w:anchor="_Toc242887900" w:history="1">
        <w:r w:rsidRPr="008F2A1A">
          <w:rPr>
            <w:rStyle w:val="Hyperlink"/>
            <w:noProof/>
          </w:rPr>
          <w:t>Table 4.4.2. Comparison of Digital Reproductive Health Information Access, Knowledge, Attitude and Practice scores across age groups</w:t>
        </w:r>
        <w:r>
          <w:rPr>
            <w:noProof/>
            <w:webHidden/>
          </w:rPr>
          <w:tab/>
        </w:r>
        <w:r>
          <w:rPr>
            <w:noProof/>
            <w:webHidden/>
          </w:rPr>
          <w:fldChar w:fldCharType="begin"/>
        </w:r>
        <w:r>
          <w:rPr>
            <w:noProof/>
            <w:webHidden/>
          </w:rPr>
          <w:instrText xml:space="preserve"> PAGEREF _Toc242887900 \h </w:instrText>
        </w:r>
        <w:r>
          <w:rPr>
            <w:noProof/>
            <w:webHidden/>
          </w:rPr>
        </w:r>
        <w:r>
          <w:rPr>
            <w:noProof/>
            <w:webHidden/>
          </w:rPr>
          <w:fldChar w:fldCharType="separate"/>
        </w:r>
        <w:r>
          <w:rPr>
            <w:noProof/>
            <w:webHidden/>
          </w:rPr>
          <w:t>51</w:t>
        </w:r>
        <w:r>
          <w:rPr>
            <w:noProof/>
            <w:webHidden/>
          </w:rPr>
          <w:fldChar w:fldCharType="end"/>
        </w:r>
      </w:hyperlink>
    </w:p>
    <w:p w14:paraId="3A14B36C" w14:textId="03E55357" w:rsidR="00701795" w:rsidRDefault="00701795">
      <w:pPr>
        <w:pStyle w:val="TableofFigures"/>
        <w:tabs>
          <w:tab w:val="right" w:leader="dot" w:pos="9350"/>
        </w:tabs>
        <w:rPr>
          <w:rFonts w:asciiTheme="minorHAnsi" w:eastAsiaTheme="minorEastAsia" w:hAnsiTheme="minorHAnsi"/>
          <w:noProof/>
        </w:rPr>
      </w:pPr>
      <w:hyperlink w:anchor="_Toc242887901" w:history="1">
        <w:r w:rsidRPr="008F2A1A">
          <w:rPr>
            <w:rStyle w:val="Hyperlink"/>
            <w:noProof/>
          </w:rPr>
          <w:t>Table 4.5. Intercorrelation among the Digital Reproductive Health Information Access, Knowledge, Attitude and Practice of Adolescents</w:t>
        </w:r>
        <w:r>
          <w:rPr>
            <w:noProof/>
            <w:webHidden/>
          </w:rPr>
          <w:tab/>
        </w:r>
        <w:r>
          <w:rPr>
            <w:noProof/>
            <w:webHidden/>
          </w:rPr>
          <w:fldChar w:fldCharType="begin"/>
        </w:r>
        <w:r>
          <w:rPr>
            <w:noProof/>
            <w:webHidden/>
          </w:rPr>
          <w:instrText xml:space="preserve"> PAGEREF _Toc242887901 \h </w:instrText>
        </w:r>
        <w:r>
          <w:rPr>
            <w:noProof/>
            <w:webHidden/>
          </w:rPr>
        </w:r>
        <w:r>
          <w:rPr>
            <w:noProof/>
            <w:webHidden/>
          </w:rPr>
          <w:fldChar w:fldCharType="separate"/>
        </w:r>
        <w:r>
          <w:rPr>
            <w:noProof/>
            <w:webHidden/>
          </w:rPr>
          <w:t>53</w:t>
        </w:r>
        <w:r>
          <w:rPr>
            <w:noProof/>
            <w:webHidden/>
          </w:rPr>
          <w:fldChar w:fldCharType="end"/>
        </w:r>
      </w:hyperlink>
    </w:p>
    <w:p w14:paraId="47340B47" w14:textId="0DC482B6" w:rsidR="00701795" w:rsidRDefault="00701795">
      <w:pPr>
        <w:pStyle w:val="TableofFigures"/>
        <w:tabs>
          <w:tab w:val="right" w:leader="dot" w:pos="9350"/>
        </w:tabs>
        <w:rPr>
          <w:rFonts w:asciiTheme="minorHAnsi" w:eastAsiaTheme="minorEastAsia" w:hAnsiTheme="minorHAnsi"/>
          <w:noProof/>
        </w:rPr>
      </w:pPr>
      <w:hyperlink w:anchor="_Toc242887902" w:history="1">
        <w:r w:rsidRPr="008F2A1A">
          <w:rPr>
            <w:rStyle w:val="Hyperlink"/>
            <w:noProof/>
          </w:rPr>
          <w:t>Table 4.6.1. Multivariate Linear Association of Digital Reproductive Health Information Access with Knowledge, Attitude and Practice scores (N = 239) of Participants</w:t>
        </w:r>
        <w:r>
          <w:rPr>
            <w:noProof/>
            <w:webHidden/>
          </w:rPr>
          <w:tab/>
        </w:r>
        <w:r>
          <w:rPr>
            <w:noProof/>
            <w:webHidden/>
          </w:rPr>
          <w:fldChar w:fldCharType="begin"/>
        </w:r>
        <w:r>
          <w:rPr>
            <w:noProof/>
            <w:webHidden/>
          </w:rPr>
          <w:instrText xml:space="preserve"> PAGEREF _Toc242887902 \h </w:instrText>
        </w:r>
        <w:r>
          <w:rPr>
            <w:noProof/>
            <w:webHidden/>
          </w:rPr>
        </w:r>
        <w:r>
          <w:rPr>
            <w:noProof/>
            <w:webHidden/>
          </w:rPr>
          <w:fldChar w:fldCharType="separate"/>
        </w:r>
        <w:r>
          <w:rPr>
            <w:noProof/>
            <w:webHidden/>
          </w:rPr>
          <w:t>57</w:t>
        </w:r>
        <w:r>
          <w:rPr>
            <w:noProof/>
            <w:webHidden/>
          </w:rPr>
          <w:fldChar w:fldCharType="end"/>
        </w:r>
      </w:hyperlink>
    </w:p>
    <w:p w14:paraId="32A182DA" w14:textId="4B5E634F" w:rsidR="00701795" w:rsidRDefault="00701795">
      <w:pPr>
        <w:pStyle w:val="TableofFigures"/>
        <w:tabs>
          <w:tab w:val="right" w:leader="dot" w:pos="9350"/>
        </w:tabs>
        <w:rPr>
          <w:rFonts w:asciiTheme="minorHAnsi" w:eastAsiaTheme="minorEastAsia" w:hAnsiTheme="minorHAnsi"/>
          <w:noProof/>
        </w:rPr>
      </w:pPr>
      <w:hyperlink w:anchor="_Toc242887903" w:history="1">
        <w:r w:rsidRPr="008F2A1A">
          <w:rPr>
            <w:rStyle w:val="Hyperlink"/>
            <w:noProof/>
          </w:rPr>
          <w:t>Table 4.6.2. Fit statistics of the multivariable linear regression models for knowledge, attitude and practice scores</w:t>
        </w:r>
        <w:r>
          <w:rPr>
            <w:noProof/>
            <w:webHidden/>
          </w:rPr>
          <w:tab/>
        </w:r>
        <w:r>
          <w:rPr>
            <w:noProof/>
            <w:webHidden/>
          </w:rPr>
          <w:fldChar w:fldCharType="begin"/>
        </w:r>
        <w:r>
          <w:rPr>
            <w:noProof/>
            <w:webHidden/>
          </w:rPr>
          <w:instrText xml:space="preserve"> PAGEREF _Toc242887903 \h </w:instrText>
        </w:r>
        <w:r>
          <w:rPr>
            <w:noProof/>
            <w:webHidden/>
          </w:rPr>
        </w:r>
        <w:r>
          <w:rPr>
            <w:noProof/>
            <w:webHidden/>
          </w:rPr>
          <w:fldChar w:fldCharType="separate"/>
        </w:r>
        <w:r>
          <w:rPr>
            <w:noProof/>
            <w:webHidden/>
          </w:rPr>
          <w:t>58</w:t>
        </w:r>
        <w:r>
          <w:rPr>
            <w:noProof/>
            <w:webHidden/>
          </w:rPr>
          <w:fldChar w:fldCharType="end"/>
        </w:r>
      </w:hyperlink>
    </w:p>
    <w:p w14:paraId="7925B9C9" w14:textId="57D93A61" w:rsidR="00701795" w:rsidRDefault="00701795">
      <w:pPr>
        <w:pStyle w:val="TableofFigures"/>
        <w:tabs>
          <w:tab w:val="right" w:leader="dot" w:pos="9350"/>
        </w:tabs>
        <w:rPr>
          <w:rFonts w:asciiTheme="minorHAnsi" w:eastAsiaTheme="minorEastAsia" w:hAnsiTheme="minorHAnsi"/>
          <w:noProof/>
        </w:rPr>
      </w:pPr>
      <w:hyperlink w:anchor="_Toc242887904" w:history="1">
        <w:r w:rsidRPr="008F2A1A">
          <w:rPr>
            <w:rStyle w:val="Hyperlink"/>
            <w:noProof/>
          </w:rPr>
          <w:t>Table 4.7. Predictors of Practice Category with Ordinal Logistic Regression Estimates for Digital Reproductive Health Information Access, Knowledge and Attitude</w:t>
        </w:r>
        <w:r>
          <w:rPr>
            <w:noProof/>
            <w:webHidden/>
          </w:rPr>
          <w:tab/>
        </w:r>
        <w:r>
          <w:rPr>
            <w:noProof/>
            <w:webHidden/>
          </w:rPr>
          <w:fldChar w:fldCharType="begin"/>
        </w:r>
        <w:r>
          <w:rPr>
            <w:noProof/>
            <w:webHidden/>
          </w:rPr>
          <w:instrText xml:space="preserve"> PAGEREF _Toc242887904 \h </w:instrText>
        </w:r>
        <w:r>
          <w:rPr>
            <w:noProof/>
            <w:webHidden/>
          </w:rPr>
        </w:r>
        <w:r>
          <w:rPr>
            <w:noProof/>
            <w:webHidden/>
          </w:rPr>
          <w:fldChar w:fldCharType="separate"/>
        </w:r>
        <w:r>
          <w:rPr>
            <w:noProof/>
            <w:webHidden/>
          </w:rPr>
          <w:t>63</w:t>
        </w:r>
        <w:r>
          <w:rPr>
            <w:noProof/>
            <w:webHidden/>
          </w:rPr>
          <w:fldChar w:fldCharType="end"/>
        </w:r>
      </w:hyperlink>
    </w:p>
    <w:p w14:paraId="6A9BE47A" w14:textId="375556FF" w:rsidR="009E2891" w:rsidRDefault="009E2891" w:rsidP="009E2891">
      <w:pPr>
        <w:spacing w:after="160" w:line="278" w:lineRule="auto"/>
        <w:jc w:val="left"/>
      </w:pPr>
      <w:r>
        <w:fldChar w:fldCharType="end"/>
      </w:r>
      <w:r w:rsidR="009D494D">
        <w:br w:type="page"/>
      </w:r>
    </w:p>
    <w:p w14:paraId="657C4E97" w14:textId="4F97313F" w:rsidR="00A92360" w:rsidRDefault="00A92360" w:rsidP="00A92360">
      <w:pPr>
        <w:pStyle w:val="Heading1"/>
      </w:pPr>
      <w:bookmarkStart w:id="8" w:name="_Toc242209456"/>
      <w:bookmarkStart w:id="9" w:name="_Toc242888637"/>
      <w:r>
        <w:lastRenderedPageBreak/>
        <w:t>Lists of Figures</w:t>
      </w:r>
      <w:bookmarkEnd w:id="8"/>
      <w:bookmarkEnd w:id="9"/>
    </w:p>
    <w:p w14:paraId="6CBE7C7D" w14:textId="4472824C" w:rsidR="00701795" w:rsidRDefault="00A92360">
      <w:pPr>
        <w:pStyle w:val="TableofFigures"/>
        <w:tabs>
          <w:tab w:val="right" w:leader="dot" w:pos="9350"/>
        </w:tabs>
        <w:rPr>
          <w:rFonts w:asciiTheme="minorHAnsi" w:eastAsiaTheme="minorEastAsia" w:hAnsiTheme="minorHAnsi"/>
          <w:noProof/>
        </w:rPr>
      </w:pPr>
      <w:r>
        <w:fldChar w:fldCharType="begin"/>
      </w:r>
      <w:r>
        <w:instrText xml:space="preserve"> TOC \h \z \t "Lists of Figure" \c </w:instrText>
      </w:r>
      <w:r>
        <w:fldChar w:fldCharType="separate"/>
      </w:r>
      <w:hyperlink w:anchor="_Toc242887922" w:history="1">
        <w:r w:rsidR="00701795" w:rsidRPr="00911C26">
          <w:rPr>
            <w:rStyle w:val="Hyperlink"/>
            <w:noProof/>
          </w:rPr>
          <w:t>Figure 1. BDHS 2022 Report on Child Marriage and Adolescent Pregnancy scenario of Bangladesh</w:t>
        </w:r>
        <w:r w:rsidR="00701795">
          <w:rPr>
            <w:noProof/>
            <w:webHidden/>
          </w:rPr>
          <w:tab/>
        </w:r>
        <w:r w:rsidR="00701795">
          <w:rPr>
            <w:noProof/>
            <w:webHidden/>
          </w:rPr>
          <w:fldChar w:fldCharType="begin"/>
        </w:r>
        <w:r w:rsidR="00701795">
          <w:rPr>
            <w:noProof/>
            <w:webHidden/>
          </w:rPr>
          <w:instrText xml:space="preserve"> PAGEREF _Toc242887922 \h </w:instrText>
        </w:r>
        <w:r w:rsidR="00701795">
          <w:rPr>
            <w:noProof/>
            <w:webHidden/>
          </w:rPr>
        </w:r>
        <w:r w:rsidR="00701795">
          <w:rPr>
            <w:noProof/>
            <w:webHidden/>
          </w:rPr>
          <w:fldChar w:fldCharType="separate"/>
        </w:r>
        <w:r w:rsidR="00701795">
          <w:rPr>
            <w:noProof/>
            <w:webHidden/>
          </w:rPr>
          <w:t>2</w:t>
        </w:r>
        <w:r w:rsidR="00701795">
          <w:rPr>
            <w:noProof/>
            <w:webHidden/>
          </w:rPr>
          <w:fldChar w:fldCharType="end"/>
        </w:r>
      </w:hyperlink>
    </w:p>
    <w:p w14:paraId="62BAAE49" w14:textId="26082D19" w:rsidR="00701795" w:rsidRDefault="00701795">
      <w:pPr>
        <w:pStyle w:val="TableofFigures"/>
        <w:tabs>
          <w:tab w:val="right" w:leader="dot" w:pos="9350"/>
        </w:tabs>
        <w:rPr>
          <w:rFonts w:asciiTheme="minorHAnsi" w:eastAsiaTheme="minorEastAsia" w:hAnsiTheme="minorHAnsi"/>
          <w:noProof/>
        </w:rPr>
      </w:pPr>
      <w:hyperlink w:anchor="_Toc242887923" w:history="1">
        <w:r w:rsidRPr="00911C26">
          <w:rPr>
            <w:rStyle w:val="Hyperlink"/>
            <w:noProof/>
          </w:rPr>
          <w:t>Figure 4.2.2. Distribution of Digital Reproductive Health Information Access, Knowledge, Attitude, and Practice scores. Histograms show observed densities (bars) with superimposed normal curves (dashed red lines)..</w:t>
        </w:r>
        <w:r>
          <w:rPr>
            <w:noProof/>
            <w:webHidden/>
          </w:rPr>
          <w:tab/>
        </w:r>
        <w:r>
          <w:rPr>
            <w:noProof/>
            <w:webHidden/>
          </w:rPr>
          <w:fldChar w:fldCharType="begin"/>
        </w:r>
        <w:r>
          <w:rPr>
            <w:noProof/>
            <w:webHidden/>
          </w:rPr>
          <w:instrText xml:space="preserve"> PAGEREF _Toc242887923 \h </w:instrText>
        </w:r>
        <w:r>
          <w:rPr>
            <w:noProof/>
            <w:webHidden/>
          </w:rPr>
        </w:r>
        <w:r>
          <w:rPr>
            <w:noProof/>
            <w:webHidden/>
          </w:rPr>
          <w:fldChar w:fldCharType="separate"/>
        </w:r>
        <w:r>
          <w:rPr>
            <w:noProof/>
            <w:webHidden/>
          </w:rPr>
          <w:t>35</w:t>
        </w:r>
        <w:r>
          <w:rPr>
            <w:noProof/>
            <w:webHidden/>
          </w:rPr>
          <w:fldChar w:fldCharType="end"/>
        </w:r>
      </w:hyperlink>
    </w:p>
    <w:p w14:paraId="2EBD0F7F" w14:textId="22B6CF9B" w:rsidR="00701795" w:rsidRDefault="00701795">
      <w:pPr>
        <w:pStyle w:val="TableofFigures"/>
        <w:tabs>
          <w:tab w:val="right" w:leader="dot" w:pos="9350"/>
        </w:tabs>
        <w:rPr>
          <w:rFonts w:asciiTheme="minorHAnsi" w:eastAsiaTheme="minorEastAsia" w:hAnsiTheme="minorHAnsi"/>
          <w:noProof/>
        </w:rPr>
      </w:pPr>
      <w:hyperlink w:anchor="_Toc242887924" w:history="1">
        <w:r w:rsidRPr="00911C26">
          <w:rPr>
            <w:rStyle w:val="Hyperlink"/>
            <w:noProof/>
          </w:rPr>
          <w:t>Figure 4.3.3.1.  Distribution of Digital Reproductive Health Information Access, Knowledge, Attitude, and Practice scores.</w:t>
        </w:r>
        <w:r>
          <w:rPr>
            <w:noProof/>
            <w:webHidden/>
          </w:rPr>
          <w:tab/>
        </w:r>
        <w:r>
          <w:rPr>
            <w:noProof/>
            <w:webHidden/>
          </w:rPr>
          <w:fldChar w:fldCharType="begin"/>
        </w:r>
        <w:r>
          <w:rPr>
            <w:noProof/>
            <w:webHidden/>
          </w:rPr>
          <w:instrText xml:space="preserve"> PAGEREF _Toc242887924 \h </w:instrText>
        </w:r>
        <w:r>
          <w:rPr>
            <w:noProof/>
            <w:webHidden/>
          </w:rPr>
        </w:r>
        <w:r>
          <w:rPr>
            <w:noProof/>
            <w:webHidden/>
          </w:rPr>
          <w:fldChar w:fldCharType="separate"/>
        </w:r>
        <w:r>
          <w:rPr>
            <w:noProof/>
            <w:webHidden/>
          </w:rPr>
          <w:t>44</w:t>
        </w:r>
        <w:r>
          <w:rPr>
            <w:noProof/>
            <w:webHidden/>
          </w:rPr>
          <w:fldChar w:fldCharType="end"/>
        </w:r>
      </w:hyperlink>
    </w:p>
    <w:p w14:paraId="260840F9" w14:textId="5A4737A3" w:rsidR="00701795" w:rsidRDefault="00701795">
      <w:pPr>
        <w:pStyle w:val="TableofFigures"/>
        <w:tabs>
          <w:tab w:val="right" w:leader="dot" w:pos="9350"/>
        </w:tabs>
        <w:rPr>
          <w:rFonts w:asciiTheme="minorHAnsi" w:eastAsiaTheme="minorEastAsia" w:hAnsiTheme="minorHAnsi"/>
          <w:noProof/>
        </w:rPr>
      </w:pPr>
      <w:hyperlink w:anchor="_Toc242887925" w:history="1">
        <w:r w:rsidRPr="00911C26">
          <w:rPr>
            <w:rStyle w:val="Hyperlink"/>
            <w:noProof/>
          </w:rPr>
          <w:t>Figure 4.3.3.2.. Normal Q-Q plots for the KAP scales. Points deviating from the diagonal reference line (red) indicate departures from normality..</w:t>
        </w:r>
        <w:r>
          <w:rPr>
            <w:noProof/>
            <w:webHidden/>
          </w:rPr>
          <w:tab/>
        </w:r>
        <w:r>
          <w:rPr>
            <w:noProof/>
            <w:webHidden/>
          </w:rPr>
          <w:fldChar w:fldCharType="begin"/>
        </w:r>
        <w:r>
          <w:rPr>
            <w:noProof/>
            <w:webHidden/>
          </w:rPr>
          <w:instrText xml:space="preserve"> PAGEREF _Toc242887925 \h </w:instrText>
        </w:r>
        <w:r>
          <w:rPr>
            <w:noProof/>
            <w:webHidden/>
          </w:rPr>
        </w:r>
        <w:r>
          <w:rPr>
            <w:noProof/>
            <w:webHidden/>
          </w:rPr>
          <w:fldChar w:fldCharType="separate"/>
        </w:r>
        <w:r>
          <w:rPr>
            <w:noProof/>
            <w:webHidden/>
          </w:rPr>
          <w:t>45</w:t>
        </w:r>
        <w:r>
          <w:rPr>
            <w:noProof/>
            <w:webHidden/>
          </w:rPr>
          <w:fldChar w:fldCharType="end"/>
        </w:r>
      </w:hyperlink>
    </w:p>
    <w:p w14:paraId="25B14F06" w14:textId="792E493E" w:rsidR="00701795" w:rsidRDefault="00701795">
      <w:pPr>
        <w:pStyle w:val="TableofFigures"/>
        <w:tabs>
          <w:tab w:val="right" w:leader="dot" w:pos="9350"/>
        </w:tabs>
        <w:rPr>
          <w:rFonts w:asciiTheme="minorHAnsi" w:eastAsiaTheme="minorEastAsia" w:hAnsiTheme="minorHAnsi"/>
          <w:noProof/>
        </w:rPr>
      </w:pPr>
      <w:hyperlink w:anchor="_Toc242887926" w:history="1">
        <w:r w:rsidRPr="00911C26">
          <w:rPr>
            <w:rStyle w:val="Hyperlink"/>
            <w:noProof/>
          </w:rPr>
          <w:t>Figure 4.3.3.3. Box plots of the KAP scale scores with jittered individual responses.</w:t>
        </w:r>
        <w:r>
          <w:rPr>
            <w:noProof/>
            <w:webHidden/>
          </w:rPr>
          <w:tab/>
        </w:r>
        <w:r>
          <w:rPr>
            <w:noProof/>
            <w:webHidden/>
          </w:rPr>
          <w:fldChar w:fldCharType="begin"/>
        </w:r>
        <w:r>
          <w:rPr>
            <w:noProof/>
            <w:webHidden/>
          </w:rPr>
          <w:instrText xml:space="preserve"> PAGEREF _Toc242887926 \h </w:instrText>
        </w:r>
        <w:r>
          <w:rPr>
            <w:noProof/>
            <w:webHidden/>
          </w:rPr>
        </w:r>
        <w:r>
          <w:rPr>
            <w:noProof/>
            <w:webHidden/>
          </w:rPr>
          <w:fldChar w:fldCharType="separate"/>
        </w:r>
        <w:r>
          <w:rPr>
            <w:noProof/>
            <w:webHidden/>
          </w:rPr>
          <w:t>46</w:t>
        </w:r>
        <w:r>
          <w:rPr>
            <w:noProof/>
            <w:webHidden/>
          </w:rPr>
          <w:fldChar w:fldCharType="end"/>
        </w:r>
      </w:hyperlink>
    </w:p>
    <w:p w14:paraId="1E31665C" w14:textId="7FBCD857" w:rsidR="00701795" w:rsidRDefault="00701795">
      <w:pPr>
        <w:pStyle w:val="TableofFigures"/>
        <w:tabs>
          <w:tab w:val="right" w:leader="dot" w:pos="9350"/>
        </w:tabs>
        <w:rPr>
          <w:rFonts w:asciiTheme="minorHAnsi" w:eastAsiaTheme="minorEastAsia" w:hAnsiTheme="minorHAnsi"/>
          <w:noProof/>
        </w:rPr>
      </w:pPr>
      <w:hyperlink w:anchor="_Toc242887927" w:history="1">
        <w:r w:rsidRPr="00911C26">
          <w:rPr>
            <w:rStyle w:val="Hyperlink"/>
            <w:noProof/>
          </w:rPr>
          <w:t>Figure 4.4.1. Comparison of KAP scores between rural and urban adolescents.</w:t>
        </w:r>
        <w:r>
          <w:rPr>
            <w:noProof/>
            <w:webHidden/>
          </w:rPr>
          <w:tab/>
        </w:r>
        <w:r>
          <w:rPr>
            <w:noProof/>
            <w:webHidden/>
          </w:rPr>
          <w:fldChar w:fldCharType="begin"/>
        </w:r>
        <w:r>
          <w:rPr>
            <w:noProof/>
            <w:webHidden/>
          </w:rPr>
          <w:instrText xml:space="preserve"> PAGEREF _Toc242887927 \h </w:instrText>
        </w:r>
        <w:r>
          <w:rPr>
            <w:noProof/>
            <w:webHidden/>
          </w:rPr>
        </w:r>
        <w:r>
          <w:rPr>
            <w:noProof/>
            <w:webHidden/>
          </w:rPr>
          <w:fldChar w:fldCharType="separate"/>
        </w:r>
        <w:r>
          <w:rPr>
            <w:noProof/>
            <w:webHidden/>
          </w:rPr>
          <w:t>49</w:t>
        </w:r>
        <w:r>
          <w:rPr>
            <w:noProof/>
            <w:webHidden/>
          </w:rPr>
          <w:fldChar w:fldCharType="end"/>
        </w:r>
      </w:hyperlink>
    </w:p>
    <w:p w14:paraId="68308E58" w14:textId="0AC47586" w:rsidR="00701795" w:rsidRDefault="00701795">
      <w:pPr>
        <w:pStyle w:val="TableofFigures"/>
        <w:tabs>
          <w:tab w:val="right" w:leader="dot" w:pos="9350"/>
        </w:tabs>
        <w:rPr>
          <w:rFonts w:asciiTheme="minorHAnsi" w:eastAsiaTheme="minorEastAsia" w:hAnsiTheme="minorHAnsi"/>
          <w:noProof/>
        </w:rPr>
      </w:pPr>
      <w:hyperlink w:anchor="_Toc242887928" w:history="1">
        <w:r w:rsidRPr="00911C26">
          <w:rPr>
            <w:rStyle w:val="Hyperlink"/>
            <w:noProof/>
          </w:rPr>
          <w:t>Figure 4.4.2.  "KAP scores across four age groups (10–12, 13–15, 16–18, 18+ years)..</w:t>
        </w:r>
        <w:r>
          <w:rPr>
            <w:noProof/>
            <w:webHidden/>
          </w:rPr>
          <w:tab/>
        </w:r>
        <w:r>
          <w:rPr>
            <w:noProof/>
            <w:webHidden/>
          </w:rPr>
          <w:fldChar w:fldCharType="begin"/>
        </w:r>
        <w:r>
          <w:rPr>
            <w:noProof/>
            <w:webHidden/>
          </w:rPr>
          <w:instrText xml:space="preserve"> PAGEREF _Toc242887928 \h </w:instrText>
        </w:r>
        <w:r>
          <w:rPr>
            <w:noProof/>
            <w:webHidden/>
          </w:rPr>
        </w:r>
        <w:r>
          <w:rPr>
            <w:noProof/>
            <w:webHidden/>
          </w:rPr>
          <w:fldChar w:fldCharType="separate"/>
        </w:r>
        <w:r>
          <w:rPr>
            <w:noProof/>
            <w:webHidden/>
          </w:rPr>
          <w:t>52</w:t>
        </w:r>
        <w:r>
          <w:rPr>
            <w:noProof/>
            <w:webHidden/>
          </w:rPr>
          <w:fldChar w:fldCharType="end"/>
        </w:r>
      </w:hyperlink>
    </w:p>
    <w:p w14:paraId="29D1A547" w14:textId="0621DE23" w:rsidR="00701795" w:rsidRDefault="00701795">
      <w:pPr>
        <w:pStyle w:val="TableofFigures"/>
        <w:tabs>
          <w:tab w:val="right" w:leader="dot" w:pos="9350"/>
        </w:tabs>
        <w:rPr>
          <w:rFonts w:asciiTheme="minorHAnsi" w:eastAsiaTheme="minorEastAsia" w:hAnsiTheme="minorHAnsi"/>
          <w:noProof/>
        </w:rPr>
      </w:pPr>
      <w:hyperlink w:anchor="_Toc242887929" w:history="1">
        <w:r w:rsidRPr="00911C26">
          <w:rPr>
            <w:rStyle w:val="Hyperlink"/>
            <w:noProof/>
          </w:rPr>
          <w:t>Figure 4.5. Spearman correlation matrix of the four KAP domains (N = 239)..</w:t>
        </w:r>
        <w:r>
          <w:rPr>
            <w:noProof/>
            <w:webHidden/>
          </w:rPr>
          <w:tab/>
        </w:r>
        <w:r>
          <w:rPr>
            <w:noProof/>
            <w:webHidden/>
          </w:rPr>
          <w:fldChar w:fldCharType="begin"/>
        </w:r>
        <w:r>
          <w:rPr>
            <w:noProof/>
            <w:webHidden/>
          </w:rPr>
          <w:instrText xml:space="preserve"> PAGEREF _Toc242887929 \h </w:instrText>
        </w:r>
        <w:r>
          <w:rPr>
            <w:noProof/>
            <w:webHidden/>
          </w:rPr>
        </w:r>
        <w:r>
          <w:rPr>
            <w:noProof/>
            <w:webHidden/>
          </w:rPr>
          <w:fldChar w:fldCharType="separate"/>
        </w:r>
        <w:r>
          <w:rPr>
            <w:noProof/>
            <w:webHidden/>
          </w:rPr>
          <w:t>55</w:t>
        </w:r>
        <w:r>
          <w:rPr>
            <w:noProof/>
            <w:webHidden/>
          </w:rPr>
          <w:fldChar w:fldCharType="end"/>
        </w:r>
      </w:hyperlink>
    </w:p>
    <w:p w14:paraId="6ABE706E" w14:textId="5C538F7F" w:rsidR="00701795" w:rsidRDefault="00701795">
      <w:pPr>
        <w:pStyle w:val="TableofFigures"/>
        <w:tabs>
          <w:tab w:val="right" w:leader="dot" w:pos="9350"/>
        </w:tabs>
        <w:rPr>
          <w:rFonts w:asciiTheme="minorHAnsi" w:eastAsiaTheme="minorEastAsia" w:hAnsiTheme="minorHAnsi"/>
          <w:noProof/>
        </w:rPr>
      </w:pPr>
      <w:hyperlink w:anchor="_Toc242887930" w:history="1">
        <w:r w:rsidRPr="00911C26">
          <w:rPr>
            <w:rStyle w:val="Hyperlink"/>
            <w:noProof/>
          </w:rPr>
          <w:t>Figure 4.6.1. Diagnostic plots for the linear regression models of (A) Knowledge, (B) Attitude and (C) Practice..</w:t>
        </w:r>
        <w:r>
          <w:rPr>
            <w:noProof/>
            <w:webHidden/>
          </w:rPr>
          <w:tab/>
        </w:r>
        <w:r>
          <w:rPr>
            <w:noProof/>
            <w:webHidden/>
          </w:rPr>
          <w:fldChar w:fldCharType="begin"/>
        </w:r>
        <w:r>
          <w:rPr>
            <w:noProof/>
            <w:webHidden/>
          </w:rPr>
          <w:instrText xml:space="preserve"> PAGEREF _Toc242887930 \h </w:instrText>
        </w:r>
        <w:r>
          <w:rPr>
            <w:noProof/>
            <w:webHidden/>
          </w:rPr>
        </w:r>
        <w:r>
          <w:rPr>
            <w:noProof/>
            <w:webHidden/>
          </w:rPr>
          <w:fldChar w:fldCharType="separate"/>
        </w:r>
        <w:r>
          <w:rPr>
            <w:noProof/>
            <w:webHidden/>
          </w:rPr>
          <w:t>59</w:t>
        </w:r>
        <w:r>
          <w:rPr>
            <w:noProof/>
            <w:webHidden/>
          </w:rPr>
          <w:fldChar w:fldCharType="end"/>
        </w:r>
      </w:hyperlink>
    </w:p>
    <w:p w14:paraId="26EC0B6C" w14:textId="0CB4F07A" w:rsidR="00701795" w:rsidRDefault="00701795">
      <w:pPr>
        <w:pStyle w:val="TableofFigures"/>
        <w:tabs>
          <w:tab w:val="right" w:leader="dot" w:pos="9350"/>
        </w:tabs>
        <w:rPr>
          <w:rFonts w:asciiTheme="minorHAnsi" w:eastAsiaTheme="minorEastAsia" w:hAnsiTheme="minorHAnsi"/>
          <w:noProof/>
        </w:rPr>
      </w:pPr>
      <w:hyperlink w:anchor="_Toc242887931" w:history="1">
        <w:r w:rsidRPr="00911C26">
          <w:rPr>
            <w:rStyle w:val="Hyperlink"/>
            <w:noProof/>
          </w:rPr>
          <w:t>Figure 4.6.2. Observed versus predicted scores from the adjusted linear regression models for Knowledge, Attitude and Practice. Each dot is one participant (N = 239).</w:t>
        </w:r>
        <w:r>
          <w:rPr>
            <w:noProof/>
            <w:webHidden/>
          </w:rPr>
          <w:tab/>
        </w:r>
        <w:r>
          <w:rPr>
            <w:noProof/>
            <w:webHidden/>
          </w:rPr>
          <w:fldChar w:fldCharType="begin"/>
        </w:r>
        <w:r>
          <w:rPr>
            <w:noProof/>
            <w:webHidden/>
          </w:rPr>
          <w:instrText xml:space="preserve"> PAGEREF _Toc242887931 \h </w:instrText>
        </w:r>
        <w:r>
          <w:rPr>
            <w:noProof/>
            <w:webHidden/>
          </w:rPr>
        </w:r>
        <w:r>
          <w:rPr>
            <w:noProof/>
            <w:webHidden/>
          </w:rPr>
          <w:fldChar w:fldCharType="separate"/>
        </w:r>
        <w:r>
          <w:rPr>
            <w:noProof/>
            <w:webHidden/>
          </w:rPr>
          <w:t>61</w:t>
        </w:r>
        <w:r>
          <w:rPr>
            <w:noProof/>
            <w:webHidden/>
          </w:rPr>
          <w:fldChar w:fldCharType="end"/>
        </w:r>
      </w:hyperlink>
    </w:p>
    <w:p w14:paraId="487EF172" w14:textId="78C717ED" w:rsidR="00701795" w:rsidRDefault="00701795">
      <w:pPr>
        <w:pStyle w:val="TableofFigures"/>
        <w:tabs>
          <w:tab w:val="right" w:leader="dot" w:pos="9350"/>
        </w:tabs>
        <w:rPr>
          <w:rFonts w:asciiTheme="minorHAnsi" w:eastAsiaTheme="minorEastAsia" w:hAnsiTheme="minorHAnsi"/>
          <w:noProof/>
        </w:rPr>
      </w:pPr>
      <w:hyperlink w:anchor="_Toc242887932" w:history="1">
        <w:r w:rsidRPr="00911C26">
          <w:rPr>
            <w:rStyle w:val="Hyperlink"/>
            <w:noProof/>
          </w:rPr>
          <w:t>Figure 4.7.1.  Probability curves..</w:t>
        </w:r>
        <w:r>
          <w:rPr>
            <w:noProof/>
            <w:webHidden/>
          </w:rPr>
          <w:tab/>
        </w:r>
        <w:r>
          <w:rPr>
            <w:noProof/>
            <w:webHidden/>
          </w:rPr>
          <w:fldChar w:fldCharType="begin"/>
        </w:r>
        <w:r>
          <w:rPr>
            <w:noProof/>
            <w:webHidden/>
          </w:rPr>
          <w:instrText xml:space="preserve"> PAGEREF _Toc242887932 \h </w:instrText>
        </w:r>
        <w:r>
          <w:rPr>
            <w:noProof/>
            <w:webHidden/>
          </w:rPr>
        </w:r>
        <w:r>
          <w:rPr>
            <w:noProof/>
            <w:webHidden/>
          </w:rPr>
          <w:fldChar w:fldCharType="separate"/>
        </w:r>
        <w:r>
          <w:rPr>
            <w:noProof/>
            <w:webHidden/>
          </w:rPr>
          <w:t>65</w:t>
        </w:r>
        <w:r>
          <w:rPr>
            <w:noProof/>
            <w:webHidden/>
          </w:rPr>
          <w:fldChar w:fldCharType="end"/>
        </w:r>
      </w:hyperlink>
    </w:p>
    <w:p w14:paraId="490179A1" w14:textId="08EDE79F" w:rsidR="00701795" w:rsidRDefault="00701795">
      <w:pPr>
        <w:pStyle w:val="TableofFigures"/>
        <w:tabs>
          <w:tab w:val="right" w:leader="dot" w:pos="9350"/>
        </w:tabs>
        <w:rPr>
          <w:rFonts w:asciiTheme="minorHAnsi" w:eastAsiaTheme="minorEastAsia" w:hAnsiTheme="minorHAnsi"/>
          <w:noProof/>
        </w:rPr>
      </w:pPr>
      <w:hyperlink w:anchor="_Toc242887933" w:history="1">
        <w:r w:rsidRPr="00911C26">
          <w:rPr>
            <w:rStyle w:val="Hyperlink"/>
            <w:noProof/>
          </w:rPr>
          <w:t>Figure 4.7.2. Confusion matrix of predicted versus actual practice categories (N = 239; overall accuracy = 73.2%)..</w:t>
        </w:r>
        <w:r>
          <w:rPr>
            <w:noProof/>
            <w:webHidden/>
          </w:rPr>
          <w:tab/>
        </w:r>
        <w:r>
          <w:rPr>
            <w:noProof/>
            <w:webHidden/>
          </w:rPr>
          <w:fldChar w:fldCharType="begin"/>
        </w:r>
        <w:r>
          <w:rPr>
            <w:noProof/>
            <w:webHidden/>
          </w:rPr>
          <w:instrText xml:space="preserve"> PAGEREF _Toc242887933 \h </w:instrText>
        </w:r>
        <w:r>
          <w:rPr>
            <w:noProof/>
            <w:webHidden/>
          </w:rPr>
        </w:r>
        <w:r>
          <w:rPr>
            <w:noProof/>
            <w:webHidden/>
          </w:rPr>
          <w:fldChar w:fldCharType="separate"/>
        </w:r>
        <w:r>
          <w:rPr>
            <w:noProof/>
            <w:webHidden/>
          </w:rPr>
          <w:t>66</w:t>
        </w:r>
        <w:r>
          <w:rPr>
            <w:noProof/>
            <w:webHidden/>
          </w:rPr>
          <w:fldChar w:fldCharType="end"/>
        </w:r>
      </w:hyperlink>
    </w:p>
    <w:p w14:paraId="1FAB98BB" w14:textId="58A3FFCF" w:rsidR="00A92360" w:rsidRDefault="00A92360" w:rsidP="00A92360">
      <w:pPr>
        <w:rPr>
          <w:rFonts w:asciiTheme="minorHAnsi" w:eastAsiaTheme="minorEastAsia" w:hAnsiTheme="minorHAnsi"/>
          <w:noProof/>
        </w:rPr>
      </w:pPr>
      <w:r>
        <w:fldChar w:fldCharType="end"/>
      </w:r>
      <w:r>
        <w:fldChar w:fldCharType="begin"/>
      </w:r>
      <w:r>
        <w:instrText xml:space="preserve"> TOC \h \z \t "Lists of Figure" \c </w:instrText>
      </w:r>
      <w:r>
        <w:fldChar w:fldCharType="separate"/>
      </w:r>
    </w:p>
    <w:p w14:paraId="04EEAE68" w14:textId="438DD4B9" w:rsidR="00A92360" w:rsidRDefault="00A92360">
      <w:pPr>
        <w:pStyle w:val="TableofFigures"/>
        <w:tabs>
          <w:tab w:val="right" w:leader="dot" w:pos="9350"/>
        </w:tabs>
        <w:rPr>
          <w:rFonts w:asciiTheme="minorHAnsi" w:eastAsiaTheme="minorEastAsia" w:hAnsiTheme="minorHAnsi"/>
          <w:noProof/>
        </w:rPr>
      </w:pPr>
    </w:p>
    <w:p w14:paraId="4BFE6251" w14:textId="77777777" w:rsidR="00A92360" w:rsidRDefault="00A92360" w:rsidP="00A92360">
      <w:r>
        <w:fldChar w:fldCharType="end"/>
      </w:r>
    </w:p>
    <w:p w14:paraId="431257BE" w14:textId="77777777" w:rsidR="00A92360" w:rsidRDefault="00A92360" w:rsidP="00A92360"/>
    <w:p w14:paraId="5F2B3D83" w14:textId="77777777" w:rsidR="00A92360" w:rsidRDefault="00A92360" w:rsidP="00A92360">
      <w:pPr>
        <w:pStyle w:val="Heading1"/>
        <w:numPr>
          <w:ilvl w:val="0"/>
          <w:numId w:val="0"/>
        </w:numPr>
        <w:jc w:val="both"/>
        <w:sectPr w:rsidR="00A92360" w:rsidSect="005E4928">
          <w:footerReference w:type="default" r:id="rId14"/>
          <w:pgSz w:w="12240" w:h="15840"/>
          <w:pgMar w:top="1440" w:right="1440" w:bottom="1440" w:left="1440" w:header="720" w:footer="720" w:gutter="0"/>
          <w:pgNumType w:fmt="upperRoman"/>
          <w:cols w:space="720"/>
          <w:titlePg/>
          <w:docGrid w:linePitch="360"/>
        </w:sectPr>
      </w:pPr>
    </w:p>
    <w:p w14:paraId="5EBF6250" w14:textId="35B5637C" w:rsidR="005E4928" w:rsidRDefault="005E4928" w:rsidP="00A92360">
      <w:pPr>
        <w:pStyle w:val="Heading1"/>
      </w:pPr>
      <w:bookmarkStart w:id="10" w:name="_Toc242209457"/>
      <w:bookmarkStart w:id="11" w:name="_Toc242888638"/>
      <w:r>
        <w:lastRenderedPageBreak/>
        <w:t>Abbreviations</w:t>
      </w:r>
      <w:bookmarkEnd w:id="10"/>
      <w:bookmarkEnd w:id="11"/>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2548"/>
        <w:gridCol w:w="5329"/>
      </w:tblGrid>
      <w:tr w:rsidR="00B029E4" w:rsidRPr="00B029E4" w14:paraId="445BC855" w14:textId="77777777">
        <w:trPr>
          <w:tblHeader/>
          <w:tblCellSpacing w:w="15" w:type="dxa"/>
        </w:trPr>
        <w:tc>
          <w:tcPr>
            <w:tcW w:w="0" w:type="auto"/>
            <w:vAlign w:val="center"/>
            <w:hideMark/>
          </w:tcPr>
          <w:p w14:paraId="045186C1" w14:textId="320A2C3D" w:rsidR="00B029E4" w:rsidRPr="00B029E4" w:rsidRDefault="00B029E4" w:rsidP="00B029E4">
            <w:pPr>
              <w:spacing w:after="160" w:line="278" w:lineRule="auto"/>
              <w:jc w:val="left"/>
              <w:rPr>
                <w:b/>
                <w:bCs/>
              </w:rPr>
            </w:pPr>
            <w:r w:rsidRPr="00B029E4">
              <w:rPr>
                <w:b/>
                <w:bCs/>
              </w:rPr>
              <w:t xml:space="preserve"> Term</w:t>
            </w:r>
          </w:p>
        </w:tc>
        <w:tc>
          <w:tcPr>
            <w:tcW w:w="0" w:type="auto"/>
            <w:vAlign w:val="center"/>
            <w:hideMark/>
          </w:tcPr>
          <w:p w14:paraId="46AB5C0D" w14:textId="77777777" w:rsidR="00B029E4" w:rsidRPr="00B029E4" w:rsidRDefault="00B029E4" w:rsidP="00B029E4">
            <w:pPr>
              <w:spacing w:after="160" w:line="278" w:lineRule="auto"/>
              <w:jc w:val="left"/>
              <w:rPr>
                <w:b/>
                <w:bCs/>
              </w:rPr>
            </w:pPr>
            <w:r w:rsidRPr="00B029E4">
              <w:rPr>
                <w:b/>
                <w:bCs/>
              </w:rPr>
              <w:t>Full form</w:t>
            </w:r>
          </w:p>
        </w:tc>
        <w:tc>
          <w:tcPr>
            <w:tcW w:w="0" w:type="auto"/>
            <w:vAlign w:val="center"/>
            <w:hideMark/>
          </w:tcPr>
          <w:p w14:paraId="36F73291" w14:textId="77777777" w:rsidR="00B029E4" w:rsidRPr="00B029E4" w:rsidRDefault="00B029E4" w:rsidP="00B029E4">
            <w:pPr>
              <w:spacing w:after="160" w:line="278" w:lineRule="auto"/>
              <w:jc w:val="left"/>
              <w:rPr>
                <w:b/>
                <w:bCs/>
              </w:rPr>
            </w:pPr>
            <w:r w:rsidRPr="00B029E4">
              <w:rPr>
                <w:b/>
                <w:bCs/>
              </w:rPr>
              <w:t>Brief definition</w:t>
            </w:r>
          </w:p>
        </w:tc>
      </w:tr>
      <w:tr w:rsidR="00B029E4" w:rsidRPr="00B029E4" w14:paraId="2FB029CE" w14:textId="77777777">
        <w:trPr>
          <w:tblCellSpacing w:w="15" w:type="dxa"/>
        </w:trPr>
        <w:tc>
          <w:tcPr>
            <w:tcW w:w="0" w:type="auto"/>
            <w:vAlign w:val="center"/>
            <w:hideMark/>
          </w:tcPr>
          <w:p w14:paraId="10212EB0" w14:textId="77777777" w:rsidR="00B029E4" w:rsidRPr="00B029E4" w:rsidRDefault="00B029E4" w:rsidP="00B029E4">
            <w:pPr>
              <w:spacing w:after="160" w:line="278" w:lineRule="auto"/>
              <w:jc w:val="left"/>
            </w:pPr>
            <w:r w:rsidRPr="00B029E4">
              <w:t>Adj. R²</w:t>
            </w:r>
          </w:p>
        </w:tc>
        <w:tc>
          <w:tcPr>
            <w:tcW w:w="0" w:type="auto"/>
            <w:vAlign w:val="center"/>
            <w:hideMark/>
          </w:tcPr>
          <w:p w14:paraId="6408C630" w14:textId="77777777" w:rsidR="00B029E4" w:rsidRPr="00B029E4" w:rsidRDefault="00B029E4" w:rsidP="00B029E4">
            <w:pPr>
              <w:spacing w:after="160" w:line="278" w:lineRule="auto"/>
              <w:jc w:val="left"/>
            </w:pPr>
            <w:r w:rsidRPr="00B029E4">
              <w:t>Adjusted R-squared</w:t>
            </w:r>
          </w:p>
        </w:tc>
        <w:tc>
          <w:tcPr>
            <w:tcW w:w="0" w:type="auto"/>
            <w:vAlign w:val="center"/>
            <w:hideMark/>
          </w:tcPr>
          <w:p w14:paraId="3FA81EBE" w14:textId="77777777" w:rsidR="00B029E4" w:rsidRPr="00B029E4" w:rsidRDefault="00B029E4" w:rsidP="00B029E4">
            <w:pPr>
              <w:spacing w:after="160" w:line="278" w:lineRule="auto"/>
              <w:jc w:val="left"/>
            </w:pPr>
            <w:r w:rsidRPr="00B029E4">
              <w:t>R² corrected for the number of predictors in the model. It is a fairer measure of fit when a model has many predictors.</w:t>
            </w:r>
          </w:p>
        </w:tc>
      </w:tr>
      <w:tr w:rsidR="00B029E4" w:rsidRPr="00B029E4" w14:paraId="03EA8CF6" w14:textId="77777777">
        <w:trPr>
          <w:tblCellSpacing w:w="15" w:type="dxa"/>
        </w:trPr>
        <w:tc>
          <w:tcPr>
            <w:tcW w:w="0" w:type="auto"/>
            <w:vAlign w:val="center"/>
            <w:hideMark/>
          </w:tcPr>
          <w:p w14:paraId="144081F4" w14:textId="77777777" w:rsidR="00B029E4" w:rsidRPr="00B029E4" w:rsidRDefault="00B029E4" w:rsidP="00B029E4">
            <w:pPr>
              <w:spacing w:after="160" w:line="278" w:lineRule="auto"/>
              <w:jc w:val="left"/>
            </w:pPr>
            <w:r w:rsidRPr="00B029E4">
              <w:t>AIC</w:t>
            </w:r>
          </w:p>
        </w:tc>
        <w:tc>
          <w:tcPr>
            <w:tcW w:w="0" w:type="auto"/>
            <w:vAlign w:val="center"/>
            <w:hideMark/>
          </w:tcPr>
          <w:p w14:paraId="09C63760" w14:textId="77777777" w:rsidR="00B029E4" w:rsidRPr="00B029E4" w:rsidRDefault="00B029E4" w:rsidP="00B029E4">
            <w:pPr>
              <w:spacing w:after="160" w:line="278" w:lineRule="auto"/>
              <w:jc w:val="left"/>
            </w:pPr>
            <w:r w:rsidRPr="00B029E4">
              <w:t>Akaike information criterion</w:t>
            </w:r>
          </w:p>
        </w:tc>
        <w:tc>
          <w:tcPr>
            <w:tcW w:w="0" w:type="auto"/>
            <w:vAlign w:val="center"/>
            <w:hideMark/>
          </w:tcPr>
          <w:p w14:paraId="1447072A" w14:textId="77777777" w:rsidR="00B029E4" w:rsidRPr="00B029E4" w:rsidRDefault="00B029E4" w:rsidP="00B029E4">
            <w:pPr>
              <w:spacing w:after="160" w:line="278" w:lineRule="auto"/>
              <w:jc w:val="left"/>
            </w:pPr>
            <w:r w:rsidRPr="00B029E4">
              <w:t>A model-fit index that balances fit and simplicity. Lower values indicate a better model. It is only comparable between models fitted to the same data.</w:t>
            </w:r>
          </w:p>
        </w:tc>
      </w:tr>
      <w:tr w:rsidR="00B029E4" w:rsidRPr="00B029E4" w14:paraId="02BD920E" w14:textId="77777777">
        <w:trPr>
          <w:tblCellSpacing w:w="15" w:type="dxa"/>
        </w:trPr>
        <w:tc>
          <w:tcPr>
            <w:tcW w:w="0" w:type="auto"/>
            <w:vAlign w:val="center"/>
            <w:hideMark/>
          </w:tcPr>
          <w:p w14:paraId="582E5D68" w14:textId="77777777" w:rsidR="00B029E4" w:rsidRPr="00B029E4" w:rsidRDefault="00B029E4" w:rsidP="00B029E4">
            <w:pPr>
              <w:spacing w:after="160" w:line="278" w:lineRule="auto"/>
              <w:jc w:val="left"/>
            </w:pPr>
            <w:r w:rsidRPr="00B029E4">
              <w:t>AIDS</w:t>
            </w:r>
          </w:p>
        </w:tc>
        <w:tc>
          <w:tcPr>
            <w:tcW w:w="0" w:type="auto"/>
            <w:vAlign w:val="center"/>
            <w:hideMark/>
          </w:tcPr>
          <w:p w14:paraId="05C246C9" w14:textId="77777777" w:rsidR="00B029E4" w:rsidRPr="00B029E4" w:rsidRDefault="00B029E4" w:rsidP="00B029E4">
            <w:pPr>
              <w:spacing w:after="160" w:line="278" w:lineRule="auto"/>
              <w:jc w:val="left"/>
            </w:pPr>
            <w:r w:rsidRPr="00B029E4">
              <w:t>Acquired immunodeficiency syndrome</w:t>
            </w:r>
          </w:p>
        </w:tc>
        <w:tc>
          <w:tcPr>
            <w:tcW w:w="0" w:type="auto"/>
            <w:vAlign w:val="center"/>
            <w:hideMark/>
          </w:tcPr>
          <w:p w14:paraId="092244FF" w14:textId="77777777" w:rsidR="00B029E4" w:rsidRPr="00B029E4" w:rsidRDefault="00B029E4" w:rsidP="00B029E4">
            <w:pPr>
              <w:spacing w:after="160" w:line="278" w:lineRule="auto"/>
              <w:jc w:val="left"/>
            </w:pPr>
            <w:r w:rsidRPr="00B029E4">
              <w:t>The advanced stage of HIV infection.</w:t>
            </w:r>
          </w:p>
        </w:tc>
      </w:tr>
      <w:tr w:rsidR="00B029E4" w:rsidRPr="00B029E4" w14:paraId="0A2B1544" w14:textId="77777777">
        <w:trPr>
          <w:tblCellSpacing w:w="15" w:type="dxa"/>
        </w:trPr>
        <w:tc>
          <w:tcPr>
            <w:tcW w:w="0" w:type="auto"/>
            <w:vAlign w:val="center"/>
            <w:hideMark/>
          </w:tcPr>
          <w:p w14:paraId="3D98C507" w14:textId="77777777" w:rsidR="00B029E4" w:rsidRPr="00B029E4" w:rsidRDefault="00B029E4" w:rsidP="00B029E4">
            <w:pPr>
              <w:spacing w:after="160" w:line="278" w:lineRule="auto"/>
              <w:jc w:val="left"/>
            </w:pPr>
            <w:r w:rsidRPr="00B029E4">
              <w:t>α (alpha)</w:t>
            </w:r>
          </w:p>
        </w:tc>
        <w:tc>
          <w:tcPr>
            <w:tcW w:w="0" w:type="auto"/>
            <w:vAlign w:val="center"/>
            <w:hideMark/>
          </w:tcPr>
          <w:p w14:paraId="28CB8240" w14:textId="77777777" w:rsidR="00B029E4" w:rsidRPr="00B029E4" w:rsidRDefault="00B029E4" w:rsidP="00B029E4">
            <w:pPr>
              <w:spacing w:after="160" w:line="278" w:lineRule="auto"/>
              <w:jc w:val="left"/>
            </w:pPr>
            <w:r w:rsidRPr="00B029E4">
              <w:t>Cronbach's alpha</w:t>
            </w:r>
          </w:p>
        </w:tc>
        <w:tc>
          <w:tcPr>
            <w:tcW w:w="0" w:type="auto"/>
            <w:vAlign w:val="center"/>
            <w:hideMark/>
          </w:tcPr>
          <w:p w14:paraId="2250A087" w14:textId="77777777" w:rsidR="00B029E4" w:rsidRPr="00B029E4" w:rsidRDefault="00B029E4" w:rsidP="00B029E4">
            <w:pPr>
              <w:spacing w:after="160" w:line="278" w:lineRule="auto"/>
              <w:jc w:val="left"/>
            </w:pPr>
            <w:r w:rsidRPr="00B029E4">
              <w:t>A reliability coefficient from 0 to 1 showing how consistently the items in a scale measure the same concept. Higher values mean greater consistency.</w:t>
            </w:r>
          </w:p>
        </w:tc>
      </w:tr>
      <w:tr w:rsidR="00B029E4" w:rsidRPr="00B029E4" w14:paraId="1FFE637E" w14:textId="77777777">
        <w:trPr>
          <w:tblCellSpacing w:w="15" w:type="dxa"/>
        </w:trPr>
        <w:tc>
          <w:tcPr>
            <w:tcW w:w="0" w:type="auto"/>
            <w:vAlign w:val="center"/>
            <w:hideMark/>
          </w:tcPr>
          <w:p w14:paraId="31DB8A5A" w14:textId="77777777" w:rsidR="00B029E4" w:rsidRPr="00B029E4" w:rsidRDefault="00B029E4" w:rsidP="00B029E4">
            <w:pPr>
              <w:spacing w:after="160" w:line="278" w:lineRule="auto"/>
              <w:jc w:val="left"/>
            </w:pPr>
            <w:r w:rsidRPr="00B029E4">
              <w:t>α (alpha)</w:t>
            </w:r>
          </w:p>
        </w:tc>
        <w:tc>
          <w:tcPr>
            <w:tcW w:w="0" w:type="auto"/>
            <w:vAlign w:val="center"/>
            <w:hideMark/>
          </w:tcPr>
          <w:p w14:paraId="4E575E75" w14:textId="77777777" w:rsidR="00B029E4" w:rsidRPr="00B029E4" w:rsidRDefault="00B029E4" w:rsidP="00B029E4">
            <w:pPr>
              <w:spacing w:after="160" w:line="278" w:lineRule="auto"/>
              <w:jc w:val="left"/>
            </w:pPr>
            <w:r w:rsidRPr="00B029E4">
              <w:t>Significance level</w:t>
            </w:r>
          </w:p>
        </w:tc>
        <w:tc>
          <w:tcPr>
            <w:tcW w:w="0" w:type="auto"/>
            <w:vAlign w:val="center"/>
            <w:hideMark/>
          </w:tcPr>
          <w:p w14:paraId="08CF9E73" w14:textId="77777777" w:rsidR="00B029E4" w:rsidRPr="00B029E4" w:rsidRDefault="00B029E4" w:rsidP="00B029E4">
            <w:pPr>
              <w:spacing w:after="160" w:line="278" w:lineRule="auto"/>
              <w:jc w:val="left"/>
            </w:pPr>
            <w:r w:rsidRPr="00B029E4">
              <w:t>The cut-off for calling a result statistically significant. It is 0.05, or 0.0125 after Bonferroni adjustment (0.05/4). In the ordinal model, αj denotes the cut-points between categories.</w:t>
            </w:r>
          </w:p>
        </w:tc>
      </w:tr>
      <w:tr w:rsidR="00B029E4" w:rsidRPr="00B029E4" w14:paraId="5F47C7D1" w14:textId="77777777">
        <w:trPr>
          <w:tblCellSpacing w:w="15" w:type="dxa"/>
        </w:trPr>
        <w:tc>
          <w:tcPr>
            <w:tcW w:w="0" w:type="auto"/>
            <w:vAlign w:val="center"/>
            <w:hideMark/>
          </w:tcPr>
          <w:p w14:paraId="7D3B97B6" w14:textId="77777777" w:rsidR="00B029E4" w:rsidRPr="00B029E4" w:rsidRDefault="00B029E4" w:rsidP="00B029E4">
            <w:pPr>
              <w:spacing w:after="160" w:line="278" w:lineRule="auto"/>
              <w:jc w:val="left"/>
            </w:pPr>
            <w:proofErr w:type="spellStart"/>
            <w:r w:rsidRPr="00B029E4">
              <w:t>aOR</w:t>
            </w:r>
            <w:proofErr w:type="spellEnd"/>
          </w:p>
        </w:tc>
        <w:tc>
          <w:tcPr>
            <w:tcW w:w="0" w:type="auto"/>
            <w:vAlign w:val="center"/>
            <w:hideMark/>
          </w:tcPr>
          <w:p w14:paraId="72381122" w14:textId="77777777" w:rsidR="00B029E4" w:rsidRPr="00B029E4" w:rsidRDefault="00B029E4" w:rsidP="00B029E4">
            <w:pPr>
              <w:spacing w:after="160" w:line="278" w:lineRule="auto"/>
              <w:jc w:val="left"/>
            </w:pPr>
            <w:r w:rsidRPr="00B029E4">
              <w:t>Adjusted odds ratio</w:t>
            </w:r>
          </w:p>
        </w:tc>
        <w:tc>
          <w:tcPr>
            <w:tcW w:w="0" w:type="auto"/>
            <w:vAlign w:val="center"/>
            <w:hideMark/>
          </w:tcPr>
          <w:p w14:paraId="6BF63478" w14:textId="77777777" w:rsidR="00B029E4" w:rsidRPr="00B029E4" w:rsidRDefault="00B029E4" w:rsidP="00B029E4">
            <w:pPr>
              <w:spacing w:after="160" w:line="278" w:lineRule="auto"/>
              <w:jc w:val="left"/>
            </w:pPr>
            <w:r w:rsidRPr="00B029E4">
              <w:t>An odds ratio calculated after accounting for other variables in the model.</w:t>
            </w:r>
          </w:p>
        </w:tc>
      </w:tr>
      <w:tr w:rsidR="00B029E4" w:rsidRPr="00B029E4" w14:paraId="0ECC325F" w14:textId="77777777">
        <w:trPr>
          <w:tblCellSpacing w:w="15" w:type="dxa"/>
        </w:trPr>
        <w:tc>
          <w:tcPr>
            <w:tcW w:w="0" w:type="auto"/>
            <w:vAlign w:val="center"/>
            <w:hideMark/>
          </w:tcPr>
          <w:p w14:paraId="5FC9903D" w14:textId="77777777" w:rsidR="00B029E4" w:rsidRPr="00B029E4" w:rsidRDefault="00B029E4" w:rsidP="00B029E4">
            <w:pPr>
              <w:spacing w:after="160" w:line="278" w:lineRule="auto"/>
              <w:jc w:val="left"/>
            </w:pPr>
            <w:r w:rsidRPr="00B029E4">
              <w:t>B</w:t>
            </w:r>
          </w:p>
        </w:tc>
        <w:tc>
          <w:tcPr>
            <w:tcW w:w="0" w:type="auto"/>
            <w:vAlign w:val="center"/>
            <w:hideMark/>
          </w:tcPr>
          <w:p w14:paraId="52AF62E7" w14:textId="77777777" w:rsidR="00B029E4" w:rsidRPr="00B029E4" w:rsidRDefault="00B029E4" w:rsidP="00B029E4">
            <w:pPr>
              <w:spacing w:after="160" w:line="278" w:lineRule="auto"/>
              <w:jc w:val="left"/>
            </w:pPr>
            <w:r w:rsidRPr="00B029E4">
              <w:t>Unstandardized regression coefficient</w:t>
            </w:r>
          </w:p>
        </w:tc>
        <w:tc>
          <w:tcPr>
            <w:tcW w:w="0" w:type="auto"/>
            <w:vAlign w:val="center"/>
            <w:hideMark/>
          </w:tcPr>
          <w:p w14:paraId="2D722397" w14:textId="77777777" w:rsidR="00B029E4" w:rsidRPr="00B029E4" w:rsidRDefault="00B029E4" w:rsidP="00B029E4">
            <w:pPr>
              <w:spacing w:after="160" w:line="278" w:lineRule="auto"/>
              <w:jc w:val="left"/>
            </w:pPr>
            <w:r w:rsidRPr="00B029E4">
              <w:t>The change in the outcome score for each one-point increase in the predictor, in the units of the outcome.</w:t>
            </w:r>
          </w:p>
        </w:tc>
      </w:tr>
      <w:tr w:rsidR="00B029E4" w:rsidRPr="00B029E4" w14:paraId="57EF1157" w14:textId="77777777">
        <w:trPr>
          <w:tblCellSpacing w:w="15" w:type="dxa"/>
        </w:trPr>
        <w:tc>
          <w:tcPr>
            <w:tcW w:w="0" w:type="auto"/>
            <w:vAlign w:val="center"/>
            <w:hideMark/>
          </w:tcPr>
          <w:p w14:paraId="4AB52A2C" w14:textId="77777777" w:rsidR="00B029E4" w:rsidRPr="00B029E4" w:rsidRDefault="00B029E4" w:rsidP="00B029E4">
            <w:pPr>
              <w:spacing w:after="160" w:line="278" w:lineRule="auto"/>
              <w:jc w:val="left"/>
            </w:pPr>
            <w:r w:rsidRPr="00B029E4">
              <w:t>BDHS</w:t>
            </w:r>
          </w:p>
        </w:tc>
        <w:tc>
          <w:tcPr>
            <w:tcW w:w="0" w:type="auto"/>
            <w:vAlign w:val="center"/>
            <w:hideMark/>
          </w:tcPr>
          <w:p w14:paraId="231FB4A6" w14:textId="77777777" w:rsidR="00B029E4" w:rsidRPr="00B029E4" w:rsidRDefault="00B029E4" w:rsidP="00B029E4">
            <w:pPr>
              <w:spacing w:after="160" w:line="278" w:lineRule="auto"/>
              <w:jc w:val="left"/>
            </w:pPr>
            <w:r w:rsidRPr="00B029E4">
              <w:t>Bangladesh Demographic and Health Survey</w:t>
            </w:r>
          </w:p>
        </w:tc>
        <w:tc>
          <w:tcPr>
            <w:tcW w:w="0" w:type="auto"/>
            <w:vAlign w:val="center"/>
            <w:hideMark/>
          </w:tcPr>
          <w:p w14:paraId="126215E8" w14:textId="77777777" w:rsidR="00B029E4" w:rsidRPr="00B029E4" w:rsidRDefault="00B029E4" w:rsidP="00B029E4">
            <w:pPr>
              <w:spacing w:after="160" w:line="278" w:lineRule="auto"/>
              <w:jc w:val="left"/>
            </w:pPr>
            <w:r w:rsidRPr="00B029E4">
              <w:t>A nationally representative household survey on population, health and nutrition in Bangladesh.</w:t>
            </w:r>
          </w:p>
        </w:tc>
      </w:tr>
      <w:tr w:rsidR="00B029E4" w:rsidRPr="00B029E4" w14:paraId="368A498D" w14:textId="77777777">
        <w:trPr>
          <w:tblCellSpacing w:w="15" w:type="dxa"/>
        </w:trPr>
        <w:tc>
          <w:tcPr>
            <w:tcW w:w="0" w:type="auto"/>
            <w:vAlign w:val="center"/>
            <w:hideMark/>
          </w:tcPr>
          <w:p w14:paraId="097908F5" w14:textId="77777777" w:rsidR="00B029E4" w:rsidRPr="00B029E4" w:rsidRDefault="00B029E4" w:rsidP="00B029E4">
            <w:pPr>
              <w:spacing w:after="160" w:line="278" w:lineRule="auto"/>
              <w:jc w:val="left"/>
            </w:pPr>
            <w:r w:rsidRPr="00B029E4">
              <w:t>BDT</w:t>
            </w:r>
          </w:p>
        </w:tc>
        <w:tc>
          <w:tcPr>
            <w:tcW w:w="0" w:type="auto"/>
            <w:vAlign w:val="center"/>
            <w:hideMark/>
          </w:tcPr>
          <w:p w14:paraId="03594406" w14:textId="77777777" w:rsidR="00B029E4" w:rsidRPr="00B029E4" w:rsidRDefault="00B029E4" w:rsidP="00B029E4">
            <w:pPr>
              <w:spacing w:after="160" w:line="278" w:lineRule="auto"/>
              <w:jc w:val="left"/>
            </w:pPr>
            <w:r w:rsidRPr="00B029E4">
              <w:t>Bangladeshi taka</w:t>
            </w:r>
          </w:p>
        </w:tc>
        <w:tc>
          <w:tcPr>
            <w:tcW w:w="0" w:type="auto"/>
            <w:vAlign w:val="center"/>
            <w:hideMark/>
          </w:tcPr>
          <w:p w14:paraId="12934352" w14:textId="77777777" w:rsidR="00B029E4" w:rsidRPr="00B029E4" w:rsidRDefault="00B029E4" w:rsidP="00B029E4">
            <w:pPr>
              <w:spacing w:after="160" w:line="278" w:lineRule="auto"/>
              <w:jc w:val="left"/>
            </w:pPr>
            <w:r w:rsidRPr="00B029E4">
              <w:t>The currency of Bangladesh, used here for family income categories.</w:t>
            </w:r>
          </w:p>
        </w:tc>
      </w:tr>
      <w:tr w:rsidR="00B029E4" w:rsidRPr="00B029E4" w14:paraId="25D7E831" w14:textId="77777777">
        <w:trPr>
          <w:tblCellSpacing w:w="15" w:type="dxa"/>
        </w:trPr>
        <w:tc>
          <w:tcPr>
            <w:tcW w:w="0" w:type="auto"/>
            <w:vAlign w:val="center"/>
            <w:hideMark/>
          </w:tcPr>
          <w:p w14:paraId="723478DE" w14:textId="77777777" w:rsidR="00B029E4" w:rsidRPr="00B029E4" w:rsidRDefault="00B029E4" w:rsidP="00B029E4">
            <w:pPr>
              <w:spacing w:after="160" w:line="278" w:lineRule="auto"/>
              <w:jc w:val="left"/>
            </w:pPr>
            <w:r w:rsidRPr="00B029E4">
              <w:t>β (beta)</w:t>
            </w:r>
          </w:p>
        </w:tc>
        <w:tc>
          <w:tcPr>
            <w:tcW w:w="0" w:type="auto"/>
            <w:vAlign w:val="center"/>
            <w:hideMark/>
          </w:tcPr>
          <w:p w14:paraId="620DC3E6" w14:textId="77777777" w:rsidR="00B029E4" w:rsidRPr="00B029E4" w:rsidRDefault="00B029E4" w:rsidP="00B029E4">
            <w:pPr>
              <w:spacing w:after="160" w:line="278" w:lineRule="auto"/>
              <w:jc w:val="left"/>
            </w:pPr>
            <w:r w:rsidRPr="00B029E4">
              <w:t>Standardized regression coefficient</w:t>
            </w:r>
          </w:p>
        </w:tc>
        <w:tc>
          <w:tcPr>
            <w:tcW w:w="0" w:type="auto"/>
            <w:vAlign w:val="center"/>
            <w:hideMark/>
          </w:tcPr>
          <w:p w14:paraId="45213415" w14:textId="77777777" w:rsidR="00B029E4" w:rsidRPr="00B029E4" w:rsidRDefault="00B029E4" w:rsidP="00B029E4">
            <w:pPr>
              <w:spacing w:after="160" w:line="278" w:lineRule="auto"/>
              <w:jc w:val="left"/>
            </w:pPr>
            <w:r w:rsidRPr="00B029E4">
              <w:t>The change in the outcome, in standard-deviation units, for a one-standard-deviation change in the predictor. It allows comparison across predictors.</w:t>
            </w:r>
          </w:p>
        </w:tc>
      </w:tr>
      <w:tr w:rsidR="00B029E4" w:rsidRPr="00B029E4" w14:paraId="6EAF4BE9" w14:textId="77777777">
        <w:trPr>
          <w:tblCellSpacing w:w="15" w:type="dxa"/>
        </w:trPr>
        <w:tc>
          <w:tcPr>
            <w:tcW w:w="0" w:type="auto"/>
            <w:vAlign w:val="center"/>
            <w:hideMark/>
          </w:tcPr>
          <w:p w14:paraId="66F35C1E" w14:textId="77777777" w:rsidR="00B029E4" w:rsidRPr="00B029E4" w:rsidRDefault="00B029E4" w:rsidP="00B029E4">
            <w:pPr>
              <w:spacing w:after="160" w:line="278" w:lineRule="auto"/>
              <w:jc w:val="left"/>
            </w:pPr>
            <w:r w:rsidRPr="00B029E4">
              <w:lastRenderedPageBreak/>
              <w:t>BIC</w:t>
            </w:r>
          </w:p>
        </w:tc>
        <w:tc>
          <w:tcPr>
            <w:tcW w:w="0" w:type="auto"/>
            <w:vAlign w:val="center"/>
            <w:hideMark/>
          </w:tcPr>
          <w:p w14:paraId="2121CD35" w14:textId="77777777" w:rsidR="00B029E4" w:rsidRPr="00B029E4" w:rsidRDefault="00B029E4" w:rsidP="00B029E4">
            <w:pPr>
              <w:spacing w:after="160" w:line="278" w:lineRule="auto"/>
              <w:jc w:val="left"/>
            </w:pPr>
            <w:r w:rsidRPr="00B029E4">
              <w:t>Bayesian information criterion</w:t>
            </w:r>
          </w:p>
        </w:tc>
        <w:tc>
          <w:tcPr>
            <w:tcW w:w="0" w:type="auto"/>
            <w:vAlign w:val="center"/>
            <w:hideMark/>
          </w:tcPr>
          <w:p w14:paraId="28CA29B8" w14:textId="77777777" w:rsidR="00B029E4" w:rsidRPr="00B029E4" w:rsidRDefault="00B029E4" w:rsidP="00B029E4">
            <w:pPr>
              <w:spacing w:after="160" w:line="278" w:lineRule="auto"/>
              <w:jc w:val="left"/>
            </w:pPr>
            <w:r w:rsidRPr="00B029E4">
              <w:t>Similar to AIC but penalizes model complexity more strongly. Lower values indicate a better model.</w:t>
            </w:r>
          </w:p>
        </w:tc>
      </w:tr>
      <w:tr w:rsidR="00B029E4" w:rsidRPr="00B029E4" w14:paraId="6C990A0B" w14:textId="77777777">
        <w:trPr>
          <w:tblCellSpacing w:w="15" w:type="dxa"/>
        </w:trPr>
        <w:tc>
          <w:tcPr>
            <w:tcW w:w="0" w:type="auto"/>
            <w:vAlign w:val="center"/>
            <w:hideMark/>
          </w:tcPr>
          <w:p w14:paraId="56002234" w14:textId="77777777" w:rsidR="00B029E4" w:rsidRPr="00B029E4" w:rsidRDefault="00B029E4" w:rsidP="00B029E4">
            <w:pPr>
              <w:spacing w:after="160" w:line="278" w:lineRule="auto"/>
              <w:jc w:val="left"/>
            </w:pPr>
            <w:r w:rsidRPr="00B029E4">
              <w:t>Brant test</w:t>
            </w:r>
          </w:p>
        </w:tc>
        <w:tc>
          <w:tcPr>
            <w:tcW w:w="0" w:type="auto"/>
            <w:vAlign w:val="center"/>
            <w:hideMark/>
          </w:tcPr>
          <w:p w14:paraId="5E2D08C5" w14:textId="77777777" w:rsidR="00B029E4" w:rsidRPr="00B029E4" w:rsidRDefault="00B029E4" w:rsidP="00B029E4">
            <w:pPr>
              <w:spacing w:after="160" w:line="278" w:lineRule="auto"/>
              <w:jc w:val="left"/>
            </w:pPr>
            <w:r w:rsidRPr="00B029E4">
              <w:t>Brant test</w:t>
            </w:r>
          </w:p>
        </w:tc>
        <w:tc>
          <w:tcPr>
            <w:tcW w:w="0" w:type="auto"/>
            <w:vAlign w:val="center"/>
            <w:hideMark/>
          </w:tcPr>
          <w:p w14:paraId="00B64C48" w14:textId="77777777" w:rsidR="00B029E4" w:rsidRPr="00B029E4" w:rsidRDefault="00B029E4" w:rsidP="00B029E4">
            <w:pPr>
              <w:spacing w:after="160" w:line="278" w:lineRule="auto"/>
              <w:jc w:val="left"/>
            </w:pPr>
            <w:r w:rsidRPr="00B029E4">
              <w:t>A test of the proportional odds assumption, which means each predictor has the same effect across all boundaries between practice categories. A significant p-value means the assumption is violated.</w:t>
            </w:r>
          </w:p>
        </w:tc>
      </w:tr>
      <w:tr w:rsidR="00B029E4" w:rsidRPr="00B029E4" w14:paraId="0B8F205F" w14:textId="77777777">
        <w:trPr>
          <w:tblCellSpacing w:w="15" w:type="dxa"/>
        </w:trPr>
        <w:tc>
          <w:tcPr>
            <w:tcW w:w="0" w:type="auto"/>
            <w:vAlign w:val="center"/>
            <w:hideMark/>
          </w:tcPr>
          <w:p w14:paraId="4623486D" w14:textId="77777777" w:rsidR="00B029E4" w:rsidRPr="00B029E4" w:rsidRDefault="00B029E4" w:rsidP="00B029E4">
            <w:pPr>
              <w:spacing w:after="160" w:line="278" w:lineRule="auto"/>
              <w:jc w:val="left"/>
            </w:pPr>
            <w:r w:rsidRPr="00B029E4">
              <w:t>Breusch-Pagan test</w:t>
            </w:r>
          </w:p>
        </w:tc>
        <w:tc>
          <w:tcPr>
            <w:tcW w:w="0" w:type="auto"/>
            <w:vAlign w:val="center"/>
            <w:hideMark/>
          </w:tcPr>
          <w:p w14:paraId="529E4959" w14:textId="77777777" w:rsidR="00B029E4" w:rsidRPr="00B029E4" w:rsidRDefault="00B029E4" w:rsidP="00B029E4">
            <w:pPr>
              <w:spacing w:after="160" w:line="278" w:lineRule="auto"/>
              <w:jc w:val="left"/>
            </w:pPr>
            <w:r w:rsidRPr="00B029E4">
              <w:t>Breusch-Pagan test</w:t>
            </w:r>
          </w:p>
        </w:tc>
        <w:tc>
          <w:tcPr>
            <w:tcW w:w="0" w:type="auto"/>
            <w:vAlign w:val="center"/>
            <w:hideMark/>
          </w:tcPr>
          <w:p w14:paraId="1D70CDAD" w14:textId="77777777" w:rsidR="00B029E4" w:rsidRPr="00B029E4" w:rsidRDefault="00B029E4" w:rsidP="00B029E4">
            <w:pPr>
              <w:spacing w:after="160" w:line="278" w:lineRule="auto"/>
              <w:jc w:val="left"/>
            </w:pPr>
            <w:r w:rsidRPr="00B029E4">
              <w:t>A test of whether the spread of regression residuals is constant. A significant result means the spread is not constant (heteroscedasticity).</w:t>
            </w:r>
          </w:p>
        </w:tc>
      </w:tr>
      <w:tr w:rsidR="00B029E4" w:rsidRPr="00B029E4" w14:paraId="2E477526" w14:textId="77777777">
        <w:trPr>
          <w:tblCellSpacing w:w="15" w:type="dxa"/>
        </w:trPr>
        <w:tc>
          <w:tcPr>
            <w:tcW w:w="0" w:type="auto"/>
            <w:vAlign w:val="center"/>
            <w:hideMark/>
          </w:tcPr>
          <w:p w14:paraId="0CD98AAC" w14:textId="77777777" w:rsidR="00B029E4" w:rsidRPr="00B029E4" w:rsidRDefault="00B029E4" w:rsidP="00B029E4">
            <w:pPr>
              <w:spacing w:after="160" w:line="278" w:lineRule="auto"/>
              <w:jc w:val="left"/>
            </w:pPr>
            <w:r w:rsidRPr="00B029E4">
              <w:t>Ceiling effect</w:t>
            </w:r>
          </w:p>
        </w:tc>
        <w:tc>
          <w:tcPr>
            <w:tcW w:w="0" w:type="auto"/>
            <w:vAlign w:val="center"/>
            <w:hideMark/>
          </w:tcPr>
          <w:p w14:paraId="10A997C4" w14:textId="77777777" w:rsidR="00B029E4" w:rsidRPr="00B029E4" w:rsidRDefault="00B029E4" w:rsidP="00B029E4">
            <w:pPr>
              <w:spacing w:after="160" w:line="278" w:lineRule="auto"/>
              <w:jc w:val="left"/>
            </w:pPr>
            <w:r w:rsidRPr="00B029E4">
              <w:t>Ceiling effect</w:t>
            </w:r>
          </w:p>
        </w:tc>
        <w:tc>
          <w:tcPr>
            <w:tcW w:w="0" w:type="auto"/>
            <w:vAlign w:val="center"/>
            <w:hideMark/>
          </w:tcPr>
          <w:p w14:paraId="55300548" w14:textId="77777777" w:rsidR="00B029E4" w:rsidRPr="00B029E4" w:rsidRDefault="00B029E4" w:rsidP="00B029E4">
            <w:pPr>
              <w:spacing w:after="160" w:line="278" w:lineRule="auto"/>
              <w:jc w:val="left"/>
            </w:pPr>
            <w:r w:rsidRPr="00B029E4">
              <w:t>Many respondents score at or near the maximum, so the scale cannot distinguish among high scorers.</w:t>
            </w:r>
          </w:p>
        </w:tc>
      </w:tr>
      <w:tr w:rsidR="00B029E4" w:rsidRPr="00B029E4" w14:paraId="3D5F1A9F" w14:textId="77777777">
        <w:trPr>
          <w:tblCellSpacing w:w="15" w:type="dxa"/>
        </w:trPr>
        <w:tc>
          <w:tcPr>
            <w:tcW w:w="0" w:type="auto"/>
            <w:vAlign w:val="center"/>
            <w:hideMark/>
          </w:tcPr>
          <w:p w14:paraId="0665EC0E" w14:textId="77777777" w:rsidR="00B029E4" w:rsidRPr="00B029E4" w:rsidRDefault="00B029E4" w:rsidP="00B029E4">
            <w:pPr>
              <w:spacing w:after="160" w:line="278" w:lineRule="auto"/>
              <w:jc w:val="left"/>
            </w:pPr>
            <w:r w:rsidRPr="00B029E4">
              <w:t>CI</w:t>
            </w:r>
          </w:p>
        </w:tc>
        <w:tc>
          <w:tcPr>
            <w:tcW w:w="0" w:type="auto"/>
            <w:vAlign w:val="center"/>
            <w:hideMark/>
          </w:tcPr>
          <w:p w14:paraId="0F1D7FE0" w14:textId="77777777" w:rsidR="00B029E4" w:rsidRPr="00B029E4" w:rsidRDefault="00B029E4" w:rsidP="00B029E4">
            <w:pPr>
              <w:spacing w:after="160" w:line="278" w:lineRule="auto"/>
              <w:jc w:val="left"/>
            </w:pPr>
            <w:r w:rsidRPr="00B029E4">
              <w:t>Confidence interval</w:t>
            </w:r>
          </w:p>
        </w:tc>
        <w:tc>
          <w:tcPr>
            <w:tcW w:w="0" w:type="auto"/>
            <w:vAlign w:val="center"/>
            <w:hideMark/>
          </w:tcPr>
          <w:p w14:paraId="79BF5CFC" w14:textId="77777777" w:rsidR="00B029E4" w:rsidRPr="00B029E4" w:rsidRDefault="00B029E4" w:rsidP="00B029E4">
            <w:pPr>
              <w:spacing w:after="160" w:line="278" w:lineRule="auto"/>
              <w:jc w:val="left"/>
            </w:pPr>
            <w:r w:rsidRPr="00B029E4">
              <w:t>The range within which the true value is likely to lie. A 95% CI means the method captures the true value in 95 of 100 repeated samples.</w:t>
            </w:r>
          </w:p>
        </w:tc>
      </w:tr>
      <w:tr w:rsidR="00B029E4" w:rsidRPr="00B029E4" w14:paraId="155F9C99" w14:textId="77777777">
        <w:trPr>
          <w:tblCellSpacing w:w="15" w:type="dxa"/>
        </w:trPr>
        <w:tc>
          <w:tcPr>
            <w:tcW w:w="0" w:type="auto"/>
            <w:vAlign w:val="center"/>
            <w:hideMark/>
          </w:tcPr>
          <w:p w14:paraId="048D0EF8" w14:textId="77777777" w:rsidR="00B029E4" w:rsidRPr="00B029E4" w:rsidRDefault="00B029E4" w:rsidP="00B029E4">
            <w:pPr>
              <w:spacing w:after="160" w:line="278" w:lineRule="auto"/>
              <w:jc w:val="left"/>
            </w:pPr>
            <w:r w:rsidRPr="00B029E4">
              <w:t>Cochran's formula</w:t>
            </w:r>
          </w:p>
        </w:tc>
        <w:tc>
          <w:tcPr>
            <w:tcW w:w="0" w:type="auto"/>
            <w:vAlign w:val="center"/>
            <w:hideMark/>
          </w:tcPr>
          <w:p w14:paraId="32840554" w14:textId="77777777" w:rsidR="00B029E4" w:rsidRPr="00B029E4" w:rsidRDefault="00B029E4" w:rsidP="00B029E4">
            <w:pPr>
              <w:spacing w:after="160" w:line="278" w:lineRule="auto"/>
              <w:jc w:val="left"/>
            </w:pPr>
            <w:r w:rsidRPr="00B029E4">
              <w:t>Cochran's formula</w:t>
            </w:r>
          </w:p>
        </w:tc>
        <w:tc>
          <w:tcPr>
            <w:tcW w:w="0" w:type="auto"/>
            <w:vAlign w:val="center"/>
            <w:hideMark/>
          </w:tcPr>
          <w:p w14:paraId="0DCD3B10" w14:textId="77777777" w:rsidR="00B029E4" w:rsidRPr="00B029E4" w:rsidRDefault="00B029E4" w:rsidP="00B029E4">
            <w:pPr>
              <w:spacing w:after="160" w:line="278" w:lineRule="auto"/>
              <w:jc w:val="left"/>
            </w:pPr>
            <w:r w:rsidRPr="00B029E4">
              <w:t>A formula for the sample size needed to estimate a proportion with a chosen margin of error.</w:t>
            </w:r>
          </w:p>
        </w:tc>
      </w:tr>
      <w:tr w:rsidR="00B029E4" w:rsidRPr="00B029E4" w14:paraId="25AC561D" w14:textId="77777777">
        <w:trPr>
          <w:tblCellSpacing w:w="15" w:type="dxa"/>
        </w:trPr>
        <w:tc>
          <w:tcPr>
            <w:tcW w:w="0" w:type="auto"/>
            <w:vAlign w:val="center"/>
            <w:hideMark/>
          </w:tcPr>
          <w:p w14:paraId="10074D83" w14:textId="77777777" w:rsidR="00B029E4" w:rsidRPr="00B029E4" w:rsidRDefault="00B029E4" w:rsidP="00B029E4">
            <w:pPr>
              <w:spacing w:after="160" w:line="278" w:lineRule="auto"/>
              <w:jc w:val="left"/>
            </w:pPr>
            <w:r w:rsidRPr="00B029E4">
              <w:t>Cook's distance</w:t>
            </w:r>
          </w:p>
        </w:tc>
        <w:tc>
          <w:tcPr>
            <w:tcW w:w="0" w:type="auto"/>
            <w:vAlign w:val="center"/>
            <w:hideMark/>
          </w:tcPr>
          <w:p w14:paraId="03354959" w14:textId="77777777" w:rsidR="00B029E4" w:rsidRPr="00B029E4" w:rsidRDefault="00B029E4" w:rsidP="00B029E4">
            <w:pPr>
              <w:spacing w:after="160" w:line="278" w:lineRule="auto"/>
              <w:jc w:val="left"/>
            </w:pPr>
            <w:r w:rsidRPr="00B029E4">
              <w:t>Cook's distance</w:t>
            </w:r>
          </w:p>
        </w:tc>
        <w:tc>
          <w:tcPr>
            <w:tcW w:w="0" w:type="auto"/>
            <w:vAlign w:val="center"/>
            <w:hideMark/>
          </w:tcPr>
          <w:p w14:paraId="2E4B9BFF" w14:textId="77777777" w:rsidR="00B029E4" w:rsidRPr="00B029E4" w:rsidRDefault="00B029E4" w:rsidP="00B029E4">
            <w:pPr>
              <w:spacing w:after="160" w:line="278" w:lineRule="auto"/>
              <w:jc w:val="left"/>
            </w:pPr>
            <w:r w:rsidRPr="00B029E4">
              <w:t>A measure of how much a single observation influences the regression results. Large values flag influential cases.</w:t>
            </w:r>
          </w:p>
        </w:tc>
      </w:tr>
      <w:tr w:rsidR="00B029E4" w:rsidRPr="00B029E4" w14:paraId="10B35C94" w14:textId="77777777">
        <w:trPr>
          <w:tblCellSpacing w:w="15" w:type="dxa"/>
        </w:trPr>
        <w:tc>
          <w:tcPr>
            <w:tcW w:w="0" w:type="auto"/>
            <w:vAlign w:val="center"/>
            <w:hideMark/>
          </w:tcPr>
          <w:p w14:paraId="5F706429" w14:textId="77777777" w:rsidR="00B029E4" w:rsidRPr="00B029E4" w:rsidRDefault="00B029E4" w:rsidP="00B029E4">
            <w:pPr>
              <w:spacing w:after="160" w:line="278" w:lineRule="auto"/>
              <w:jc w:val="left"/>
            </w:pPr>
            <w:proofErr w:type="spellStart"/>
            <w:r w:rsidRPr="00B029E4">
              <w:t>df</w:t>
            </w:r>
            <w:proofErr w:type="spellEnd"/>
          </w:p>
        </w:tc>
        <w:tc>
          <w:tcPr>
            <w:tcW w:w="0" w:type="auto"/>
            <w:vAlign w:val="center"/>
            <w:hideMark/>
          </w:tcPr>
          <w:p w14:paraId="75BF59A0" w14:textId="77777777" w:rsidR="00B029E4" w:rsidRPr="00B029E4" w:rsidRDefault="00B029E4" w:rsidP="00B029E4">
            <w:pPr>
              <w:spacing w:after="160" w:line="278" w:lineRule="auto"/>
              <w:jc w:val="left"/>
            </w:pPr>
            <w:r w:rsidRPr="00B029E4">
              <w:t>Degrees of freedom</w:t>
            </w:r>
          </w:p>
        </w:tc>
        <w:tc>
          <w:tcPr>
            <w:tcW w:w="0" w:type="auto"/>
            <w:vAlign w:val="center"/>
            <w:hideMark/>
          </w:tcPr>
          <w:p w14:paraId="48DE3C12" w14:textId="77777777" w:rsidR="00B029E4" w:rsidRPr="00B029E4" w:rsidRDefault="00B029E4" w:rsidP="00B029E4">
            <w:pPr>
              <w:spacing w:after="160" w:line="278" w:lineRule="auto"/>
              <w:jc w:val="left"/>
            </w:pPr>
            <w:r w:rsidRPr="00B029E4">
              <w:t>The number of independent values available to estimate a statistic. For Kruskal-Wallis it is the number of groups minus 1.</w:t>
            </w:r>
          </w:p>
        </w:tc>
      </w:tr>
      <w:tr w:rsidR="00B029E4" w:rsidRPr="00B029E4" w14:paraId="331D998E" w14:textId="77777777">
        <w:trPr>
          <w:tblCellSpacing w:w="15" w:type="dxa"/>
        </w:trPr>
        <w:tc>
          <w:tcPr>
            <w:tcW w:w="0" w:type="auto"/>
            <w:vAlign w:val="center"/>
            <w:hideMark/>
          </w:tcPr>
          <w:p w14:paraId="4BF34BAB" w14:textId="7ECBEE43" w:rsidR="00B029E4" w:rsidRPr="00B029E4" w:rsidRDefault="00EA00CC" w:rsidP="00B029E4">
            <w:pPr>
              <w:spacing w:after="160" w:line="278" w:lineRule="auto"/>
              <w:jc w:val="left"/>
            </w:pPr>
            <w:r>
              <w:t>DRHIA</w:t>
            </w:r>
          </w:p>
        </w:tc>
        <w:tc>
          <w:tcPr>
            <w:tcW w:w="0" w:type="auto"/>
            <w:vAlign w:val="center"/>
            <w:hideMark/>
          </w:tcPr>
          <w:p w14:paraId="4FAAB7E9" w14:textId="2194C19D" w:rsidR="00B029E4" w:rsidRPr="00B029E4" w:rsidRDefault="00EA00CC" w:rsidP="00B029E4">
            <w:pPr>
              <w:spacing w:after="160" w:line="278" w:lineRule="auto"/>
              <w:jc w:val="left"/>
            </w:pPr>
            <w:r>
              <w:t>Digital Reproductive Health Information Access</w:t>
            </w:r>
          </w:p>
        </w:tc>
        <w:tc>
          <w:tcPr>
            <w:tcW w:w="0" w:type="auto"/>
            <w:vAlign w:val="center"/>
            <w:hideMark/>
          </w:tcPr>
          <w:p w14:paraId="635E48D9" w14:textId="77777777" w:rsidR="00B029E4" w:rsidRPr="00B029E4" w:rsidRDefault="00B029E4" w:rsidP="00B029E4">
            <w:pPr>
              <w:spacing w:after="160" w:line="278" w:lineRule="auto"/>
              <w:jc w:val="left"/>
            </w:pPr>
            <w:r w:rsidRPr="00B029E4">
              <w:t>The study's main exposure: access to reproductive health information through digital means.</w:t>
            </w:r>
          </w:p>
        </w:tc>
      </w:tr>
      <w:tr w:rsidR="00B029E4" w:rsidRPr="00B029E4" w14:paraId="0E72761C" w14:textId="77777777">
        <w:trPr>
          <w:tblCellSpacing w:w="15" w:type="dxa"/>
        </w:trPr>
        <w:tc>
          <w:tcPr>
            <w:tcW w:w="0" w:type="auto"/>
            <w:vAlign w:val="center"/>
            <w:hideMark/>
          </w:tcPr>
          <w:p w14:paraId="1198A592" w14:textId="77777777" w:rsidR="00B029E4" w:rsidRPr="00B029E4" w:rsidRDefault="00B029E4" w:rsidP="00B029E4">
            <w:pPr>
              <w:spacing w:after="160" w:line="278" w:lineRule="auto"/>
              <w:jc w:val="left"/>
            </w:pPr>
            <w:r w:rsidRPr="00B029E4">
              <w:t>ε² (epsilon-squared)</w:t>
            </w:r>
          </w:p>
        </w:tc>
        <w:tc>
          <w:tcPr>
            <w:tcW w:w="0" w:type="auto"/>
            <w:vAlign w:val="center"/>
            <w:hideMark/>
          </w:tcPr>
          <w:p w14:paraId="2814825F" w14:textId="77777777" w:rsidR="00B029E4" w:rsidRPr="00B029E4" w:rsidRDefault="00B029E4" w:rsidP="00B029E4">
            <w:pPr>
              <w:spacing w:after="160" w:line="278" w:lineRule="auto"/>
              <w:jc w:val="left"/>
            </w:pPr>
            <w:r w:rsidRPr="00B029E4">
              <w:t>Epsilon-squared</w:t>
            </w:r>
          </w:p>
        </w:tc>
        <w:tc>
          <w:tcPr>
            <w:tcW w:w="0" w:type="auto"/>
            <w:vAlign w:val="center"/>
            <w:hideMark/>
          </w:tcPr>
          <w:p w14:paraId="35DA300F" w14:textId="77777777" w:rsidR="00B029E4" w:rsidRPr="00B029E4" w:rsidRDefault="00B029E4" w:rsidP="00B029E4">
            <w:pPr>
              <w:spacing w:after="160" w:line="278" w:lineRule="auto"/>
              <w:jc w:val="left"/>
            </w:pPr>
            <w:r w:rsidRPr="00B029E4">
              <w:t>An effect size for the Kruskal-</w:t>
            </w:r>
            <w:proofErr w:type="gramStart"/>
            <w:r w:rsidRPr="00B029E4">
              <w:t>Wallis</w:t>
            </w:r>
            <w:proofErr w:type="gramEnd"/>
            <w:r w:rsidRPr="00B029E4">
              <w:t xml:space="preserve"> test. Values near 0 mean the groups differ very little.</w:t>
            </w:r>
          </w:p>
        </w:tc>
      </w:tr>
      <w:tr w:rsidR="00B029E4" w:rsidRPr="00B029E4" w14:paraId="1E7BCBA7" w14:textId="77777777">
        <w:trPr>
          <w:tblCellSpacing w:w="15" w:type="dxa"/>
        </w:trPr>
        <w:tc>
          <w:tcPr>
            <w:tcW w:w="0" w:type="auto"/>
            <w:vAlign w:val="center"/>
            <w:hideMark/>
          </w:tcPr>
          <w:p w14:paraId="5829CEA9" w14:textId="77777777" w:rsidR="00B029E4" w:rsidRPr="00B029E4" w:rsidRDefault="00B029E4" w:rsidP="00B029E4">
            <w:pPr>
              <w:spacing w:after="160" w:line="278" w:lineRule="auto"/>
              <w:jc w:val="left"/>
            </w:pPr>
            <w:r w:rsidRPr="00B029E4">
              <w:t>F</w:t>
            </w:r>
          </w:p>
        </w:tc>
        <w:tc>
          <w:tcPr>
            <w:tcW w:w="0" w:type="auto"/>
            <w:vAlign w:val="center"/>
            <w:hideMark/>
          </w:tcPr>
          <w:p w14:paraId="56EA15F7" w14:textId="77777777" w:rsidR="00B029E4" w:rsidRPr="00B029E4" w:rsidRDefault="00B029E4" w:rsidP="00B029E4">
            <w:pPr>
              <w:spacing w:after="160" w:line="278" w:lineRule="auto"/>
              <w:jc w:val="left"/>
            </w:pPr>
            <w:r w:rsidRPr="00B029E4">
              <w:t>F statistic</w:t>
            </w:r>
          </w:p>
        </w:tc>
        <w:tc>
          <w:tcPr>
            <w:tcW w:w="0" w:type="auto"/>
            <w:vAlign w:val="center"/>
            <w:hideMark/>
          </w:tcPr>
          <w:p w14:paraId="6D598623" w14:textId="77777777" w:rsidR="00B029E4" w:rsidRPr="00B029E4" w:rsidRDefault="00B029E4" w:rsidP="00B029E4">
            <w:pPr>
              <w:spacing w:after="160" w:line="278" w:lineRule="auto"/>
              <w:jc w:val="left"/>
            </w:pPr>
            <w:r w:rsidRPr="00B029E4">
              <w:t>Tests whether the regression model as a whole explains more variation than a model with no predictors.</w:t>
            </w:r>
          </w:p>
        </w:tc>
      </w:tr>
      <w:tr w:rsidR="00B029E4" w:rsidRPr="00B029E4" w14:paraId="7F0A0FEB" w14:textId="77777777">
        <w:trPr>
          <w:tblCellSpacing w:w="15" w:type="dxa"/>
        </w:trPr>
        <w:tc>
          <w:tcPr>
            <w:tcW w:w="0" w:type="auto"/>
            <w:vAlign w:val="center"/>
            <w:hideMark/>
          </w:tcPr>
          <w:p w14:paraId="0E407E8B" w14:textId="77777777" w:rsidR="00B029E4" w:rsidRPr="00B029E4" w:rsidRDefault="00B029E4" w:rsidP="00B029E4">
            <w:pPr>
              <w:spacing w:after="160" w:line="278" w:lineRule="auto"/>
              <w:jc w:val="left"/>
            </w:pPr>
            <w:r w:rsidRPr="00B029E4">
              <w:lastRenderedPageBreak/>
              <w:t>Fisher z</w:t>
            </w:r>
          </w:p>
        </w:tc>
        <w:tc>
          <w:tcPr>
            <w:tcW w:w="0" w:type="auto"/>
            <w:vAlign w:val="center"/>
            <w:hideMark/>
          </w:tcPr>
          <w:p w14:paraId="5B4348CD" w14:textId="77777777" w:rsidR="00B029E4" w:rsidRPr="00B029E4" w:rsidRDefault="00B029E4" w:rsidP="00B029E4">
            <w:pPr>
              <w:spacing w:after="160" w:line="278" w:lineRule="auto"/>
              <w:jc w:val="left"/>
            </w:pPr>
            <w:r w:rsidRPr="00B029E4">
              <w:t>Fisher z transformation</w:t>
            </w:r>
          </w:p>
        </w:tc>
        <w:tc>
          <w:tcPr>
            <w:tcW w:w="0" w:type="auto"/>
            <w:vAlign w:val="center"/>
            <w:hideMark/>
          </w:tcPr>
          <w:p w14:paraId="3F4CC40D" w14:textId="77777777" w:rsidR="00B029E4" w:rsidRPr="00B029E4" w:rsidRDefault="00B029E4" w:rsidP="00B029E4">
            <w:pPr>
              <w:spacing w:after="160" w:line="278" w:lineRule="auto"/>
              <w:jc w:val="left"/>
            </w:pPr>
            <w:r w:rsidRPr="00B029E4">
              <w:t>A method used to estimate the sample size or power needed to detect a correlation.</w:t>
            </w:r>
          </w:p>
        </w:tc>
      </w:tr>
      <w:tr w:rsidR="00B029E4" w:rsidRPr="00B029E4" w14:paraId="74CB94CB" w14:textId="77777777">
        <w:trPr>
          <w:tblCellSpacing w:w="15" w:type="dxa"/>
        </w:trPr>
        <w:tc>
          <w:tcPr>
            <w:tcW w:w="0" w:type="auto"/>
            <w:vAlign w:val="center"/>
            <w:hideMark/>
          </w:tcPr>
          <w:p w14:paraId="4011AB79" w14:textId="77777777" w:rsidR="00B029E4" w:rsidRPr="00B029E4" w:rsidRDefault="00B029E4" w:rsidP="00B029E4">
            <w:pPr>
              <w:spacing w:after="160" w:line="278" w:lineRule="auto"/>
              <w:jc w:val="left"/>
            </w:pPr>
            <w:r w:rsidRPr="00B029E4">
              <w:t>H</w:t>
            </w:r>
          </w:p>
        </w:tc>
        <w:tc>
          <w:tcPr>
            <w:tcW w:w="0" w:type="auto"/>
            <w:vAlign w:val="center"/>
            <w:hideMark/>
          </w:tcPr>
          <w:p w14:paraId="00EC199A" w14:textId="77777777" w:rsidR="00B029E4" w:rsidRPr="00B029E4" w:rsidRDefault="00B029E4" w:rsidP="00B029E4">
            <w:pPr>
              <w:spacing w:after="160" w:line="278" w:lineRule="auto"/>
              <w:jc w:val="left"/>
            </w:pPr>
            <w:r w:rsidRPr="00B029E4">
              <w:t>Kruskal-Wallis H statistic</w:t>
            </w:r>
          </w:p>
        </w:tc>
        <w:tc>
          <w:tcPr>
            <w:tcW w:w="0" w:type="auto"/>
            <w:vAlign w:val="center"/>
            <w:hideMark/>
          </w:tcPr>
          <w:p w14:paraId="7C9ED7D9" w14:textId="77777777" w:rsidR="00B029E4" w:rsidRPr="00B029E4" w:rsidRDefault="00B029E4" w:rsidP="00B029E4">
            <w:pPr>
              <w:spacing w:after="160" w:line="278" w:lineRule="auto"/>
              <w:jc w:val="left"/>
            </w:pPr>
            <w:r w:rsidRPr="00B029E4">
              <w:t>The test statistic for comparing scores across three or more groups. Larger values indicate larger differences between groups.</w:t>
            </w:r>
          </w:p>
        </w:tc>
      </w:tr>
      <w:tr w:rsidR="00B029E4" w:rsidRPr="00B029E4" w14:paraId="50D25D04" w14:textId="77777777">
        <w:trPr>
          <w:tblCellSpacing w:w="15" w:type="dxa"/>
        </w:trPr>
        <w:tc>
          <w:tcPr>
            <w:tcW w:w="0" w:type="auto"/>
            <w:vAlign w:val="center"/>
            <w:hideMark/>
          </w:tcPr>
          <w:p w14:paraId="411829F4" w14:textId="77777777" w:rsidR="00B029E4" w:rsidRPr="00B029E4" w:rsidRDefault="00B029E4" w:rsidP="00B029E4">
            <w:pPr>
              <w:spacing w:after="160" w:line="278" w:lineRule="auto"/>
              <w:jc w:val="left"/>
            </w:pPr>
            <w:r w:rsidRPr="00B029E4">
              <w:t>HC3</w:t>
            </w:r>
          </w:p>
        </w:tc>
        <w:tc>
          <w:tcPr>
            <w:tcW w:w="0" w:type="auto"/>
            <w:vAlign w:val="center"/>
            <w:hideMark/>
          </w:tcPr>
          <w:p w14:paraId="570E595E" w14:textId="77777777" w:rsidR="00B029E4" w:rsidRPr="00B029E4" w:rsidRDefault="00B029E4" w:rsidP="00B029E4">
            <w:pPr>
              <w:spacing w:after="160" w:line="278" w:lineRule="auto"/>
              <w:jc w:val="left"/>
            </w:pPr>
            <w:r w:rsidRPr="00B029E4">
              <w:t>Heteroscedasticity-consistent standard errors (type 3)</w:t>
            </w:r>
          </w:p>
        </w:tc>
        <w:tc>
          <w:tcPr>
            <w:tcW w:w="0" w:type="auto"/>
            <w:vAlign w:val="center"/>
            <w:hideMark/>
          </w:tcPr>
          <w:p w14:paraId="5C876248" w14:textId="77777777" w:rsidR="00B029E4" w:rsidRPr="00B029E4" w:rsidRDefault="00B029E4" w:rsidP="00B029E4">
            <w:pPr>
              <w:spacing w:after="160" w:line="278" w:lineRule="auto"/>
              <w:jc w:val="left"/>
            </w:pPr>
            <w:r w:rsidRPr="00B029E4">
              <w:t>Robust standard errors that keep p-values and confidence intervals valid when the spread of residuals is not constant.</w:t>
            </w:r>
          </w:p>
        </w:tc>
      </w:tr>
      <w:tr w:rsidR="00B029E4" w:rsidRPr="00B029E4" w14:paraId="1266CFA6" w14:textId="77777777">
        <w:trPr>
          <w:tblCellSpacing w:w="15" w:type="dxa"/>
        </w:trPr>
        <w:tc>
          <w:tcPr>
            <w:tcW w:w="0" w:type="auto"/>
            <w:vAlign w:val="center"/>
            <w:hideMark/>
          </w:tcPr>
          <w:p w14:paraId="31473BC5" w14:textId="77777777" w:rsidR="00B029E4" w:rsidRPr="00B029E4" w:rsidRDefault="00B029E4" w:rsidP="00B029E4">
            <w:pPr>
              <w:spacing w:after="160" w:line="278" w:lineRule="auto"/>
              <w:jc w:val="left"/>
            </w:pPr>
            <w:r w:rsidRPr="00B029E4">
              <w:t>HIV</w:t>
            </w:r>
          </w:p>
        </w:tc>
        <w:tc>
          <w:tcPr>
            <w:tcW w:w="0" w:type="auto"/>
            <w:vAlign w:val="center"/>
            <w:hideMark/>
          </w:tcPr>
          <w:p w14:paraId="14CCBBD4" w14:textId="77777777" w:rsidR="00B029E4" w:rsidRPr="00B029E4" w:rsidRDefault="00B029E4" w:rsidP="00B029E4">
            <w:pPr>
              <w:spacing w:after="160" w:line="278" w:lineRule="auto"/>
              <w:jc w:val="left"/>
            </w:pPr>
            <w:r w:rsidRPr="00B029E4">
              <w:t>Human immunodeficiency virus</w:t>
            </w:r>
          </w:p>
        </w:tc>
        <w:tc>
          <w:tcPr>
            <w:tcW w:w="0" w:type="auto"/>
            <w:vAlign w:val="center"/>
            <w:hideMark/>
          </w:tcPr>
          <w:p w14:paraId="0D4E5D88" w14:textId="77777777" w:rsidR="00B029E4" w:rsidRPr="00B029E4" w:rsidRDefault="00B029E4" w:rsidP="00B029E4">
            <w:pPr>
              <w:spacing w:after="160" w:line="278" w:lineRule="auto"/>
              <w:jc w:val="left"/>
            </w:pPr>
            <w:r w:rsidRPr="00B029E4">
              <w:t>A virus that weakens the immune system and can lead to AIDS.</w:t>
            </w:r>
          </w:p>
        </w:tc>
      </w:tr>
      <w:tr w:rsidR="00B029E4" w:rsidRPr="00B029E4" w14:paraId="7B758A18" w14:textId="77777777">
        <w:trPr>
          <w:tblCellSpacing w:w="15" w:type="dxa"/>
        </w:trPr>
        <w:tc>
          <w:tcPr>
            <w:tcW w:w="0" w:type="auto"/>
            <w:vAlign w:val="center"/>
            <w:hideMark/>
          </w:tcPr>
          <w:p w14:paraId="0D38D159" w14:textId="77777777" w:rsidR="00B029E4" w:rsidRPr="00B029E4" w:rsidRDefault="00B029E4" w:rsidP="00B029E4">
            <w:pPr>
              <w:spacing w:after="160" w:line="278" w:lineRule="auto"/>
              <w:jc w:val="left"/>
            </w:pPr>
            <w:r w:rsidRPr="00B029E4">
              <w:t>IQR</w:t>
            </w:r>
          </w:p>
        </w:tc>
        <w:tc>
          <w:tcPr>
            <w:tcW w:w="0" w:type="auto"/>
            <w:vAlign w:val="center"/>
            <w:hideMark/>
          </w:tcPr>
          <w:p w14:paraId="57C40618" w14:textId="77777777" w:rsidR="00B029E4" w:rsidRPr="00B029E4" w:rsidRDefault="00B029E4" w:rsidP="00B029E4">
            <w:pPr>
              <w:spacing w:after="160" w:line="278" w:lineRule="auto"/>
              <w:jc w:val="left"/>
            </w:pPr>
            <w:r w:rsidRPr="00B029E4">
              <w:t>Interquartile range</w:t>
            </w:r>
          </w:p>
        </w:tc>
        <w:tc>
          <w:tcPr>
            <w:tcW w:w="0" w:type="auto"/>
            <w:vAlign w:val="center"/>
            <w:hideMark/>
          </w:tcPr>
          <w:p w14:paraId="162A9A7E" w14:textId="77777777" w:rsidR="00B029E4" w:rsidRPr="00B029E4" w:rsidRDefault="00B029E4" w:rsidP="00B029E4">
            <w:pPr>
              <w:spacing w:after="160" w:line="278" w:lineRule="auto"/>
              <w:jc w:val="left"/>
            </w:pPr>
            <w:r w:rsidRPr="00B029E4">
              <w:t>The distance between Q3 and Q1, covering the middle 50% of scores. It is also used to flag outliers (below Q1 − 1.5 × IQR or above Q3 + 1.5 × IQR).</w:t>
            </w:r>
          </w:p>
        </w:tc>
      </w:tr>
      <w:tr w:rsidR="00B029E4" w:rsidRPr="00B029E4" w14:paraId="389271F8" w14:textId="77777777">
        <w:trPr>
          <w:tblCellSpacing w:w="15" w:type="dxa"/>
        </w:trPr>
        <w:tc>
          <w:tcPr>
            <w:tcW w:w="0" w:type="auto"/>
            <w:vAlign w:val="center"/>
            <w:hideMark/>
          </w:tcPr>
          <w:p w14:paraId="673FAF01" w14:textId="77777777" w:rsidR="00B029E4" w:rsidRPr="00B029E4" w:rsidRDefault="00B029E4" w:rsidP="00B029E4">
            <w:pPr>
              <w:spacing w:after="160" w:line="278" w:lineRule="auto"/>
              <w:jc w:val="left"/>
            </w:pPr>
            <w:r w:rsidRPr="00B029E4">
              <w:t>KAP</w:t>
            </w:r>
          </w:p>
        </w:tc>
        <w:tc>
          <w:tcPr>
            <w:tcW w:w="0" w:type="auto"/>
            <w:vAlign w:val="center"/>
            <w:hideMark/>
          </w:tcPr>
          <w:p w14:paraId="1129B5F9" w14:textId="77777777" w:rsidR="00B029E4" w:rsidRPr="00B029E4" w:rsidRDefault="00B029E4" w:rsidP="00B029E4">
            <w:pPr>
              <w:spacing w:after="160" w:line="278" w:lineRule="auto"/>
              <w:jc w:val="left"/>
            </w:pPr>
            <w:r w:rsidRPr="00B029E4">
              <w:t>Knowledge, attitudes and practices</w:t>
            </w:r>
          </w:p>
        </w:tc>
        <w:tc>
          <w:tcPr>
            <w:tcW w:w="0" w:type="auto"/>
            <w:vAlign w:val="center"/>
            <w:hideMark/>
          </w:tcPr>
          <w:p w14:paraId="0836C78F" w14:textId="77777777" w:rsidR="00B029E4" w:rsidRPr="00B029E4" w:rsidRDefault="00B029E4" w:rsidP="00B029E4">
            <w:pPr>
              <w:spacing w:after="160" w:line="278" w:lineRule="auto"/>
              <w:jc w:val="left"/>
            </w:pPr>
            <w:r w:rsidRPr="00B029E4">
              <w:t>The three outcome domains measured in this study.</w:t>
            </w:r>
          </w:p>
        </w:tc>
      </w:tr>
      <w:tr w:rsidR="00B029E4" w:rsidRPr="00B029E4" w14:paraId="201CEFFE" w14:textId="77777777">
        <w:trPr>
          <w:tblCellSpacing w:w="15" w:type="dxa"/>
        </w:trPr>
        <w:tc>
          <w:tcPr>
            <w:tcW w:w="0" w:type="auto"/>
            <w:vAlign w:val="center"/>
            <w:hideMark/>
          </w:tcPr>
          <w:p w14:paraId="652B19B3" w14:textId="77777777" w:rsidR="00B029E4" w:rsidRPr="00B029E4" w:rsidRDefault="00B029E4" w:rsidP="00B029E4">
            <w:pPr>
              <w:spacing w:after="160" w:line="278" w:lineRule="auto"/>
              <w:jc w:val="left"/>
            </w:pPr>
            <w:r w:rsidRPr="00B029E4">
              <w:t>KMO</w:t>
            </w:r>
          </w:p>
        </w:tc>
        <w:tc>
          <w:tcPr>
            <w:tcW w:w="0" w:type="auto"/>
            <w:vAlign w:val="center"/>
            <w:hideMark/>
          </w:tcPr>
          <w:p w14:paraId="4185C35D" w14:textId="77777777" w:rsidR="00B029E4" w:rsidRPr="00B029E4" w:rsidRDefault="00B029E4" w:rsidP="00B029E4">
            <w:pPr>
              <w:spacing w:after="160" w:line="278" w:lineRule="auto"/>
              <w:jc w:val="left"/>
            </w:pPr>
            <w:r w:rsidRPr="00B029E4">
              <w:t>Kaiser-Meyer-Olkin measure</w:t>
            </w:r>
          </w:p>
        </w:tc>
        <w:tc>
          <w:tcPr>
            <w:tcW w:w="0" w:type="auto"/>
            <w:vAlign w:val="center"/>
            <w:hideMark/>
          </w:tcPr>
          <w:p w14:paraId="43A4B0BC" w14:textId="77777777" w:rsidR="00B029E4" w:rsidRPr="00B029E4" w:rsidRDefault="00B029E4" w:rsidP="00B029E4">
            <w:pPr>
              <w:spacing w:after="160" w:line="278" w:lineRule="auto"/>
              <w:jc w:val="left"/>
            </w:pPr>
            <w:r w:rsidRPr="00B029E4">
              <w:t>Shows whether the data are suitable for factor analysis. Values closer to 1 indicate better suitability.</w:t>
            </w:r>
          </w:p>
        </w:tc>
      </w:tr>
      <w:tr w:rsidR="00B029E4" w:rsidRPr="00B029E4" w14:paraId="7D5C5A29" w14:textId="77777777">
        <w:trPr>
          <w:tblCellSpacing w:w="15" w:type="dxa"/>
        </w:trPr>
        <w:tc>
          <w:tcPr>
            <w:tcW w:w="0" w:type="auto"/>
            <w:vAlign w:val="center"/>
            <w:hideMark/>
          </w:tcPr>
          <w:p w14:paraId="112FB8FF" w14:textId="77777777" w:rsidR="00B029E4" w:rsidRPr="00B029E4" w:rsidRDefault="00B029E4" w:rsidP="00B029E4">
            <w:pPr>
              <w:spacing w:after="160" w:line="278" w:lineRule="auto"/>
              <w:jc w:val="left"/>
            </w:pPr>
            <w:r w:rsidRPr="00B029E4">
              <w:t>Kurtosis</w:t>
            </w:r>
          </w:p>
        </w:tc>
        <w:tc>
          <w:tcPr>
            <w:tcW w:w="0" w:type="auto"/>
            <w:vAlign w:val="center"/>
            <w:hideMark/>
          </w:tcPr>
          <w:p w14:paraId="6ED8BA51" w14:textId="77777777" w:rsidR="00B029E4" w:rsidRPr="00B029E4" w:rsidRDefault="00B029E4" w:rsidP="00B029E4">
            <w:pPr>
              <w:spacing w:after="160" w:line="278" w:lineRule="auto"/>
              <w:jc w:val="left"/>
            </w:pPr>
            <w:r w:rsidRPr="00B029E4">
              <w:t>Kurtosis</w:t>
            </w:r>
          </w:p>
        </w:tc>
        <w:tc>
          <w:tcPr>
            <w:tcW w:w="0" w:type="auto"/>
            <w:vAlign w:val="center"/>
            <w:hideMark/>
          </w:tcPr>
          <w:p w14:paraId="0B70B1A9" w14:textId="77777777" w:rsidR="00B029E4" w:rsidRPr="00B029E4" w:rsidRDefault="00B029E4" w:rsidP="00B029E4">
            <w:pPr>
              <w:spacing w:after="160" w:line="278" w:lineRule="auto"/>
              <w:jc w:val="left"/>
            </w:pPr>
            <w:r w:rsidRPr="00B029E4">
              <w:t>Describes how flat or peaked a distribution is compared with a normal curve. Negative values are flatter and positive values are more peaked.</w:t>
            </w:r>
          </w:p>
        </w:tc>
      </w:tr>
      <w:tr w:rsidR="00B029E4" w:rsidRPr="00B029E4" w14:paraId="7B26FF88" w14:textId="77777777">
        <w:trPr>
          <w:tblCellSpacing w:w="15" w:type="dxa"/>
        </w:trPr>
        <w:tc>
          <w:tcPr>
            <w:tcW w:w="0" w:type="auto"/>
            <w:vAlign w:val="center"/>
            <w:hideMark/>
          </w:tcPr>
          <w:p w14:paraId="5AFBD8D2" w14:textId="77777777" w:rsidR="00B029E4" w:rsidRPr="00B029E4" w:rsidRDefault="00B029E4" w:rsidP="00B029E4">
            <w:pPr>
              <w:spacing w:after="160" w:line="278" w:lineRule="auto"/>
              <w:jc w:val="left"/>
            </w:pPr>
            <w:r w:rsidRPr="00B029E4">
              <w:t>McFadden's pseudo-R²</w:t>
            </w:r>
          </w:p>
        </w:tc>
        <w:tc>
          <w:tcPr>
            <w:tcW w:w="0" w:type="auto"/>
            <w:vAlign w:val="center"/>
            <w:hideMark/>
          </w:tcPr>
          <w:p w14:paraId="0AB9C8EF" w14:textId="77777777" w:rsidR="00B029E4" w:rsidRPr="00B029E4" w:rsidRDefault="00B029E4" w:rsidP="00B029E4">
            <w:pPr>
              <w:spacing w:after="160" w:line="278" w:lineRule="auto"/>
              <w:jc w:val="left"/>
            </w:pPr>
            <w:r w:rsidRPr="00B029E4">
              <w:t>McFadden's pseudo-R-squared</w:t>
            </w:r>
          </w:p>
        </w:tc>
        <w:tc>
          <w:tcPr>
            <w:tcW w:w="0" w:type="auto"/>
            <w:vAlign w:val="center"/>
            <w:hideMark/>
          </w:tcPr>
          <w:p w14:paraId="145E27BB" w14:textId="77777777" w:rsidR="00B029E4" w:rsidRPr="00B029E4" w:rsidRDefault="00B029E4" w:rsidP="00B029E4">
            <w:pPr>
              <w:spacing w:after="160" w:line="278" w:lineRule="auto"/>
              <w:jc w:val="left"/>
            </w:pPr>
            <w:r w:rsidRPr="00B029E4">
              <w:t>A model-fit index for logistic models. Values closer to 1 indicate better fit, and they are usually much lower than ordinary R².</w:t>
            </w:r>
          </w:p>
        </w:tc>
      </w:tr>
      <w:tr w:rsidR="00B029E4" w:rsidRPr="00B029E4" w14:paraId="4A0B92FF" w14:textId="77777777">
        <w:trPr>
          <w:tblCellSpacing w:w="15" w:type="dxa"/>
        </w:trPr>
        <w:tc>
          <w:tcPr>
            <w:tcW w:w="0" w:type="auto"/>
            <w:vAlign w:val="center"/>
            <w:hideMark/>
          </w:tcPr>
          <w:p w14:paraId="2225F301" w14:textId="77777777" w:rsidR="00B029E4" w:rsidRPr="00B029E4" w:rsidRDefault="00B029E4" w:rsidP="00B029E4">
            <w:pPr>
              <w:spacing w:after="160" w:line="278" w:lineRule="auto"/>
              <w:jc w:val="left"/>
            </w:pPr>
            <w:proofErr w:type="spellStart"/>
            <w:r w:rsidRPr="00B029E4">
              <w:t>Mdn</w:t>
            </w:r>
            <w:proofErr w:type="spellEnd"/>
          </w:p>
        </w:tc>
        <w:tc>
          <w:tcPr>
            <w:tcW w:w="0" w:type="auto"/>
            <w:vAlign w:val="center"/>
            <w:hideMark/>
          </w:tcPr>
          <w:p w14:paraId="24E824BD" w14:textId="77777777" w:rsidR="00B029E4" w:rsidRPr="00B029E4" w:rsidRDefault="00B029E4" w:rsidP="00B029E4">
            <w:pPr>
              <w:spacing w:after="160" w:line="278" w:lineRule="auto"/>
              <w:jc w:val="left"/>
            </w:pPr>
            <w:r w:rsidRPr="00B029E4">
              <w:t>Median</w:t>
            </w:r>
          </w:p>
        </w:tc>
        <w:tc>
          <w:tcPr>
            <w:tcW w:w="0" w:type="auto"/>
            <w:vAlign w:val="center"/>
            <w:hideMark/>
          </w:tcPr>
          <w:p w14:paraId="78D6230D" w14:textId="77777777" w:rsidR="00B029E4" w:rsidRPr="00B029E4" w:rsidRDefault="00B029E4" w:rsidP="00B029E4">
            <w:pPr>
              <w:spacing w:after="160" w:line="278" w:lineRule="auto"/>
              <w:jc w:val="left"/>
            </w:pPr>
            <w:r w:rsidRPr="00B029E4">
              <w:t>The middle score when all scores are ordered. It is less affected by extreme values than the mean.</w:t>
            </w:r>
          </w:p>
        </w:tc>
      </w:tr>
      <w:tr w:rsidR="00B029E4" w:rsidRPr="00B029E4" w14:paraId="4863457A" w14:textId="77777777">
        <w:trPr>
          <w:tblCellSpacing w:w="15" w:type="dxa"/>
        </w:trPr>
        <w:tc>
          <w:tcPr>
            <w:tcW w:w="0" w:type="auto"/>
            <w:vAlign w:val="center"/>
            <w:hideMark/>
          </w:tcPr>
          <w:p w14:paraId="3913226B" w14:textId="77777777" w:rsidR="00B029E4" w:rsidRPr="00B029E4" w:rsidRDefault="00B029E4" w:rsidP="00B029E4">
            <w:pPr>
              <w:spacing w:after="160" w:line="278" w:lineRule="auto"/>
              <w:jc w:val="left"/>
            </w:pPr>
            <w:r w:rsidRPr="00B029E4">
              <w:t>MICS</w:t>
            </w:r>
          </w:p>
        </w:tc>
        <w:tc>
          <w:tcPr>
            <w:tcW w:w="0" w:type="auto"/>
            <w:vAlign w:val="center"/>
            <w:hideMark/>
          </w:tcPr>
          <w:p w14:paraId="2E1C3E49" w14:textId="77777777" w:rsidR="00B029E4" w:rsidRPr="00B029E4" w:rsidRDefault="00B029E4" w:rsidP="00B029E4">
            <w:pPr>
              <w:spacing w:after="160" w:line="278" w:lineRule="auto"/>
              <w:jc w:val="left"/>
            </w:pPr>
            <w:r w:rsidRPr="00B029E4">
              <w:t>Multiple Indicator Cluster Survey</w:t>
            </w:r>
          </w:p>
        </w:tc>
        <w:tc>
          <w:tcPr>
            <w:tcW w:w="0" w:type="auto"/>
            <w:vAlign w:val="center"/>
            <w:hideMark/>
          </w:tcPr>
          <w:p w14:paraId="0C8E4114" w14:textId="77777777" w:rsidR="00B029E4" w:rsidRPr="00B029E4" w:rsidRDefault="00B029E4" w:rsidP="00B029E4">
            <w:pPr>
              <w:spacing w:after="160" w:line="278" w:lineRule="auto"/>
              <w:jc w:val="left"/>
            </w:pPr>
            <w:r w:rsidRPr="00B029E4">
              <w:t xml:space="preserve">A household survey </w:t>
            </w:r>
            <w:proofErr w:type="spellStart"/>
            <w:r w:rsidRPr="00B029E4">
              <w:t>programme</w:t>
            </w:r>
            <w:proofErr w:type="spellEnd"/>
            <w:r w:rsidRPr="00B029E4">
              <w:t xml:space="preserve"> that collects data on women and children.</w:t>
            </w:r>
          </w:p>
        </w:tc>
      </w:tr>
      <w:tr w:rsidR="00B029E4" w:rsidRPr="00B029E4" w14:paraId="492A9943" w14:textId="77777777">
        <w:trPr>
          <w:tblCellSpacing w:w="15" w:type="dxa"/>
        </w:trPr>
        <w:tc>
          <w:tcPr>
            <w:tcW w:w="0" w:type="auto"/>
            <w:vAlign w:val="center"/>
            <w:hideMark/>
          </w:tcPr>
          <w:p w14:paraId="236D2F6A" w14:textId="77777777" w:rsidR="00B029E4" w:rsidRPr="00B029E4" w:rsidRDefault="00B029E4" w:rsidP="00B029E4">
            <w:pPr>
              <w:spacing w:after="160" w:line="278" w:lineRule="auto"/>
              <w:jc w:val="left"/>
            </w:pPr>
            <w:r w:rsidRPr="00B029E4">
              <w:t>N, n</w:t>
            </w:r>
          </w:p>
        </w:tc>
        <w:tc>
          <w:tcPr>
            <w:tcW w:w="0" w:type="auto"/>
            <w:vAlign w:val="center"/>
            <w:hideMark/>
          </w:tcPr>
          <w:p w14:paraId="2EC0C409" w14:textId="77777777" w:rsidR="00B029E4" w:rsidRPr="00B029E4" w:rsidRDefault="00B029E4" w:rsidP="00B029E4">
            <w:pPr>
              <w:spacing w:after="160" w:line="278" w:lineRule="auto"/>
              <w:jc w:val="left"/>
            </w:pPr>
            <w:r w:rsidRPr="00B029E4">
              <w:t>Sample size</w:t>
            </w:r>
          </w:p>
        </w:tc>
        <w:tc>
          <w:tcPr>
            <w:tcW w:w="0" w:type="auto"/>
            <w:vAlign w:val="center"/>
            <w:hideMark/>
          </w:tcPr>
          <w:p w14:paraId="342D4E88" w14:textId="77777777" w:rsidR="00B029E4" w:rsidRPr="00B029E4" w:rsidRDefault="00B029E4" w:rsidP="00B029E4">
            <w:pPr>
              <w:spacing w:after="160" w:line="278" w:lineRule="auto"/>
              <w:jc w:val="left"/>
            </w:pPr>
            <w:r w:rsidRPr="00B029E4">
              <w:t>N is the total number of participants analyzed (239). n is the number in a subgroup (for example, rural n = 133).</w:t>
            </w:r>
          </w:p>
        </w:tc>
      </w:tr>
      <w:tr w:rsidR="00B029E4" w:rsidRPr="00B029E4" w14:paraId="711F579D" w14:textId="77777777">
        <w:trPr>
          <w:tblCellSpacing w:w="15" w:type="dxa"/>
        </w:trPr>
        <w:tc>
          <w:tcPr>
            <w:tcW w:w="0" w:type="auto"/>
            <w:vAlign w:val="center"/>
            <w:hideMark/>
          </w:tcPr>
          <w:p w14:paraId="024681BA" w14:textId="77777777" w:rsidR="00B029E4" w:rsidRPr="00B029E4" w:rsidRDefault="00B029E4" w:rsidP="00B029E4">
            <w:pPr>
              <w:spacing w:after="160" w:line="278" w:lineRule="auto"/>
              <w:jc w:val="left"/>
            </w:pPr>
            <w:r w:rsidRPr="00B029E4">
              <w:lastRenderedPageBreak/>
              <w:t>ns</w:t>
            </w:r>
          </w:p>
        </w:tc>
        <w:tc>
          <w:tcPr>
            <w:tcW w:w="0" w:type="auto"/>
            <w:vAlign w:val="center"/>
            <w:hideMark/>
          </w:tcPr>
          <w:p w14:paraId="65EB5CA3" w14:textId="77777777" w:rsidR="00B029E4" w:rsidRPr="00B029E4" w:rsidRDefault="00B029E4" w:rsidP="00B029E4">
            <w:pPr>
              <w:spacing w:after="160" w:line="278" w:lineRule="auto"/>
              <w:jc w:val="left"/>
            </w:pPr>
            <w:r w:rsidRPr="00B029E4">
              <w:t>Not significant</w:t>
            </w:r>
          </w:p>
        </w:tc>
        <w:tc>
          <w:tcPr>
            <w:tcW w:w="0" w:type="auto"/>
            <w:vAlign w:val="center"/>
            <w:hideMark/>
          </w:tcPr>
          <w:p w14:paraId="114DCF88" w14:textId="77777777" w:rsidR="00B029E4" w:rsidRPr="00B029E4" w:rsidRDefault="00B029E4" w:rsidP="00B029E4">
            <w:pPr>
              <w:spacing w:after="160" w:line="278" w:lineRule="auto"/>
              <w:jc w:val="left"/>
            </w:pPr>
            <w:r w:rsidRPr="00B029E4">
              <w:t>The result did not reach the chosen significance level.</w:t>
            </w:r>
          </w:p>
        </w:tc>
      </w:tr>
      <w:tr w:rsidR="00B029E4" w:rsidRPr="00B029E4" w14:paraId="1DFA97B2" w14:textId="77777777">
        <w:trPr>
          <w:tblCellSpacing w:w="15" w:type="dxa"/>
        </w:trPr>
        <w:tc>
          <w:tcPr>
            <w:tcW w:w="0" w:type="auto"/>
            <w:vAlign w:val="center"/>
            <w:hideMark/>
          </w:tcPr>
          <w:p w14:paraId="5A711F9D" w14:textId="77777777" w:rsidR="00B029E4" w:rsidRPr="00B029E4" w:rsidRDefault="00B029E4" w:rsidP="00B029E4">
            <w:pPr>
              <w:spacing w:after="160" w:line="278" w:lineRule="auto"/>
              <w:jc w:val="left"/>
            </w:pPr>
            <w:r w:rsidRPr="00B029E4">
              <w:t>OR</w:t>
            </w:r>
          </w:p>
        </w:tc>
        <w:tc>
          <w:tcPr>
            <w:tcW w:w="0" w:type="auto"/>
            <w:vAlign w:val="center"/>
            <w:hideMark/>
          </w:tcPr>
          <w:p w14:paraId="40D6B45C" w14:textId="77777777" w:rsidR="00B029E4" w:rsidRPr="00B029E4" w:rsidRDefault="00B029E4" w:rsidP="00B029E4">
            <w:pPr>
              <w:spacing w:after="160" w:line="278" w:lineRule="auto"/>
              <w:jc w:val="left"/>
            </w:pPr>
            <w:r w:rsidRPr="00B029E4">
              <w:t>Odds ratio</w:t>
            </w:r>
          </w:p>
        </w:tc>
        <w:tc>
          <w:tcPr>
            <w:tcW w:w="0" w:type="auto"/>
            <w:vAlign w:val="center"/>
            <w:hideMark/>
          </w:tcPr>
          <w:p w14:paraId="07D1FD99" w14:textId="77777777" w:rsidR="00B029E4" w:rsidRPr="00B029E4" w:rsidRDefault="00B029E4" w:rsidP="00B029E4">
            <w:pPr>
              <w:spacing w:after="160" w:line="278" w:lineRule="auto"/>
              <w:jc w:val="left"/>
            </w:pPr>
            <w:r w:rsidRPr="00B029E4">
              <w:t>Compares the odds of an outcome between groups, or per unit change in a predictor. A value above 1 means higher odds, 1 means no difference, and below 1 means lower odds.</w:t>
            </w:r>
          </w:p>
        </w:tc>
      </w:tr>
      <w:tr w:rsidR="00B029E4" w:rsidRPr="00B029E4" w14:paraId="4F242B1A" w14:textId="77777777">
        <w:trPr>
          <w:tblCellSpacing w:w="15" w:type="dxa"/>
        </w:trPr>
        <w:tc>
          <w:tcPr>
            <w:tcW w:w="0" w:type="auto"/>
            <w:vAlign w:val="center"/>
            <w:hideMark/>
          </w:tcPr>
          <w:p w14:paraId="319A5B96" w14:textId="77777777" w:rsidR="00B029E4" w:rsidRPr="00B029E4" w:rsidRDefault="00B029E4" w:rsidP="00B029E4">
            <w:pPr>
              <w:spacing w:after="160" w:line="278" w:lineRule="auto"/>
              <w:jc w:val="left"/>
            </w:pPr>
            <w:r w:rsidRPr="00B029E4">
              <w:t>p, p-value</w:t>
            </w:r>
          </w:p>
        </w:tc>
        <w:tc>
          <w:tcPr>
            <w:tcW w:w="0" w:type="auto"/>
            <w:vAlign w:val="center"/>
            <w:hideMark/>
          </w:tcPr>
          <w:p w14:paraId="09B84DC1" w14:textId="77777777" w:rsidR="00B029E4" w:rsidRPr="00B029E4" w:rsidRDefault="00B029E4" w:rsidP="00B029E4">
            <w:pPr>
              <w:spacing w:after="160" w:line="278" w:lineRule="auto"/>
              <w:jc w:val="left"/>
            </w:pPr>
            <w:r w:rsidRPr="00B029E4">
              <w:t>Probability value</w:t>
            </w:r>
          </w:p>
        </w:tc>
        <w:tc>
          <w:tcPr>
            <w:tcW w:w="0" w:type="auto"/>
            <w:vAlign w:val="center"/>
            <w:hideMark/>
          </w:tcPr>
          <w:p w14:paraId="7E8BAACB" w14:textId="77777777" w:rsidR="00B029E4" w:rsidRPr="00B029E4" w:rsidRDefault="00B029E4" w:rsidP="00B029E4">
            <w:pPr>
              <w:spacing w:after="160" w:line="278" w:lineRule="auto"/>
              <w:jc w:val="left"/>
            </w:pPr>
            <w:r w:rsidRPr="00B029E4">
              <w:t>The probability of a result at least this extreme if there were truly no effect. A p-value below 0.05 is called significant unless corrected.</w:t>
            </w:r>
          </w:p>
        </w:tc>
      </w:tr>
      <w:tr w:rsidR="00B029E4" w:rsidRPr="00B029E4" w14:paraId="52A6EF44" w14:textId="77777777">
        <w:trPr>
          <w:tblCellSpacing w:w="15" w:type="dxa"/>
        </w:trPr>
        <w:tc>
          <w:tcPr>
            <w:tcW w:w="0" w:type="auto"/>
            <w:vAlign w:val="center"/>
            <w:hideMark/>
          </w:tcPr>
          <w:p w14:paraId="399659F0" w14:textId="77777777" w:rsidR="00B029E4" w:rsidRPr="00B029E4" w:rsidRDefault="00B029E4" w:rsidP="00B029E4">
            <w:pPr>
              <w:spacing w:after="160" w:line="278" w:lineRule="auto"/>
              <w:jc w:val="left"/>
            </w:pPr>
            <w:r w:rsidRPr="00B029E4">
              <w:t>p (Bonferroni)</w:t>
            </w:r>
          </w:p>
        </w:tc>
        <w:tc>
          <w:tcPr>
            <w:tcW w:w="0" w:type="auto"/>
            <w:vAlign w:val="center"/>
            <w:hideMark/>
          </w:tcPr>
          <w:p w14:paraId="58052FB1" w14:textId="77777777" w:rsidR="00B029E4" w:rsidRPr="00B029E4" w:rsidRDefault="00B029E4" w:rsidP="00B029E4">
            <w:pPr>
              <w:spacing w:after="160" w:line="278" w:lineRule="auto"/>
              <w:jc w:val="left"/>
            </w:pPr>
            <w:r w:rsidRPr="00B029E4">
              <w:t>Bonferroni-adjusted p-value</w:t>
            </w:r>
          </w:p>
        </w:tc>
        <w:tc>
          <w:tcPr>
            <w:tcW w:w="0" w:type="auto"/>
            <w:vAlign w:val="center"/>
            <w:hideMark/>
          </w:tcPr>
          <w:p w14:paraId="5A037B88" w14:textId="77777777" w:rsidR="00B029E4" w:rsidRPr="00B029E4" w:rsidRDefault="00B029E4" w:rsidP="00B029E4">
            <w:pPr>
              <w:spacing w:after="160" w:line="278" w:lineRule="auto"/>
              <w:jc w:val="left"/>
            </w:pPr>
            <w:r w:rsidRPr="00B029E4">
              <w:t>The p-value multiplied by the number of tests (four scales). It is stricter and reduces false-positive findings.</w:t>
            </w:r>
          </w:p>
        </w:tc>
      </w:tr>
      <w:tr w:rsidR="00B029E4" w:rsidRPr="00B029E4" w14:paraId="4E5142DB" w14:textId="77777777">
        <w:trPr>
          <w:tblCellSpacing w:w="15" w:type="dxa"/>
        </w:trPr>
        <w:tc>
          <w:tcPr>
            <w:tcW w:w="0" w:type="auto"/>
            <w:vAlign w:val="center"/>
            <w:hideMark/>
          </w:tcPr>
          <w:p w14:paraId="6935DBE4" w14:textId="77777777" w:rsidR="00B029E4" w:rsidRPr="00B029E4" w:rsidRDefault="00B029E4" w:rsidP="00B029E4">
            <w:pPr>
              <w:spacing w:after="160" w:line="278" w:lineRule="auto"/>
              <w:jc w:val="left"/>
            </w:pPr>
            <w:r w:rsidRPr="00B029E4">
              <w:t>p (Holm)</w:t>
            </w:r>
          </w:p>
        </w:tc>
        <w:tc>
          <w:tcPr>
            <w:tcW w:w="0" w:type="auto"/>
            <w:vAlign w:val="center"/>
            <w:hideMark/>
          </w:tcPr>
          <w:p w14:paraId="5241B203" w14:textId="77777777" w:rsidR="00B029E4" w:rsidRPr="00B029E4" w:rsidRDefault="00B029E4" w:rsidP="00B029E4">
            <w:pPr>
              <w:spacing w:after="160" w:line="278" w:lineRule="auto"/>
              <w:jc w:val="left"/>
            </w:pPr>
            <w:r w:rsidRPr="00B029E4">
              <w:t>Holm-adjusted p-value</w:t>
            </w:r>
          </w:p>
        </w:tc>
        <w:tc>
          <w:tcPr>
            <w:tcW w:w="0" w:type="auto"/>
            <w:vAlign w:val="center"/>
            <w:hideMark/>
          </w:tcPr>
          <w:p w14:paraId="3D57046B" w14:textId="77777777" w:rsidR="00B029E4" w:rsidRPr="00B029E4" w:rsidRDefault="00B029E4" w:rsidP="00B029E4">
            <w:pPr>
              <w:spacing w:after="160" w:line="278" w:lineRule="auto"/>
              <w:jc w:val="left"/>
            </w:pPr>
            <w:r w:rsidRPr="00B029E4">
              <w:t>A stepwise adjustment for multiple tests, here the six correlation pairs. It is less strict than Bonferroni.</w:t>
            </w:r>
          </w:p>
        </w:tc>
      </w:tr>
      <w:tr w:rsidR="00B029E4" w:rsidRPr="00B029E4" w14:paraId="2FE06293" w14:textId="77777777">
        <w:trPr>
          <w:tblCellSpacing w:w="15" w:type="dxa"/>
        </w:trPr>
        <w:tc>
          <w:tcPr>
            <w:tcW w:w="0" w:type="auto"/>
            <w:vAlign w:val="center"/>
            <w:hideMark/>
          </w:tcPr>
          <w:p w14:paraId="1E7E9810" w14:textId="77777777" w:rsidR="00B029E4" w:rsidRPr="00B029E4" w:rsidRDefault="00B029E4" w:rsidP="00B029E4">
            <w:pPr>
              <w:spacing w:after="160" w:line="278" w:lineRule="auto"/>
              <w:jc w:val="left"/>
            </w:pPr>
            <w:r w:rsidRPr="00B029E4">
              <w:t>Q1, Q3</w:t>
            </w:r>
          </w:p>
        </w:tc>
        <w:tc>
          <w:tcPr>
            <w:tcW w:w="0" w:type="auto"/>
            <w:vAlign w:val="center"/>
            <w:hideMark/>
          </w:tcPr>
          <w:p w14:paraId="799C62BE" w14:textId="77777777" w:rsidR="00B029E4" w:rsidRPr="00B029E4" w:rsidRDefault="00B029E4" w:rsidP="00B029E4">
            <w:pPr>
              <w:spacing w:after="160" w:line="278" w:lineRule="auto"/>
              <w:jc w:val="left"/>
            </w:pPr>
            <w:r w:rsidRPr="00B029E4">
              <w:t>First and third quartiles</w:t>
            </w:r>
          </w:p>
        </w:tc>
        <w:tc>
          <w:tcPr>
            <w:tcW w:w="0" w:type="auto"/>
            <w:vAlign w:val="center"/>
            <w:hideMark/>
          </w:tcPr>
          <w:p w14:paraId="7F85176B" w14:textId="77777777" w:rsidR="00B029E4" w:rsidRPr="00B029E4" w:rsidRDefault="00B029E4" w:rsidP="00B029E4">
            <w:pPr>
              <w:spacing w:after="160" w:line="278" w:lineRule="auto"/>
              <w:jc w:val="left"/>
            </w:pPr>
            <w:r w:rsidRPr="00B029E4">
              <w:t>The scores below which 25% (Q1) and 75% (Q3) of respondents fall.</w:t>
            </w:r>
          </w:p>
        </w:tc>
      </w:tr>
      <w:tr w:rsidR="00B029E4" w:rsidRPr="00B029E4" w14:paraId="51652409" w14:textId="77777777">
        <w:trPr>
          <w:tblCellSpacing w:w="15" w:type="dxa"/>
        </w:trPr>
        <w:tc>
          <w:tcPr>
            <w:tcW w:w="0" w:type="auto"/>
            <w:vAlign w:val="center"/>
            <w:hideMark/>
          </w:tcPr>
          <w:p w14:paraId="4E32813C" w14:textId="77777777" w:rsidR="00B029E4" w:rsidRPr="00B029E4" w:rsidRDefault="00B029E4" w:rsidP="00B029E4">
            <w:pPr>
              <w:spacing w:after="160" w:line="278" w:lineRule="auto"/>
              <w:jc w:val="left"/>
            </w:pPr>
            <w:r w:rsidRPr="00B029E4">
              <w:t>Q-Q plot</w:t>
            </w:r>
          </w:p>
        </w:tc>
        <w:tc>
          <w:tcPr>
            <w:tcW w:w="0" w:type="auto"/>
            <w:vAlign w:val="center"/>
            <w:hideMark/>
          </w:tcPr>
          <w:p w14:paraId="0294C0DA" w14:textId="77777777" w:rsidR="00B029E4" w:rsidRPr="00B029E4" w:rsidRDefault="00B029E4" w:rsidP="00B029E4">
            <w:pPr>
              <w:spacing w:after="160" w:line="278" w:lineRule="auto"/>
              <w:jc w:val="left"/>
            </w:pPr>
            <w:r w:rsidRPr="00B029E4">
              <w:t>Quantile-quantile plot</w:t>
            </w:r>
          </w:p>
        </w:tc>
        <w:tc>
          <w:tcPr>
            <w:tcW w:w="0" w:type="auto"/>
            <w:vAlign w:val="center"/>
            <w:hideMark/>
          </w:tcPr>
          <w:p w14:paraId="1FB72DCF" w14:textId="77777777" w:rsidR="00B029E4" w:rsidRPr="00B029E4" w:rsidRDefault="00B029E4" w:rsidP="00B029E4">
            <w:pPr>
              <w:spacing w:after="160" w:line="278" w:lineRule="auto"/>
              <w:jc w:val="left"/>
            </w:pPr>
            <w:r w:rsidRPr="00B029E4">
              <w:t>A graph that compares the data with a normal distribution. Points on a straight line suggest normality.</w:t>
            </w:r>
          </w:p>
        </w:tc>
      </w:tr>
      <w:tr w:rsidR="00B029E4" w:rsidRPr="00B029E4" w14:paraId="4E86A397" w14:textId="77777777">
        <w:trPr>
          <w:tblCellSpacing w:w="15" w:type="dxa"/>
        </w:trPr>
        <w:tc>
          <w:tcPr>
            <w:tcW w:w="0" w:type="auto"/>
            <w:vAlign w:val="center"/>
            <w:hideMark/>
          </w:tcPr>
          <w:p w14:paraId="302442D7" w14:textId="77777777" w:rsidR="00B029E4" w:rsidRPr="00B029E4" w:rsidRDefault="00B029E4" w:rsidP="00B029E4">
            <w:pPr>
              <w:spacing w:after="160" w:line="278" w:lineRule="auto"/>
              <w:jc w:val="left"/>
            </w:pPr>
            <w:r w:rsidRPr="00B029E4">
              <w:t>r</w:t>
            </w:r>
          </w:p>
        </w:tc>
        <w:tc>
          <w:tcPr>
            <w:tcW w:w="0" w:type="auto"/>
            <w:vAlign w:val="center"/>
            <w:hideMark/>
          </w:tcPr>
          <w:p w14:paraId="7A24F636" w14:textId="77777777" w:rsidR="00B029E4" w:rsidRPr="00B029E4" w:rsidRDefault="00B029E4" w:rsidP="00B029E4">
            <w:pPr>
              <w:spacing w:after="160" w:line="278" w:lineRule="auto"/>
              <w:jc w:val="left"/>
            </w:pPr>
            <w:r w:rsidRPr="00B029E4">
              <w:t>Correlation or effect size</w:t>
            </w:r>
          </w:p>
        </w:tc>
        <w:tc>
          <w:tcPr>
            <w:tcW w:w="0" w:type="auto"/>
            <w:vAlign w:val="center"/>
            <w:hideMark/>
          </w:tcPr>
          <w:p w14:paraId="77067A16" w14:textId="77777777" w:rsidR="00B029E4" w:rsidRPr="00B029E4" w:rsidRDefault="00B029E4" w:rsidP="00B029E4">
            <w:pPr>
              <w:spacing w:after="160" w:line="278" w:lineRule="auto"/>
              <w:jc w:val="left"/>
            </w:pPr>
            <w:r w:rsidRPr="00B029E4">
              <w:t>In group comparisons, the effect size of the Wilcoxon test (Z divided by the square root of N). In item analysis, the corrected item-total correlation. Values range from 0 to 1 in size.</w:t>
            </w:r>
          </w:p>
        </w:tc>
      </w:tr>
      <w:tr w:rsidR="00B029E4" w:rsidRPr="00B029E4" w14:paraId="55AA764A" w14:textId="77777777">
        <w:trPr>
          <w:tblCellSpacing w:w="15" w:type="dxa"/>
        </w:trPr>
        <w:tc>
          <w:tcPr>
            <w:tcW w:w="0" w:type="auto"/>
            <w:vAlign w:val="center"/>
            <w:hideMark/>
          </w:tcPr>
          <w:p w14:paraId="1E3EAC9A" w14:textId="77777777" w:rsidR="00B029E4" w:rsidRPr="00B029E4" w:rsidRDefault="00B029E4" w:rsidP="00B029E4">
            <w:pPr>
              <w:spacing w:after="160" w:line="278" w:lineRule="auto"/>
              <w:jc w:val="left"/>
            </w:pPr>
            <w:r w:rsidRPr="00B029E4">
              <w:t>R²</w:t>
            </w:r>
          </w:p>
        </w:tc>
        <w:tc>
          <w:tcPr>
            <w:tcW w:w="0" w:type="auto"/>
            <w:vAlign w:val="center"/>
            <w:hideMark/>
          </w:tcPr>
          <w:p w14:paraId="65705421" w14:textId="77777777" w:rsidR="00B029E4" w:rsidRPr="00B029E4" w:rsidRDefault="00B029E4" w:rsidP="00B029E4">
            <w:pPr>
              <w:spacing w:after="160" w:line="278" w:lineRule="auto"/>
              <w:jc w:val="left"/>
            </w:pPr>
            <w:r w:rsidRPr="00B029E4">
              <w:t>R-squared (coefficient of determination)</w:t>
            </w:r>
          </w:p>
        </w:tc>
        <w:tc>
          <w:tcPr>
            <w:tcW w:w="0" w:type="auto"/>
            <w:vAlign w:val="center"/>
            <w:hideMark/>
          </w:tcPr>
          <w:p w14:paraId="21585B12" w14:textId="77777777" w:rsidR="00B029E4" w:rsidRPr="00B029E4" w:rsidRDefault="00B029E4" w:rsidP="00B029E4">
            <w:pPr>
              <w:spacing w:after="160" w:line="278" w:lineRule="auto"/>
              <w:jc w:val="left"/>
            </w:pPr>
            <w:r w:rsidRPr="00B029E4">
              <w:t>The proportion of variation in the outcome explained by the model, from 0 to 1. For example, 0.615 means about 61.5%.</w:t>
            </w:r>
          </w:p>
        </w:tc>
      </w:tr>
      <w:tr w:rsidR="00B029E4" w:rsidRPr="00B029E4" w14:paraId="18C0C03D" w14:textId="77777777">
        <w:trPr>
          <w:tblCellSpacing w:w="15" w:type="dxa"/>
        </w:trPr>
        <w:tc>
          <w:tcPr>
            <w:tcW w:w="0" w:type="auto"/>
            <w:vAlign w:val="center"/>
            <w:hideMark/>
          </w:tcPr>
          <w:p w14:paraId="0788C9EE" w14:textId="77777777" w:rsidR="00B029E4" w:rsidRPr="00B029E4" w:rsidRDefault="00B029E4" w:rsidP="00B029E4">
            <w:pPr>
              <w:spacing w:after="160" w:line="278" w:lineRule="auto"/>
              <w:jc w:val="left"/>
            </w:pPr>
            <w:r w:rsidRPr="00B029E4">
              <w:t>ρ (rho)</w:t>
            </w:r>
          </w:p>
        </w:tc>
        <w:tc>
          <w:tcPr>
            <w:tcW w:w="0" w:type="auto"/>
            <w:vAlign w:val="center"/>
            <w:hideMark/>
          </w:tcPr>
          <w:p w14:paraId="25B76928" w14:textId="77777777" w:rsidR="00B029E4" w:rsidRPr="00B029E4" w:rsidRDefault="00B029E4" w:rsidP="00B029E4">
            <w:pPr>
              <w:spacing w:after="160" w:line="278" w:lineRule="auto"/>
              <w:jc w:val="left"/>
            </w:pPr>
            <w:r w:rsidRPr="00B029E4">
              <w:t>Spearman's rank correlation coefficient</w:t>
            </w:r>
          </w:p>
        </w:tc>
        <w:tc>
          <w:tcPr>
            <w:tcW w:w="0" w:type="auto"/>
            <w:vAlign w:val="center"/>
            <w:hideMark/>
          </w:tcPr>
          <w:p w14:paraId="0849F821" w14:textId="77777777" w:rsidR="00B029E4" w:rsidRPr="00B029E4" w:rsidRDefault="00B029E4" w:rsidP="00B029E4">
            <w:pPr>
              <w:spacing w:after="160" w:line="278" w:lineRule="auto"/>
              <w:jc w:val="left"/>
            </w:pPr>
            <w:r w:rsidRPr="00B029E4">
              <w:t>Shows how closely two scores rise and fall together, from -1 to +1. In this study: negligible below 0.20, weak 0.20-0.39, moderate 0.40-0.69, strong 0.70 or above.</w:t>
            </w:r>
          </w:p>
        </w:tc>
      </w:tr>
      <w:tr w:rsidR="00B029E4" w:rsidRPr="00B029E4" w14:paraId="6988FE80" w14:textId="77777777">
        <w:trPr>
          <w:tblCellSpacing w:w="15" w:type="dxa"/>
        </w:trPr>
        <w:tc>
          <w:tcPr>
            <w:tcW w:w="0" w:type="auto"/>
            <w:vAlign w:val="center"/>
            <w:hideMark/>
          </w:tcPr>
          <w:p w14:paraId="359BAB1E" w14:textId="77777777" w:rsidR="00B029E4" w:rsidRPr="00B029E4" w:rsidRDefault="00B029E4" w:rsidP="00B029E4">
            <w:pPr>
              <w:spacing w:after="160" w:line="278" w:lineRule="auto"/>
              <w:jc w:val="left"/>
            </w:pPr>
            <w:r w:rsidRPr="00B029E4">
              <w:t>RMSE</w:t>
            </w:r>
          </w:p>
        </w:tc>
        <w:tc>
          <w:tcPr>
            <w:tcW w:w="0" w:type="auto"/>
            <w:vAlign w:val="center"/>
            <w:hideMark/>
          </w:tcPr>
          <w:p w14:paraId="30007843" w14:textId="77777777" w:rsidR="00B029E4" w:rsidRPr="00B029E4" w:rsidRDefault="00B029E4" w:rsidP="00B029E4">
            <w:pPr>
              <w:spacing w:after="160" w:line="278" w:lineRule="auto"/>
              <w:jc w:val="left"/>
            </w:pPr>
            <w:r w:rsidRPr="00B029E4">
              <w:t>Root mean square error</w:t>
            </w:r>
          </w:p>
        </w:tc>
        <w:tc>
          <w:tcPr>
            <w:tcW w:w="0" w:type="auto"/>
            <w:vAlign w:val="center"/>
            <w:hideMark/>
          </w:tcPr>
          <w:p w14:paraId="1D127E6E" w14:textId="77777777" w:rsidR="00B029E4" w:rsidRPr="00B029E4" w:rsidRDefault="00B029E4" w:rsidP="00B029E4">
            <w:pPr>
              <w:spacing w:after="160" w:line="278" w:lineRule="auto"/>
              <w:jc w:val="left"/>
            </w:pPr>
            <w:r w:rsidRPr="00B029E4">
              <w:t>The typical size of the model's prediction error, in the units of the outcome score.</w:t>
            </w:r>
          </w:p>
        </w:tc>
      </w:tr>
      <w:tr w:rsidR="00B029E4" w:rsidRPr="00B029E4" w14:paraId="6BEA8AC8" w14:textId="77777777">
        <w:trPr>
          <w:tblCellSpacing w:w="15" w:type="dxa"/>
        </w:trPr>
        <w:tc>
          <w:tcPr>
            <w:tcW w:w="0" w:type="auto"/>
            <w:vAlign w:val="center"/>
            <w:hideMark/>
          </w:tcPr>
          <w:p w14:paraId="47986BB6" w14:textId="77777777" w:rsidR="00B029E4" w:rsidRPr="00B029E4" w:rsidRDefault="00B029E4" w:rsidP="00B029E4">
            <w:pPr>
              <w:spacing w:after="160" w:line="278" w:lineRule="auto"/>
              <w:jc w:val="left"/>
            </w:pPr>
            <w:r w:rsidRPr="00B029E4">
              <w:lastRenderedPageBreak/>
              <w:t>RR</w:t>
            </w:r>
          </w:p>
        </w:tc>
        <w:tc>
          <w:tcPr>
            <w:tcW w:w="0" w:type="auto"/>
            <w:vAlign w:val="center"/>
            <w:hideMark/>
          </w:tcPr>
          <w:p w14:paraId="3D68FE95" w14:textId="77777777" w:rsidR="00B029E4" w:rsidRPr="00B029E4" w:rsidRDefault="00B029E4" w:rsidP="00B029E4">
            <w:pPr>
              <w:spacing w:after="160" w:line="278" w:lineRule="auto"/>
              <w:jc w:val="left"/>
            </w:pPr>
            <w:r w:rsidRPr="00B029E4">
              <w:t>Risk ratio (relative risk)</w:t>
            </w:r>
          </w:p>
        </w:tc>
        <w:tc>
          <w:tcPr>
            <w:tcW w:w="0" w:type="auto"/>
            <w:vAlign w:val="center"/>
            <w:hideMark/>
          </w:tcPr>
          <w:p w14:paraId="7FFB6F52" w14:textId="77777777" w:rsidR="00B029E4" w:rsidRPr="00B029E4" w:rsidRDefault="00B029E4" w:rsidP="00B029E4">
            <w:pPr>
              <w:spacing w:after="160" w:line="278" w:lineRule="auto"/>
              <w:jc w:val="left"/>
            </w:pPr>
            <w:r w:rsidRPr="00B029E4">
              <w:t>The ratio of the probability of an outcome in one group to that in another.</w:t>
            </w:r>
          </w:p>
        </w:tc>
      </w:tr>
      <w:tr w:rsidR="00B029E4" w:rsidRPr="00B029E4" w14:paraId="3262A74A" w14:textId="77777777">
        <w:trPr>
          <w:tblCellSpacing w:w="15" w:type="dxa"/>
        </w:trPr>
        <w:tc>
          <w:tcPr>
            <w:tcW w:w="0" w:type="auto"/>
            <w:vAlign w:val="center"/>
            <w:hideMark/>
          </w:tcPr>
          <w:p w14:paraId="1FDB0D60" w14:textId="77777777" w:rsidR="00B029E4" w:rsidRPr="00B029E4" w:rsidRDefault="00B029E4" w:rsidP="00B029E4">
            <w:pPr>
              <w:spacing w:after="160" w:line="278" w:lineRule="auto"/>
              <w:jc w:val="left"/>
            </w:pPr>
            <w:r w:rsidRPr="00B029E4">
              <w:t>SD</w:t>
            </w:r>
          </w:p>
        </w:tc>
        <w:tc>
          <w:tcPr>
            <w:tcW w:w="0" w:type="auto"/>
            <w:vAlign w:val="center"/>
            <w:hideMark/>
          </w:tcPr>
          <w:p w14:paraId="319CD2F3" w14:textId="77777777" w:rsidR="00B029E4" w:rsidRPr="00B029E4" w:rsidRDefault="00B029E4" w:rsidP="00B029E4">
            <w:pPr>
              <w:spacing w:after="160" w:line="278" w:lineRule="auto"/>
              <w:jc w:val="left"/>
            </w:pPr>
            <w:r w:rsidRPr="00B029E4">
              <w:t>Standard deviation</w:t>
            </w:r>
          </w:p>
        </w:tc>
        <w:tc>
          <w:tcPr>
            <w:tcW w:w="0" w:type="auto"/>
            <w:vAlign w:val="center"/>
            <w:hideMark/>
          </w:tcPr>
          <w:p w14:paraId="68557B28" w14:textId="77777777" w:rsidR="00B029E4" w:rsidRPr="00B029E4" w:rsidRDefault="00B029E4" w:rsidP="00B029E4">
            <w:pPr>
              <w:spacing w:after="160" w:line="278" w:lineRule="auto"/>
              <w:jc w:val="left"/>
            </w:pPr>
            <w:r w:rsidRPr="00B029E4">
              <w:t>How widely scores spread around the mean.</w:t>
            </w:r>
          </w:p>
        </w:tc>
      </w:tr>
      <w:tr w:rsidR="00B029E4" w:rsidRPr="00B029E4" w14:paraId="72426F98" w14:textId="77777777">
        <w:trPr>
          <w:tblCellSpacing w:w="15" w:type="dxa"/>
        </w:trPr>
        <w:tc>
          <w:tcPr>
            <w:tcW w:w="0" w:type="auto"/>
            <w:vAlign w:val="center"/>
            <w:hideMark/>
          </w:tcPr>
          <w:p w14:paraId="0DB8A218" w14:textId="77777777" w:rsidR="00B029E4" w:rsidRPr="00B029E4" w:rsidRDefault="00B029E4" w:rsidP="00B029E4">
            <w:pPr>
              <w:spacing w:after="160" w:line="278" w:lineRule="auto"/>
              <w:jc w:val="left"/>
            </w:pPr>
            <w:r w:rsidRPr="00B029E4">
              <w:t>SDG</w:t>
            </w:r>
          </w:p>
        </w:tc>
        <w:tc>
          <w:tcPr>
            <w:tcW w:w="0" w:type="auto"/>
            <w:vAlign w:val="center"/>
            <w:hideMark/>
          </w:tcPr>
          <w:p w14:paraId="7F2F2EE2" w14:textId="77777777" w:rsidR="00B029E4" w:rsidRPr="00B029E4" w:rsidRDefault="00B029E4" w:rsidP="00B029E4">
            <w:pPr>
              <w:spacing w:after="160" w:line="278" w:lineRule="auto"/>
              <w:jc w:val="left"/>
            </w:pPr>
            <w:r w:rsidRPr="00B029E4">
              <w:t>Sustainable Development Goal</w:t>
            </w:r>
          </w:p>
        </w:tc>
        <w:tc>
          <w:tcPr>
            <w:tcW w:w="0" w:type="auto"/>
            <w:vAlign w:val="center"/>
            <w:hideMark/>
          </w:tcPr>
          <w:p w14:paraId="50268ED5" w14:textId="77777777" w:rsidR="00B029E4" w:rsidRPr="00B029E4" w:rsidRDefault="00B029E4" w:rsidP="00B029E4">
            <w:pPr>
              <w:spacing w:after="160" w:line="278" w:lineRule="auto"/>
              <w:jc w:val="left"/>
            </w:pPr>
            <w:r w:rsidRPr="00B029E4">
              <w:t>The United Nations goals for 2030. SDG 3 covers health, and target 3.7 covers access to sexual and reproductive health services.</w:t>
            </w:r>
          </w:p>
        </w:tc>
      </w:tr>
      <w:tr w:rsidR="00B029E4" w:rsidRPr="00B029E4" w14:paraId="45A8D76F" w14:textId="77777777">
        <w:trPr>
          <w:tblCellSpacing w:w="15" w:type="dxa"/>
        </w:trPr>
        <w:tc>
          <w:tcPr>
            <w:tcW w:w="0" w:type="auto"/>
            <w:vAlign w:val="center"/>
            <w:hideMark/>
          </w:tcPr>
          <w:p w14:paraId="79C021D6" w14:textId="77777777" w:rsidR="00B029E4" w:rsidRPr="00B029E4" w:rsidRDefault="00B029E4" w:rsidP="00B029E4">
            <w:pPr>
              <w:spacing w:after="160" w:line="278" w:lineRule="auto"/>
              <w:jc w:val="left"/>
            </w:pPr>
            <w:r w:rsidRPr="00B029E4">
              <w:t>SE</w:t>
            </w:r>
          </w:p>
        </w:tc>
        <w:tc>
          <w:tcPr>
            <w:tcW w:w="0" w:type="auto"/>
            <w:vAlign w:val="center"/>
            <w:hideMark/>
          </w:tcPr>
          <w:p w14:paraId="5ADF0640" w14:textId="77777777" w:rsidR="00B029E4" w:rsidRPr="00B029E4" w:rsidRDefault="00B029E4" w:rsidP="00B029E4">
            <w:pPr>
              <w:spacing w:after="160" w:line="278" w:lineRule="auto"/>
              <w:jc w:val="left"/>
            </w:pPr>
            <w:r w:rsidRPr="00B029E4">
              <w:t>Standard error</w:t>
            </w:r>
          </w:p>
        </w:tc>
        <w:tc>
          <w:tcPr>
            <w:tcW w:w="0" w:type="auto"/>
            <w:vAlign w:val="center"/>
            <w:hideMark/>
          </w:tcPr>
          <w:p w14:paraId="38FFBAAA" w14:textId="77777777" w:rsidR="00B029E4" w:rsidRPr="00B029E4" w:rsidRDefault="00B029E4" w:rsidP="00B029E4">
            <w:pPr>
              <w:spacing w:after="160" w:line="278" w:lineRule="auto"/>
              <w:jc w:val="left"/>
            </w:pPr>
            <w:r w:rsidRPr="00B029E4">
              <w:t>The precision of an estimate. Smaller values mean more precise estimates.</w:t>
            </w:r>
          </w:p>
        </w:tc>
      </w:tr>
      <w:tr w:rsidR="00B029E4" w:rsidRPr="00B029E4" w14:paraId="66794EDE" w14:textId="77777777">
        <w:trPr>
          <w:tblCellSpacing w:w="15" w:type="dxa"/>
        </w:trPr>
        <w:tc>
          <w:tcPr>
            <w:tcW w:w="0" w:type="auto"/>
            <w:vAlign w:val="center"/>
            <w:hideMark/>
          </w:tcPr>
          <w:p w14:paraId="795DA8B1" w14:textId="77777777" w:rsidR="00B029E4" w:rsidRPr="00B029E4" w:rsidRDefault="00B029E4" w:rsidP="00B029E4">
            <w:pPr>
              <w:spacing w:after="160" w:line="278" w:lineRule="auto"/>
              <w:jc w:val="left"/>
            </w:pPr>
            <w:r w:rsidRPr="00B029E4">
              <w:t>Skewness</w:t>
            </w:r>
          </w:p>
        </w:tc>
        <w:tc>
          <w:tcPr>
            <w:tcW w:w="0" w:type="auto"/>
            <w:vAlign w:val="center"/>
            <w:hideMark/>
          </w:tcPr>
          <w:p w14:paraId="191D99AC" w14:textId="77777777" w:rsidR="00B029E4" w:rsidRPr="00B029E4" w:rsidRDefault="00B029E4" w:rsidP="00B029E4">
            <w:pPr>
              <w:spacing w:after="160" w:line="278" w:lineRule="auto"/>
              <w:jc w:val="left"/>
            </w:pPr>
            <w:r w:rsidRPr="00B029E4">
              <w:t>Skewness</w:t>
            </w:r>
          </w:p>
        </w:tc>
        <w:tc>
          <w:tcPr>
            <w:tcW w:w="0" w:type="auto"/>
            <w:vAlign w:val="center"/>
            <w:hideMark/>
          </w:tcPr>
          <w:p w14:paraId="1F9D0945" w14:textId="77777777" w:rsidR="00B029E4" w:rsidRPr="00B029E4" w:rsidRDefault="00B029E4" w:rsidP="00B029E4">
            <w:pPr>
              <w:spacing w:after="160" w:line="278" w:lineRule="auto"/>
              <w:jc w:val="left"/>
            </w:pPr>
            <w:r w:rsidRPr="00B029E4">
              <w:t>Describes the lopsidedness of a distribution. Negative values mean scores bunch at the high end with a tail towards low scores.</w:t>
            </w:r>
          </w:p>
        </w:tc>
      </w:tr>
      <w:tr w:rsidR="00B029E4" w:rsidRPr="00B029E4" w14:paraId="1B9799DC" w14:textId="77777777">
        <w:trPr>
          <w:tblCellSpacing w:w="15" w:type="dxa"/>
        </w:trPr>
        <w:tc>
          <w:tcPr>
            <w:tcW w:w="0" w:type="auto"/>
            <w:vAlign w:val="center"/>
            <w:hideMark/>
          </w:tcPr>
          <w:p w14:paraId="56D37A55" w14:textId="77777777" w:rsidR="00B029E4" w:rsidRPr="00B029E4" w:rsidRDefault="00B029E4" w:rsidP="00B029E4">
            <w:pPr>
              <w:spacing w:after="160" w:line="278" w:lineRule="auto"/>
              <w:jc w:val="left"/>
            </w:pPr>
            <w:r w:rsidRPr="00B029E4">
              <w:t>SRH</w:t>
            </w:r>
          </w:p>
        </w:tc>
        <w:tc>
          <w:tcPr>
            <w:tcW w:w="0" w:type="auto"/>
            <w:vAlign w:val="center"/>
            <w:hideMark/>
          </w:tcPr>
          <w:p w14:paraId="0A08E700" w14:textId="77777777" w:rsidR="00B029E4" w:rsidRPr="00B029E4" w:rsidRDefault="00B029E4" w:rsidP="00B029E4">
            <w:pPr>
              <w:spacing w:after="160" w:line="278" w:lineRule="auto"/>
              <w:jc w:val="left"/>
            </w:pPr>
            <w:r w:rsidRPr="00B029E4">
              <w:t>Sexual and reproductive health</w:t>
            </w:r>
          </w:p>
        </w:tc>
        <w:tc>
          <w:tcPr>
            <w:tcW w:w="0" w:type="auto"/>
            <w:vAlign w:val="center"/>
            <w:hideMark/>
          </w:tcPr>
          <w:p w14:paraId="12928F7E" w14:textId="77777777" w:rsidR="00B029E4" w:rsidRPr="00B029E4" w:rsidRDefault="00B029E4" w:rsidP="00B029E4">
            <w:pPr>
              <w:spacing w:after="160" w:line="278" w:lineRule="auto"/>
              <w:jc w:val="left"/>
            </w:pPr>
            <w:r w:rsidRPr="00B029E4">
              <w:t>A state of physical, mental and social well-being in matters related to sexuality and reproduction.</w:t>
            </w:r>
          </w:p>
        </w:tc>
      </w:tr>
      <w:tr w:rsidR="00B029E4" w:rsidRPr="00B029E4" w14:paraId="5C81FEAA" w14:textId="77777777">
        <w:trPr>
          <w:tblCellSpacing w:w="15" w:type="dxa"/>
        </w:trPr>
        <w:tc>
          <w:tcPr>
            <w:tcW w:w="0" w:type="auto"/>
            <w:vAlign w:val="center"/>
            <w:hideMark/>
          </w:tcPr>
          <w:p w14:paraId="21F65288" w14:textId="77777777" w:rsidR="00B029E4" w:rsidRPr="00B029E4" w:rsidRDefault="00B029E4" w:rsidP="00B029E4">
            <w:pPr>
              <w:spacing w:after="160" w:line="278" w:lineRule="auto"/>
              <w:jc w:val="left"/>
            </w:pPr>
            <w:r w:rsidRPr="00B029E4">
              <w:t>STD / STI</w:t>
            </w:r>
          </w:p>
        </w:tc>
        <w:tc>
          <w:tcPr>
            <w:tcW w:w="0" w:type="auto"/>
            <w:vAlign w:val="center"/>
            <w:hideMark/>
          </w:tcPr>
          <w:p w14:paraId="01C8FB6F" w14:textId="77777777" w:rsidR="00B029E4" w:rsidRPr="00B029E4" w:rsidRDefault="00B029E4" w:rsidP="00B029E4">
            <w:pPr>
              <w:spacing w:after="160" w:line="278" w:lineRule="auto"/>
              <w:jc w:val="left"/>
            </w:pPr>
            <w:r w:rsidRPr="00B029E4">
              <w:t>Sexually transmitted disease / infection</w:t>
            </w:r>
          </w:p>
        </w:tc>
        <w:tc>
          <w:tcPr>
            <w:tcW w:w="0" w:type="auto"/>
            <w:vAlign w:val="center"/>
            <w:hideMark/>
          </w:tcPr>
          <w:p w14:paraId="16628481" w14:textId="77777777" w:rsidR="00B029E4" w:rsidRPr="00B029E4" w:rsidRDefault="00B029E4" w:rsidP="00B029E4">
            <w:pPr>
              <w:spacing w:after="160" w:line="278" w:lineRule="auto"/>
              <w:jc w:val="left"/>
            </w:pPr>
            <w:r w:rsidRPr="00B029E4">
              <w:t>Infections passed mainly through sexual contact.</w:t>
            </w:r>
          </w:p>
        </w:tc>
      </w:tr>
      <w:tr w:rsidR="00B029E4" w:rsidRPr="00B029E4" w14:paraId="1358AC6B" w14:textId="77777777">
        <w:trPr>
          <w:tblCellSpacing w:w="15" w:type="dxa"/>
        </w:trPr>
        <w:tc>
          <w:tcPr>
            <w:tcW w:w="0" w:type="auto"/>
            <w:vAlign w:val="center"/>
            <w:hideMark/>
          </w:tcPr>
          <w:p w14:paraId="02139A46" w14:textId="77777777" w:rsidR="00B029E4" w:rsidRPr="00B029E4" w:rsidRDefault="00B029E4" w:rsidP="00B029E4">
            <w:pPr>
              <w:spacing w:after="160" w:line="278" w:lineRule="auto"/>
              <w:jc w:val="left"/>
            </w:pPr>
            <w:r w:rsidRPr="00B029E4">
              <w:t>Threshold</w:t>
            </w:r>
          </w:p>
        </w:tc>
        <w:tc>
          <w:tcPr>
            <w:tcW w:w="0" w:type="auto"/>
            <w:vAlign w:val="center"/>
            <w:hideMark/>
          </w:tcPr>
          <w:p w14:paraId="45123317" w14:textId="77777777" w:rsidR="00B029E4" w:rsidRPr="00B029E4" w:rsidRDefault="00B029E4" w:rsidP="00B029E4">
            <w:pPr>
              <w:spacing w:after="160" w:line="278" w:lineRule="auto"/>
              <w:jc w:val="left"/>
            </w:pPr>
            <w:r w:rsidRPr="00B029E4">
              <w:t>Threshold (cut-point)</w:t>
            </w:r>
          </w:p>
        </w:tc>
        <w:tc>
          <w:tcPr>
            <w:tcW w:w="0" w:type="auto"/>
            <w:vAlign w:val="center"/>
            <w:hideMark/>
          </w:tcPr>
          <w:p w14:paraId="663ED405" w14:textId="77777777" w:rsidR="00B029E4" w:rsidRPr="00B029E4" w:rsidRDefault="00B029E4" w:rsidP="00B029E4">
            <w:pPr>
              <w:spacing w:after="160" w:line="278" w:lineRule="auto"/>
              <w:jc w:val="left"/>
            </w:pPr>
            <w:r w:rsidRPr="00B029E4">
              <w:t>In ordinal regression, the cut-points between adjacent categories (for example Poor</w:t>
            </w:r>
          </w:p>
        </w:tc>
      </w:tr>
      <w:tr w:rsidR="00B029E4" w:rsidRPr="00B029E4" w14:paraId="75E1588B" w14:textId="77777777">
        <w:trPr>
          <w:tblCellSpacing w:w="15" w:type="dxa"/>
        </w:trPr>
        <w:tc>
          <w:tcPr>
            <w:tcW w:w="0" w:type="auto"/>
            <w:vAlign w:val="center"/>
            <w:hideMark/>
          </w:tcPr>
          <w:p w14:paraId="4BDB4E3A" w14:textId="77777777" w:rsidR="00B029E4" w:rsidRPr="00B029E4" w:rsidRDefault="00B029E4" w:rsidP="00B029E4">
            <w:pPr>
              <w:spacing w:after="160" w:line="278" w:lineRule="auto"/>
              <w:jc w:val="left"/>
            </w:pPr>
            <w:r w:rsidRPr="00B029E4">
              <w:t>U</w:t>
            </w:r>
          </w:p>
        </w:tc>
        <w:tc>
          <w:tcPr>
            <w:tcW w:w="0" w:type="auto"/>
            <w:vAlign w:val="center"/>
            <w:hideMark/>
          </w:tcPr>
          <w:p w14:paraId="3754DA3E" w14:textId="77777777" w:rsidR="00B029E4" w:rsidRPr="00B029E4" w:rsidRDefault="00B029E4" w:rsidP="00B029E4">
            <w:pPr>
              <w:spacing w:after="160" w:line="278" w:lineRule="auto"/>
              <w:jc w:val="left"/>
            </w:pPr>
            <w:r w:rsidRPr="00B029E4">
              <w:t>Wilcoxon rank-sum statistic</w:t>
            </w:r>
          </w:p>
        </w:tc>
        <w:tc>
          <w:tcPr>
            <w:tcW w:w="0" w:type="auto"/>
            <w:vAlign w:val="center"/>
            <w:hideMark/>
          </w:tcPr>
          <w:p w14:paraId="4D4547D3" w14:textId="77777777" w:rsidR="00B029E4" w:rsidRPr="00B029E4" w:rsidRDefault="00B029E4" w:rsidP="00B029E4">
            <w:pPr>
              <w:spacing w:after="160" w:line="278" w:lineRule="auto"/>
              <w:jc w:val="left"/>
            </w:pPr>
            <w:r w:rsidRPr="00B029E4">
              <w:t>The test statistic for comparing two groups, such as rural and urban adolescents. It is equivalent to the Mann-Whitney U.</w:t>
            </w:r>
          </w:p>
        </w:tc>
      </w:tr>
      <w:tr w:rsidR="00B029E4" w:rsidRPr="00B029E4" w14:paraId="32F6EB25" w14:textId="77777777">
        <w:trPr>
          <w:tblCellSpacing w:w="15" w:type="dxa"/>
        </w:trPr>
        <w:tc>
          <w:tcPr>
            <w:tcW w:w="0" w:type="auto"/>
            <w:vAlign w:val="center"/>
            <w:hideMark/>
          </w:tcPr>
          <w:p w14:paraId="610EC61A" w14:textId="77777777" w:rsidR="00B029E4" w:rsidRPr="00B029E4" w:rsidRDefault="00B029E4" w:rsidP="00B029E4">
            <w:pPr>
              <w:spacing w:after="160" w:line="278" w:lineRule="auto"/>
              <w:jc w:val="left"/>
            </w:pPr>
            <w:r w:rsidRPr="00B029E4">
              <w:t>VIF</w:t>
            </w:r>
          </w:p>
        </w:tc>
        <w:tc>
          <w:tcPr>
            <w:tcW w:w="0" w:type="auto"/>
            <w:vAlign w:val="center"/>
            <w:hideMark/>
          </w:tcPr>
          <w:p w14:paraId="0ED2CC28" w14:textId="77777777" w:rsidR="00B029E4" w:rsidRPr="00B029E4" w:rsidRDefault="00B029E4" w:rsidP="00B029E4">
            <w:pPr>
              <w:spacing w:after="160" w:line="278" w:lineRule="auto"/>
              <w:jc w:val="left"/>
            </w:pPr>
            <w:r w:rsidRPr="00B029E4">
              <w:t>Variance inflation factor</w:t>
            </w:r>
          </w:p>
        </w:tc>
        <w:tc>
          <w:tcPr>
            <w:tcW w:w="0" w:type="auto"/>
            <w:vAlign w:val="center"/>
            <w:hideMark/>
          </w:tcPr>
          <w:p w14:paraId="47EEE5E9" w14:textId="77777777" w:rsidR="00B029E4" w:rsidRPr="00B029E4" w:rsidRDefault="00B029E4" w:rsidP="00B029E4">
            <w:pPr>
              <w:spacing w:after="160" w:line="278" w:lineRule="auto"/>
              <w:jc w:val="left"/>
            </w:pPr>
            <w:r w:rsidRPr="00B029E4">
              <w:t>Checks whether predictors overlap too much (multicollinearity). High values, commonly above 5 to 10, signal a problem.</w:t>
            </w:r>
          </w:p>
        </w:tc>
      </w:tr>
      <w:tr w:rsidR="00B029E4" w:rsidRPr="00B029E4" w14:paraId="13838404" w14:textId="77777777">
        <w:trPr>
          <w:tblCellSpacing w:w="15" w:type="dxa"/>
        </w:trPr>
        <w:tc>
          <w:tcPr>
            <w:tcW w:w="0" w:type="auto"/>
            <w:vAlign w:val="center"/>
            <w:hideMark/>
          </w:tcPr>
          <w:p w14:paraId="45A7B991" w14:textId="77777777" w:rsidR="00B029E4" w:rsidRPr="00B029E4" w:rsidRDefault="00B029E4" w:rsidP="00B029E4">
            <w:pPr>
              <w:spacing w:after="160" w:line="278" w:lineRule="auto"/>
              <w:jc w:val="left"/>
            </w:pPr>
            <w:r w:rsidRPr="00B029E4">
              <w:t>W</w:t>
            </w:r>
          </w:p>
        </w:tc>
        <w:tc>
          <w:tcPr>
            <w:tcW w:w="0" w:type="auto"/>
            <w:vAlign w:val="center"/>
            <w:hideMark/>
          </w:tcPr>
          <w:p w14:paraId="4E86C252" w14:textId="77777777" w:rsidR="00B029E4" w:rsidRPr="00B029E4" w:rsidRDefault="00B029E4" w:rsidP="00B029E4">
            <w:pPr>
              <w:spacing w:after="160" w:line="278" w:lineRule="auto"/>
              <w:jc w:val="left"/>
            </w:pPr>
            <w:r w:rsidRPr="00B029E4">
              <w:t>Shapiro-Wilk statistic</w:t>
            </w:r>
          </w:p>
        </w:tc>
        <w:tc>
          <w:tcPr>
            <w:tcW w:w="0" w:type="auto"/>
            <w:vAlign w:val="center"/>
            <w:hideMark/>
          </w:tcPr>
          <w:p w14:paraId="22D9AB0B" w14:textId="77777777" w:rsidR="00B029E4" w:rsidRPr="00B029E4" w:rsidRDefault="00B029E4" w:rsidP="00B029E4">
            <w:pPr>
              <w:spacing w:after="160" w:line="278" w:lineRule="auto"/>
              <w:jc w:val="left"/>
            </w:pPr>
            <w:r w:rsidRPr="00B029E4">
              <w:t>A test of normality. Values near 1 suggest normal data, and a p-value below 0.05 indicates non-normal scores.</w:t>
            </w:r>
          </w:p>
        </w:tc>
      </w:tr>
      <w:tr w:rsidR="00B029E4" w:rsidRPr="00B029E4" w14:paraId="1483E750" w14:textId="77777777">
        <w:trPr>
          <w:tblCellSpacing w:w="15" w:type="dxa"/>
        </w:trPr>
        <w:tc>
          <w:tcPr>
            <w:tcW w:w="0" w:type="auto"/>
            <w:vAlign w:val="center"/>
            <w:hideMark/>
          </w:tcPr>
          <w:p w14:paraId="376C37B7" w14:textId="77777777" w:rsidR="00B029E4" w:rsidRPr="00B029E4" w:rsidRDefault="00B029E4" w:rsidP="00B029E4">
            <w:pPr>
              <w:spacing w:after="160" w:line="278" w:lineRule="auto"/>
              <w:jc w:val="left"/>
            </w:pPr>
            <w:r w:rsidRPr="00B029E4">
              <w:t>WHO</w:t>
            </w:r>
          </w:p>
        </w:tc>
        <w:tc>
          <w:tcPr>
            <w:tcW w:w="0" w:type="auto"/>
            <w:vAlign w:val="center"/>
            <w:hideMark/>
          </w:tcPr>
          <w:p w14:paraId="4DA22C0A" w14:textId="77777777" w:rsidR="00B029E4" w:rsidRPr="00B029E4" w:rsidRDefault="00B029E4" w:rsidP="00B029E4">
            <w:pPr>
              <w:spacing w:after="160" w:line="278" w:lineRule="auto"/>
              <w:jc w:val="left"/>
            </w:pPr>
            <w:r w:rsidRPr="00B029E4">
              <w:t>World Health Organization</w:t>
            </w:r>
          </w:p>
        </w:tc>
        <w:tc>
          <w:tcPr>
            <w:tcW w:w="0" w:type="auto"/>
            <w:vAlign w:val="center"/>
            <w:hideMark/>
          </w:tcPr>
          <w:p w14:paraId="61805D30" w14:textId="77777777" w:rsidR="00B029E4" w:rsidRPr="00B029E4" w:rsidRDefault="00B029E4" w:rsidP="00B029E4">
            <w:pPr>
              <w:spacing w:after="160" w:line="278" w:lineRule="auto"/>
              <w:jc w:val="left"/>
            </w:pPr>
            <w:r w:rsidRPr="00B029E4">
              <w:t>The United Nations agency for international public health. It defines adolescence as 10 to 19 years.</w:t>
            </w:r>
          </w:p>
        </w:tc>
      </w:tr>
      <w:tr w:rsidR="00B029E4" w:rsidRPr="00B029E4" w14:paraId="5252DD89" w14:textId="77777777">
        <w:trPr>
          <w:tblCellSpacing w:w="15" w:type="dxa"/>
        </w:trPr>
        <w:tc>
          <w:tcPr>
            <w:tcW w:w="0" w:type="auto"/>
            <w:vAlign w:val="center"/>
            <w:hideMark/>
          </w:tcPr>
          <w:p w14:paraId="234D989E" w14:textId="77777777" w:rsidR="00B029E4" w:rsidRPr="00B029E4" w:rsidRDefault="00B029E4" w:rsidP="00B029E4">
            <w:pPr>
              <w:spacing w:after="160" w:line="278" w:lineRule="auto"/>
              <w:jc w:val="left"/>
            </w:pPr>
            <w:r w:rsidRPr="00B029E4">
              <w:lastRenderedPageBreak/>
              <w:t>Z</w:t>
            </w:r>
          </w:p>
        </w:tc>
        <w:tc>
          <w:tcPr>
            <w:tcW w:w="0" w:type="auto"/>
            <w:vAlign w:val="center"/>
            <w:hideMark/>
          </w:tcPr>
          <w:p w14:paraId="72E4B3D8" w14:textId="77777777" w:rsidR="00B029E4" w:rsidRPr="00B029E4" w:rsidRDefault="00B029E4" w:rsidP="00B029E4">
            <w:pPr>
              <w:spacing w:after="160" w:line="278" w:lineRule="auto"/>
              <w:jc w:val="left"/>
            </w:pPr>
            <w:r w:rsidRPr="00B029E4">
              <w:t>Standard normal score (z-statistic)</w:t>
            </w:r>
          </w:p>
        </w:tc>
        <w:tc>
          <w:tcPr>
            <w:tcW w:w="0" w:type="auto"/>
            <w:vAlign w:val="center"/>
            <w:hideMark/>
          </w:tcPr>
          <w:p w14:paraId="4AD46C7D" w14:textId="77777777" w:rsidR="00B029E4" w:rsidRPr="00B029E4" w:rsidRDefault="00B029E4" w:rsidP="00B029E4">
            <w:pPr>
              <w:spacing w:after="160" w:line="278" w:lineRule="auto"/>
              <w:jc w:val="left"/>
            </w:pPr>
            <w:r w:rsidRPr="00B029E4">
              <w:t>In regression tables, the coefficient divided by its standard error. In sample-size equations, Z = 1.96 corresponds to 95% confidence.</w:t>
            </w:r>
          </w:p>
        </w:tc>
      </w:tr>
      <w:tr w:rsidR="00B029E4" w:rsidRPr="00B029E4" w14:paraId="2F2BDC77" w14:textId="77777777">
        <w:trPr>
          <w:tblCellSpacing w:w="15" w:type="dxa"/>
        </w:trPr>
        <w:tc>
          <w:tcPr>
            <w:tcW w:w="0" w:type="auto"/>
            <w:vAlign w:val="center"/>
            <w:hideMark/>
          </w:tcPr>
          <w:p w14:paraId="5009C0B6" w14:textId="77777777" w:rsidR="00B029E4" w:rsidRPr="00B029E4" w:rsidRDefault="00B029E4" w:rsidP="00B029E4">
            <w:pPr>
              <w:spacing w:after="160" w:line="278" w:lineRule="auto"/>
              <w:jc w:val="left"/>
            </w:pPr>
            <w:r w:rsidRPr="00B029E4">
              <w:t>***</w:t>
            </w:r>
          </w:p>
        </w:tc>
        <w:tc>
          <w:tcPr>
            <w:tcW w:w="0" w:type="auto"/>
            <w:vAlign w:val="center"/>
            <w:hideMark/>
          </w:tcPr>
          <w:p w14:paraId="2132EE32" w14:textId="77777777" w:rsidR="00B029E4" w:rsidRPr="00B029E4" w:rsidRDefault="00B029E4" w:rsidP="00B029E4">
            <w:pPr>
              <w:spacing w:after="160" w:line="278" w:lineRule="auto"/>
              <w:jc w:val="left"/>
            </w:pPr>
            <w:r w:rsidRPr="00B029E4">
              <w:t>Significance marker</w:t>
            </w:r>
          </w:p>
        </w:tc>
        <w:tc>
          <w:tcPr>
            <w:tcW w:w="0" w:type="auto"/>
            <w:vAlign w:val="center"/>
            <w:hideMark/>
          </w:tcPr>
          <w:p w14:paraId="39E8B31B" w14:textId="77777777" w:rsidR="00B029E4" w:rsidRPr="00B029E4" w:rsidRDefault="00B029E4" w:rsidP="00B029E4">
            <w:pPr>
              <w:spacing w:after="160" w:line="278" w:lineRule="auto"/>
              <w:jc w:val="left"/>
            </w:pPr>
            <w:r w:rsidRPr="00B029E4">
              <w:t>Used in tables to show p &lt; 0.001.</w:t>
            </w:r>
          </w:p>
        </w:tc>
      </w:tr>
    </w:tbl>
    <w:p w14:paraId="383C17A1" w14:textId="22379EB8" w:rsidR="005E4928" w:rsidRPr="005E4928" w:rsidRDefault="005E4928" w:rsidP="005E4928">
      <w:pPr>
        <w:spacing w:after="160" w:line="278" w:lineRule="auto"/>
        <w:jc w:val="left"/>
      </w:pPr>
    </w:p>
    <w:p w14:paraId="1E40F20F" w14:textId="77777777" w:rsidR="005E4928" w:rsidRPr="005E4928" w:rsidRDefault="005E4928" w:rsidP="005E4928"/>
    <w:p w14:paraId="68D645E8" w14:textId="77777777" w:rsidR="005E4928" w:rsidRPr="005E4928" w:rsidRDefault="005E4928" w:rsidP="005E4928"/>
    <w:p w14:paraId="0B71ADBE" w14:textId="77777777" w:rsidR="005E4928" w:rsidRPr="005E4928" w:rsidRDefault="005E4928" w:rsidP="005E4928"/>
    <w:p w14:paraId="24869D2A" w14:textId="774632FB" w:rsidR="005E4928" w:rsidRDefault="005E4928" w:rsidP="005E4928">
      <w:pPr>
        <w:tabs>
          <w:tab w:val="left" w:pos="1275"/>
        </w:tabs>
        <w:spacing w:after="160" w:line="278" w:lineRule="auto"/>
        <w:jc w:val="left"/>
      </w:pPr>
    </w:p>
    <w:p w14:paraId="03862119" w14:textId="629E2870" w:rsidR="00AA5513" w:rsidRPr="00AA5513" w:rsidRDefault="005E4928" w:rsidP="00AA5513">
      <w:pPr>
        <w:pStyle w:val="Heading1"/>
      </w:pPr>
      <w:r w:rsidRPr="005E4928">
        <w:br w:type="page"/>
      </w:r>
      <w:bookmarkStart w:id="12" w:name="_Toc242209458"/>
      <w:bookmarkStart w:id="13" w:name="_Toc242888639"/>
      <w:r>
        <w:lastRenderedPageBreak/>
        <w:t>Abstract</w:t>
      </w:r>
      <w:bookmarkEnd w:id="12"/>
      <w:bookmarkEnd w:id="13"/>
    </w:p>
    <w:p w14:paraId="4BB06897" w14:textId="77777777" w:rsidR="00AA5513" w:rsidRPr="00AA5513" w:rsidRDefault="00AA5513" w:rsidP="00AA5513">
      <w:r w:rsidRPr="00AA5513">
        <w:rPr>
          <w:b/>
          <w:bCs/>
        </w:rPr>
        <w:t>Background:</w:t>
      </w:r>
      <w:r w:rsidRPr="00AA5513">
        <w:t xml:space="preserve"> Adolescents in Bangladesh often lack accurate sexual and reproductive health information, and mobile phones and the internet are now another possible source. How digital access relates to adolescents' reproductive health knowledge, attitudes and practices (KAP) is not well documented.</w:t>
      </w:r>
    </w:p>
    <w:p w14:paraId="49A93EA6" w14:textId="0E069847" w:rsidR="00AA5513" w:rsidRPr="00AA5513" w:rsidRDefault="00AA5513" w:rsidP="00AA5513">
      <w:r w:rsidRPr="00AA5513">
        <w:rPr>
          <w:b/>
          <w:bCs/>
        </w:rPr>
        <w:t>Objective:</w:t>
      </w:r>
      <w:r w:rsidRPr="00AA5513">
        <w:t xml:space="preserve"> To assess the association between </w:t>
      </w:r>
      <w:r w:rsidR="00EA00CC">
        <w:t>Digital Reproductive Health Information Access</w:t>
      </w:r>
      <w:r w:rsidRPr="00AA5513">
        <w:t xml:space="preserve"> (</w:t>
      </w:r>
      <w:r w:rsidR="00EA00CC">
        <w:t>DRHIA</w:t>
      </w:r>
      <w:r w:rsidRPr="00AA5513">
        <w:t>) and reproductive health KAP among adolescents, to identify their main sources of information, and to examine factors associated with access.</w:t>
      </w:r>
    </w:p>
    <w:p w14:paraId="7CD53F51" w14:textId="77777777" w:rsidR="00AA5513" w:rsidRPr="00AA5513" w:rsidRDefault="00AA5513" w:rsidP="00AA5513">
      <w:r w:rsidRPr="00AA5513">
        <w:rPr>
          <w:b/>
          <w:bCs/>
        </w:rPr>
        <w:t>Methods:</w:t>
      </w:r>
      <w:r w:rsidRPr="00AA5513">
        <w:t xml:space="preserve"> This cross-sectional study used convenience sampling in five schools and colleges in Dhaka and Rajbari. Adolescents completed a Google Form on their mobile phones from August to September 2026. Of 250 responses, 239 were analyzed (133 rural, 106 urban). Because scores were not normally distributed, the analysis used non-parametric group comparisons, Spearman correlation, linear regression with robust standard errors and ordinal logistic regression, with adjustment for multiple testing.</w:t>
      </w:r>
    </w:p>
    <w:p w14:paraId="1BEAFE8A" w14:textId="4E8F769D" w:rsidR="00AA5513" w:rsidRPr="00AA5513" w:rsidRDefault="00AA5513" w:rsidP="00AA5513">
      <w:r w:rsidRPr="00AA5513">
        <w:rPr>
          <w:b/>
          <w:bCs/>
        </w:rPr>
        <w:t>Results:</w:t>
      </w:r>
      <w:r w:rsidRPr="00AA5513">
        <w:t xml:space="preserve"> Parents (31.8%) and schools (30.5%) were the main sources of information, followed by the internet (15.5%) and friends (14.6%). </w:t>
      </w:r>
      <w:r w:rsidR="00EA00CC">
        <w:t>DRHIA</w:t>
      </w:r>
      <w:r w:rsidRPr="00AA5513">
        <w:t xml:space="preserve"> was moderate (mean 8.97 of 18) and higher among urban than rural adolescents (median 11.5 vs 9; Bonferroni-adjusted p = 0.002), with a small effect. Knowledge and practice were polarized: 51.88% had excellent knowledge and 31.80% poor knowledge, and 53.97% had excellent practice and 24.27% poor practice. Attitudes were favorable for 95.8%. </w:t>
      </w:r>
      <w:r w:rsidR="00EA00CC">
        <w:t>DRHIA</w:t>
      </w:r>
      <w:r w:rsidRPr="00AA5513">
        <w:t xml:space="preserve"> correlated moderately with practice (ρ = 0.698) and knowledge (ρ = 0.683) and weakly with attitude (ρ = 0.384). After adjustment for socio-demographic factors, higher </w:t>
      </w:r>
      <w:r w:rsidR="00EA00CC">
        <w:t>DRHIA</w:t>
      </w:r>
      <w:r w:rsidRPr="00AA5513">
        <w:t xml:space="preserve"> was associated with higher knowledge (β = 0.670), practice (β = 0.776) and attitude (β = 0.390) scores (all p &lt; 0.001). In the ordinal model, higher </w:t>
      </w:r>
      <w:r w:rsidR="00EA00CC">
        <w:t>DRHIA</w:t>
      </w:r>
      <w:r w:rsidRPr="00AA5513">
        <w:t xml:space="preserve"> (OR 1.52; 95% CI 1.36 to 1.71) and higher knowledge (OR 1.35; 95% CI 1.18 to 1.54) were associated with higher odds of a better practice category, whereas attitude was not (OR 1.01; 95% CI 0.96 to 1.07).</w:t>
      </w:r>
    </w:p>
    <w:p w14:paraId="2133AE34" w14:textId="7EBD7C2F" w:rsidR="00AA5513" w:rsidRPr="00AA5513" w:rsidRDefault="00AA5513" w:rsidP="00AA5513">
      <w:r w:rsidRPr="00AA5513">
        <w:rPr>
          <w:b/>
          <w:bCs/>
        </w:rPr>
        <w:t>Conclusion:</w:t>
      </w:r>
      <w:r w:rsidRPr="00AA5513">
        <w:t xml:space="preserve"> Family and school were the main sources of information. </w:t>
      </w:r>
      <w:r w:rsidR="00EA00CC">
        <w:t>DRHIA</w:t>
      </w:r>
      <w:r w:rsidRPr="00AA5513">
        <w:t xml:space="preserve"> was associated with better knowledge and practice, and less strongly with attitude. These cross-sectional findings do not show causation, and the convenience sample limits generalization. They suggest that </w:t>
      </w:r>
      <w:r w:rsidRPr="00AA5513">
        <w:lastRenderedPageBreak/>
        <w:t>strengthening school and family communication and narrowing the rural-urban digital gap may help improve adolescent reproductive health in Bangladesh.</w:t>
      </w:r>
    </w:p>
    <w:p w14:paraId="56AED1F6" w14:textId="6C3EA0AD" w:rsidR="00AA5513" w:rsidRPr="00AA5513" w:rsidRDefault="00AA5513" w:rsidP="00AA5513">
      <w:r w:rsidRPr="00AA5513">
        <w:rPr>
          <w:b/>
          <w:bCs/>
        </w:rPr>
        <w:t>Keywords:</w:t>
      </w:r>
      <w:r w:rsidRPr="00AA5513">
        <w:t xml:space="preserve"> adolescents; </w:t>
      </w:r>
      <w:r w:rsidR="00EA00CC">
        <w:t>Digital Reproductive Health Information Access</w:t>
      </w:r>
      <w:r w:rsidRPr="00AA5513">
        <w:t>; reproductive health; knowledge, attitudes and practices; Bangladesh</w:t>
      </w:r>
    </w:p>
    <w:p w14:paraId="0D7DC377" w14:textId="77777777" w:rsidR="00AA5513" w:rsidRPr="00AA5513" w:rsidRDefault="00AA5513" w:rsidP="00AA5513">
      <w:pPr>
        <w:pStyle w:val="BodyText"/>
        <w:sectPr w:rsidR="00AA5513" w:rsidRPr="00AA5513" w:rsidSect="005E4928">
          <w:pgSz w:w="12240" w:h="15840"/>
          <w:pgMar w:top="1440" w:right="1440" w:bottom="1440" w:left="1440" w:header="720" w:footer="720" w:gutter="0"/>
          <w:pgNumType w:fmt="upperRoman"/>
          <w:cols w:space="720"/>
          <w:titlePg/>
          <w:docGrid w:linePitch="360"/>
        </w:sectPr>
      </w:pPr>
    </w:p>
    <w:p w14:paraId="764DE490" w14:textId="25E7459E" w:rsidR="008B26CA" w:rsidRPr="008B26CA" w:rsidRDefault="00C5140A" w:rsidP="00C5140A">
      <w:pPr>
        <w:pStyle w:val="Heading1"/>
      </w:pPr>
      <w:bookmarkStart w:id="14" w:name="_Toc242209459"/>
      <w:bookmarkStart w:id="15" w:name="_Toc242888640"/>
      <w:r>
        <w:lastRenderedPageBreak/>
        <w:t xml:space="preserve">Chapter 1 - </w:t>
      </w:r>
      <w:r w:rsidR="008B26CA" w:rsidRPr="00972AE5">
        <w:t>Introduction</w:t>
      </w:r>
      <w:bookmarkEnd w:id="14"/>
      <w:bookmarkEnd w:id="15"/>
    </w:p>
    <w:p w14:paraId="25466645" w14:textId="5E6BE2AE" w:rsidR="008B26CA" w:rsidRPr="008B26CA" w:rsidRDefault="008B26CA" w:rsidP="00972AE5">
      <w:r w:rsidRPr="008B26CA">
        <w:t xml:space="preserve">Adolescence, defined by the World Health Organization as the period from 10 to 19 years of age, is when people form the knowledge, attitudes and habits that shape their sexual and reproductive health (SRH). About 90% of the world's adolescents live in low- and middle-income countries, where girls face overlapping health, social and economic disadvantages </w:t>
      </w:r>
      <w:sdt>
        <w:sdtPr>
          <w:tag w:val="MENDELEY_CITATION_v3_eyJjaXRhdGlvbklEIjoiTUVOREVMRVlfQ0lUQVRJT05fOTM3NTMzNzgtMzE4Yi00MTFjLWIzMmQtZjdmMTlhZGU3OWRjIiwicHJvcGVydGllcyI6eyJub3RlSW5kZXgiOjB9LCJpc0VkaXRlZCI6ZmFsc2UsIm1hbnVhbE92ZXJyaWRlIjp7ImlzTWFudWFsbHlPdmVycmlkZGVuIjpmYWxzZSwiY2l0ZXByb2NUZXh0IjoiKE1laGVyYWxpIGV0IGFsLiwgMjAyMSkiLCJtYW51YWxPdmVycmlkZVRleHQiOiIifSwiY2l0YXRpb25JdGVtcyI6W3siaWQiOiJiOWY3ZTkxNi01ODI2LTM0YjctOGNlMy1mYjQwMWJlY2I3NWMiLCJpdGVtRGF0YSI6eyJ0eXBlIjoiYXJ0aWNsZS1qb3VybmFsIiwiaWQiOiJiOWY3ZTkxNi01ODI2LTM0YjctOGNlMy1mYjQwMWJlY2I3NWMiLCJ0aXRsZSI6IkRvZXMgRGlnaXRhbCBMaXRlcmFjeSBFbXBvd2VyIEFkb2xlc2NlbnQgR2lybHMgaW4gTG93LSBhbmQgTWlkZGxlLUluY29tZSBDb3VudHJpZXM6IEEgU3lzdGVtYXRpYyBSZXZpZXciLCJhdXRob3IiOlt7ImZhbWlseSI6Ik1laGVyYWxpIiwiZ2l2ZW4iOiJTYWxpbWEiLCJwYXJzZS1uYW1lcyI6ZmFsc2UsImRyb3BwaW5nLXBhcnRpY2xlIjoiIiwibm9uLWRyb3BwaW5nLXBhcnRpY2xlIjoiIn0seyJmYW1pbHkiOiJSYWhpbSIsImdpdmVuIjoiS29tYWwgQWJkdWwiLCJwYXJzZS1uYW1lcyI6ZmFsc2UsImRyb3BwaW5nLXBhcnRpY2xlIjoiIiwibm9uLWRyb3BwaW5nLXBhcnRpY2xlIjoiIn0seyJmYW1pbHkiOiJDYW1wYmVsbCIsImdpdmVuIjoiU2FuZHJhIiwicGFyc2UtbmFtZXMiOmZhbHNlLCJkcm9wcGluZy1wYXJ0aWNsZSI6IiIsIm5vbi1kcm9wcGluZy1wYXJ0aWNsZSI6IiJ9LHsiZmFtaWx5IjoiTGFzc2kiLCJnaXZlbiI6IlpvaHJhIFMuIiwicGFyc2UtbmFtZXMiOmZhbHNlLCJkcm9wcGluZy1wYXJ0aWNsZSI6IiIsIm5vbi1kcm9wcGluZy1wYXJ0aWNsZSI6IiJ9XSwiY29udGFpbmVyLXRpdGxlIjoiRnJvbnRpZXJzIGluIFB1YmxpYyBIZWFsdGgiLCJjb250YWluZXItdGl0bGUtc2hvcnQiOiJGcm9udC4gUHVibGljIEhlYWx0aCIsImFjY2Vzc2VkIjp7ImRhdGUtcGFydHMiOltbMjAyNiwxMCw1XV19LCJET0kiOiIxMC4zMzg5L0ZQVUJILjIwMjEuNzYxMzk0L1RFWFQiLCJJU1NOIjoiMjI5NjI1NjUiLCJQTUlEIjoiMzQ5NzY5MjMiLCJVUkwiOiJ3d3cuZnJvbnRpZXJzaW4ub3JnIiwiaXNzdWVkIjp7ImRhdGUtcGFydHMiOltbMjAyMSwxMiwxNl1dfSwicGFnZSI6Ijc2MTM5NCIsImFic3RyYWN0IjoiQmFja2dyb3VuZDogVGhlIHZhc3QgbWFqb3JpdHkgKDkwJSkgb2YgdGhlIHdvcmxkJ3MgYWRvbGVzY2VudHMgYWdlZCAxMOKAkzE5IGxpdmUgaW4gbG93LSBhbmQgbWlkZGxlLWluY29tZSBjb3VudHJpZXMgKExNSUNzKTsgYW5kIGluIHRob3NlIHJlc291cmNlLWxpbWl0ZWQgc2V0dGluZ3MsIGdpcmxzIGZhY2UgZGlzdGluY3QgY2hhbGxlbmdlcyBhY3Jvc3MgbXVsdGlwbGUgaGVhbHRoLCBzb2NpYWwsIGFuZCBlY29ub21pYyBkb21haW5zLiBHZW5kZXIgZXF1YWxpdHkgYW5kIGdpcmxzJyBlbXBvd2VybWVudCBhcmUga2V5IGdvYWxzIGluIHRoZWlyIG93biByaWdodCBhbmQgYXJlIGNlbnRyYWwgdG8gYWxsIG90aGVyIGRldmVsb3BtZW50IGdvYWxzLiBEaWdpdGFsIGxpdGVyYWN5IGlzIGEgZ3JlYXQgZW5hYmxlciBmb3IgdGhlIGVtcG93ZXJtZW50IG9mIHlvdW5nIGdpcmxzLiBUaGlzIHN5c3RlbWF0aWMgcmV2aWV3IGFpbXMgdG8gYXNzZXNzIHRoZSByYW5nZSBhbmQgbmF0dXJlIG9mIGRpZ2l0YWwgbGl0ZXJhY3kgaW50ZXJ2ZW50aW9ucyBpbXBsZW1lbnRlZCB0byBlbXBvd2VyIGFkb2xlc2NlbnQgZ2lybHMgaW4gTE1JQ3MgYW5kIGlkZW50aWZ5IGV2aWRlbmNlIGFib3V0IGFkb2xlc2NlbnQgZ2lybHMnIGFjY2VzcyBhbmQgdXNlIG9mIGRpZ2l0YWwgdGVjaG5vbG9naWVzIGluIExNSUNzLiBNZXRob2RzOiBXZSBjb25kdWN0ZWQgYSBzeXN0ZW1hdGljIHJldmlldyBvZiBzdHVkaWVzIGZvbGxvd2luZyBQcmVmZXJyZWQgUmVwb3J0aW5nIEl0ZW1zIGZvciBTeXN0ZW1hdGljIFJldmlld3MgYW5kIE1ldGEtYW5hbHlzaXMgKFBSSVNNQSkgc3RhbmRhcmRzIGZvciBzeXN0ZW1hdGljIHJldmlld3MuIFR3byByZXZpZXdlcnMgc2VsZWN0ZWQgc3R1ZGllcywgY29uZHVjdGVkIHF1YWxpdHkgYXNzZXNzbWVudHMsIGFuZCBleHRyYWN0ZWQgZGF0YSBieSB1c2luZyBzdGFuZGFyZCBmb3Jtcy4gVGhlIGNvbGxlY3RlZCBkYXRhIGluY2x1ZGUgdGhlIGRlc2lnbiBvZiB0aGUgc3R1ZHksIHR5cGUgb2YgZGlnaXRhbCBsaXRlcmFjeSBpbnRlcnZlbnRpb24sIHRhcmdldCBhdWRpZW5jZSwgaW50ZXJ2ZW50aW9uIHJlY2VpdmVkLCBpbnRlcnZlbnRpb24gcmVhY2gsIGRhdGEgYW5hbHlzaXMsIGFuZCBzdHVkeSBvdXRjb21lcy4gVGhlIHJldmlldyBpcyByZWdpc3RlcmVkIHdpdGggUFJPU1BFUk8gKENSRDQyMDIwMjE2NzU2KS4gUmVzdWx0czogVGhpcnR5LWZpdmUgc3R1ZGllcyBtZXQgdGhlIGVsaWdpYmlsaXR5IGZvciBpbmNsdXNpb24gYW5kIG9mIHRob3NlLCAxMSB3ZXJlIGV4cGVyaW1lbnRhbCBzdHVkaWVzIChyYW5kb21pemVkIGNvbnRyb2xsZWQgdHJpYWwgPSA2OyBxdWFzaS1leHBlcmltZW50YWwgPSAyOyBiZWZvcmUtYWZ0ZXIgd2l0aCBubyBjb250cm9sID0gMyksIDExIHdlcmUgY3Jvc3Mtc2VjdGlvbmFsL2Rlc2NyaXB0aXZlIHN0dWRpZXMsIHNldmVuIHN0dWRpZXMgdXNlZCBhIG1peGVkLW1ldGhvZCBhcHByb2FjaCwgYW5kIHNpeCB3ZXJlIHF1YWxpdGF0aXZlIHN0dWRpZXMgb24gZGlnaXRhbCBsaXRlcmFjeSBpbnRlcnZlbnRpb25zIHRvIGVtcG93ZXIgeW91bmcgZ2lybHMgaW4gTE1JQ3MuIFRoZSBtYWpvcml0eSBvZiBkaWdpdGFsIGxpdGVyYWN5IGludGVydmVudGlvbnMgd2VyZSBkZXNpZ25lZCBhbmQgaW1wbGVtZW50ZWQgdG8gaW1wcm92ZSBzZXh1YWwgYW5kIHJlcHJvZHVjdGl2ZSBoZWFsdGggcmlnaHRzIGFuZCBkZWNpc2lvbi1tYWtpbmcgb2YgYWRvbGVzY2VudCBnaXJscyBpbiBMTUlDcyAobiA9IDMzKS4gT25seSB0aHJlZSBwYXBlcnMgcmVwb3J0ZWQgdGhlIHVzZSBvZiBkaWdpdGFsIG1lZGlhIGZvciBoZWFsdGgtcmVsYXRlZCBpbmZvcm1hdGlvbiBhbmQgZGVjaXNpb24gbWFraW5nLCB3aGlsZSBvbmx5IG9uZSByZXBvcnRlZCBvbiBlZHVjYXRpb25hbCBhbmQgc29jaWFsIGVtcG93ZXJtZW50LiBEaXNjdXNzaW9uOiBPdXIgZmluZGluZ3Mgc3VnZ2VzdCB0aGF0IGRpZ2l0YWwgbGl0ZXJhY3kgaW50ZXJ2ZW50aW9ucyBzdWNoIGFzIG1vYmlsZSBwaG9uZXMsIG1vYmlsZSBoZWFsdGggdG9vbHMsIG1lZGlhIGV4cG9zdXJlLCBhY2Nlc3MgdG8gdGhlIGludGVybmV0LCBpbnRlcm5ldC1iYXNlZCBlZHVjYXRpb25hbCBzdHJhdGVnaWVzLCBzb2NpYWwgbWVkaWEgZXhwb3N1cmUgYXJlIGVmZmVjdGl2ZSB0byBlbXBvd2VyIGFkb2xlc2NlbnQgZ2lybHMgdG8gYWNjZXNzIGhlYWx0aCBzZXJ2aWNlcyBhbmQgaW5mb3JtYXRpb24gYW5kIGFsc28gZW5oYW5jZSB0aGUgYWNjZXNzIHRvIGVkdWNhdGlvbmFsIHJlc291cmNlcy4gSG93ZXZlciwgd2UgZm91bmQgaW5jb25jbHVzaXZlIGV2aWRlbmNlIG9uIHRoZSBlZmZlY3RpdmVuZXNzIG9mIGRpZ2l0YWwgbGl0ZXJhY3kgdG8gZW5oYW5jZSBnaXJscycgYWNjZXNzIHRvIGZpbmFuY2lhbCBzZXJ2aWNlcyBhbmQgZWNvbm9taWMgZW1wb3dlcm1lbnQuIE1vcmUgcmlnb3JvdXMgc3R1ZGllcyB3aXRoIGxvbmctdGVybSBmb2xsb3ctdXBzIHRvIGFzc2VzcyB0aGUgZWZmZWN0aXZlbmVzcyBvZiBzdWNoIGludGVydmVudGlvbnMgdG8gZW1wb3dlciBhZG9sZXNjZW50IGdpcmxzIGluIExNSUNzIGFyZSB1cmdlbnRseSBuZWVkZWQuIiwicHVibGlzaGVyIjoiRnJvbnRpZXJzIE1lZGlhIFMuQS4iLCJ2b2x1bWUiOiI5In0sImlzVGVtcG9yYXJ5IjpmYWxzZSwic3VwcHJlc3MtYXV0aG9yIjpmYWxzZSwiY29tcG9zaXRlIjpmYWxzZSwiYXV0aG9yLW9ubHkiOmZhbHNlfV19"/>
          <w:id w:val="411279979"/>
          <w:placeholder>
            <w:docPart w:val="DefaultPlaceholder_-1854013440"/>
          </w:placeholder>
        </w:sdtPr>
        <w:sdtContent>
          <w:r w:rsidR="0071583D" w:rsidRPr="0071583D">
            <w:rPr>
              <w:rFonts w:cs="Times New Roman"/>
              <w:color w:val="000000"/>
            </w:rPr>
            <w:t>(</w:t>
          </w:r>
          <w:proofErr w:type="spellStart"/>
          <w:r w:rsidR="0071583D" w:rsidRPr="0071583D">
            <w:rPr>
              <w:rFonts w:cs="Times New Roman"/>
              <w:color w:val="000000"/>
            </w:rPr>
            <w:t>Meherali</w:t>
          </w:r>
          <w:proofErr w:type="spellEnd"/>
          <w:r w:rsidR="0071583D" w:rsidRPr="0071583D">
            <w:rPr>
              <w:rFonts w:cs="Times New Roman"/>
              <w:color w:val="000000"/>
            </w:rPr>
            <w:t xml:space="preserve"> et al., 2021)</w:t>
          </w:r>
        </w:sdtContent>
      </w:sdt>
      <w:r w:rsidR="00017FC5">
        <w:t xml:space="preserve"> </w:t>
      </w:r>
      <w:r w:rsidRPr="008B26CA">
        <w:t>. Bangladesh is one such setting. Adolescents make up roughly one-fifth of the population, yet cultural taboo, limited accessibility and poor communication channels make relevant SRH information hard to obtain</w:t>
      </w:r>
      <w:r w:rsidR="00017FC5">
        <w:t xml:space="preserve"> </w:t>
      </w:r>
      <w:sdt>
        <w:sdtPr>
          <w:tag w:val="MENDELEY_CITATION_v3_eyJjaXRhdGlvbklEIjoiTUVOREVMRVlfQ0lUQVRJT05fNzI4NDg4M2UtNGY5MC00ZmIzLThiZjItNDA2NjY3NDVjYjll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
          <w:id w:val="-127407538"/>
          <w:placeholder>
            <w:docPart w:val="DefaultPlaceholder_-1854013440"/>
          </w:placeholder>
        </w:sdtPr>
        <w:sdtContent>
          <w:r w:rsidR="0071583D" w:rsidRPr="0071583D">
            <w:rPr>
              <w:rFonts w:cs="Times New Roman"/>
              <w:color w:val="000000"/>
            </w:rPr>
            <w:t>(Hasan et al., 2025)</w:t>
          </w:r>
        </w:sdtContent>
      </w:sdt>
      <w:r w:rsidR="00017FC5">
        <w:t xml:space="preserve"> </w:t>
      </w:r>
      <w:r w:rsidRPr="008B26CA">
        <w:t>.</w:t>
      </w:r>
    </w:p>
    <w:p w14:paraId="18CE2595" w14:textId="10E55CE8" w:rsidR="008B26CA" w:rsidRDefault="008B26CA" w:rsidP="008B26CA">
      <w:pPr>
        <w:spacing w:after="160"/>
      </w:pPr>
      <w:r w:rsidRPr="008B26CA">
        <w:t>National data show the consequences. Analyses of the Bangladesh Demographic and Health Survey (BDHS)</w:t>
      </w:r>
      <w:sdt>
        <w:sdtPr>
          <w:rPr>
            <w:rFonts w:cs="Times New Roman"/>
            <w:color w:val="000000"/>
          </w:rPr>
          <w:tag w:val="MENDELEY_CITATION_v3_eyJjaXRhdGlvbklEIjoiTUVOREVMRVlfQ0lUQVRJT05fZWFiMzI0MjQtYjRjOC00YzI0LWJlY2YtMjE3M2U5MmJkYTkxIiwicHJvcGVydGllcyI6eyJub3RlSW5kZXgiOjB9LCJpc0VkaXRlZCI6ZmFsc2UsIm1hbnVhbE92ZXJyaWRlIjp7ImlzTWFudWFsbHlPdmVycmlkZGVuIjpmYWxzZSwiY2l0ZXByb2NUZXh0IjoiKDxpPkJhbmdsYWRlc2ggRGVtb2dyYXBoaWMgQW5kIEhlYWx0aCBTdXJ2ZXkgUmVwb3J0PC9pPiwgMjAyMikiLCJtYW51YWxPdmVycmlkZVRleHQiOiIifSwiY2l0YXRpb25JdGVtcyI6W3siaWQiOiJmYjc4MTQ4OC05MWFlLTM2NWUtYTMyZC1iN2Q4ZWIyZGNkZGMiLCJpdGVtRGF0YSI6eyJ0eXBlIjoid2VicGFnZSIsImlkIjoiZmI3ODE0ODgtOTFhZS0zNjVlLWEzMmQtYjdkOGViMmRjZGRjIiwidGl0bGUiOiJCYW5nbGFkZXNoIERlbW9ncmFwaGljIEFuZCBIZWFsdGggU3VydmV5IFJlcG9ydCIsImNvbnRhaW5lci10aXRsZSI6Ik5hdGlvbmFsIEluc3RpdHV0ZSBvZiBQb3B1bGF0aW9uIFJlc2VhcmNoIGFuZCBUcmFpbmluZyAoTklQT1JUKSIsImFjY2Vzc2VkIjp7ImRhdGUtcGFydHMiOltbMjAyNiwxMCw1XV19LCJVUkwiOiJodHRwczovL25pcG9ydC5nb3YuYmQvcGFnZXMvcHVibGljYXRpb25zLzY5MjJkYWQ3ODFmYzk2Y2VmOWViNzUzYiIsImlzc3VlZCI6eyJkYXRlLXBhcnRzIjpbWzIwMjJdXX0sImNvbnRhaW5lci10aXRsZS1zaG9ydCI6IiJ9LCJpc1RlbXBvcmFyeSI6ZmFsc2UsInN1cHByZXNzLWF1dGhvciI6ZmFsc2UsImNvbXBvc2l0ZSI6ZmFsc2UsImF1dGhvci1vbmx5IjpmYWxzZX1dfQ=="/>
          <w:id w:val="-1654602904"/>
          <w:placeholder>
            <w:docPart w:val="DefaultPlaceholder_-1854013440"/>
          </w:placeholder>
        </w:sdtPr>
        <w:sdtContent>
          <w:r w:rsidR="0071583D" w:rsidRPr="0071583D">
            <w:rPr>
              <w:rFonts w:eastAsia="Times New Roman" w:cs="Times New Roman"/>
              <w:color w:val="000000"/>
            </w:rPr>
            <w:t>(</w:t>
          </w:r>
          <w:r w:rsidR="0071583D" w:rsidRPr="0071583D">
            <w:rPr>
              <w:rFonts w:eastAsia="Times New Roman" w:cs="Times New Roman"/>
              <w:i/>
              <w:iCs/>
              <w:color w:val="000000"/>
            </w:rPr>
            <w:t xml:space="preserve">Bangladesh Demographic </w:t>
          </w:r>
          <w:proofErr w:type="gramStart"/>
          <w:r w:rsidR="0071583D" w:rsidRPr="0071583D">
            <w:rPr>
              <w:rFonts w:eastAsia="Times New Roman" w:cs="Times New Roman"/>
              <w:i/>
              <w:iCs/>
              <w:color w:val="000000"/>
            </w:rPr>
            <w:t>And</w:t>
          </w:r>
          <w:proofErr w:type="gramEnd"/>
          <w:r w:rsidR="0071583D" w:rsidRPr="0071583D">
            <w:rPr>
              <w:rFonts w:eastAsia="Times New Roman" w:cs="Times New Roman"/>
              <w:i/>
              <w:iCs/>
              <w:color w:val="000000"/>
            </w:rPr>
            <w:t xml:space="preserve"> Health Survey Report</w:t>
          </w:r>
          <w:r w:rsidR="0071583D" w:rsidRPr="0071583D">
            <w:rPr>
              <w:rFonts w:eastAsia="Times New Roman" w:cs="Times New Roman"/>
              <w:color w:val="000000"/>
            </w:rPr>
            <w:t>, 2022)</w:t>
          </w:r>
        </w:sdtContent>
      </w:sdt>
      <w:r w:rsidR="00017FC5">
        <w:rPr>
          <w:rFonts w:cs="Times New Roman"/>
          <w:color w:val="000000"/>
        </w:rPr>
        <w:t xml:space="preserve"> </w:t>
      </w:r>
      <w:r w:rsidRPr="008B26CA">
        <w:t xml:space="preserve"> identify early marriage as a key predictor of childbirth at high-risk maternal ages, defined as 18 years or younger, or 40 or older </w:t>
      </w:r>
      <w:r w:rsidR="00017FC5">
        <w:t xml:space="preserve"> </w:t>
      </w:r>
      <w:sdt>
        <w:sdtPr>
          <w:tag w:val="MENDELEY_CITATION_v3_eyJjaXRhdGlvbklEIjoiTUVOREVMRVlfQ0lUQVRJT05fOWYwZjIyZGQtMGI1MS00M2IyLTkwYjEtMzUyMzgzOGY4OTlkIiwicHJvcGVydGllcyI6eyJub3RlSW5kZXgiOjB9LCJpc0VkaXRlZCI6ZmFsc2UsIm1hbnVhbE92ZXJyaWRlIjp7ImlzTWFudWFsbHlPdmVycmlkZGVuIjpmYWxzZSwiY2l0ZXByb2NUZXh0IjoiKFNpYW0gZXQgYWwuLCAyMDI2KSIsIm1hbnVhbE92ZXJyaWRlVGV4dCI6IiJ9LCJjaXRhdGlvbkl0ZW1zIjpbeyJpZCI6ImExODQ5MDg2LWVmZWItMzU3MC04YmNmLTcwMTFlNGI3MTJlYSIsIml0ZW1EYXRhIjp7InR5cGUiOiJhcnRpY2xlLWpvdXJuYWwiLCJpZCI6ImExODQ5MDg2LWVmZWItMzU3MC04YmNmLTcwMTFlNGI3MTJlYSIsInRpdGxlIjoiVW5jb3ZlcmluZyB0aGUgZGV0ZXJtaW5hbnRzIG9mIGhpZ2gtcmlzayBhZ2UgYXQgY2hpbGRiaXJ0aCBpbiBCYW5nbGFkZXNoOiBBIG1hY2hpbmUgbGVhcm5pbmcgYW5hbHlzaXMgb2YgdGhlIEJESFMgMjAyMiBkYXRhIiwiYXV0aG9yIjpbeyJmYW1pbHkiOiJTaWFtIiwiZ2l2ZW4iOiJBLiBULk0uQWhzYW51bCBLeXVtIiwicGFyc2UtbmFtZXMiOmZhbHNlLCJkcm9wcGluZy1wYXJ0aWNsZSI6IiIsIm5vbi1kcm9wcGluZy1wYXJ0aWNsZSI6IiJ9LHsiZmFtaWx5IjoiVHVzcmEiLCJnaXZlbiI6IlRhbnppbGEgVGFuamltIiwicGFyc2UtbmFtZXMiOmZhbHNlLCJkcm9wcGluZy1wYXJ0aWNsZSI6IiIsIm5vbi1kcm9wcGluZy1wYXJ0aWNsZSI6IiJ9LHsiZmFtaWx5IjoiSG9zc2FpbiIsImdpdmVuIjoiTWQgQWJ1bCIsInBhcnNlLW5hbWVzIjpmYWxzZSwiZHJvcHBpbmctcGFydGljbGUiOiIiLCJub24tZHJvcHBpbmctcGFydGljbGUiOiIifV0sImNvbnRhaW5lci10aXRsZSI6IlBMT1MgT05FIiwiY29udGFpbmVyLXRpdGxlLXNob3J0IjoiUExvUyBPbmUiLCJhY2Nlc3NlZCI6eyJkYXRlLXBhcnRzIjpbWzIwMjYsMTAsNV1dfSwiRE9JIjoiMTAuMTM3MS9KT1VSTkFMLlBPTkUuMDM1NjM2MiIsIklTU04iOiIxOTMyLTYyMDMiLCJQTUlEIjoiNDI2MjM0MjgiLCJVUkwiOiJodHRwczovL2pvdXJuYWxzLnBsb3Mub3JnL3Bsb3NvbmUvYXJ0aWNsZT9pZD0xMC4xMzcxL2pvdXJuYWwucG9uZS4wMzU2MzYyIiwiaXNzdWVkIjp7ImRhdGUtcGFydHMiOltbMjAyNl1dfSwicGFnZSI6ImUwMzU2MzYyIiwiYWJzdHJhY3QiOiJDaGlsZGJpcnRoIG9jY3VycmluZyBhdCBoaWdoLXJpc2sgbWF0ZXJuYWwgYWdlcyAo4omkMTggeWVhcnMgb3Ig4omlNDAgeWVhcnMpIHJlbWFpbnMgYW4gaW1wb3J0YW50IHB1YmxpYyBoZWFsdGggY29uY2VybiBpbiBCYW5nbGFkZXNoIGFuZCBpcyBpbmZsdWVuY2VkIGJ5IGEgcmFuZ2Ugb2Ygc29jaW8tZGVtb2dyYXBoaWMgYW5kIGJlaGF2aW9yYWwgZmFjdG9ycy4gV2UgY29uZHVjdGVkIGEgY3Jvc3Mtc2VjdGlvbmFsIHNlY29uZGFyeSBhbmFseXNpcyBvZiAxNSwzODYgZXZlciBtYXJyaWVkIHdvbWVuIGZyb20gdGhlIEJESFMgMjAyMiBkYXRhc2V0LiBBZnRlciBjbGVhbmluZyBhbmQgcmVtb3ZpbmcgZHVwbGljYXRlcyBhbmQgbWlzc2luZyB2YWx1ZXMsIGRhdGEgd2VyZSBzcGxpdCBpbnRvIHRyYWluaW5nIDgwIHBlcmNlbnQgYW5kIHRlc3RpbmcgMjAgcGVyY2VudCBzZXRzLiBUaHJlZSBmZWF0dXJlIHNlbGVjdGlvbiBtZXRob2RzIExhc3NvIHdpdGggMTIgZmVhdHVyZXMsIENoaSBTcXVhcmUgd2l0aCAxMyBmZWF0dXJlcywgYW5kIEJvcnV0YSB3aXRoIDEwIGZlYXR1cmVzIHdlcmUgYXBwbGllZC4gTWFjaGluZSBsZWFybmluZyBtb2RlbHMgaW5jbHVkaW5nIG5vbi1lbnNlbWJsZSBtb2RlbHMgQ0FSVCwgU1ZNLCBLTk4sIE5haXZlIEJheWVzIGFuZCBlbnNlbWJsZSBtb2RlbHMgUmFuZG9tIEZvcmVzdCwgR0JNLCBBZGFCb29zdCwgWEdCIHdlcmUgdHJhaW5lZCB1c2luZyAxMC1mb2xkIHN0cmF0aWZpZWQgY3Jvc3MgdmFsaWRhdGlvbiB3aXRoIFNNT1RFIGFwcGxpZWQgdG8gYmFsYW5jZSBjbGFzc2VzLiBNb2RlbCBwZXJmb3JtYW5jZSB3YXMgZXZhbHVhdGVkIHVzaW5nIGFjY3VyYWN5LCBwcmVjaXNpb24sIHJlY2FsbCwgRjEgc2NvcmUsIEFyZWEgVW5kZXIgdGhlIFJlY2VpdmVyIE9wZXJhdGluZyBDaGFyYWN0ZXJpc3RpYyBDdXJ2ZSAoQVVST0MpLCBhbmQgQXJlYSBVbmRlciB0aGUgUHJlY2lzaW9uLVJlY2FsbCBDdXJ2ZSAoQVVQUkMpLi4gQW1vbmcgdGhlIGV2YWx1YXRlZCBtYWNoaW5lIGxlYXJuaW5nIG1vZGVscywgQ0FSVCBhY2hpZXZlZCB0aGUgYmVzdCBvdmVyYWxsIHBlcmZvcm1hbmNlIGZvciB0aGUgTGFzc28tc2VsZWN0ZWQgZmVhdHVyZXMgKEFjY3VyYWN5ID0gMC43NywgRjEtc2NvcmUgPSAwLjY5LCBBVVJPQyA9IDAuNzQsIEFVUFJDID0gMC41NCksIHdoaWxlIEdCTSBwZXJmb3JtZWQgYmVzdCBmb3IgdGhlIENoaS1zcXVhcmUtc2VsZWN0ZWQgZmVhdHVyZXMgKEFjY3VyYWN5ID0gMC44MCwgRjEtc2NvcmUgPSAwLjcxLCBBVVJPQyA9IDAuNzksIEFVUFJDID0gMC42NCkgYW5kIEJvcnV0YS1zZWxlY3RlZCBmZWF0dXJlcyAoQWNjdXJhY3kgPSAwLjc1LCBGMS1zY29yZSA9IDAuNjQsIEFVUk9DID0gMC42OSkuIE92ZXJhbGwsIHRoZSBHQk0gbW9kZWwgd2l0aCBDaGktc3F1YXJlLXNlbGVjdGVkIGZlYXR1cmVzIGRlbW9uc3RyYXRlZCB0aGUgc3Ryb25nZXN0IHByZWRpY3RpdmUgcGVyZm9ybWFuY2UsIGFjaGlldmluZyB0aGUgaGlnaGVzdCBBVVJPQyAoMC43OSkgYW5kIEYxLXNjb3JlICgwLjcxKS4gS2V5IHByZWRpY3RvcnMgb2YgaGlnaC1yaXNrIGFnZSBhdCBjaGlsZGJpcnRoIGluY2x1ZGVkIG1hdGVybmFsIGFnZSwgZWFybHkgbWFycmlhZ2UsIGN1cnJlbnQgY29udHJhY2VwdGl2ZSB1c2UsIGh1c2JhbmQgb2NjdXBhdGlvbiwgbnVtYmVyIG9mIGNoaWxkcmVuLCBodXNiYW5kIGFnZSBhbmQgZWR1Y2F0aW9uLCByZXNwb25kZW50IGFnZSwgYW5kIHJlZ2lvbmFsIGRpc3Bhcml0aWVzLiBGaW5kaW5ncyB3ZXJlIGNvbnNpc3RlbnQgd2l0aCBwcmlvciBTb3V0aCBBc2lhbiBhbmQgTE1JQyBzdHVkaWVzIHdoaWxlIGhpZ2hsaWdodGluZyB0aGUgYWRkZWQgcmVsZXZhbmNlIG9mIHBhcnRuZXIgZWR1Y2F0aW9uIGFuZCBtZWRpYSBleHBvc3VyZS4gTWFjaGluZSBsZWFybmluZyBhcHByb2FjaGVzIGlkZW50aWZpZWQgdGhlIG1vc3QgaW5mbHVlbnRpYWwgc29jaW8gZGVtb2dyYXBoaWMgYW5kIGJlaGF2aW9yYWwgZGV0ZXJtaW5hbnRzIG9mIGhpZ2gtcmlzayBhZ2UgYXQgY2hpbGRiaXJ0aCBpbiBCYW5nbGFkZXNoLiBUaGUgcmVzdWx0cyBwcm92aWRlIGFuIGV2aWRlbmNlLWJhc2VkIGZyYW1ld29yayB0byBndWlkZSBwb2xpY3ltYWtlcnMgaW4gZGVzaWduaW5nIGludGVydmVudGlvbnMgc3VjaCBhcyBkZWxheWluZyBhZ2UgYXQgZmlyc3QgYmlydGgsIGV4cGFuZGluZyBmZW1hbGUgZWR1Y2F0aW9uLCBhbmQgdGFyZ2V0aW5nIGhpZ2ggcmlzayBkaXN0cmljdHMgdG8gaW1wcm92ZSBtYXRlcm5hbCBhbmQgY2hpbGQgaGVhbHRoIG91dGNvbWVzLiIsInB1Ymxpc2hlciI6IlB1YmxpYyBMaWJyYXJ5IG9mIFNjaWVuY2UiLCJpc3N1ZSI6IjgiLCJ2b2x1bWUiOiIyMSJ9LCJpc1RlbXBvcmFyeSI6ZmFsc2UsInN1cHByZXNzLWF1dGhvciI6ZmFsc2UsImNvbXBvc2l0ZSI6ZmFsc2UsImF1dGhvci1vbmx5IjpmYWxzZX1dfQ=="/>
          <w:id w:val="-1361976588"/>
          <w:placeholder>
            <w:docPart w:val="DefaultPlaceholder_-1854013440"/>
          </w:placeholder>
        </w:sdtPr>
        <w:sdtContent>
          <w:r w:rsidR="0071583D" w:rsidRPr="0071583D">
            <w:rPr>
              <w:rFonts w:cs="Times New Roman"/>
              <w:color w:val="000000"/>
            </w:rPr>
            <w:t>(Siam et al., 2026)</w:t>
          </w:r>
        </w:sdtContent>
      </w:sdt>
      <w:r w:rsidR="00017FC5">
        <w:t xml:space="preserve"> </w:t>
      </w:r>
      <w:r w:rsidRPr="008B26CA">
        <w:t xml:space="preserve">. Across four BDHS rounds from 2011 to 2022, only 53.2% of sexually active adolescent females used a modern contraceptive method. Use was higher in urban areas and among those with mass media exposure and family planning knowledge </w:t>
      </w:r>
      <w:sdt>
        <w:sdtPr>
          <w:tag w:val="MENDELEY_CITATION_v3_eyJjaXRhdGlvbklEIjoiTUVOREVMRVlfQ0lUQVRJT05fMGIwNTE5OTgtNzkwNC00NjQxLWI3MTktMjkxYzI3NzM1YWU0IiwicHJvcGVydGllcyI6eyJub3RlSW5kZXgiOjB9LCJpc0VkaXRlZCI6ZmFsc2UsIm1hbnVhbE92ZXJyaWRlIjp7ImlzTWFudWFsbHlPdmVycmlkZGVuIjpmYWxzZSwiY2l0ZXByb2NUZXh0IjoiKE0uIEEuIEhvc3NhaW4gZXQgYWwuLCAyMDI2KSIsIm1hbnVhbE92ZXJyaWRlVGV4dCI6IiJ9LCJjaXRhdGlvbkl0ZW1zIjpbeyJpZCI6IjNkZTYzNzVmLWZkYzItM2M0Zi04ZjI4LTA4NDcyNGIxNjQ4NiIsIml0ZW1EYXRhIjp7InR5cGUiOiJhcnRpY2xlLWpvdXJuYWwiLCJpZCI6IjNkZTYzNzVmLWZkYzItM2M0Zi04ZjI4LTA4NDcyNGIxNjQ4NiIsInRpdGxlIjoiVHJlbmRzIGFuZCBkZXRlcm1pbmFudHMgb2YgbW9kZXJuIGNvbnRyYWNlcHRpdmUgdXNlIGFtb25nIHNleHVhbGx5IGFjdGl2ZSBhZG9sZXNjZW50IGZlbWFsZXMgaW4gQmFuZ2xhZGVzaDogRXZpZGVuY2Ugb2YgZm91ciBuYXRpb25hbCBzdXJ2ZXlzICgyMDEx4oCTMjAyMikiLCJhdXRob3IiOlt7ImZhbWlseSI6Ikhvc3NhaW4iLCJnaXZlbiI6Ik1kIEFzbGFtIiwicGFyc2UtbmFtZXMiOmZhbHNlLCJkcm9wcGluZy1wYXJ0aWNsZSI6IiIsIm5vbi1kcm9wcGluZy1wYXJ0aWNsZSI6IiJ9LHsiZmFtaWx5IjoiQXJhZmF0IiwiZ2l2ZW4iOiJNZCBZZWFzaW4iLCJwYXJzZS1uYW1lcyI6ZmFsc2UsImRyb3BwaW5nLXBhcnRpY2xlIjoiIiwibm9uLWRyb3BwaW5nLXBhcnRpY2xlIjoiIn0seyJmYW1pbHkiOiJTYWhhIiwiZ2l2ZW4iOiJCcmlzdGkgUmFuaSIsInBhcnNlLW5hbWVzIjpmYWxzZSwiZHJvcHBpbmctcGFydGljbGUiOiIiLCJub24tZHJvcHBpbmctcGFydGljbGUiOiIifSx7ImZhbWlseSI6Ik1vdGhhc2hpbiIsImdpdmVuIjoiTWQiLCJwYXJzZS1uYW1lcyI6ZmFsc2UsImRyb3BwaW5nLXBhcnRpY2xlIjoiIiwibm9uLWRyb3BwaW5nLXBhcnRpY2xlIjoiIn0seyJmYW1pbHkiOiJBYnUgU2F5ZWQiLCJnaXZlbiI6IkFidSBTYXllZCBNZCIsInBhcnNlLW5hbWVzIjpmYWxzZSwiZHJvcHBpbmctcGFydGljbGUiOiIiLCJub24tZHJvcHBpbmctcGFydGljbGUiOiIifSx7ImZhbWlseSI6Ikhvc3NhaW4iLCJnaXZlbiI6Ik1kIEdvbGFtIiwicGFyc2UtbmFtZXMiOmZhbHNlLCJkcm9wcGluZy1wYXJ0aWNsZSI6IiIsIm5vbi1kcm9wcGluZy1wYXJ0aWNsZSI6IiJ9XSwiY29udGFpbmVyLXRpdGxlIjoiQ29udHJhY2VwdGlvbiBhbmQgUmVwcm9kdWN0aXZlIE1lZGljaW5lIDIwMjYgMTE6MSIsImFjY2Vzc2VkIjp7ImRhdGUtcGFydHMiOltbMjAyNiwxMCw1XV19LCJET0kiOiIxMC4xMTg2L1M0MDgzNC0wMjYtMDA0NDYtWSIsIklTU04iOiIyMDU1LTc0MjYiLCJVUkwiOiJodHRwczovL2xpbmsuc3ByaW5nZXIuY29tL2FydGljbGUvMTAuMTE4Ni9zNDA4MzQtMDI2LTAwNDQ2LXkiLCJpc3N1ZWQiOnsiZGF0ZS1wYXJ0cyI6W1syMDI2LDQsNl1dfSwicGFnZSI6IjM0LSIsImFic3RyYWN0IjoiTW9kZXJuIGNvbnRyYWNlcHRpdmUgbWV0aG9kcyAoTUNNKSByZWR1Y2UgdGhlIHJpc2sgb2YgdW5pbnRlbmRlZCBwcmVnbmFuY3kgYW5kIHNob3J0IGJpcnRoIGludGVydmFscy4gRGVzcGl0ZSBncm93aW5nIGF0dGVudGlvbiB0byByZXByb2R1Y3RpdmUgaGVhbHRoLCB0aGUgZmFjdG9ycyBpbmZsdWVuY2luZyB0aGUgdXNlIG9mIE1DTSBhbW9uZyBzZXh1YWxseSBhY3RpdmUgYWRvbGVzY2VudCBmZW1hbGVzIGluIEJhbmdsYWRlc2ggcmVtYWluIHVuZGVyZXhwbG9yZWQuIFRoZSBvYmplY3RpdmVzIG9mIHRoaXMgc3R1ZHkgYXJlIHRvIGV4YW1pbmUgdHJlbmRzIGluIHRoZSB1c2Ugb2YgTUNNIGFuZCB0byBpZGVudGlmeSB0aGUgc2lnbmlmaWNhbnQgZmFjdG9ycyBhc3NvY2lhdGVkIHdpdGggdGhlIHVzYWdlIG9mIE1DTSBhbW9uZyBzZXh1YWxseSBhY3RpdmUgYWRvbGVzY2VudCBmZW1hbGVzIGluIEJhbmdsYWRlc2guIEluIHRoaXMgc3R1ZHksIHdlIHVzZWQgc2Vjb25kYXJ5IGRhdGEgZnJvbSB0aGUgMjAxMSwgMjAxNCwgMjAxNy0xOCwgYW5kIDIwMjIgcm91bmRzIG9mIHRoZSBCYW5nbGFkZXNoIERlbW9ncmFwaGljIGFuZCBIZWFsdGggU3VydmV5cyAoQkRIUykgdG8gZXhhbWluZSB0cmVuZHMgaW4gdGhlIHVzZSBvZiBNQ00uIEFkZGl0aW9uYWxseSwgd2UgYW5hbHl6ZWQgZGF0YSBmcm9tIHRoZSBzZWxlY3RlZCBzdXJ2ZXlzIHRvIGlkZW50aWZ5IGZhY3RvcnMgYXNzb2NpYXRlZCB3aXRoIHRoZSB1c2Ugb2YgTUNNLiBNYWxlIGFuZCBmZW1hbGUgc3RlcmlsaXphdGlvbiwgaW50cmF1dGVyaW5lIGRldmljZXMgKElVRHMpLCBpbmplY3RhYmxlcywgaW1wbGFudHMsIGNvbnRyYWNlcHRpdmUgcGlsbHMsIG1hbGUgYW5kIGZlbWFsZSBjb25kb21zLCBlbWVyZ2VuY3kgY29udHJhY2VwdGlvbiwgdGhlIHN0YW5kYXJkIGRheXMgbWV0aG9kLCBhbmQgdGhlIGxhY3RhdGlvbmFsIGFtZW5vcnJoZWEgbWV0aG9kIHdlcmUgY29uc2lkZXJlZCBtb2Rlcm4gY29udHJhY2VwdGl2ZSBtZXRob2RzIGluIHRoZSBzdHVkeS4gQSBsb2dpc3RpYyByZWdyZXNzaW9uIG1vZGVsIHdhcyB1c2VkIHRvIGlkZW50aWZ5IHRoZSBmYWN0b3JzIGluZmx1ZW5jaW5nIHRoZSB1c2Ugb2YgTUNNLiBUaGlzIHN0dWR5IHJldmVhbGVkIHRoYXQgdGhlIHByb3BvcnRpb24gb2YgdGhlIHVzZSBvZiBNQ00gYW1vbmcgb3ZlcmFsbCBzdXJ2ZXlzIHdhcyBmb3VuZCB0byBiZSA1My4yJSwgYW5kIE1DTSB3YXMgbW9yZSB1c2VkIGluIHVyYmFuIGFyZWFzIGNvbXBhcmVkIHRvIHJ1cmFsIGFyZWFzLiBJdCB3YXMgbm90ZWQgdGhhdCBubyBjb25zaXN0ZW50IHBhdHRlcm4gd2FzIG9ic2VydmVkIGluIHVyYmFuLCBydXJhbCwgYW5kIG92ZXJhbGwgc3VydmV5LiBUaGUgbW9kZWwgaWRlbnRpZmllZCBzZXZlbiBmYWN0b3JzIGFzc29jaWF0ZWQgd2l0aCB0aGUgdXNlIG9mIE1DTSBhbW9uZyBhZG9sZXNjZW50IGZlbWFsZXM6IChpKSBsaXZpbmcgaW4gdGhlIEJhcmlzYWwsIERoYWthLCBLaHVsbmEsIGFuZCBSYWpzaGFoaSBkaXZpc2lvbnM7IChpaSkgcmVzaWRpbmcgaW4gYW4gdXJiYW4gYXJlYTsgKGlpaSkgbWFzcyBtZWRpYSBleHBvc3VyZTsgKGl2KSBsaXZpbmcgd2l0aCBvbmUgb3IgbW9yZSBjaGlsZHJlbiwgKHYpIHRlcm1pbmF0aW5nIHByZWduYW5jeSwgKHZpKSB2aXNpdHMgYnkgYSBmYW1pbHkgcGxhbm5pbmcgd29ya2VyOyAodmlpKSBrbm93bGVkZ2Ugb24gZmFtaWx5IHBsYW5uaW5nOyBhbmQgKHZpaWkpIG1vZGVyYXRlIGNvbnRyYWNlcHRpdmUtdXNpbmcgYXV0b25vbXkuIFRoaXMgc3R1ZHkgaGlnaGxpZ2h0cyBrZXkgZmFjdG9ycyBpbmZsdWVuY2luZyB0aGUgdXNlIG9mIE1DTSBhbW9uZyBzZXh1YWxseSBhY3RpdmUgYWRvbGVzY2VudCBmZW1hbGVzLiBBZGRyZXNzaW5nIHRoZXNlIGZhY3RvcnMtc3VjaCBhcyBzdHJlbmd0aGVuaW5nIHB1YmxpYyBoZWFsdGggc2VjdG9yIHNlcnZpY2VzLCBpbXByb3ZpbmcgYWNjZXNzIHRvIGVkdWNhdGlvbiwgZW5oYW5jaW5nIHNvY2lvZWNvbm9taWMgc3RhdHVzLCBhbmQgcHJvbW90aW5nIGNvbnRyYWNlcHRpdmUgYXV0b25vbXktaXMgZXNzZW50aWFsIHRvIGluY3JlYXNpbmcgTUNNIHVzYWdlIGFtb25nIGFkb2xlc2NlbnQgZmVtYWxlcy4iLCJwdWJsaXNoZXIiOiJCaW9NZWQgQ2VudHJhbCIsImlzc3VlIjoiMSIsInZvbHVtZSI6IjExIiwiY29udGFpbmVyLXRpdGxlLXNob3J0IjoiIn0sImlzVGVtcG9yYXJ5IjpmYWxzZSwic3VwcHJlc3MtYXV0aG9yIjpmYWxzZSwiY29tcG9zaXRlIjpmYWxzZSwiYXV0aG9yLW9ubHkiOmZhbHNlfV19"/>
          <w:id w:val="-1259365998"/>
          <w:placeholder>
            <w:docPart w:val="DefaultPlaceholder_-1854013440"/>
          </w:placeholder>
        </w:sdtPr>
        <w:sdtContent>
          <w:r w:rsidR="0071583D" w:rsidRPr="0071583D">
            <w:rPr>
              <w:rFonts w:cs="Times New Roman"/>
              <w:color w:val="000000"/>
            </w:rPr>
            <w:t>(M. A. Hossain et al., 2026)</w:t>
          </w:r>
        </w:sdtContent>
      </w:sdt>
      <w:r w:rsidR="00C210CA">
        <w:t xml:space="preserve"> </w:t>
      </w:r>
      <w:r w:rsidRPr="008B26CA">
        <w:t xml:space="preserve">. The gaps are wider in vulnerable groups. Among 311 street adolescents in Sylhet, only 2.33% knew how sexually transmitted diseases are transmitted, and 14.14% used contraception </w:t>
      </w:r>
      <w:sdt>
        <w:sdtPr>
          <w:tag w:val="MENDELEY_CITATION_v3_eyJjaXRhdGlvbklEIjoiTUVOREVMRVlfQ0lUQVRJT05fN2ZjMzUzN2YtM2IzMy00YmJkLTgwNGUtMzYxZDgwODRjNDcxIiwicHJvcGVydGllcyI6eyJub3RlSW5kZXgiOjB9LCJpc0VkaXRlZCI6ZmFsc2UsIm1hbnVhbE92ZXJyaWRlIjp7ImlzTWFudWFsbHlPdmVycmlkZGVuIjpmYWxzZSwiY2l0ZXByb2NUZXh0IjoiKFkuIEFobWVkIGV0IGFsLiwgMjAyNikiLCJtYW51YWxPdmVycmlkZVRleHQiOiIifSwiY2l0YXRpb25JdGVtcyI6W3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Swic3VwcHJlc3MtYXV0aG9yIjpmYWxzZSwiY29tcG9zaXRlIjpmYWxzZSwiYXV0aG9yLW9ubHkiOmZhbHNlfV19"/>
          <w:id w:val="-495255251"/>
          <w:placeholder>
            <w:docPart w:val="DefaultPlaceholder_-1854013440"/>
          </w:placeholder>
        </w:sdtPr>
        <w:sdtContent>
          <w:r w:rsidR="0071583D" w:rsidRPr="0071583D">
            <w:rPr>
              <w:rFonts w:cs="Times New Roman"/>
              <w:color w:val="000000"/>
            </w:rPr>
            <w:t>(Y. Ahmed et al., 2026)</w:t>
          </w:r>
        </w:sdtContent>
      </w:sdt>
      <w:r w:rsidR="00C210CA">
        <w:t xml:space="preserve"> </w:t>
      </w:r>
      <w:r w:rsidRPr="008B26CA">
        <w:t>.</w:t>
      </w:r>
    </w:p>
    <w:p w14:paraId="2681C49A" w14:textId="2A709EE8" w:rsidR="0063549A" w:rsidRPr="008B26CA" w:rsidRDefault="0063549A" w:rsidP="0063549A">
      <w:pPr>
        <w:keepNext/>
        <w:spacing w:after="160"/>
      </w:pPr>
    </w:p>
    <w:p w14:paraId="378487AB" w14:textId="0FB21F38" w:rsidR="008B26CA" w:rsidRPr="008B26CA" w:rsidRDefault="008B26CA" w:rsidP="008B26CA">
      <w:pPr>
        <w:spacing w:after="160"/>
      </w:pPr>
      <w:r w:rsidRPr="008B26CA">
        <w:t xml:space="preserve">Families and schools are the traditional sources of SRH information, and both have limits. In Chattogram, 62% of 1,174 school girls named their mother as their main source of reproductive health knowledge </w:t>
      </w:r>
      <w:sdt>
        <w:sdtPr>
          <w:tag w:val="MENDELEY_CITATION_v3_eyJjaXRhdGlvbklEIjoiTUVOREVMRVlfQ0lUQVRJT05fMzM2MDg1MGYtOGMzMS00ZWRiLWE0N2QtOGEzZjJkNWMyNDA0IiwicHJvcGVydGllcyI6eyJub3RlSW5kZXgiOjB9LCJpc0VkaXRlZCI6ZmFsc2UsIm1hbnVhbE92ZXJyaWRlIjp7ImlzTWFudWFsbHlPdmVycmlkZGVuIjpmYWxzZSwiY2l0ZXByb2NUZXh0IjoiKFpha2FyaWEgZXQgYWwuLCAyMDE5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LCJzdXBwcmVzcy1hdXRob3IiOmZhbHNlLCJjb21wb3NpdGUiOmZhbHNlLCJhdXRob3Itb25seSI6ZmFsc2V9XX0="/>
          <w:id w:val="-842627852"/>
          <w:placeholder>
            <w:docPart w:val="DefaultPlaceholder_-1854013440"/>
          </w:placeholder>
        </w:sdtPr>
        <w:sdtContent>
          <w:r w:rsidR="0071583D" w:rsidRPr="0071583D">
            <w:rPr>
              <w:rFonts w:cs="Times New Roman"/>
              <w:color w:val="000000"/>
            </w:rPr>
            <w:t>(Zakaria et al., 2019)</w:t>
          </w:r>
        </w:sdtContent>
      </w:sdt>
      <w:r w:rsidR="00C210CA">
        <w:t xml:space="preserve"> </w:t>
      </w:r>
      <w:r w:rsidRPr="008B26CA">
        <w:t xml:space="preserve">. Mother-daughter communication was nonetheless judged </w:t>
      </w:r>
      <w:r w:rsidR="001250FE">
        <w:rPr>
          <w:noProof/>
        </w:rPr>
        <w:lastRenderedPageBreak/>
        <w:drawing>
          <wp:anchor distT="0" distB="0" distL="114300" distR="114300" simplePos="0" relativeHeight="251670528" behindDoc="0" locked="0" layoutInCell="1" allowOverlap="1" wp14:anchorId="1BB61BA0" wp14:editId="7DFD6430">
            <wp:simplePos x="0" y="0"/>
            <wp:positionH relativeFrom="margin">
              <wp:align>center</wp:align>
            </wp:positionH>
            <wp:positionV relativeFrom="paragraph">
              <wp:posOffset>0</wp:posOffset>
            </wp:positionV>
            <wp:extent cx="6386195" cy="3143250"/>
            <wp:effectExtent l="0" t="0" r="0" b="0"/>
            <wp:wrapThrough wrapText="bothSides">
              <wp:wrapPolygon edited="0">
                <wp:start x="0" y="0"/>
                <wp:lineTo x="0" y="21469"/>
                <wp:lineTo x="21521" y="21469"/>
                <wp:lineTo x="21521" y="0"/>
                <wp:lineTo x="0" y="0"/>
              </wp:wrapPolygon>
            </wp:wrapThrough>
            <wp:docPr id="1649954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54097" name="Picture 1649954097"/>
                    <pic:cNvPicPr/>
                  </pic:nvPicPr>
                  <pic:blipFill>
                    <a:blip r:embed="rId15" cstate="print">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386195" cy="3143250"/>
                    </a:xfrm>
                    <a:prstGeom prst="rect">
                      <a:avLst/>
                    </a:prstGeom>
                  </pic:spPr>
                </pic:pic>
              </a:graphicData>
            </a:graphic>
            <wp14:sizeRelV relativeFrom="margin">
              <wp14:pctHeight>0</wp14:pctHeight>
            </wp14:sizeRelV>
          </wp:anchor>
        </w:drawing>
      </w:r>
      <w:r w:rsidR="0063549A">
        <w:rPr>
          <w:noProof/>
        </w:rPr>
        <mc:AlternateContent>
          <mc:Choice Requires="wps">
            <w:drawing>
              <wp:anchor distT="0" distB="0" distL="114300" distR="114300" simplePos="0" relativeHeight="251672576" behindDoc="0" locked="0" layoutInCell="1" allowOverlap="1" wp14:anchorId="3B77AA32" wp14:editId="1C892109">
                <wp:simplePos x="0" y="0"/>
                <wp:positionH relativeFrom="column">
                  <wp:posOffset>-221615</wp:posOffset>
                </wp:positionH>
                <wp:positionV relativeFrom="paragraph">
                  <wp:posOffset>3152775</wp:posOffset>
                </wp:positionV>
                <wp:extent cx="6386195" cy="635"/>
                <wp:effectExtent l="0" t="0" r="0" b="0"/>
                <wp:wrapThrough wrapText="bothSides">
                  <wp:wrapPolygon edited="0">
                    <wp:start x="0" y="0"/>
                    <wp:lineTo x="0" y="21600"/>
                    <wp:lineTo x="21600" y="21600"/>
                    <wp:lineTo x="21600" y="0"/>
                  </wp:wrapPolygon>
                </wp:wrapThrough>
                <wp:docPr id="519078497" name="Text Box 1"/>
                <wp:cNvGraphicFramePr/>
                <a:graphic xmlns:a="http://schemas.openxmlformats.org/drawingml/2006/main">
                  <a:graphicData uri="http://schemas.microsoft.com/office/word/2010/wordprocessingShape">
                    <wps:wsp>
                      <wps:cNvSpPr txBox="1"/>
                      <wps:spPr>
                        <a:xfrm>
                          <a:off x="0" y="0"/>
                          <a:ext cx="6386195" cy="635"/>
                        </a:xfrm>
                        <a:prstGeom prst="rect">
                          <a:avLst/>
                        </a:prstGeom>
                        <a:solidFill>
                          <a:prstClr val="white"/>
                        </a:solidFill>
                        <a:ln>
                          <a:noFill/>
                        </a:ln>
                      </wps:spPr>
                      <wps:txbx>
                        <w:txbxContent>
                          <w:p w14:paraId="2A5B1596" w14:textId="02A85014" w:rsidR="0063549A" w:rsidRPr="0070374C" w:rsidRDefault="0063549A" w:rsidP="008B3371">
                            <w:pPr>
                              <w:pStyle w:val="ListsofFigure"/>
                            </w:pPr>
                            <w:bookmarkStart w:id="16" w:name="_Toc242197969"/>
                            <w:bookmarkStart w:id="17" w:name="_Toc242887922"/>
                            <w:r>
                              <w:t xml:space="preserve">Figure </w:t>
                            </w:r>
                            <w:fldSimple w:instr=" SEQ Figure \* ARABIC ">
                              <w:r>
                                <w:rPr>
                                  <w:noProof/>
                                </w:rPr>
                                <w:t>1</w:t>
                              </w:r>
                            </w:fldSimple>
                            <w:r>
                              <w:t>. BDHS 2022 Report on Child Marriage and Adolescent Pregnancy scenario of Bangladesh</w:t>
                            </w:r>
                            <w:bookmarkEnd w:id="16"/>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77AA32" id="Text Box 1" o:spid="_x0000_s1027" type="#_x0000_t202" style="position:absolute;left:0;text-align:left;margin-left:-17.45pt;margin-top:248.25pt;width:502.8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01SGQIAAD8EAAAOAAAAZHJzL2Uyb0RvYy54bWysU8Fu2zAMvQ/YPwi6L05aNOiMOEWWIsOA&#10;oC2QDj0rshwLkEWNUmJ3Xz9KtpOu22nYRaZJihTfe1zcdY1hJ4Vegy34bDLlTFkJpbaHgn9/3ny6&#10;5cwHYUthwKqCvyrP75YfPyxal6srqMGUChkVsT5vXcHrEFyeZV7WqhF+Ak5ZClaAjQj0i4esRNFS&#10;9cZkV9PpPGsBS4cglffkve+DfJnqV5WS4bGqvArMFJzeFtKJ6dzHM1suRH5A4Woth2eIf3hFI7Sl&#10;pudS9yIIdkT9R6lGSwQPVZhIaDKoKi1VmoGmmU3fTbOrhVNpFgLHuzNM/v+VlQ+nnXtCFrov0BGB&#10;EZDW+dyTM87TVdjEL72UUZwgfD3DprrAJDnn17fz2ecbziTF5tc3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DeY/5ThAAAACwEAAA8AAABkcnMvZG93bnJldi54bWxMj7FOwzAQhnck3sE6&#10;JBbUOtCQkhCnqioYYKkIXbq58TUOxOfIdtrw9hgWGO/u03/fX64m07MTOt9ZEnA7T4AhNVZ11ArY&#10;vT/PHoD5IEnJ3hIK+EIPq+ryopSFsmd6w1MdWhZDyBdSgA5hKDj3jUYj/dwOSPF2tM7IEEfXcuXk&#10;OYabnt8lScaN7Ch+0HLAjcbmsx6NgG263+qb8fj0uk4X7mU3brKPthbi+mpaPwILOIU/GH70ozpU&#10;0elgR1Ke9QJmizSPqIA0z+6BRSJfJrHM4XeTAa9K/r9D9Q0AAP//AwBQSwECLQAUAAYACAAAACEA&#10;toM4kv4AAADhAQAAEwAAAAAAAAAAAAAAAAAAAAAAW0NvbnRlbnRfVHlwZXNdLnhtbFBLAQItABQA&#10;BgAIAAAAIQA4/SH/1gAAAJQBAAALAAAAAAAAAAAAAAAAAC8BAABfcmVscy8ucmVsc1BLAQItABQA&#10;BgAIAAAAIQDwe01SGQIAAD8EAAAOAAAAAAAAAAAAAAAAAC4CAABkcnMvZTJvRG9jLnhtbFBLAQIt&#10;ABQABgAIAAAAIQA3mP+U4QAAAAsBAAAPAAAAAAAAAAAAAAAAAHMEAABkcnMvZG93bnJldi54bWxQ&#10;SwUGAAAAAAQABADzAAAAgQUAAAAA&#10;" stroked="f">
                <v:textbox style="mso-fit-shape-to-text:t" inset="0,0,0,0">
                  <w:txbxContent>
                    <w:p w14:paraId="2A5B1596" w14:textId="02A85014" w:rsidR="0063549A" w:rsidRPr="0070374C" w:rsidRDefault="0063549A" w:rsidP="008B3371">
                      <w:pPr>
                        <w:pStyle w:val="ListsofFigure"/>
                      </w:pPr>
                      <w:bookmarkStart w:id="18" w:name="_Toc242197969"/>
                      <w:bookmarkStart w:id="19" w:name="_Toc242887922"/>
                      <w:r>
                        <w:t xml:space="preserve">Figure </w:t>
                      </w:r>
                      <w:fldSimple w:instr=" SEQ Figure \* ARABIC ">
                        <w:r>
                          <w:rPr>
                            <w:noProof/>
                          </w:rPr>
                          <w:t>1</w:t>
                        </w:r>
                      </w:fldSimple>
                      <w:r>
                        <w:t>. BDHS 2022 Report on Child Marriage and Adolescent Pregnancy scenario of Bangladesh</w:t>
                      </w:r>
                      <w:bookmarkEnd w:id="18"/>
                      <w:bookmarkEnd w:id="19"/>
                    </w:p>
                  </w:txbxContent>
                </v:textbox>
                <w10:wrap type="through"/>
              </v:shape>
            </w:pict>
          </mc:Fallback>
        </mc:AlternateContent>
      </w:r>
      <w:r w:rsidRPr="008B26CA">
        <w:t xml:space="preserve">poor overall and </w:t>
      </w:r>
      <w:proofErr w:type="spellStart"/>
      <w:r w:rsidRPr="008B26CA">
        <w:t>centred</w:t>
      </w:r>
      <w:proofErr w:type="spellEnd"/>
      <w:r w:rsidRPr="008B26CA">
        <w:t xml:space="preserve"> mainly on menstruation </w:t>
      </w:r>
      <w:sdt>
        <w:sdtPr>
          <w:tag w:val="MENDELEY_CITATION_v3_eyJjaXRhdGlvbklEIjoiTUVOREVMRVlfQ0lUQVRJT05fODJmNTZjNDctNTc5MC00ZDdmLWE5YjYtNGVkYTQ4YWVmYTdlIiwicHJvcGVydGllcyI6eyJub3RlSW5kZXgiOjB9LCJpc0VkaXRlZCI6ZmFsc2UsIm1hbnVhbE92ZXJyaWRlIjp7ImlzTWFudWFsbHlPdmVycmlkZGVuIjpmYWxzZSwiY2l0ZXByb2NUZXh0IjoiKFpha2FyaWEgZXQgYWwuLCAyMDE5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LCJzdXBwcmVzcy1hdXRob3IiOmZhbHNlLCJjb21wb3NpdGUiOmZhbHNlLCJhdXRob3Itb25seSI6ZmFsc2V9XX0="/>
          <w:id w:val="1926452818"/>
          <w:placeholder>
            <w:docPart w:val="DefaultPlaceholder_-1854013440"/>
          </w:placeholder>
        </w:sdtPr>
        <w:sdtContent>
          <w:r w:rsidR="0071583D" w:rsidRPr="0071583D">
            <w:rPr>
              <w:rFonts w:cs="Times New Roman"/>
              <w:color w:val="000000"/>
            </w:rPr>
            <w:t>(Zakaria et al., 2019)</w:t>
          </w:r>
        </w:sdtContent>
      </w:sdt>
      <w:r w:rsidR="00C210CA">
        <w:t xml:space="preserve"> </w:t>
      </w:r>
      <w:r w:rsidRPr="008B26CA">
        <w:t xml:space="preserve">. Among 792 college girls aged 16-17, knowledge of puberty, family planning, maternal health and HIV/AIDS was unsatisfactory, and menstrual myths were common in rural areas </w:t>
      </w:r>
      <w:sdt>
        <w:sdtPr>
          <w:tag w:val="MENDELEY_CITATION_v3_eyJjaXRhdGlvbklEIjoiTUVOREVMRVlfQ0lUQVRJT05fMzcwZmQ3ZjgtZmNkYy00MmNkLTljYjctMTJlMDNhZDZhNTU0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
          <w:id w:val="-253591332"/>
          <w:placeholder>
            <w:docPart w:val="DefaultPlaceholder_-1854013440"/>
          </w:placeholder>
        </w:sdtPr>
        <w:sdtContent>
          <w:r w:rsidR="0071583D" w:rsidRPr="0071583D">
            <w:rPr>
              <w:rFonts w:cs="Times New Roman"/>
              <w:color w:val="000000"/>
            </w:rPr>
            <w:t>(Zakaria et al., 2020)</w:t>
          </w:r>
        </w:sdtContent>
      </w:sdt>
      <w:r w:rsidR="00C210CA">
        <w:t xml:space="preserve"> </w:t>
      </w:r>
      <w:r w:rsidRPr="008B26CA">
        <w:t>.</w:t>
      </w:r>
    </w:p>
    <w:p w14:paraId="725569FC" w14:textId="3E148523" w:rsidR="008B26CA" w:rsidRPr="008B26CA" w:rsidRDefault="008B26CA" w:rsidP="008B26CA">
      <w:pPr>
        <w:spacing w:after="160"/>
      </w:pPr>
      <w:r w:rsidRPr="008B26CA">
        <w:t xml:space="preserve">Mobile phones and the internet may offer a more private alternative. In a community-engaged study, young adults in Bangladesh said the digital shift had transformed their access to SRH and HIV information. They also reported misinformation, weak confidentiality and stigma </w:t>
      </w:r>
      <w:sdt>
        <w:sdtPr>
          <w:tag w:val="MENDELEY_CITATION_v3_eyJjaXRhdGlvbklEIjoiTUVOREVMRVlfQ0lUQVRJT05fZWU4NWY2NDQtMzZhMC00ZWE1LThiZDUtOGJkNTZjMjE1YjA0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
          <w:id w:val="-1236623611"/>
          <w:placeholder>
            <w:docPart w:val="DefaultPlaceholder_-1854013440"/>
          </w:placeholder>
        </w:sdtPr>
        <w:sdtContent>
          <w:r w:rsidR="0071583D" w:rsidRPr="0071583D">
            <w:rPr>
              <w:rFonts w:cs="Times New Roman"/>
              <w:color w:val="000000"/>
            </w:rPr>
            <w:t>(Pickard et al., 2024)</w:t>
          </w:r>
        </w:sdtContent>
      </w:sdt>
      <w:r w:rsidR="00C210CA">
        <w:t xml:space="preserve"> </w:t>
      </w:r>
      <w:r w:rsidRPr="008B26CA">
        <w:t>. Regional studies are consistent with this. Among married adolescents and young women in Bangladesh, internet or mobile phone access was associated with higher odds of antenatal care (adjusted OR 1.57)</w:t>
      </w:r>
      <w:r w:rsidR="00C210CA">
        <w:t xml:space="preserve"> </w:t>
      </w:r>
      <w:sdt>
        <w:sdtPr>
          <w:tag w:val="MENDELEY_CITATION_v3_eyJjaXRhdGlvbklEIjoiTUVOREVMRVlfQ0lUQVRJT05fZDA3M2E0MzAtYWZjZi00ZjUwLWFiNmMtOTkxOWJmMGFmMjA4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
          <w:id w:val="1264264282"/>
          <w:placeholder>
            <w:docPart w:val="DefaultPlaceholder_-1854013440"/>
          </w:placeholder>
        </w:sdtPr>
        <w:sdtContent>
          <w:r w:rsidR="0071583D" w:rsidRPr="0071583D">
            <w:rPr>
              <w:rFonts w:cs="Times New Roman"/>
              <w:color w:val="000000"/>
            </w:rPr>
            <w:t>(Pickard et al., 2024)</w:t>
          </w:r>
        </w:sdtContent>
      </w:sdt>
      <w:r w:rsidR="00C210CA">
        <w:t xml:space="preserve"> </w:t>
      </w:r>
      <w:r w:rsidRPr="008B26CA">
        <w:t>. Among 10,425 adolescent girls in Bihar and Uttar Pradesh, India, social media exposure was associated with better knowledge of sexual intercourse and pregnancy, contraception and HIV/AIDS, but the benefit went mainly to girls who were educated, urban and wealthier (Saha et al., 2022).</w:t>
      </w:r>
    </w:p>
    <w:p w14:paraId="51CFD198" w14:textId="58957E81" w:rsidR="008B26CA" w:rsidRDefault="008B26CA" w:rsidP="008B26CA">
      <w:pPr>
        <w:spacing w:after="160"/>
      </w:pPr>
      <w:r w:rsidRPr="008B26CA">
        <w:t xml:space="preserve">Being online does not guarantee access to accurate SRH information. Access also depends on devices, connectivity, cost, skills, trust and the ability to verify what is found. In this study, </w:t>
      </w:r>
      <w:r w:rsidR="00EA00CC">
        <w:t>Digital Reproductive Health Information Access</w:t>
      </w:r>
      <w:r w:rsidRPr="008B26CA">
        <w:t xml:space="preserve"> covers internet and smartphone availability, online searching for reproductive health information, platforms used, trust in and verification of online content, and use of health apps. The study examines how this access relates to reproductive health </w:t>
      </w:r>
      <w:r w:rsidRPr="008B26CA">
        <w:lastRenderedPageBreak/>
        <w:t>knowledge, attitudes and practices (KAP) among school and college students in urban and rural settings of Dhaka and Rajbari.</w:t>
      </w:r>
    </w:p>
    <w:p w14:paraId="3AB400A6" w14:textId="77777777" w:rsidR="00EC6B1C" w:rsidRDefault="00EC6B1C" w:rsidP="008B26CA">
      <w:pPr>
        <w:spacing w:after="160"/>
      </w:pPr>
    </w:p>
    <w:p w14:paraId="0A4CEAEC" w14:textId="77777777" w:rsidR="00EC6B1C" w:rsidRDefault="00EC6B1C" w:rsidP="008B26CA">
      <w:pPr>
        <w:spacing w:after="160"/>
      </w:pPr>
    </w:p>
    <w:p w14:paraId="2CA8A789" w14:textId="44874377" w:rsidR="008B26CA" w:rsidRPr="008B26CA" w:rsidRDefault="009911A5" w:rsidP="009911A5">
      <w:pPr>
        <w:spacing w:after="160" w:line="278" w:lineRule="auto"/>
        <w:jc w:val="left"/>
      </w:pPr>
      <w:r>
        <w:br w:type="page"/>
      </w:r>
    </w:p>
    <w:p w14:paraId="5D2FFB26" w14:textId="598BE5A4" w:rsidR="008B26CA" w:rsidRPr="008B26CA" w:rsidRDefault="00C5140A" w:rsidP="00972AE5">
      <w:pPr>
        <w:pStyle w:val="Heading1"/>
      </w:pPr>
      <w:bookmarkStart w:id="20" w:name="_Toc242209460"/>
      <w:bookmarkStart w:id="21" w:name="_Toc242888641"/>
      <w:r>
        <w:lastRenderedPageBreak/>
        <w:t xml:space="preserve">Chapter 2 - </w:t>
      </w:r>
      <w:r w:rsidR="008B26CA" w:rsidRPr="008B26CA">
        <w:t>Literature Review</w:t>
      </w:r>
      <w:bookmarkEnd w:id="20"/>
      <w:bookmarkEnd w:id="21"/>
    </w:p>
    <w:p w14:paraId="14C2CC7B" w14:textId="7DF527F0" w:rsidR="008B26CA" w:rsidRPr="008B26CA" w:rsidRDefault="00EC6B1C" w:rsidP="00507C07">
      <w:pPr>
        <w:pStyle w:val="Heading2"/>
      </w:pPr>
      <w:r>
        <w:t xml:space="preserve"> </w:t>
      </w:r>
      <w:bookmarkStart w:id="22" w:name="_Toc242209461"/>
      <w:bookmarkStart w:id="23" w:name="_Toc242888642"/>
      <w:r w:rsidR="008B26CA" w:rsidRPr="008B26CA">
        <w:t xml:space="preserve">Adolescent </w:t>
      </w:r>
      <w:r>
        <w:t>S</w:t>
      </w:r>
      <w:r w:rsidRPr="00EC6B1C">
        <w:t xml:space="preserve">exual and </w:t>
      </w:r>
      <w:r>
        <w:t>R</w:t>
      </w:r>
      <w:r w:rsidRPr="00EC6B1C">
        <w:t xml:space="preserve">eproductive health </w:t>
      </w:r>
      <w:r w:rsidR="008B26CA" w:rsidRPr="008B26CA">
        <w:t>knowledge, attitudes and practices in Bangladesh</w:t>
      </w:r>
      <w:bookmarkEnd w:id="22"/>
      <w:bookmarkEnd w:id="23"/>
    </w:p>
    <w:p w14:paraId="102B3ED6" w14:textId="4B6F3B50" w:rsidR="008B26CA" w:rsidRPr="008B26CA" w:rsidRDefault="008B26CA" w:rsidP="008B26CA">
      <w:pPr>
        <w:spacing w:after="160"/>
      </w:pPr>
      <w:r w:rsidRPr="008B26CA">
        <w:t>Several Bangladeshi KAP studies report gaps</w:t>
      </w:r>
      <w:r w:rsidR="009911A5">
        <w:t xml:space="preserve"> </w:t>
      </w:r>
      <w:sdt>
        <w:sdtPr>
          <w:tag w:val="MENDELEY_CITATION_v3_eyJjaXRhdGlvbklEIjoiTUVOREVMRVlfQ0lUQVRJT05fOTY3MzdkZWEtYjlkYS00ZTdhLWExNTEtYmNhZTE3N2E4OWZm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
          <w:id w:val="1949435670"/>
          <w:placeholder>
            <w:docPart w:val="DefaultPlaceholder_-1854013440"/>
          </w:placeholder>
        </w:sdtPr>
        <w:sdtContent>
          <w:r w:rsidR="0071583D" w:rsidRPr="0071583D">
            <w:rPr>
              <w:rFonts w:cs="Times New Roman"/>
              <w:color w:val="000000"/>
            </w:rPr>
            <w:t>(Zakaria et al., 2020)</w:t>
          </w:r>
        </w:sdtContent>
      </w:sdt>
      <w:r w:rsidR="009911A5">
        <w:t xml:space="preserve"> </w:t>
      </w:r>
      <w:r w:rsidRPr="008B26CA">
        <w:t xml:space="preserve"> found unsatisfactory knowledge of puberty, family planning, maternal health and HIV/AIDS among older adolescent girls in Chattogram. </w:t>
      </w:r>
      <w:sdt>
        <w:sdtPr>
          <w:tag w:val="MENDELEY_CITATION_v3_eyJjaXRhdGlvbklEIjoiTUVOREVMRVlfQ0lUQVRJT05fZjQ0YjEzZjEtODYxNi00YTYzLTk0ZTAtMzg2N2ZhNDI4MTY5IiwicHJvcGVydGllcyI6eyJub3RlSW5kZXgiOjB9LCJpc0VkaXRlZCI6ZmFsc2UsIm1hbnVhbE92ZXJyaWRlIjp7ImlzTWFudWFsbHlPdmVycmlkZGVuIjpmYWxzZSwiY2l0ZXByb2NUZXh0IjoiKFNpZGRpcXVlIGV0IGFsLiwgMjAyMykiLCJtYW51YWxPdmVycmlkZVRleHQiOiIifSwiY2l0YXRpb25JdGVtcyI6W3siaWQiOiI2Nzc5YmM2Yy1mNjFiLTM0MDMtODVlOS0zOGNhOTVmMWI1ZTgiLCJpdGVtRGF0YSI6eyJ0eXBlIjoiYXJ0aWNsZS1qb3VybmFsIiwiaWQiOiI2Nzc5YmM2Yy1mNjFiLTM0MDMtODVlOS0zOGNhOTVmMWI1ZTgiLCJ0aXRsZSI6IkFzc2Vzc21lbnQgb2Yga25vd2xlZGdlLCBhdHRpdHVkZXMsIGFuZCBwcmFjdGljZXMgcmVnYXJkaW5nIG1lbnN0cnVhdGlvbiBhbmQgbWVuc3RydWFsIGh5Z2llbmUgYW1vbmcgZWFybHktcmVwcm9kdWN0aXZlIGFnZWQgd29tZW4gaW4gQmFuZ2xhZGVzaDogYSBjcm9zcy1zZWN0aW9uYWwgc3VydmV5IiwiYXV0aG9yIjpbeyJmYW1pbHkiOiJTaWRkaXF1ZSIsImdpdmVuIjoiQWJ1IEJha2thciIsInBhcnNlLW5hbWVzIjpmYWxzZSwiZHJvcHBpbmctcGFydGljbGUiOiIiLCJub24tZHJvcHBpbmctcGFydGljbGUiOiIifSx7ImZhbWlseSI6IkRlYiBOYXRoIiwiZ2l2ZW4iOiJTdWRpcHRvIiwicGFyc2UtbmFtZXMiOmZhbHNlLCJkcm9wcGluZy1wYXJ0aWNsZSI6IiIsIm5vbi1kcm9wcGluZy1wYXJ0aWNsZSI6IiJ9LHsiZmFtaWx5IjoiTXViYXJhayIsImdpdmVuIjoiTWFoZnV6YSIsInBhcnNlLW5hbWVzIjpmYWxzZSwiZHJvcHBpbmctcGFydGljbGUiOiIiLCJub24tZHJvcHBpbmctcGFydGljbGUiOiIifSx7ImZhbWlseSI6IkFrdGVyIiwiZ2l2ZW4iOiJBbWVuYSIsInBhcnNlLW5hbWVzIjpmYWxzZSwiZHJvcHBpbmctcGFydGljbGUiOiIiLCJub24tZHJvcHBpbmctcGFydGljbGUiOiIifSx7ImZhbWlseSI6Ik1laHJpbiIsImdpdmVuIjoiU2FuamlkYSIsInBhcnNlLW5hbWVzIjpmYWxzZSwiZHJvcHBpbmctcGFydGljbGUiOiIiLCJub24tZHJvcHBpbmctcGFydGljbGUiOiIifSx7ImZhbWlseSI6IkhrYXR1biIsImdpdmVuIjoiTXN0IEplbWkiLCJwYXJzZS1uYW1lcyI6ZmFsc2UsImRyb3BwaW5nLXBhcnRpY2xlIjoiIiwibm9uLWRyb3BwaW5nLXBhcnRpY2xlIjoiIn0seyJmYW1pbHkiOiJQYXJ2aW5lIExpemEiLCJnaXZlbiI6IkFudGFyYSIsInBhcnNlLW5hbWVzIjpmYWxzZSwiZHJvcHBpbmctcGFydGljbGUiOiIiLCJub24tZHJvcHBpbmctcGFydGljbGUiOiIifSx7ImZhbWlseSI6IkFtaW4iLCJnaXZlbiI6Ik0uIFppYXVsIiwicGFyc2UtbmFtZXMiOmZhbHNlLCJkcm9wcGluZy1wYXJ0aWNsZSI6IiIsIm5vbi1kcm9wcGluZy1wYXJ0aWNsZSI6IiJ9XSwiY29udGFpbmVyLXRpdGxlIjoiRnJvbnRpZXJzIGluIFB1YmxpYyBIZWFsdGgiLCJjb250YWluZXItdGl0bGUtc2hvcnQiOiJGcm9udC4gUHVibGljIEhlYWx0aCIsImFjY2Vzc2VkIjp7ImRhdGUtcGFydHMiOltbMjAyNiwxMCw1XV19LCJET0kiOiIxMC4zMzg5L0ZQVUJILjIwMjMuMTIzODI5MC9URVhUIiwiSVNTTiI6IjIyOTYyNTY1IiwiUE1JRCI6IjM4MDg5MDM2IiwiaXNzdWVkIjp7ImRhdGUtcGFydHMiOltbMjAyMywxMSwyOF1dfSwicGFnZSI6IjEyMzgyOTAiLCJhYnN0cmFjdCI6IkJhY2tncm91bmQ6IFBvb3IgbWVuc3RydWFsIGh5Z2llbmUgcHJhY3RpY2VzIGR1cmluZyBtZW5zdHJ1YXRpb24gaW5jcmVhc2VzIHRoZSByaXNrIG9mIHJlcHJvZHVjdGl2ZSB0cmFjdCBpbmZlY3Rpb25zLCBhYnNlbnRlZWlzbSwgYW5kIG5lZ2F0aXZlIGltcGFjdCBvbiBzY2hvb2wgcGVyZm9ybWFuY2UuIERlc3BpdGUgYmVpbmcgYSBnbG9iYWwgcHJvYmxlbSwgdGhlcmUgaXMgYSBsYWNrIG9mIGtub3dsZWRnZSBhbmQgbWlzY29uY2VwdGlvbnMgYWJvdXQgbWVuc3RydWFsIGh5Z2llbmUgYW1vbmcgd29tZW4gb2YgYWxsIGFnZXMsIGVzcGVjaWFsbHkgaW4gZGV2ZWxvcGluZyBjb3VudHJpZXMgbGlrZSBCYW5nbGFkZXNoLiBUaGUgc3R1ZHkgYWltcyB0byBhc3Nlc3MgdGhlIGtub3dsZWRnZSwgYXR0aXR1ZGVzLCBhbmQgcHJhY3RpY2VzIHRvd2FyZCBtZW5zdHJ1YWwgaHlnaWVuZSBhbW9uZyBlYXJseSByZXByb2R1Y3RpdmUtYWdlZCB3b21lbiBpbiBCYW5nbGFkZXNoIHRvIGhlbHAgcG9saWN5bWFrZXJzIGFuZCBwbGFubmVycyB0YWtlIGVmZmVjdGl2ZSBpbml0aWF0aXZlcy4gTWV0aG9kb2xvZ3k6IEEgY3Jvc3Mtc2VjdGlvbmFsIHN1cnZleSB3YXMgY29uZHVjdGVkIGJldHdlZW4gSnVseSBhbmQgRGVjZW1iZXIgMjAyMiBpbiBEaGFrYSwgUmFqc2hhaGksIENoaXR0YWdvbmcsIFN5bGhldCwgYW5kIEJhcmlzYWwgcmVnaW9ucyBvZiBCYW5nbGFkZXNoLiBBIGNvbnZlbmllbmNlIHNhbXBsaW5nIHRlY2huaXF1ZSB3YXMgdXRpbGl6ZWQgdG8gcmVjcnVpdCBhIHRvdGFsIG9mIDEsMjE0IHBhcnRpY2lwYW50cyAoMTAwJSBmZW1hbGU7IG1lYW4gYWdlOiAyMi44NyDCsSAyLjY0IHllYXJzKS4gQSBzZW1pLXN0cnVjdHVyZWQgcXVlc3Rpb25uYWlyZSBpbmNsdWRpbmcgaW5mb3JtZWQgY29uc2VudCwgc29jaW8tZGVtb2dyYXBoaWMgaW5mb3JtYXRpb24sIGFzIHdlbGwgYXMgcXVlc3Rpb25zIHJlZ2FyZGluZyBrbm93bGVkZ2UgKDYtaXRlbSksIGF0dGl0dWRlcyAoNy1pdGVtKSwgYW5kIHByYWN0aWNlcyAoNi1pdGVtKSB0b3dhcmQgbWVuc3RydWF0aW9uIGFuZCBtZW5zdHJ1YWwgaHlnaWVuZSBwcmFjdGljZXMsIHdhcyB1c2VkIHRvIGNvbmR1Y3QgdGhlIHN1cnZleS4gQWxsIGFuYWx5c2VzIHdlcmUgcGVyZm9ybWVkIHVzaW5nIHRoZSBTVEFUQSAoVmVyc2lvbiAxNS4wKSBhbmQgU3RhdGlzdGljYWwgUGFja2FnZSBmb3IgdGhlIFNvY2lhbCBTY2llbmNlcyAoU1BTUyB2ZXJzaW9uIDI1LjApLiBSZXN1bHQ6IFRoZSBtZWFuIHNjb3JlcyBvZiB0aGUga25vd2xlZGdlLCBhdHRpdHVkZXMsIGFuZCBwcmFjdGljZXMgd2VyZSA0LjkgwrEgMS41MSAob3V0IG9mIDYpLCAxMi41OCDCsSAxLjU4IChvdXQgb2YgMTQpLCBhbmQgOC44MCDCsSAxLjg3IChvdXQgb2YgMTIpLCByZXNwZWN0aXZlbHkuIFRoZSBoaWdoZXIgc2NvcmVzIG9mIGtub3dsZWRnZSwgYXR0aXR1ZGVzLCBhbmQgcHJhY3RpY2VzIHdlcmUgc2lnbmlmaWNhbnRseSBhc3NvY2lhdGVkIHdpdGggc2V2ZXJhbCBzb2Npby1kZW1vZ3JhcGhpYyBhbmQgbWVuc3RydWF0aW9uLXJlbGF0ZWQgZmFjdG9ycyAoZWR1Y2F0aW9uLCBmYW1pbHkgdHlwZSwgdHlwZSBvZiBtZW5zdHJ1YXRpb24sIGR1cmF0aW9uIG9mIG1lbnN0cnVhdGlvbiwgZXRjLikuIENvbmNsdXNpb246IFRoaXMgc3R1ZHkgaWRlbnRpZmllZCBzZXZlcmFsIGtleSBmYWN0b3JzIGFzc29jaWF0ZWQgd2l0aCBpbXByb3ZlZCBrbm93bGVkZ2UsIGF0dGl0dWRlcywgYW5kIHByYWN0aWNlcyByZWxhdGVkIHRvIG1lbnN0cnVhbCBoeWdpZW5lLCBpbmNsdWRpbmcgaGlnaGVyIGVkdWNhdGlvbiBsZXZlbHMsIHN0dWRlbnQgc3RhdHVzLCB5b3VuZ2VyIGFnZSwgbm9uLWFsY29ob2wgY29uc3VtcHRpb24sIGFuZCByZWd1bGFyIG1lbnN0cnVhbCBjeWNsZXMuIFRvIGVuaGFuY2UgbWVuc3RydWFsIGh5Z2llbmUgcHJhY3RpY2VzIGFtb25nIHdvbWVuLCBpdCBpcyBjcnVjaWFsIHRvIGltcGxlbWVudCB0YXJnZXRlZCBpbnRlcnZlbnRpb25zIHRoYXQgYWRkcmVzcyBrbm93bGVkZ2UgZGlzcGFyaXRpZXMgYW5kIHRhY2tsZSBzb2NpYWwgYW5kIGVudmlyb25tZW50YWwgaW5mbHVlbmNlcy4iLCJwdWJsaXNoZXIiOiJGcm9udGllcnMgTWVkaWEgU0EiLCJ2b2x1bWUiOiIxMSJ9LCJpc1RlbXBvcmFyeSI6ZmFsc2UsInN1cHByZXNzLWF1dGhvciI6ZmFsc2UsImNvbXBvc2l0ZSI6ZmFsc2UsImF1dGhvci1vbmx5IjpmYWxzZX1dfQ=="/>
          <w:id w:val="-107359114"/>
          <w:placeholder>
            <w:docPart w:val="DefaultPlaceholder_-1854013440"/>
          </w:placeholder>
        </w:sdtPr>
        <w:sdtContent>
          <w:r w:rsidR="0071583D" w:rsidRPr="0071583D">
            <w:rPr>
              <w:rFonts w:cs="Times New Roman"/>
              <w:color w:val="000000"/>
            </w:rPr>
            <w:t>(Siddique et al., 2023)</w:t>
          </w:r>
        </w:sdtContent>
      </w:sdt>
      <w:r w:rsidR="009911A5">
        <w:t xml:space="preserve"> </w:t>
      </w:r>
      <w:r w:rsidRPr="008B26CA">
        <w:t xml:space="preserve"> surveyed 1,214 young women across five regions using convenience sampling. Mean menstrual-hygiene scores were 4.9 of 6 for knowledge, 12.58 of 14 for attitude and 8.80 of 12 for practice. Higher scores were associated with education and other socio-demographic factors.</w:t>
      </w:r>
    </w:p>
    <w:p w14:paraId="66165B67" w14:textId="5E95994F" w:rsidR="009911A5" w:rsidRDefault="008B26CA" w:rsidP="008B26CA">
      <w:pPr>
        <w:spacing w:after="160"/>
      </w:pPr>
      <w:r w:rsidRPr="008B26CA">
        <w:t xml:space="preserve">Gaps appear wider in vulnerable groups. Street adolescents in Sylhet had very low STD knowledge and low contraceptive use, and 61.79% reported sexual abuse </w:t>
      </w:r>
      <w:sdt>
        <w:sdtPr>
          <w:tag w:val="MENDELEY_CITATION_v3_eyJjaXRhdGlvbklEIjoiTUVOREVMRVlfQ0lUQVRJT05fZmFhNGNkZTktNjdkOC00NzQxLWE5ZWYtYzRjMWIzYjk2ZTI5IiwicHJvcGVydGllcyI6eyJub3RlSW5kZXgiOjB9LCJpc0VkaXRlZCI6ZmFsc2UsIm1hbnVhbE92ZXJyaWRlIjp7ImlzTWFudWFsbHlPdmVycmlkZGVuIjpmYWxzZSwiY2l0ZXByb2NUZXh0IjoiKFkuIEFobWVkIGV0IGFsLiwgMjAyNikiLCJtYW51YWxPdmVycmlkZVRleHQiOiIifSwiY2l0YXRpb25JdGVtcyI6W3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Swic3VwcHJlc3MtYXV0aG9yIjpmYWxzZSwiY29tcG9zaXRlIjpmYWxzZSwiYXV0aG9yLW9ubHkiOmZhbHNlfV19"/>
          <w:id w:val="465790285"/>
          <w:placeholder>
            <w:docPart w:val="DefaultPlaceholder_-1854013440"/>
          </w:placeholder>
        </w:sdtPr>
        <w:sdtContent>
          <w:r w:rsidR="0071583D" w:rsidRPr="0071583D">
            <w:rPr>
              <w:rFonts w:cs="Times New Roman"/>
              <w:color w:val="000000"/>
            </w:rPr>
            <w:t>(Y. Ahmed et al., 2026)</w:t>
          </w:r>
        </w:sdtContent>
      </w:sdt>
      <w:r w:rsidR="009911A5">
        <w:t xml:space="preserve"> </w:t>
      </w:r>
      <w:r w:rsidRPr="008B26CA">
        <w:t xml:space="preserve">. Orphaned adolescent girls faced barriers to accurate SRH knowledge, and a structured intervention improved all five knowledge indicators examined </w:t>
      </w:r>
      <w:sdt>
        <w:sdtPr>
          <w:tag w:val="MENDELEY_CITATION_v3_eyJjaXRhdGlvbklEIjoiTUVOREVMRVlfQ0lUQVRJT05fZTE4MmU2ZjctNTU5Ny00ZDE0LWIyMTUtMDQxNTRiY2NmNzA3IiwicHJvcGVydGllcyI6eyJub3RlSW5kZXgiOjB9LCJpc0VkaXRlZCI6ZmFsc2UsIm1hbnVhbE92ZXJyaWRlIjp7ImlzTWFudWFsbHlPdmVycmlkZGVuIjpmYWxzZSwiY2l0ZXByb2NUZXh0IjoiKEYuIFJhaG1hbiBldCBhbC4sIDIwMjYpIiwibWFudWFsT3ZlcnJpZGVUZXh0IjoiIn0sImNpdGF0aW9uSXRlbXMiOlt7ImlkIjoiNjYzN2NhZjktOGE4ZC0zNTgyLThlYzItMjM3YTE4MjJiN2YxIiwiaXRlbURhdGEiOnsidHlwZSI6ImFydGljbGUtam91cm5hbCIsImlkIjoiNjYzN2NhZjktOGE4ZC0zNTgyLThlYzItMjM3YTE4MjJiN2YxIiwidGl0bGUiOiJGcm9tIGhvcGUgdG8gaGVhbHRoOiBpbXByb3Zpbmcgc2V4dWFsIGFuZCByZXByb2R1Y3RpdmUgaGVhbHRoIGtub3dsZWRnZSBhbW9uZyBhZG9sZXNjZW50IG9ycGhhbiBnaXJscyB0aHJvdWdoIHRoZSDigJhIb3BlQm944oCZIGludGVydmVudGlvbiBpbiBCYW5nbGFkZXNoIiwiYXV0aG9yIjpbeyJmYW1pbHkiOiJSYWhtYW4iLCJnaXZlbiI6IkZhcml5YSIsInBhcnNlLW5hbWVzIjpmYWxzZSwiZHJvcHBpbmctcGFydGljbGUiOiIiLCJub24tZHJvcHBpbmctcGFydGljbGUiOiIifSx7ImZhbWlseSI6IlJva2FpeWEiLCJnaXZlbiI6IlJva2FpeWEiLCJwYXJzZS1uYW1lcyI6ZmFsc2UsImRyb3BwaW5nLXBhcnRpY2xlIjoiIiwibm9uLWRyb3BwaW5nLXBhcnRpY2xlIjoiIn0seyJmYW1pbHkiOiJOYXpuaW4iLCJnaXZlbiI6IlNhbWluYSIsInBhcnNlLW5hbWVzIjpmYWxzZSwiZHJvcHBpbmctcGFydGljbGUiOiIiLCJub24tZHJvcHBpbmctcGFydGljbGUiOiIifSx7ImZhbWlseSI6IlBhdHdhcnkiLCJnaXZlbiI6Ik1vaGFtbWFkIEhyaWRveSIsInBhcnNlLW5hbWVzIjpmYWxzZSwiZHJvcHBpbmctcGFydGljbGUiOiIiLCJub24tZHJvcHBpbmctcGFydGljbGUiOiIifSx7ImZhbWlseSI6IlJhaG1hbiIsImdpdmVuIjoiU3llZCBNb3NoZmlxdXIiLCJwYXJzZS1uYW1lcyI6ZmFsc2UsImRyb3BwaW5nLXBhcnRpY2xlIjoiIiwibm9uLWRyb3BwaW5nLXBhcnRpY2xlIjoiIn0seyJmYW1pbHkiOiJIb3NzYWluIiwiZ2l2ZW4iOiJMdWJuYSIsInBhcnNlLW5hbWVzIjpmYWxzZSwiZHJvcHBpbmctcGFydGljbGUiOiIiLCJub24tZHJvcHBpbmctcGFydGljbGUiOiIifSx7ImZhbWlseSI6IkFyYWZhdGgiLCJnaXZlbiI6IlllYXNoaXIiLCJwYXJzZS1uYW1lcyI6ZmFsc2UsImRyb3BwaW5nLXBhcnRpY2xlIjoiIiwibm9uLWRyb3BwaW5nLXBhcnRpY2xlIjoiIn0seyJmYW1pbHkiOiJNdW5pciIsImdpdmVuIjoiWmFyYSIsInBhcnNlLW5hbWVzIjpmYWxzZSwiZHJvcHBpbmctcGFydGljbGUiOiIiLCJub24tZHJvcHBpbmctcGFydGljbGUiOiIifSx7ImZhbWlseSI6IlNheWVlZCIsImdpdmVuIjoiQWJ1IiwicGFyc2UtbmFtZXMiOmZhbHNlLCJkcm9wcGluZy1wYXJ0aWNsZSI6IiIsIm5vbi1kcm9wcGluZy1wYXJ0aWNsZSI6IiJ9LHsiZmFtaWx5IjoiTW9tdGF6IiwiZ2l2ZW4iOiJTaGFuamlkYSIsInBhcnNlLW5hbWVzIjpmYWxzZSwiZHJvcHBpbmctcGFydGljbGUiOiIiLCJub24tZHJvcHBpbmctcGFydGljbGUiOiIifSx7ImZhbWlseSI6IkV0aGVyIiwiZ2l2ZW4iOiJTYXJhYmFuIFRhaHVyYSIsInBhcnNlLW5hbWVzIjpmYWxzZSwiZHJvcHBpbmctcGFydGljbGUiOiIiLCJub24tZHJvcHBpbmctcGFydGljbGUiOiIifSx7ImZhbWlseSI6IlNpZGRpcXVlIiwiZ2l2ZW4iOiJBYnUgQmFra2FyIiwicGFyc2UtbmFtZXMiOmZhbHNlLCJkcm9wcGluZy1wYXJ0aWNsZSI6IiIsIm5vbi1kcm9wcGluZy1wYXJ0aWNsZSI6IiJ9LHsiZmFtaWx5IjoiTXVuaXIiLCJnaXZlbiI6Ik51c2FpYmFoIiwicGFyc2UtbmFtZXMiOmZhbHNlLCJkcm9wcGluZy1wYXJ0aWNsZSI6IiIsIm5vbi1kcm9wcGluZy1wYXJ0aWNsZSI6IiJ9LHsiZmFtaWx5IjoiSG9zc2FpbiIsImdpdmVuIjoiTWQgTWFuanVyIiwicGFyc2UtbmFtZXMiOmZhbHNlLCJkcm9wcGluZy1wYXJ0aWNsZSI6IiIsIm5vbi1kcm9wcGluZy1wYXJ0aWNsZSI6IiJ9LHsiZmFtaWx5IjoiSG9xdWUiLCJnaXZlbiI6Ik1kIFNoYW1zdWwiLCJwYXJzZS1uYW1lcyI6ZmFsc2UsImRyb3BwaW5nLXBhcnRpY2xlIjoiIiwibm9uLWRyb3BwaW5nLXBhcnRpY2xlIjoiIn0seyJmYW1pbHkiOiJNb2hzaW4iLCJnaXZlbiI6Ik1hbGloYSIsInBhcnNlLW5hbWVzIjpmYWxzZSwiZHJvcHBpbmctcGFydGljbGUiOiIiLCJub24tZHJvcHBpbmctcGFydGljbGUiOiIifSx7ImZhbWlseSI6Ik5haGFyIiwiZ2l2ZW4iOiJRdWFtcnVuIiwicGFyc2UtbmFtZXMiOmZhbHNlLCJkcm9wcGluZy1wYXJ0aWNsZSI6IiIsIm5vbi1kcm9wcGluZy1wYXJ0aWNsZSI6IiJ9LHsiZmFtaWx5IjoiQXJpZmVlbiIsImdpdmVuIjoiU2hhbXMiLCJwYXJzZS1uYW1lcyI6ZmFsc2UsImRyb3BwaW5nLXBhcnRpY2xlIjoiIiwibm9uLWRyb3BwaW5nLXBhcnRpY2xlIjoiRWw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1dLCJjb250YWluZXItdGl0bGUiOiJKb3VybmFsIG9mIEdsb2JhbCBIZWFsdGgiLCJjb250YWluZXItdGl0bGUtc2hvcnQiOiJKLiBHbG9iLiBIZWFsdGgiLCJhY2Nlc3NlZCI6eyJkYXRlLXBhcnRzIjpbWzIwMjYsMTAsNV1dfSwiRE9JIjoiMTAuNzE4OS9KT0dILjE2LjA0MzEyIiwiSVNTTiI6IjIwNDctMjk3OCIsIlVSTCI6Imh0dHBzOi8vam9naC5vcmcvMjAyNi9qb2doLTE2LTA0MzEyIiwiaXNzdWVkIjp7ImRhdGUtcGFydHMiOltbMjAyNiwxMCwyXV19LCJwYWdlIjoiMDQzMTIiLCJ2b2x1bWUiOiIxNiJ9LCJpc1RlbXBvcmFyeSI6ZmFsc2UsInN1cHByZXNzLWF1dGhvciI6ZmFsc2UsImNvbXBvc2l0ZSI6ZmFsc2UsImF1dGhvci1vbmx5IjpmYWxzZX1dfQ=="/>
          <w:id w:val="1258182116"/>
          <w:placeholder>
            <w:docPart w:val="DefaultPlaceholder_-1854013440"/>
          </w:placeholder>
        </w:sdtPr>
        <w:sdtContent>
          <w:r w:rsidR="0071583D" w:rsidRPr="0071583D">
            <w:rPr>
              <w:rFonts w:cs="Times New Roman"/>
              <w:color w:val="000000"/>
            </w:rPr>
            <w:t>(F. Rahman et al., 2026)</w:t>
          </w:r>
        </w:sdtContent>
      </w:sdt>
      <w:r w:rsidR="009911A5">
        <w:t xml:space="preserve"> </w:t>
      </w:r>
      <w:r w:rsidRPr="008B26CA">
        <w:t xml:space="preserve">. Baseline data from 2,713 adolescents in rural Bangladesh showed gender differences in knowledge about conception and contraception </w:t>
      </w:r>
      <w:sdt>
        <w:sdtPr>
          <w:tag w:val="MENDELEY_CITATION_v3_eyJjaXRhdGlvbklEIjoiTUVOREVMRVlfQ0lUQVRJT05fMGY0YzEyNGMtMGQ5My00YjA4LTg3MGMtYmE2ZDkwMDc1OWMzIiwicHJvcGVydGllcyI6eyJub3RlSW5kZXgiOjB9LCJpc0VkaXRlZCI6ZmFsc2UsIm1hbnVhbE92ZXJyaWRlIjp7ImlzTWFudWFsbHlPdmVycmlkZGVuIjpmYWxzZSwiY2l0ZXByb2NUZXh0IjoiKEFsYW0gZXQgYWwuLCAyMDI1KSIsIm1hbnVhbE92ZXJyaWRlVGV4dCI6IiJ9LCJjaXRhdGlvbkl0ZW1zIjpbeyJpZCI6Ijk2M2FiYWYxLWUxNWEtMzZhZS1iNTBjLWIwNDU0YzYyZmQzZiIsIml0ZW1EYXRhIjp7InR5cGUiOiJhcnRpY2xlLWpvdXJuYWwiLCJpZCI6Ijk2M2FiYWYxLWUxNWEtMzZhZS1iNTBjLWIwNDU0YzYyZmQzZiIsInRpdGxlIjoiQmFzZWxpbmUgc29jaW9kZW1vZ3JhcGhpYyBhbmQgc2V4dWFsIGFuZCByZXByb2R1Y3RpdmUgaGVhbHRoIGNoYXJhY3RlcmlzdGljcyBvZiB0aGUgQWRTRUFSQ0ggYWRvbGVzY2VudCBjb2hvcnQgc3R1ZHkgcGFydGljaXBhbnRzIGluIHJ1cmFsIEJhbmdsYWRlc2g6IGEgY29ob3J0IHByb2ZpbGUiLCJhdXRob3IiOlt7ImZhbWlseSI6IkFsYW0iLCJnaXZlbiI6IkFuYWRpbCIsInBhcnNlLW5hbWVzIjpmYWxzZSwiZHJvcHBpbmctcGFydGljbGUiOiIiLCJub24tZHJvcHBpbmctcGFydGljbGUiOiIifSx7ImZhbWlseSI6IlNoaWJsZWUiLCJnaXZlbiI6IlNoYWZheWF0dWwgSXNsYW0iLCJwYXJzZS1uYW1lcyI6ZmFsc2UsImRyb3BwaW5nLXBhcnRpY2xlIjoiIiwibm9uLWRyb3BwaW5nLXBhcnRpY2xlIjoiIn0seyJmYW1pbHkiOiJSYW5hIiwiZ2l2ZW4iOiJNZCBTaG9oZWwiLCJwYXJzZS1uYW1lcyI6ZmFsc2UsImRyb3BwaW5nLXBhcnRpY2xlIjoiIiwibm9uLWRyb3BwaW5nLXBhcnRpY2xlIjoiIn0seyJmYW1pbHkiOiJTaGVpa2giLCJnaXZlbiI6IlNpZmF0IFBhcnZlZW4iLCJwYXJzZS1uYW1lcyI6ZmFsc2UsImRyb3BwaW5nLXBhcnRpY2xlIjoiIiwibm9uLWRyb3BwaW5nLXBhcnRpY2xlIjoiIn0seyJmYW1pbHkiOiJSYWhtYW4iLCJnaXZlbiI6IkZhcmFoIE5heiIsInBhcnNlLW5hbWVzIjpmYWxzZSwiZHJvcHBpbmctcGFydGljbGUiOiIiLCJub24tZHJvcHBpbmctcGFydGljbGUiOiIifSx7ImZhbWlseSI6IlNhdGhpIiwiZ2l2ZW4iOiJTaGFobmFqIFN1bHRhbmEiLCJwYXJzZS1uYW1lcyI6ZmFsc2UsImRyb3BwaW5nLXBhcnRpY2xlIjoiIiwibm9uLWRyb3BwaW5nLXBhcnRpY2xlIjoiIn0seyJmYW1pbHkiOiJBbGFtIiwiZ2l2ZW4iOiJNb2hhbW1hZCBNb3JzaGFkIiwicGFyc2UtbmFtZXMiOmZhbHNlLCJkcm9wcGluZy1wYXJ0aWNsZSI6IiIsIm5vbi1kcm9wcGluZy1wYXJ0aWNsZSI6IiJ9LHsiZmFtaWx5IjoiU2hhcm1pbiIsImdpdmVuIjoiSWZmYXQiLCJwYXJzZS1uYW1lcyI6ZmFsc2UsImRyb3BwaW5nLXBhcnRpY2xlIjoiIiwibm9uLWRyb3BwaW5nLXBhcnRpY2xlIjoiIn0seyJmYW1pbHkiOiJBcmlmZWVuIiwiZ2l2ZW4iOiJTaGFtcyBFLiIsInBhcnNlLW5hbWVzIjpmYWxzZSwiZHJvcHBpbmctcGFydGljbGUiOiIiLCJub24tZHJvcHBpbmctcGFydGljbGUiOiI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0seyJmYW1pbHkiOiJOYWhhciIsImdpdmVuIjoiUXVhbXJ1biIsInBhcnNlLW5hbWVzIjpmYWxzZSwiZHJvcHBpbmctcGFydGljbGUiOiIiLCJub24tZHJvcHBpbmctcGFydGljbGUiOiIifV0sImNvbnRhaW5lci10aXRsZSI6IkJNSiBPcGVuIiwiY29udGFpbmVyLXRpdGxlLXNob3J0IjoiQk1KIE9wZW4iLCJhY2Nlc3NlZCI6eyJkYXRlLXBhcnRzIjpbWzIwMjYsMTAsNV1dfSwiRE9JIjoiMTAuMTEzNi9CTUpPUEVOLTIwMjUtMTAyMTU2IiwiSVNTTiI6IjIwNDQtNjA1NSIsIlBNSUQiOiI0MDk5ODQyOCIsIlVSTCI6Imh0dHBzOi8vYm1qb3Blbi5ibWouY29tL2NvbnRlbnQvMTUvOS9lMTAyMTU2IiwiaXNzdWVkIjp7ImRhdGUtcGFydHMiOltbMjAyNSw5LDFdXX0sInBhZ2UiOiJlMTAyMTU2IiwiYWJzdHJhY3QiOiJQdXJwb3NlIEluIEJhbmdsYWRlc2gsIGV2aWRlbmNlIG9uIHRoZSBsb25nLXRlcm0gdHJhamVjdG9yeSBvZiBhZG9sZXNjZW50cycgc2V4dWFsIGFuZCByZXByb2R1Y3RpdmUgaGVhbHRoIChTUkgpIHJlbWFpbnMgbGltaXRlZCwgbGFyZ2VseSBkdWUgdG8gdGhlIGxhY2sgb2YgbG9uZ2l0dWRpbmFsIGRhdGEgdG8gYXNzZXNzIHRoZSBjaGFuZ2VzIG92ZXIgdGltZS4gVG8gYWRkcmVzcyB0aGlzIGdhcCwgdGhlIEFkdmFuY2luZyBTZXh1YWwgYW5kIFJlcHJvZHVjdGl2ZSBIZWFsdGggYW5kIFJpZ2h0cyAoQWRTRUFSQ0gpIHByb2plY3Qgb2YgSW50ZXJuYXRpb25hbCBDZW50cmUgZm9yIERpYXJyaG9lYWwgRGlzZWFzZSBSZXNlYXJjaCwgQmFuZ2xhZGVzaCAoaWNkZHIsYikgc2V0IHVwIGFuIGFkb2xlc2NlbnQgY29ob3J0IHN0dWR5IGFpbWVkIGF0IGRvY3VtZW50aW5nIGNoYW5nZXMgaW4gU1JIIGtub3dsZWRnZSwgYXR0aXR1ZGVzIGFuZCBwcmFjdGljZXMsIGFuZCBpZGVudGlmeWluZyB0aGUgZmFjdG9ycyBhZmZlY3RpbmcgdGhlc2UgY2hhbmdlcy4gVGhpcyBhcnRpY2xlIHByZXNlbnRzIHRoZSBiYXNlbGluZSBzb2Npb2RlbW9ncmFwaGljIGFuZCBTUkggY2hhcmFjdGVyaXN0aWNzIG9mIHRoaXMgY29ob3J0IGFzIGEgcGF0aHdheSBmb3IgZnV0dXJlIGFuYWx5c2VzLlxuXG5QYXJ0aWNpcGFudHMgVGhpcyBjb2hvcnQgc3R1ZHkgaW5jbHVkZWQgMjcxMyBhZG9sZXNjZW50cyBmcm9tIHRoZSBCYWxpYWthbmRpIEhlYWx0aCBhbmQgRGVtb2dyYXBoaWMgU3VydmVpbGxhbmNlIFN5c3RlbSBydW4gYnkgaWNkZHIsYi4gVGhlIGNvaG9ydCBjb3ZlcmVkIHRocmVlIGFnZSBncm91cHMgZnJvbSBnaXJscyBhbmQgYm95cywgZ2l2aW5nIGEgdG90YWwgb2YgZml2ZSBjb2hvcnRzOiBnaXJscyBhZ2VkIDEyLCAxNCBhbmQgMTYgeWVhcnM7IGFuZCBib3lzIGFnZWQgMTQgYW5kIDE2IHllYXJzLiBBIHRvdGFsIG9mIHNldmVuIHJvdW5kcyBvZiBkYXRhIGhhZCBiZWVuIGNvbGxlY3RlZCBhdCA0LW1vbnRoIGludGVydmFscyBvdmVyIDIteWVhcnMgZm9sbG93LXVwIHBlcmlvZC5cblxuRmluZGluZ3MgZnJvbSB0aGUgYmFzZWxpbmUgVGhlIG1ham9yaXR5IG9mIGFkb2xlc2NlbnRzIHdlcmUgYXR0ZW5kaW5nIHNjaG9vbCAoOTAlKSwgYW5kIHNjaG9vbCBkcm9wb3V0cyB3ZXJlIGhpZ2hlciBhbW9uZyBib3lzLiBBcm91bmQgMTclIG9mIHRoZSByZXNwb25kZW50cyB3ZXJlIGludm9sdmVkIGluIGluY29tZS1nZW5lcmF0aW5nIGFjdGl2aXRpZXMsIHdoaWNoIHdlcmUgbW9zdGx5IGJveXMuIEFtb25nIGdpcmxzLCB0aGUgbWVhbiBhZ2Ugb2YgbWVuYXJjaGUgd2FzIDEyLjIgeWVhcnMuIE92ZXJhbGwsIDYlIG9mIGFkb2xlc2NlbnRzIGhhZCBtYWpvciBkZXByZXNzaXZlIGRpc29yZGVyLCB3aXRoIHByZXZhbGVuY2UgaW5jcmVhc2luZyB3aXRoIGFnZS4gR2VuZGVyIGRpZmZlcmVuY2VzIHdlcmUgZXZpZGVudCByZWdhcmRpbmcga25vd2xlZGdlIGFib3V0IGNvbmNlcHRpb24gYW5kIGNvbnRyYWNlcHRpb24uIEVnYWxpdGFyaWFuIGF0dGl0dWRlcyB0b3dhcmRzIHNvY2lhbCBub3JtcyBhbmQgZ2VuZGVyIHJvbGVzIHdlcmUgZm91bmQgaGlnaGVyIGFtb25nIGdpcmxzICg1MiUpIGNvbXBhcmVkIHRvIGJveXMgKDExJSkuIFRoZSBtYWpvcml0eSBvZiBhZG9sZXNjZW50cyByZXBvcnRlZCBleHBlcmllbmNpbmcgc29jaWFsL3ZlcmJhbCBidWxseWluZyAoNDMlKSwgZm9sbG93ZWQgYnkgcGh5c2ljYWwgdmlvbGVuY2UgKDM4JSkgYW5kIGN5YmVyYnVsbHlpbmcgKDQlKS5cblxuRnV0dXJlIHBsYW5zIFRoaXMgYXJ0aWNsZSBwcmVzZW50cyB0aGUgYmFzZWxpbmUgZmluZGluZ3Mgb25seS4gQSBzZXJpZXMgb2YgcGFwZXJzIGlzIGluIHRoZSBwaXBlbGluZSBmb3Igc3VibWlzc2lvbiB0byBkaWZmZXJlbnQgcGVlci1yZXZpZXdlZCBqb3VybmFscy4gVGhlIGZpbmRpbmdzIGZyb20gdGhpcyBzdHVkeSB3aWxsIGJlIHVzZWQgdG8gc3VwcG9ydCBkYXRhLWRyaXZlbiBwb2xpY3kgZm9ybXVsYXRpb24gZm9yIGZ1dHVyZSBhZG9sZXNjZW50IGhlYWx0aCBwcm9ncmFtbWVzLlxuXG5EYXRhIGFyZSBhdmFpbGFibGUgb24gcmVhc29uYWJsZSByZXF1ZXN0LiBUaGUgcGFydGljaXBhbnQgY29uc2VudCBmb3JtcyByZXN0cmljdCBkYXRhIHNoYXJpbmcgb24gYSBwdWJsaWMgcmVwb3NpdG9yeS4gUmVxdWVzdHMgZm9yIHN0YXRpc3RpY2FsIGNvZGUgYW5kIGFub255bWlzZWQgZGF0YSBtYXkgYmUgbWFkZSB0byB0aGUgY29ycmVzcG9uZGluZyBhdXRob3IuIiwicHVibGlzaGVyIjoiQnJpdGlzaCBNZWRpY2FsIEpvdXJuYWwgUHVibGlzaGluZyBHcm91cCIsImlzc3VlIjoiOSIsInZvbHVtZSI6IjE1In0sImlzVGVtcG9yYXJ5IjpmYWxzZSwic3VwcHJlc3MtYXV0aG9yIjpmYWxzZSwiY29tcG9zaXRlIjpmYWxzZSwiYXV0aG9yLW9ubHkiOmZhbHNlfV19"/>
          <w:id w:val="284167842"/>
          <w:placeholder>
            <w:docPart w:val="DefaultPlaceholder_-1854013440"/>
          </w:placeholder>
        </w:sdtPr>
        <w:sdtContent>
          <w:r w:rsidR="0071583D" w:rsidRPr="0071583D">
            <w:rPr>
              <w:rFonts w:cs="Times New Roman"/>
              <w:color w:val="000000"/>
            </w:rPr>
            <w:t>(Alam et al., 2025)</w:t>
          </w:r>
        </w:sdtContent>
      </w:sdt>
      <w:r w:rsidR="009911A5">
        <w:t xml:space="preserve"> </w:t>
      </w:r>
      <w:r w:rsidRPr="008B26CA">
        <w:t xml:space="preserve">. The same authors noted that longitudinal evidence on adolescent SRH in Bangladesh is limited. An indirect, BDHS-based estimate of premarital sex among ever-married women rose from 1.5% in 2011 to 27.8% in 2022. The authors linked this partly to shifting norms and greater access to information </w:t>
      </w:r>
      <w:sdt>
        <w:sdtPr>
          <w:tag w:val="MENDELEY_CITATION_v3_eyJjaXRhdGlvbklEIjoiTUVOREVMRVlfQ0lUQVRJT05fMjMyZTVlNGUtZTkyYS00YTAzLWE3MTgtNGY1ZTI0MDYzNjlkIiwicHJvcGVydGllcyI6eyJub3RlSW5kZXgiOjB9LCJpc0VkaXRlZCI6ZmFsc2UsIm1hbnVhbE92ZXJyaWRlIjp7ImlzTWFudWFsbHlPdmVycmlkZGVuIjpmYWxzZSwiY2l0ZXByb2NUZXh0IjoiKFJhYmJpIGV0IGFsLiwgMjAyNSkiLCJtYW51YWxPdmVycmlkZVRleHQiOiIifSwiY2l0YXRpb25JdGVtcyI6W3siaWQiOiI0MjkwZDI4Ny04MDcxLTM4YmUtYWEyYy03YWM4ODZiZTM2YzUiLCJpdGVtRGF0YSI6eyJ0eXBlIjoiYXJ0aWNsZS1qb3VybmFsIiwiaWQiOiI0MjkwZDI4Ny04MDcxLTM4YmUtYWEyYy03YWM4ODZiZTM2YzUiLCJ0aXRsZSI6IlJpc2luZyBQcmV2YWxlbmNlIG9mIFByZW1hcml0YWwgU2V4IGFuZCBJdHMgQ29ycmVsYXRlcyBhbW9uZyBCYW5nbGFkZXNoaSBSZXByb2R1Y3RpdmUtQWdlZCBXb21lbjogRXZpZGVuY2UgZnJvbSBEZW1vZ3JhcGhpYyBhbmQgSGVhbHRoIFN1cnZleXMsIDIwMTHigJMyMDIyIiwiYXV0aG9yIjpbeyJmYW1pbHkiOiJSYWJiaSIsImdpdmVuIjoiQWhiYWIgTW9oYW1tYWQgRmF6bGUiLCJwYXJzZS1uYW1lcyI6ZmFsc2UsImRyb3BwaW5nLXBhcnRpY2xlIjoiIiwibm9uLWRyb3BwaW5nLXBhcnRpY2xlIjoiIn0seyJmYW1pbHkiOiJNYW11biIsImdpdmVuIjoiQWJkdWxsYWgiLCJwYXJzZS1uYW1lcyI6ZmFsc2UsImRyb3BwaW5nLXBhcnRpY2xlIjoiQWwiLCJub24tZHJvcHBpbmctcGFydGljbGUiOiIifSx7ImZhbWlseSI6Ikhvc3NhaW4iLCJnaXZlbiI6Ik1kIEFud2VyIiwicGFyc2UtbmFtZXMiOmZhbHNlLCJkcm9wcGluZy1wYXJ0aWNsZSI6IiIsIm5vbi1kcm9wcGluZy1wYXJ0aWNsZSI6IiJ9LHsiZmFtaWx5IjoiQWxhbSIsImdpdmVuIjoiTWQgWmFraXVsIiwicGFyc2UtbmFtZXMiOmZhbHNlLCJkcm9wcGluZy1wYXJ0aWNsZSI6IiIsIm5vbi1kcm9wcGluZy1wYXJ0aWNsZSI6IiJ9LHsiZmFtaWx5IjoiSG9zc2FpbiIsImdpdmVuIjoiTW9oYW1tYWQgQmVsbGFsIiwicGFyc2UtbmFtZXMiOmZhbHNlLCJkcm9wcGluZy1wYXJ0aWNsZSI6IiIsIm5vbi1kcm9wcGluZy1wYXJ0aWNsZSI6IiJ9XSwiY29udGFpbmVyLXRpdGxlIjoiQXJjaGl2ZXMgb2YgU2V4dWFsIEJlaGF2aW9yIDIwMjUgNTU6MSIsImFjY2Vzc2VkIjp7ImRhdGUtcGFydHMiOltbMjAyNiwxMCw1XV19LCJET0kiOiIxMC4xMDA3L1MxMDUwOC0wMjUtMDMyOTktOSIsIklTU04iOiIxNTczLTI4MDAiLCJQTUlEIjoiNDE0NTQxMjMiLCJVUkwiOiJodHRwczovL2xpbmsuc3ByaW5nZXIuY29tL2FydGljbGUvMTAuMTAwNy9zMTA1MDgtMDI1LTAzMjk5LTkiLCJpc3N1ZWQiOnsiZGF0ZS1wYXJ0cyI6W1syMDI1LDEyLDI2XV19LCJwYWdlIjoiNzEtODciLCJhYnN0cmFjdCI6IlByZW1hcml0YWwgc2V4dWFsIGJlaGF2aW9yIGlzIHN0aWxsIGEgc2Vuc2l0aXZlIGFuZCB1bmRlcnN0dWRpZWQgdG9waWMgaW4gQmFuZ2xhZGVzaCwgd2hlcmUgdHJhZGl0aW9uYWwgbm9ybXMgZW1waGFzaXplIGNoYXN0aXR5IGJlZm9yZSBtYXJyaWFnZS4gV2hpbGUgcHJpb3IgcmVzZWFyY2ggaGFzIGZvY3VzZWQgb24geW91dGggYW5kIHVuaXZlcnNpdHkgc3R1ZGVudHMsIGxpdHRsZSBpcyBrbm93biBhYm91dCB0aGUgcHJldmFsZW5jZSBhbmQgY29ycmVsYXRlcyBvZiBwcmVtYXJpdGFsIHNleCAoUE1TKSBhbW9uZyBldmVyLW1hcnJpZWQgd29tZW4gYXQgdGhlIHBvcHVsYXRpb24gbGV2ZWwuIFRoaXMgc3R1ZHkgYWRkcmVzc2VkIHRoaXMgZ2FwIGJ5IGFuYWx5emluZyBmb3VyIHJvdW5kcyBvZiBCYW5nbGFkZXNoIERlbW9ncmFwaGljIGFuZCBIZWFsdGggU3VydmV5IGRhdGEgKDIwMTHigJMyMDIyKSB1dGlsaXppbmcgYSBtdWx0aWxldmVsIGFuYWx5dGljYWwgZnJhbWV3b3JrLiBQTVMgd2FzIG1lYXN1cmVkIGluZGlyZWN0bHkgYnkgY29tcGFyaW5nIHRoZSByZXNwb25kZW50c+KAmSBhZ2VzIGF0IGZpcnN0IG1hcnJpYWdlIGFuZCBmaXJzdCBzZXh1YWwgaW50ZXJjb3Vyc2UuIFRoZSBmaW5kaW5ncyByZXZlYWxlZCBhIHNoYXJwIGluY3JlYXNlIGluIFBNUyBvdmVyIHRpbWUsIGZyb20gMS41JSBpbiAyMDExIHRvIDI3LjglIGluIDIwMjIsIHdpdGggc2lnbmlmaWNhbnQgdmFyaWF0aW9ucyBhY3Jvc3MgZGVtb2dyYXBoaWMsIHNvY2lvZWNvbm9taWMsIGFuZCBjb21tdW5pdHktbGV2ZWwgZmFjdG9ycy4gWW91bmdlciBhZ2UsIGhpZ2hlciBlZHVjYXRpb24sIG1hc3MgbWVkaWEgZXhwb3N1cmUsIGZlbWFsZS1oZWFkZWQgaG91c2Vob2xkcywgYW5kIHJlc2lkZW5jZSBpbiBhZmZsdWVudCBjb21tdW5pdGllcyB3ZXJlIHN0cm9uZyBwcmVkaWN0b3JzLCB3aGVyZWFzIHJlZ2lvbmFsIGRpc3Bhcml0aWVzIHdlcmUgbW9yZSBwcmV2YWxlbnQgaW4gU3lsaGV0LCBDaGF0dG9ncmFtLCBhbmQgRGhha2EuIFRoZXNlIHRyZW5kcyBzdWdnZXN0IHNoaWZ0aW5nIHNleHVhbCBub3JtcywgbGlrZWx5IGRyaXZlbiBieSBtb2Rlcm5pemF0aW9uLCBtb2JpbGl0eSwgYW5kIGdyZWF0ZXIgYWNjZXNzIHRvIGluZm9ybWF0aW9uLiBPdXIgc3R1ZHkgdW5kZXJzY29yZXMgdGhlIG5lZWQgZm9yIGZ1cnRoZXIgcmVzZWFyY2ggb24gc29jaW9jdWx0dXJhbCB0cmFuc2Zvcm1hdGlvbnMgc2hhcGluZyBzZXh1YWwgYmVoYXZpb3IgaW4gQmFuZ2xhZGVzaCBhbmQgY2FsbHMgZm9yIG9wZW4gYW5kIGNyaXRpY2FsIGRpc2N1c3Npb25zIG9uIGhvdyBwdWJsaWMgaGVhbHRoIGludGVydmVudGlvbnMgYW5kIGVkdWNhdGlvbmFsIHByb2dyYW1zIGNhbiBhZGFwdCB0byB0aGVzZSBldm9sdmluZyByZWFsaXRpZXMuIiwicHVibGlzaGVyIjoiU3ByaW5nZXIiLCJpc3N1ZSI6IjEiLCJ2b2x1bWUiOiI1NSIsImNvbnRhaW5lci10aXRsZS1zaG9ydCI6IiJ9LCJpc1RlbXBvcmFyeSI6ZmFsc2UsInN1cHByZXNzLWF1dGhvciI6ZmFsc2UsImNvbXBvc2l0ZSI6ZmFsc2UsImF1dGhvci1vbmx5IjpmYWxzZX1dfQ=="/>
          <w:id w:val="1319538572"/>
          <w:placeholder>
            <w:docPart w:val="DefaultPlaceholder_-1854013440"/>
          </w:placeholder>
        </w:sdtPr>
        <w:sdtContent>
          <w:r w:rsidR="0071583D" w:rsidRPr="0071583D">
            <w:rPr>
              <w:rFonts w:cs="Times New Roman"/>
              <w:color w:val="000000"/>
            </w:rPr>
            <w:t>(Rabbi et al., 2025)</w:t>
          </w:r>
        </w:sdtContent>
      </w:sdt>
      <w:r w:rsidR="009911A5">
        <w:t xml:space="preserve"> </w:t>
      </w:r>
      <w:r w:rsidRPr="008B26CA">
        <w:t>.</w:t>
      </w:r>
    </w:p>
    <w:p w14:paraId="05E31E76" w14:textId="5BF99EC0" w:rsidR="008B26CA" w:rsidRPr="008B26CA" w:rsidRDefault="009911A5" w:rsidP="009911A5">
      <w:pPr>
        <w:spacing w:after="160" w:line="278" w:lineRule="auto"/>
        <w:jc w:val="left"/>
      </w:pPr>
      <w:r>
        <w:br w:type="page"/>
      </w:r>
    </w:p>
    <w:p w14:paraId="02BD5916" w14:textId="3827F237" w:rsidR="008B26CA" w:rsidRPr="008B26CA" w:rsidRDefault="00507C07" w:rsidP="00507C07">
      <w:pPr>
        <w:pStyle w:val="Heading2"/>
      </w:pPr>
      <w:r>
        <w:lastRenderedPageBreak/>
        <w:t xml:space="preserve"> </w:t>
      </w:r>
      <w:bookmarkStart w:id="24" w:name="_Toc242209462"/>
      <w:bookmarkStart w:id="25" w:name="_Toc242888643"/>
      <w:r w:rsidR="008B26CA" w:rsidRPr="008B26CA">
        <w:t>Sources of information: family, school and peers</w:t>
      </w:r>
      <w:bookmarkEnd w:id="24"/>
      <w:bookmarkEnd w:id="25"/>
    </w:p>
    <w:p w14:paraId="350F4C3A" w14:textId="4F959954" w:rsidR="009911A5" w:rsidRDefault="008B26CA" w:rsidP="008B26CA">
      <w:pPr>
        <w:spacing w:after="160"/>
      </w:pPr>
      <w:r w:rsidRPr="008B26CA">
        <w:t xml:space="preserve">Mothers are often the first and main source of SRH information, but the quality of communication is a concern. In Chattogram, students whose main source was friends or media were less likely to report good communication with their mothers, and communication was dominated by menstruation </w:t>
      </w:r>
      <w:sdt>
        <w:sdtPr>
          <w:tag w:val="MENDELEY_CITATION_v3_eyJjaXRhdGlvbklEIjoiTUVOREVMRVlfQ0lUQVRJT05fMDlmZWRlMzctMjNkYi00N2EwLTg1NDYtZTI2YTQ1M2I3OGU3IiwicHJvcGVydGllcyI6eyJub3RlSW5kZXgiOjB9LCJpc0VkaXRlZCI6ZmFsc2UsIm1hbnVhbE92ZXJyaWRlIjp7ImlzTWFudWFsbHlPdmVycmlkZGVuIjpmYWxzZSwiY2l0ZXByb2NUZXh0IjoiKEhhc2FuIGV0IGFsLiwgMjAyNTsgWmFrYXJpYSBldCBhbC4sIDIwMTkpIiwibWFudWFsT3ZlcnJpZGVUZXh0IjoiIn0sImNpdGF0aW9uSXRlbXMiOlt7ImlkIjoiNjg3YzU0ODUtYTk4YS0zZTg1LTk0MTktMWI4ZmVlNDkzMDdmIiwiaXRlbURhdGEiOnsidHlwZSI6ImFydGljbGUtam91cm5hbCIsImlkIjoiNjg3YzU0ODUtYTk4YS0zZTg1LTk0MTktMWI4ZmVlNDkzMDdmIiwidGl0bGUiOiJSZXByb2R1Y3RpdmUgaGVhbHRoIGNvbW11bmljYXRpb24gYmV0d2VlbiBtb3RoZXIgYW5kIGFkb2xlc2NlbnQgZGF1Z2h0ZXIgaW4gQmFuZ2xhZGVzaDogYSBjcm9zcy1zZWN0aW9uYWwgc3R1ZHkiLCJhdXRob3IiOlt7ImZhbWlseSI6Ilpha2FyaWEiLCJnaXZlbiI6Ik11aGFtbWFkIiwicGFyc2UtbmFtZXMiOmZhbHNlLCJkcm9wcGluZy1wYXJ0aWNsZSI6IiIsIm5vbi1kcm9wcGluZy1wYXJ0aWNsZSI6IiJ9LHsiZmFtaWx5IjoiWHUiLCJnaXZlbiI6Ikp1bmZhbmciLCJwYXJzZS1uYW1lcyI6ZmFsc2UsImRyb3BwaW5nLXBhcnRpY2xlIjoiIiwibm9uLWRyb3BwaW5nLXBhcnRpY2xlIjoiIn0seyJmYW1pbHkiOiJLYXJpbSIsImdpdmVuIjoiRmFyemFuYSIsInBhcnNlLW5hbWVzIjpmYWxzZSwiZHJvcHBpbmctcGFydGljbGUiOiIiLCJub24tZHJvcHBpbmctcGFydGljbGUiOiIifSx7ImZhbWlseSI6IkNoZW5nIiwiZ2l2ZW4iOiJGZW5nIiwicGFyc2UtbmFtZXMiOmZhbHNlLCJkcm9wcGluZy1wYXJ0aWNsZSI6IiIsIm5vbi1kcm9wcGluZy1wYXJ0aWNsZSI6IiJ9XSwiY29udGFpbmVyLXRpdGxlIjoiUmVwcm9kdWN0aXZlIEhlYWx0aCAyMDE5IDE2OjEiLCJhY2Nlc3NlZCI6eyJkYXRlLXBhcnRzIjpbWzIwMjYsMTAsMl1dfSwiRE9JIjoiMTAuMTE4Ni9TMTI5NzgtMDE5LTA3NzgtNiIsIklTU04iOiIxNzQyLTQ3NTUiLCJQTUlEIjoiMzEzNDA4MjYiLCJVUkwiOiJodHRwczovL2xpbmsuc3ByaW5nZXIuY29tL2FydGljbGUvMTAuMTE4Ni9zMTI5NzgtMDE5LTA3NzgtNiIsImlzc3VlZCI6eyJkYXRlLXBhcnRzIjpbWzIwMTksNywyNF1dfSwicGFnZSI6IjExNC0iLCJhYnN0cmFjdCI6IlBhcmVudC1hZG9sZXNjZW50IHJlcHJvZHVjdGl2ZSBoZWFsdGggKFJIKSBjb21tdW5pY2F0aW9uIGlzIG9uZSBvZiB0aGUgcG90ZW50aWFsIHNvdXJjZXMgb2YgaW5mb3JtYXRpb24gZm9yIGFkb2xlc2NlbnRzIG9uIHRoZSB0b3BpYy4gR2l2ZW4gdGhhdCBmZW1hbGUgYWRvbGVzY2VudHMgaW4gQmFuZ2xhZGVzaCBhcmUgZmFjZWQgd2l0aCBpbmNyZWFzaW5nIFJILXJlbGF0ZWQgcmlza3MsIGl0IGlzIGltcG9ydGFudCB0byB1bmRlcnN0YW5kIGhvdyBwYXJlbnRzIGNvbW11bmljYXRlIGFib3V0IFJIIHRvIHRoZWlyIGFkb2xlc2NlbnRzIGZyb20gdGhlIGFkb2xlc2NlbnRz4oCZIHBlcnNwZWN0aXZlcy4gVGhlcmVmb3JlLCB0aGUgYWltIG9mIHRoaXMgc3R1ZHkgaXMgdG8gZXhwbG9yZSB0aGUgc3RhdHVzIG9mIG1vdGhlci1hZG9sZXNjZW50IGRhdWdodGVyIGNvbW11bmljYXRpb24gb24gcmVwcm9kdWN0aXZlIGhlYWx0aCBpbiBCYW5nbGFkZXNoLiBBIGNyb3NzLXNlY3Rpb25hbCBzdHVkeSB0YXJnZXRpbmcgZmVtYWxlIHN0dWRlbnRzIHdhcyBjb25kdWN0ZWQgaW4gZml2ZSBoaWdoIHNjaG9vbHMgaW4gQ2hpdHRhZ29uZyBiYXNlZCBvbiBhIHNlbGYtYWRtaW5pc3RlcmVkIHF1ZXN0aW9ubmFpcmUgc3VydmV5LiBBIGRlc2NyaXB0aW9uIG1ldGhvZCB3YXMgdXNlZCB0byBkZXNjcmliZSB0aGUgY2hhcmFjdGVyaXN0aWNzIG9mIG1vdGhlci1hZG9sZXNjZW50IGRhdWdodGVyc+KAmSBjb21tdW5pY2F0aW9uIG9uIFJIIGluY2x1ZGluZyB0aGUgZnJlcXVlbmN5LCB0eXBlIGFuZCB0aGUgcXVhbnRpdHkgb2YgdG9waWNzLiBCaXZhcmlhdGUgYW5kIG11bHRpdmFyaWF0ZSBsb2dpc3RpYyByZWdyZXNzaW9uIGFuYWx5c2VzIHdlcmUgcGVyZm9ybWVkIHRvIGV4cGxvcmUgdGhlIGZhY3RvcnMgaW5mbHVlbmNpbmcgbW90aGVyLWFkb2xlc2NlbnQgZGF1Z2h0ZXIgY29tbXVuaWNhdGlvbi4gSW4gdGhlIHN0dWR5LCAxMTc0IGZlbWFsZSBzdHVkZW50cyBhZ2VkIGZyb20gMTMgdG8gMTnigIl5ZWFycyBvbGQgd2VyZSBpbmNsdWRlZC4gVGhlIG1haW4gc291cmNlIG9mIGtub3dsZWRnZSBvbiBSSCB3YXMgZnJvbSB0aGVpciBtb3RoZXIgKDYyJSksIGFuZCB0aGUgbW90aGVyIHdhcyB0aGUgcGVyc29uIHdobyBjb21tdW5pY2F0ZWQgZmlyc3Qgb24gUkggd2l0aCBhZG9sZXNjZW50IHN0dWRlbnRzLiBUaGUgdG9waWNzIG9mIG1vdGhlci1kYXVnaHRlciBjb21tdW5pY2F0aW9uIHdlcmUgbWFpbmx5IGZvY3VzZWQgb24gbWVuc3RydWF0aW9uIGlzc3VlcyAoJmd0O+KAiTgwJSkuIE11bHRpdmFyaWF0ZSBsb2dpc3RpYyByZWdyZXNzaW9ucyBzaG93ZWQgdGhhdCBIaW5kdSBzdHVkZW50cywgc3R1ZGVudHMgd2l0aCBnb29kIFJIIGtub3dsZWRnZSwgYWRvbGVzY2VudHPigJkgbW90aGVycyBoYXZpbmcgZ29vZCBSSCBrbm93bGVkZ2UsIG1vdGhlcnMgd2l0aCBoaWdoIG1lZGlhIHVzZSwgZ29vZCBtb3RoZXItZGF1Z2h0ZXIgcmVsYXRpb25zaGlwLCBkYXVnaHRlcnPigJkgcmVndWxhciBnZW5lcmFsIGNvbW11bmljYXRpb24gd2l0aCBtb3RoZXJzLCBhbmQgc3R1ZGVudHPigJkgcGVyY2VpdmluZyBjb21mb3J0IGluIFJIIGNvbW11bmljYXRpb24gd2l0aCB0aGVpciBtb3RoZXJzIHdlcmUgcmVwb3J0ZWQgYXMgc2lnbmlmaWNhbnQgcHJlZGljdG9ycyBmb3IgYSBnb29kIFJIIGNvbW11bmljYXRpb24gc3RhdHVzLiBPbiB0aGUgY29udHJhcnksIHN0dWRlbnRzIGhhdmluZyBmYW1pbHkgbWVtYmVycyBudW1iZXJpbmcgbW9yZSB0aGFuIGZvdXIsIHdob3NlIHByaW1hcnkgc291cmNlIG9mIHJlcHJvZHVjdGl2ZSBoZWFsdGggaW5mb3JtYXRpb24gd2FzIGZyaWVuZHMvY2xhc3NtYXRlcyBhcyB3ZWxsIGFzIG1lZGlhIHdlcmUgbGVzcyBsaWtlbHkgdG8gaGF2ZSBiZXR0ZXIgUkggY29tbXVuaWNhdGlvbiB3aXRoIG1vdGhlcnMuIFRoZSBvdmVyYWxsIGNvbW11bmljYXRpb24gb24gcmVwcm9kdWN0aXZlIGhlYWx0aCBiZXR3ZWVuIGFkb2xlc2NlbnQgZGF1Z2h0ZXJzIGFuZCB0aGVpciBtb3RoZXJzIHdhcyBub3QgZ29vZC4gVGhpcyBzdHVkeSBzdWdnZXN0cyBmb3IgY29uZHVjdGluZyBxdWFsaXRhdGl2ZSByZXNlYXJjaCBpbnZlc3RpZ2F0aW5nIHRoZSBzb2Npby1jdWx0dXJhbCBjb250ZXh0IHdpdGhpbiB3aGljaCB0aGUgUkggY29tbXVuaWNhdGlvbnMgaGFwcGVuLiBhbmQgaG93IHRvIGFkZHJlc3MgdGhlIG9ic3RhY2xlcyB0aGF0IG1pZ2h0IGhpbmRlciB0aGlzIGNvbW11bmljYXRpb24uIiwicHVibGlzaGVyIjoiQmlvTWVkIENlbnRyYWwiLCJpc3N1ZSI6IjEiLCJ2b2x1bWUiOiIxNiIsImNvbnRhaW5lci10aXRsZS1zaG9ydCI6IiJ9LCJpc1RlbXBvcmFyeSI6ZmFsc2V9LH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fV19"/>
          <w:id w:val="-1461711538"/>
          <w:placeholder>
            <w:docPart w:val="DefaultPlaceholder_-1854013440"/>
          </w:placeholder>
        </w:sdtPr>
        <w:sdtContent>
          <w:r w:rsidR="0071583D" w:rsidRPr="0071583D">
            <w:rPr>
              <w:rFonts w:cs="Times New Roman"/>
              <w:color w:val="000000"/>
            </w:rPr>
            <w:t>(Hasan et al., 2025; Zakaria et al., 2019)</w:t>
          </w:r>
        </w:sdtContent>
      </w:sdt>
      <w:r w:rsidRPr="008B26CA">
        <w:t xml:space="preserve"> describe a context in which taboo and poor communication channels restrict access to relevant SRH information.</w:t>
      </w:r>
    </w:p>
    <w:p w14:paraId="7B0AF474" w14:textId="2973426D" w:rsidR="008B26CA" w:rsidRPr="008B26CA" w:rsidRDefault="009911A5" w:rsidP="009911A5">
      <w:pPr>
        <w:spacing w:after="160" w:line="278" w:lineRule="auto"/>
        <w:jc w:val="left"/>
      </w:pPr>
      <w:r>
        <w:br w:type="page"/>
      </w:r>
    </w:p>
    <w:p w14:paraId="26EC1F7F" w14:textId="336C0639" w:rsidR="008B26CA" w:rsidRPr="008B26CA" w:rsidRDefault="00507C07" w:rsidP="00507C07">
      <w:pPr>
        <w:pStyle w:val="Heading2"/>
      </w:pPr>
      <w:r>
        <w:lastRenderedPageBreak/>
        <w:t xml:space="preserve"> </w:t>
      </w:r>
      <w:bookmarkStart w:id="26" w:name="_Toc242209463"/>
      <w:bookmarkStart w:id="27" w:name="_Toc242888644"/>
      <w:r w:rsidR="008B26CA" w:rsidRPr="008B26CA">
        <w:t xml:space="preserve">Media, digital access and </w:t>
      </w:r>
      <w:r w:rsidR="00E15C70">
        <w:t>Knowledge, Attitude and Practice (</w:t>
      </w:r>
      <w:r w:rsidR="008B26CA" w:rsidRPr="008B26CA">
        <w:t>KAP</w:t>
      </w:r>
      <w:r w:rsidR="00E15C70">
        <w:t>)</w:t>
      </w:r>
      <w:bookmarkEnd w:id="26"/>
      <w:bookmarkEnd w:id="27"/>
    </w:p>
    <w:p w14:paraId="4B810E1F" w14:textId="384C7D11" w:rsidR="009344D5" w:rsidRDefault="008B26CA" w:rsidP="008B26CA">
      <w:pPr>
        <w:spacing w:after="160"/>
      </w:pPr>
      <w:r w:rsidRPr="008B26CA">
        <w:t xml:space="preserve">Several studies associate media exposure with better KAP. Among college girls in Chattogram, reading or watching SRH content on media was positively associated with knowledge (β = 0.21), attitude (β = 0.22) and hygienic practice (β = 0.18). Urban residence predicted more positive attitudes and better practice </w:t>
      </w:r>
      <w:sdt>
        <w:sdtPr>
          <w:tag w:val="MENDELEY_CITATION_v3_eyJjaXRhdGlvbklEIjoiTUVOREVMRVlfQ0lUQVRJT05fNTMwZDUzNGMtNmYzNC00OTcyLThkZWQtMjIyNTZhYTlhNTY2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
          <w:id w:val="840827987"/>
          <w:placeholder>
            <w:docPart w:val="DefaultPlaceholder_-1854013440"/>
          </w:placeholder>
        </w:sdtPr>
        <w:sdtContent>
          <w:r w:rsidR="0071583D" w:rsidRPr="0071583D">
            <w:rPr>
              <w:rFonts w:cs="Times New Roman"/>
              <w:color w:val="000000"/>
            </w:rPr>
            <w:t>(Zakaria et al., 2020)</w:t>
          </w:r>
        </w:sdtContent>
      </w:sdt>
      <w:r w:rsidR="009911A5">
        <w:t xml:space="preserve"> </w:t>
      </w:r>
      <w:r w:rsidRPr="008B26CA">
        <w:t xml:space="preserve">. Mass media exposure and family planning knowledge were associated with modern contraceptive use among sexually active adolescent females in Bangladesh </w:t>
      </w:r>
      <w:sdt>
        <w:sdtPr>
          <w:tag w:val="MENDELEY_CITATION_v3_eyJjaXRhdGlvbklEIjoiTUVOREVMRVlfQ0lUQVRJT05fMjhiY2I2NmMtOGQyYS00NDMzLThmMGQtNjU2ZWZhODBmMzQzIiwicHJvcGVydGllcyI6eyJub3RlSW5kZXgiOjB9LCJpc0VkaXRlZCI6ZmFsc2UsIm1hbnVhbE92ZXJyaWRlIjp7ImlzTWFudWFsbHlPdmVycmlkZGVuIjpmYWxzZSwiY2l0ZXByb2NUZXh0IjoiKE0uIEEuIEhvc3NhaW4gZXQgYWwuLCAyMDI2KSIsIm1hbnVhbE92ZXJyaWRlVGV4dCI6IiJ9LCJjaXRhdGlvbkl0ZW1zIjpbeyJpZCI6IjNkZTYzNzVmLWZkYzItM2M0Zi04ZjI4LTA4NDcyNGIxNjQ4NiIsIml0ZW1EYXRhIjp7InR5cGUiOiJhcnRpY2xlLWpvdXJuYWwiLCJpZCI6IjNkZTYzNzVmLWZkYzItM2M0Zi04ZjI4LTA4NDcyNGIxNjQ4NiIsInRpdGxlIjoiVHJlbmRzIGFuZCBkZXRlcm1pbmFudHMgb2YgbW9kZXJuIGNvbnRyYWNlcHRpdmUgdXNlIGFtb25nIHNleHVhbGx5IGFjdGl2ZSBhZG9sZXNjZW50IGZlbWFsZXMgaW4gQmFuZ2xhZGVzaDogRXZpZGVuY2Ugb2YgZm91ciBuYXRpb25hbCBzdXJ2ZXlzICgyMDEx4oCTMjAyMikiLCJhdXRob3IiOlt7ImZhbWlseSI6Ikhvc3NhaW4iLCJnaXZlbiI6Ik1kIEFzbGFtIiwicGFyc2UtbmFtZXMiOmZhbHNlLCJkcm9wcGluZy1wYXJ0aWNsZSI6IiIsIm5vbi1kcm9wcGluZy1wYXJ0aWNsZSI6IiJ9LHsiZmFtaWx5IjoiQXJhZmF0IiwiZ2l2ZW4iOiJNZCBZZWFzaW4iLCJwYXJzZS1uYW1lcyI6ZmFsc2UsImRyb3BwaW5nLXBhcnRpY2xlIjoiIiwibm9uLWRyb3BwaW5nLXBhcnRpY2xlIjoiIn0seyJmYW1pbHkiOiJTYWhhIiwiZ2l2ZW4iOiJCcmlzdGkgUmFuaSIsInBhcnNlLW5hbWVzIjpmYWxzZSwiZHJvcHBpbmctcGFydGljbGUiOiIiLCJub24tZHJvcHBpbmctcGFydGljbGUiOiIifSx7ImZhbWlseSI6Ik1vdGhhc2hpbiIsImdpdmVuIjoiTWQiLCJwYXJzZS1uYW1lcyI6ZmFsc2UsImRyb3BwaW5nLXBhcnRpY2xlIjoiIiwibm9uLWRyb3BwaW5nLXBhcnRpY2xlIjoiIn0seyJmYW1pbHkiOiJBYnUgU2F5ZWQiLCJnaXZlbiI6IkFidSBTYXllZCBNZCIsInBhcnNlLW5hbWVzIjpmYWxzZSwiZHJvcHBpbmctcGFydGljbGUiOiIiLCJub24tZHJvcHBpbmctcGFydGljbGUiOiIifSx7ImZhbWlseSI6Ikhvc3NhaW4iLCJnaXZlbiI6Ik1kIEdvbGFtIiwicGFyc2UtbmFtZXMiOmZhbHNlLCJkcm9wcGluZy1wYXJ0aWNsZSI6IiIsIm5vbi1kcm9wcGluZy1wYXJ0aWNsZSI6IiJ9XSwiY29udGFpbmVyLXRpdGxlIjoiQ29udHJhY2VwdGlvbiBhbmQgUmVwcm9kdWN0aXZlIE1lZGljaW5lIDIwMjYgMTE6MSIsImFjY2Vzc2VkIjp7ImRhdGUtcGFydHMiOltbMjAyNiwxMCw1XV19LCJET0kiOiIxMC4xMTg2L1M0MDgzNC0wMjYtMDA0NDYtWSIsIklTU04iOiIyMDU1LTc0MjYiLCJVUkwiOiJodHRwczovL2xpbmsuc3ByaW5nZXIuY29tL2FydGljbGUvMTAuMTE4Ni9zNDA4MzQtMDI2LTAwNDQ2LXkiLCJpc3N1ZWQiOnsiZGF0ZS1wYXJ0cyI6W1syMDI2LDQsNl1dfSwicGFnZSI6IjM0LSIsImFic3RyYWN0IjoiTW9kZXJuIGNvbnRyYWNlcHRpdmUgbWV0aG9kcyAoTUNNKSByZWR1Y2UgdGhlIHJpc2sgb2YgdW5pbnRlbmRlZCBwcmVnbmFuY3kgYW5kIHNob3J0IGJpcnRoIGludGVydmFscy4gRGVzcGl0ZSBncm93aW5nIGF0dGVudGlvbiB0byByZXByb2R1Y3RpdmUgaGVhbHRoLCB0aGUgZmFjdG9ycyBpbmZsdWVuY2luZyB0aGUgdXNlIG9mIE1DTSBhbW9uZyBzZXh1YWxseSBhY3RpdmUgYWRvbGVzY2VudCBmZW1hbGVzIGluIEJhbmdsYWRlc2ggcmVtYWluIHVuZGVyZXhwbG9yZWQuIFRoZSBvYmplY3RpdmVzIG9mIHRoaXMgc3R1ZHkgYXJlIHRvIGV4YW1pbmUgdHJlbmRzIGluIHRoZSB1c2Ugb2YgTUNNIGFuZCB0byBpZGVudGlmeSB0aGUgc2lnbmlmaWNhbnQgZmFjdG9ycyBhc3NvY2lhdGVkIHdpdGggdGhlIHVzYWdlIG9mIE1DTSBhbW9uZyBzZXh1YWxseSBhY3RpdmUgYWRvbGVzY2VudCBmZW1hbGVzIGluIEJhbmdsYWRlc2guIEluIHRoaXMgc3R1ZHksIHdlIHVzZWQgc2Vjb25kYXJ5IGRhdGEgZnJvbSB0aGUgMjAxMSwgMjAxNCwgMjAxNy0xOCwgYW5kIDIwMjIgcm91bmRzIG9mIHRoZSBCYW5nbGFkZXNoIERlbW9ncmFwaGljIGFuZCBIZWFsdGggU3VydmV5cyAoQkRIUykgdG8gZXhhbWluZSB0cmVuZHMgaW4gdGhlIHVzZSBvZiBNQ00uIEFkZGl0aW9uYWxseSwgd2UgYW5hbHl6ZWQgZGF0YSBmcm9tIHRoZSBzZWxlY3RlZCBzdXJ2ZXlzIHRvIGlkZW50aWZ5IGZhY3RvcnMgYXNzb2NpYXRlZCB3aXRoIHRoZSB1c2Ugb2YgTUNNLiBNYWxlIGFuZCBmZW1hbGUgc3RlcmlsaXphdGlvbiwgaW50cmF1dGVyaW5lIGRldmljZXMgKElVRHMpLCBpbmplY3RhYmxlcywgaW1wbGFudHMsIGNvbnRyYWNlcHRpdmUgcGlsbHMsIG1hbGUgYW5kIGZlbWFsZSBjb25kb21zLCBlbWVyZ2VuY3kgY29udHJhY2VwdGlvbiwgdGhlIHN0YW5kYXJkIGRheXMgbWV0aG9kLCBhbmQgdGhlIGxhY3RhdGlvbmFsIGFtZW5vcnJoZWEgbWV0aG9kIHdlcmUgY29uc2lkZXJlZCBtb2Rlcm4gY29udHJhY2VwdGl2ZSBtZXRob2RzIGluIHRoZSBzdHVkeS4gQSBsb2dpc3RpYyByZWdyZXNzaW9uIG1vZGVsIHdhcyB1c2VkIHRvIGlkZW50aWZ5IHRoZSBmYWN0b3JzIGluZmx1ZW5jaW5nIHRoZSB1c2Ugb2YgTUNNLiBUaGlzIHN0dWR5IHJldmVhbGVkIHRoYXQgdGhlIHByb3BvcnRpb24gb2YgdGhlIHVzZSBvZiBNQ00gYW1vbmcgb3ZlcmFsbCBzdXJ2ZXlzIHdhcyBmb3VuZCB0byBiZSA1My4yJSwgYW5kIE1DTSB3YXMgbW9yZSB1c2VkIGluIHVyYmFuIGFyZWFzIGNvbXBhcmVkIHRvIHJ1cmFsIGFyZWFzLiBJdCB3YXMgbm90ZWQgdGhhdCBubyBjb25zaXN0ZW50IHBhdHRlcm4gd2FzIG9ic2VydmVkIGluIHVyYmFuLCBydXJhbCwgYW5kIG92ZXJhbGwgc3VydmV5LiBUaGUgbW9kZWwgaWRlbnRpZmllZCBzZXZlbiBmYWN0b3JzIGFzc29jaWF0ZWQgd2l0aCB0aGUgdXNlIG9mIE1DTSBhbW9uZyBhZG9sZXNjZW50IGZlbWFsZXM6IChpKSBsaXZpbmcgaW4gdGhlIEJhcmlzYWwsIERoYWthLCBLaHVsbmEsIGFuZCBSYWpzaGFoaSBkaXZpc2lvbnM7IChpaSkgcmVzaWRpbmcgaW4gYW4gdXJiYW4gYXJlYTsgKGlpaSkgbWFzcyBtZWRpYSBleHBvc3VyZTsgKGl2KSBsaXZpbmcgd2l0aCBvbmUgb3IgbW9yZSBjaGlsZHJlbiwgKHYpIHRlcm1pbmF0aW5nIHByZWduYW5jeSwgKHZpKSB2aXNpdHMgYnkgYSBmYW1pbHkgcGxhbm5pbmcgd29ya2VyOyAodmlpKSBrbm93bGVkZ2Ugb24gZmFtaWx5IHBsYW5uaW5nOyBhbmQgKHZpaWkpIG1vZGVyYXRlIGNvbnRyYWNlcHRpdmUtdXNpbmcgYXV0b25vbXkuIFRoaXMgc3R1ZHkgaGlnaGxpZ2h0cyBrZXkgZmFjdG9ycyBpbmZsdWVuY2luZyB0aGUgdXNlIG9mIE1DTSBhbW9uZyBzZXh1YWxseSBhY3RpdmUgYWRvbGVzY2VudCBmZW1hbGVzLiBBZGRyZXNzaW5nIHRoZXNlIGZhY3RvcnMtc3VjaCBhcyBzdHJlbmd0aGVuaW5nIHB1YmxpYyBoZWFsdGggc2VjdG9yIHNlcnZpY2VzLCBpbXByb3ZpbmcgYWNjZXNzIHRvIGVkdWNhdGlvbiwgZW5oYW5jaW5nIHNvY2lvZWNvbm9taWMgc3RhdHVzLCBhbmQgcHJvbW90aW5nIGNvbnRyYWNlcHRpdmUgYXV0b25vbXktaXMgZXNzZW50aWFsIHRvIGluY3JlYXNpbmcgTUNNIHVzYWdlIGFtb25nIGFkb2xlc2NlbnQgZmVtYWxlcy4iLCJwdWJsaXNoZXIiOiJCaW9NZWQgQ2VudHJhbCIsImlzc3VlIjoiMSIsInZvbHVtZSI6IjExIiwiY29udGFpbmVyLXRpdGxlLXNob3J0IjoiIn0sImlzVGVtcG9yYXJ5IjpmYWxzZSwic3VwcHJlc3MtYXV0aG9yIjpmYWxzZSwiY29tcG9zaXRlIjpmYWxzZSwiYXV0aG9yLW9ubHkiOmZhbHNlfV19"/>
          <w:id w:val="-2103941918"/>
          <w:placeholder>
            <w:docPart w:val="DefaultPlaceholder_-1854013440"/>
          </w:placeholder>
        </w:sdtPr>
        <w:sdtContent>
          <w:r w:rsidR="0071583D" w:rsidRPr="0071583D">
            <w:rPr>
              <w:rFonts w:cs="Times New Roman"/>
              <w:color w:val="000000"/>
            </w:rPr>
            <w:t>(M. A. Hossain et al., 2026)</w:t>
          </w:r>
        </w:sdtContent>
      </w:sdt>
      <w:r w:rsidR="009911A5">
        <w:t xml:space="preserve"> </w:t>
      </w:r>
      <w:r w:rsidRPr="008B26CA">
        <w:t>. In India, family planning mass media exposure was associated with 46% lower odds of teenage pregnancy</w:t>
      </w:r>
      <w:r w:rsidR="009911A5">
        <w:t xml:space="preserve"> </w:t>
      </w:r>
      <w:sdt>
        <w:sdtPr>
          <w:rPr>
            <w:rFonts w:cs="Times New Roman"/>
            <w:color w:val="000000"/>
          </w:rPr>
          <w:tag w:val="MENDELEY_CITATION_v3_eyJjaXRhdGlvbklEIjoiTUVOREVMRVlfQ0lUQVRJT05fYjU0MTQzOWQtYzc4OC00NjkzLWEyZGMtYzM0MjY1NWE5OTRkIiwicHJvcGVydGllcyI6eyJub3RlSW5kZXgiOjB9LCJpc0VkaXRlZCI6ZmFsc2UsIm1hbnVhbE92ZXJyaWRlIjp7ImlzTWFudWFsbHlPdmVycmlkZGVuIjpmYWxzZSwiY2l0ZXByb2NUZXh0IjoiKFNpbmdoICYjMzg7IFNocmksIDIwMjUpIiwibWFudWFsT3ZlcnJpZGVUZXh0IjoiIn0sImNpdGF0aW9uSXRlbXMiOlt7ImlkIjoiMzI4NDljNWItMWM2OS0zODQ4LThlZjktZTlkZWY5ZTE3MTcyIiwiaXRlbURhdGEiOnsidHlwZSI6ImFydGljbGUtam91cm5hbCIsImlkIjoiMzI4NDljNWItMWM2OS0zODQ4LThlZjktZTlkZWY5ZTE3MTcyIiwidGl0bGUiOiJXZWFsdGggYmFzZWQgaW5lcXVhbGl0eSBpbiB0aGUgcHJldmFsZW5jZSBvZiB0ZWVuYWdlIHByZWduYW5jeSBhbmQgaXRzIGNvcnJlbGF0ZXM6IEV2aWRlbmNlIGZyb20gTmF0aW9uYWwgRmFtaWx5IEhlYWx0aCBTdXJ2ZXksIDIwMTktMjEiLCJhdXRob3IiOlt7ImZhbWlseSI6IlNpbmdoIiwiZ2l2ZW4iOiJTYXVyYWJoIiwicGFyc2UtbmFtZXMiOmZhbHNlLCJkcm9wcGluZy1wYXJ0aWNsZSI6IiIsIm5vbi1kcm9wcGluZy1wYXJ0aWNsZSI6IiJ9LHsiZmFtaWx5IjoiU2hyaSIsImdpdmVuIjoiTmVoYSIsInBhcnNlLW5hbWVzIjpmYWxzZSwiZHJvcHBpbmctcGFydGljbGUiOiIiLCJub24tZHJvcHBpbmctcGFydGljbGUiOiIifV0sImNvbnRhaW5lci10aXRsZSI6IkJNQyBQcmVnbmFuY3kgYW5kIENoaWxkYmlydGggMjAyNSAyNToxIiwiYWNjZXNzZWQiOnsiZGF0ZS1wYXJ0cyI6W1syMDI2LDEwLDVdXX0sIkRPSSI6IjEwLjExODYvUzEyODg0LTAyNS0wNzk2NS03IiwiSVNTTiI6IjE0NzEtMjM5MyIsIlBNSUQiOiI0MTA1MzU4OSIsIlVSTCI6Imh0dHBzOi8vbGluay5zcHJpbmdlci5jb20vYXJ0aWNsZS8xMC4xMTg2L3MxMjg4NC0wMjUtMDc5NjUtNyIsImlzc3VlZCI6eyJkYXRlLXBhcnRzIjpbWzIwMjUsMTAsNl1dfSwicGFnZSI6IjEwMjctIiwiYWJzdHJhY3QiOiJUaGUgaW5jbHVzaW9uIG9mIGFkb2xlc2NlbnQgZmVydGlsaXR5IGluIHRoZSBTdXN0YWluYWJsZSBEZXZlbG9wbWVudCBHb2FscyBkZW1vbnN0cmF0ZXMgdGhlIHdpZGVzcHJlYWQgcmVjb2duaXRpb24gb2YgdGhlIHBvc3NpYmxlIGhlYWx0aCBoYXphcmRzIGFzIHdlbGwgYXMgc29jaWFsIGFuZCBlY29ub21pYyBkaXNhZHZhbnRhZ2VzIGVuY291bnRlcmVkIGJ5IHlvdW5nIHdvbWVuIGFuZCB0aGVpciBpbmZhbnRzLiBNb3Jlb3ZlciwgYWRvbGVzY2VudHMgYXJlIGluIGEgcHJlY2FyaW91cyBzaXR1YXRpb24gZHVlIHRvIHRoZWlyIHNvY2lvZWNvbm9taWMgdnVsbmVyYWJpbGl0eSBjb3VwbGVkIHdpdGggdGhlIHJlc3BvbnNpYmlsaXR5IG9mIG1vdGhlcmhvb2QgYXQgYW4gZWFybHkgYWdlLiBUaGUgcHJlc2VudCBzdHVkeSBoYXMgYmVlbiBjb25kdWN0ZWQgdG8gZXhhbWluZSBmYWN0b3JzIGFzc29jaWF0ZWQgd2l0aCBhZG9sZXNjZW50IGZlcnRpbGl0eSBpbiBJbmRpYSBhbmQgdG8gdW5kZXJzdGFuZCB0aGUgc29jaW9lY29ub21pYyBpbmVxdWFsaXR5IGluIHRlZW5hZ2UgcHJlZ25hbmN5IHV0aWxpemluZyBkYXRhIGZyb20gdGhlIE5hdGlvbmFsIEZhbWlseSBIZWFsdGggU3VydmV5LTUgKE5GSFMtNSkuIEJpbmFyeSBsb2dpc3RpYyByZWdyZXNzaW9uIGFuZCBtYXJnaW5hbCBlZmZlY3RzIGFyZSBhcHBsaWVkIHRvIGRldGVybWluZSB0aGUgYXNzb2NpYXRpb24gYmV0d2VlbiB0ZWVuYWdlIGNoaWxkYmVhcmluZyBhbmQgb3RoZXIgaW5kZXBlbmRlbnQgdmFyaWFibGVzLiBUaGUgc29jaW9lY29ub21pYyBpbmVxdWFsaXR5IGluIHRlZW5hZ2UgcHJlZ25hbmN5IGlzIGFzc2Vzc2VkIGJ5IEVycnlnZXJzIGRlY29tcG9zaXRpb24uIEFyb3VuZCBvbmUtZmlmdGggb2YgdGhlIHJlc3BvbmRlbnRzIGFnZWQgMTkgeWVhcnMgcmVwb3J0ZWQgYmVpbmcgcHJlZ25hbnQgaW4gdGhlaXIgdGVlbmFnZSAoMjElKS4gVGhlIHJpc2sgb2YgdGVlbiBwcmVnbmFuY3kgd2FzIG5lZ2F0aXZlbHkgYXNzb2NpYXRlZCB3aXRoIGluY3JlYXNpbmcgZWR1Y2F0aW9uYWwgYXR0YWlubWVudCwgaW1wcm92aW5nIHdlYWx0aCBpbmRleCwgYW5kIHdvcmtpbmcgc3RhdHVzLiBUaGUgcmlzayBvZiB0ZWVuYWdlIHByZWduYW5jeSB3YXMgNDYlIGxvd2VyIGFtb25nIGluZGl2aWR1YWxzIHdpdGggZmFtaWx5IHBsYW5uaW5nIG1hc3MgbWVkaWEgZXhwb3N1cmUgKE9SOiAwLjU0KioqMC404oCTMC43NSkuIE1hcmdpbmFsIGVmZmVjdHMgc2hvd2VkIHRoYXQgd2l0aCBzZWNvbmRhcnkgYW5kIGhpZ2hlciBlZHVjYXRpb25hbCBhdHRhaW5tZW50LCB0aGUgcHJvYmFiaWxpdHkgb2YgaGF2aW5nIHRlZW5hZ2UgcHJlZ25hbmN5IHJlZHVjZWQgYnkgdGhyZWUgYW5kIGVpZ2h0IHBlcmNlbnQgcG9pbnRzIGluIGNvbXBhcmlzb24gdG8gd29tZW4gd2l0aG91dCBlZHVjYXRpb24uIFJlc3VsdHMgZnJvbSBFcnJlZ3llcnMgZGVjb21wb3NpdGlvbiBpbmRpY2F0ZWQgdGhhdCB2YXJpYWJsZXMgc3VjaCBhcyBydXJhbCBwbGFjZSBvZiByZXNpZGVuY2UgKDQ3JSksIGF0dGVtcHQgdG8gZGVsYXkgcHJlZ25hbmN5ICgyNSUpLCBubyBleHBvc3VyZSB0byBtYXNzIG1lZGlhIHJlbGF0ZWQgdG8gZmFtaWx5IHBsYW5uaW5nICgxMyUpLCBpbmNvcnJlY3Qga25vd2xlZGdlIG9mIG92dWxhdG9yeSBjeWNsZSAoNCUpIHdlcmUgcG9zaXRpdmUgY29udHJpYnV0b3JzIHRvIGluZXF1YWxpdHkgYXR0cmlidXRhYmxlIHRvIHdlYWx0aCBxdWludGlsZSBpbiB0ZWVuYWdlIHByZWduYW5jeS4gUHJvbW90aW5nIGZvcm1hbCwgaW5zdGl0dXRpb25hbCBzb3VyY2VzIG9mIGtub3dsZWRnZSByZWdhcmRpbmcgc2V4dWFsIGFuZCByZXByb2R1Y3RpdmUgaGVhbHRoLCBhdmFpbGFiaWxpdHkgb2YgY29udHJhY2VwdGlvbiBhbmQgdGhlaXIgZWZmZWN0aXZlIHVzYWdlIGNhbiBlbmFibGUgYWRvbGVzY2VudHMgdG8gdW5kZXJzdGFuZCB0aGUgbmVnYXRpdmUgcmVwZXJjdXNzaW9ucyBvZiBhZG9sZXNjZW50IHByZWduYW5jeS4gTW9yZW92ZXIsIHdvcmsgcGFydGljaXBhdGlvbiwgaGlnaGVyIHNjaG9vbGluZyBhbmQgYWNjZXNzIHRvIGZhbWlseSBwbGFubmluZyBjYW4gYWxzbyBwb3NpdGl2ZWx5IGNvbnRyaWJ1dGUgdG8gdGhlIHJlZHVjdGlvbiBvZiB0ZWVuYWdlIHByZWduYW5jaWVzLiIsInB1Ymxpc2hlciI6IkJpb01lZCBDZW50cmFsIiwiaXNzdWUiOiIxIiwidm9sdW1lIjoiMjUiLCJjb250YWluZXItdGl0bGUtc2hvcnQiOiIifSwiaXNUZW1wb3JhcnkiOmZhbHNlLCJzdXBwcmVzcy1hdXRob3IiOmZhbHNlLCJjb21wb3NpdGUiOmZhbHNlLCJhdXRob3Itb25seSI6ZmFsc2V9XX0="/>
          <w:id w:val="-2081585322"/>
          <w:placeholder>
            <w:docPart w:val="DefaultPlaceholder_-1854013440"/>
          </w:placeholder>
        </w:sdtPr>
        <w:sdtContent>
          <w:r w:rsidR="0071583D" w:rsidRPr="0071583D">
            <w:rPr>
              <w:rFonts w:eastAsia="Times New Roman" w:cs="Times New Roman"/>
              <w:color w:val="000000"/>
            </w:rPr>
            <w:t>(Singh &amp; Shri, 2025)</w:t>
          </w:r>
        </w:sdtContent>
      </w:sdt>
      <w:r w:rsidR="009911A5">
        <w:rPr>
          <w:rFonts w:cs="Times New Roman"/>
          <w:color w:val="000000"/>
        </w:rPr>
        <w:t xml:space="preserve"> </w:t>
      </w:r>
      <w:r w:rsidRPr="008B26CA">
        <w:t xml:space="preserve">. Social media exposure was associated with higher odds of SRH knowledge, with ORs of about 1.4 to 2.2 across three topics </w:t>
      </w:r>
      <w:sdt>
        <w:sdtPr>
          <w:tag w:val="MENDELEY_CITATION_v3_eyJjaXRhdGlvbklEIjoiTUVOREVMRVlfQ0lUQVRJT05fMTEzZjc4MmMtMDdlYS00ZjRmLWJlYmUtODhiNjA4OTI1NDcx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
          <w:id w:val="1638681885"/>
          <w:placeholder>
            <w:docPart w:val="DefaultPlaceholder_-1854013440"/>
          </w:placeholder>
        </w:sdtPr>
        <w:sdtContent>
          <w:r w:rsidR="0071583D" w:rsidRPr="0071583D">
            <w:rPr>
              <w:rFonts w:cs="Times New Roman"/>
              <w:color w:val="000000"/>
            </w:rPr>
            <w:t>(Saha et al., 2022)</w:t>
          </w:r>
        </w:sdtContent>
      </w:sdt>
      <w:r w:rsidR="009911A5">
        <w:t xml:space="preserve"> </w:t>
      </w:r>
      <w:r w:rsidRPr="008B26CA">
        <w:t xml:space="preserve">. In Bangladesh, internet or mobile phone access was associated with more antenatal care among married adolescents and young women </w:t>
      </w:r>
      <w:sdt>
        <w:sdtPr>
          <w:tag w:val="MENDELEY_CITATION_v3_eyJjaXRhdGlvbklEIjoiTUVOREVMRVlfQ0lUQVRJT05fOWRiMDcwNDYtMzdiZC00MmI3LWFmMzgtYzNjNWVmMjIyYTVl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
          <w:id w:val="1709679907"/>
          <w:placeholder>
            <w:docPart w:val="DefaultPlaceholder_-1854013440"/>
          </w:placeholder>
        </w:sdtPr>
        <w:sdtContent>
          <w:r w:rsidR="0071583D" w:rsidRPr="0071583D">
            <w:rPr>
              <w:rFonts w:cs="Times New Roman"/>
              <w:color w:val="000000"/>
            </w:rPr>
            <w:t>(Pickard et al., 2024)</w:t>
          </w:r>
        </w:sdtContent>
      </w:sdt>
      <w:r w:rsidR="009911A5">
        <w:t xml:space="preserve"> </w:t>
      </w:r>
      <w:r w:rsidRPr="008B26CA">
        <w:t>. Most of these studies measure "media exposure" broadly, or service use, and not digital access with a structured measure.</w:t>
      </w:r>
    </w:p>
    <w:p w14:paraId="5E14ACDB" w14:textId="4C8BAF24" w:rsidR="008B26CA" w:rsidRPr="008B26CA" w:rsidRDefault="009344D5" w:rsidP="009344D5">
      <w:pPr>
        <w:spacing w:after="160" w:line="278" w:lineRule="auto"/>
        <w:jc w:val="left"/>
      </w:pPr>
      <w:r>
        <w:br w:type="page"/>
      </w:r>
    </w:p>
    <w:p w14:paraId="3107A3F0" w14:textId="2FCACC49" w:rsidR="008B26CA" w:rsidRPr="008B26CA" w:rsidRDefault="00EC6B1C" w:rsidP="00EC6B1C">
      <w:pPr>
        <w:pStyle w:val="Heading2"/>
      </w:pPr>
      <w:r>
        <w:lastRenderedPageBreak/>
        <w:t xml:space="preserve"> </w:t>
      </w:r>
      <w:bookmarkStart w:id="28" w:name="_Toc242209464"/>
      <w:bookmarkStart w:id="29" w:name="_Toc242888645"/>
      <w:r w:rsidR="008B26CA" w:rsidRPr="008B26CA">
        <w:t>Digital interventions for adolescent S</w:t>
      </w:r>
      <w:r w:rsidR="00AA5513">
        <w:t xml:space="preserve">exual and </w:t>
      </w:r>
      <w:r w:rsidR="008B26CA" w:rsidRPr="008B26CA">
        <w:t>R</w:t>
      </w:r>
      <w:r w:rsidR="00AA5513">
        <w:t xml:space="preserve">eproductive </w:t>
      </w:r>
      <w:r w:rsidR="008B26CA" w:rsidRPr="008B26CA">
        <w:t>H</w:t>
      </w:r>
      <w:r w:rsidR="00AA5513">
        <w:t>ealth (SRH)</w:t>
      </w:r>
      <w:bookmarkEnd w:id="28"/>
      <w:bookmarkEnd w:id="29"/>
    </w:p>
    <w:p w14:paraId="0D28FE84" w14:textId="08BD703E" w:rsidR="00EE5008" w:rsidRDefault="008B26CA" w:rsidP="008B26CA">
      <w:pPr>
        <w:spacing w:after="160"/>
      </w:pPr>
      <w:r w:rsidRPr="008B26CA">
        <w:t xml:space="preserve">Systematic reviews describe digital SRH approaches as feasible and acceptable, but evidence on effectiveness is limited. An umbrella review of 17 reviews concluded that effectiveness evidence in low- and middle-income countries is insufficient for strong recommendations </w:t>
      </w:r>
      <w:sdt>
        <w:sdtPr>
          <w:tag w:val="MENDELEY_CITATION_v3_eyJjaXRhdGlvbklEIjoiTUVOREVMRVlfQ0lUQVRJT05fNjNmYjNkZTYtYTcwNC00ODdhLTkxMTYtYjM3N2EzODFmYWVkIiwicHJvcGVydGllcyI6eyJub3RlSW5kZXgiOjB9LCJpc0VkaXRlZCI6ZmFsc2UsIm1hbnVhbE92ZXJyaWRlIjp7ImlzTWFudWFsbHlPdmVycmlkZGVuIjpmYWxzZSwiY2l0ZXByb2NUZXh0IjoiKEh1YW5nIGV0IGFsLiwgMjAyMikiLCJtYW51YWxPdmVycmlkZVRleHQiOiIifSwiY2l0YXRpb25JdGVtcyI6W3siaWQiOiJlMmQ3ZjlkYS00OGE1LTMxMjYtODU0ZC0wZTdhYWU0ZDE2MDYiLCJpdGVtRGF0YSI6eyJ0eXBlIjoiYXJ0aWNsZS1qb3VybmFsIiwiaWQiOiJlMmQ3ZjlkYS00OGE1LTMxMjYtODU0ZC0wZTdhYWU0ZDE2MDYiLCJ0aXRsZSI6IkFwcGx5aW5nIHRlY2hub2xvZ3kgdG8gcHJvbW90ZSBzZXh1YWwgYW5kIHJlcHJvZHVjdGl2ZSBoZWFsdGggYW5kIHByZXZlbnQgZ2VuZGVyIGJhc2VkIHZpb2xlbmNlIGZvciBhZG9sZXNjZW50cyBpbiBsb3cgYW5kIG1pZGRsZS1pbmNvbWUgY291bnRyaWVzOiBkaWdpdGFsIGhlYWx0aCBzdHJhdGVnaWVzIHN5bnRoZXNpcyBmcm9tIGFuIHVtYnJlbGxhIHJldmlldyIsImF1dGhvciI6W3siZmFtaWx5IjoiSHVhbmciLCJnaXZlbiI6IktlbmcgWWVuIiwicGFyc2UtbmFtZXMiOmZhbHNlLCJkcm9wcGluZy1wYXJ0aWNsZSI6IiIsIm5vbi1kcm9wcGluZy1wYXJ0aWNsZSI6IiJ9LHsiZmFtaWx5IjoiS3VtYXIiLCJnaXZlbiI6Ik1hbmFzaSIsInBhcnNlLW5hbWVzIjpmYWxzZSwiZHJvcHBpbmctcGFydGljbGUiOiIiLCJub24tZHJvcHBpbmctcGFydGljbGUiOiIifSx7ImZhbWlseSI6IkNoZW5nIiwiZ2l2ZW4iOiJTYWJyaW5hIiwicGFyc2UtbmFtZXMiOmZhbHNlLCJkcm9wcGluZy1wYXJ0aWNsZSI6IiIsIm5vbi1kcm9wcGluZy1wYXJ0aWNsZSI6IiJ9LHsiZmFtaWx5IjoiVXJjdXlvIiwiZ2l2ZW4iOiJBbnlhIEVsZW5hIiwicGFyc2UtbmFtZXMiOmZhbHNlLCJkcm9wcGluZy1wYXJ0aWNsZSI6IiIsIm5vbi1kcm9wcGluZy1wYXJ0aWNsZSI6IiJ9LHsiZmFtaWx5IjoiTWFjaGFyaWEiLCJnaXZlbiI6IlBhdWwiLCJwYXJzZS1uYW1lcyI6ZmFsc2UsImRyb3BwaW5nLXBhcnRpY2xlIjoiIiwibm9uLWRyb3BwaW5nLXBhcnRpY2xlIjoiIn1dLCJjb250YWluZXItdGl0bGUiOiJCTUMgSGVhbHRoIFNlcnZpY2VzIFJlc2VhcmNoIDIwMjIgMjI6MSIsImFjY2Vzc2VkIjp7ImRhdGUtcGFydHMiOltbMjAyNiwxMCw1XV19LCJET0kiOiIxMC4xMTg2L1MxMjkxMy0wMjItMDg2NzMtMCIsIklTU04iOiIxNDcyLTY5NjMiLCJQTUlEIjoiMzY0MDEzMjMiLCJVUkwiOiJodHRwczovL2xpbmsuc3ByaW5nZXIuY29tL2FydGljbGUvMTAuMTE4Ni9zMTI5MTMtMDIyLTA4NjczLTAiLCJpc3N1ZWQiOnsiZGF0ZS1wYXJ0cyI6W1syMDIyLDExLDE5XV19LCJwYWdlIjoiMTM3My0iLCJhYnN0cmFjdCI6IkFkb2xlc2NlbnRzIGluIGxvdy1hbmQtbWlkZGxlLWluY29tZSBjb3VudHJpZXMgKExNSUNzKSBhcmUgZmFjaW5nIG51bWVyb3VzIGRldmVsb3BtZW50YWwsIHNleHVhbCBhbmQgcmVwcm9kdWN0aXZlIGhlYWx0aCAoU1JIKSBjaGFsbGVuZ2VzIGluY2x1ZGluZyBleHBvc3VyZSB0byBtdWx0aWRpbWVuc2lvbmFsIHZpb2xlbmNlLiBHZW5kZXItYmFzZWQgdmlvbGVuY2UgKEdCVikgc3BlY2lmaWNhbGx5IGludGltYXRlIHBhcnRuZXIgdmlvbGVuY2UgKElQVikgYXJlIGJvdGggaGlnaGx5IHByZXZhbGVudCBpbiBMTUlDcyBhbmQgYXJlIHN0cm9uZ2x5IGxpbmtlZCB3aXRoIHBvb3IgU1JIIG91dGNvbWVzLiBIb3dldmVyLCBHQlYgYW5kIElQViBpbnRlcnZlbnRpb25zIGhhdmUgbm90IHlldCBiZWVuIGFkZXF1YXRlbHkgaW50ZWdyYXRlZCBpbiBTUkggZHVlIHRvIGluZGl2aWR1YWwsIHNvY2lhbCwgY3VsdHVyYWwsIHNlcnZpY2UsIGFuZCByZXNvdXJjZSBiYXJyaWVycy4gVG8gcHJvbW90ZSBsb25nLXRlcm0gU1JILCBhIG1vcmUgaG9saXN0aWMgYXBwcm9hY2ggdGhhdCBpbnRlZ3JhdGVzIEdCViBhbmQgSVBWLCBhbmQgYWRvbGVzY2VudCBkZXZlbG9wbWVudCBuZWVkcyBpcyBpbXBlcmF0aXZlLiBEaWdpdGFsIGhlYWx0aCBoYXMgdGhlIHBvdGVudGlhbCB0byBhZGRyZXNzIG11bHRpcGxlIHNlcnZpY2Ugc2V0dXAsIHByb3Zpc2lvbiwgYW5kIGFkZHJlc3NpbmcgYWNjZXNzIGJhcnJpZXJzIHRocm91Z2ggZGVzaWduaW5nIGFuZCBwcm92aWRpbmcgaW50ZWdyYXRlZCBTUkggY2FyZS4gSG93ZXZlciwgdGhlcmUgYXJlIG5vIGd1aWRlbGluZXMgZm9yIGFuIGludGVncmF0ZWQgZGlnaXRhbCBTUkggYW5kIGRldmVsb3BtZW50IHByb21vdGlvbiBmb3IgYWRvbGVzY2VudHMgaW4gTE1JQ3MuIEFuIHVtYnJlbGxhIHJldmlldyB3YXMgY29uZHVjdGVkIHRvIHN5bnRoZXNpemUgZXZpZGVuY2UgaW4gdGhyZWUgaW50ZXItcmVsYXRlZCBhcmVhcyBvZiBkaWdpdGFsIGhlYWx0aCBpbnRlcnZlbnRpb24gbGl0ZXJhdHVyZTogKGkpIFNSSCwgKGlpKSBHQlYgc3BlY2lmaWNhbGx5IElQViBhcyBhIHN1YnNldCwgYW5kIChpaWkpIGFkb2xlc2NlbnQgZGV2ZWxvcG1lbnQgYW5kIGhlYWx0aCBwcm9tb3Rpb24uIFdlIGZpcnN0IHN5bnRoZXNpemUgZmluZGluZ3MgZm9yIGVhY2ggYXJlYSBvZiByZXNlYXJjaCwgdGhlbiBmdXJ0aGVyIGFuYWx5emUgdGhlIGltcGxpY2F0aW9ucyBhbmQgb3Bwb3J0dW5pdGllcyB0byBpbmZvcm0gYXBwcm9hY2hlcyB0byBkZXZlbG9wIGFuIGludGVncmF0ZWQgaW50ZXJ2ZW50aW9uIHRoYXQgY2FuIGhvbGlzdGljYWxseSBhZGRyZXNzIG11bHRpcGxlIFNSSCBuZWVkcyBvZiBhZG9sZXNjZW50cyBpbiBMTUlDcy4gQXJ0aWNsZXMgcHVibGlzaGVkIGluIEVuZ2xpc2gsIGJldHdlZW4gMjAxMCBhbmQgMjAyMCwgYW5kIGZyb20gUHViTWVkIHdlcmUgaW5jbHVkZWQuIFNldmVudGVlbiByZXZpZXcgYXJ0aWNsZXMgbWV0IG91ciByZXZpZXcgaW5jbHVzaW9uIGNyaXRlcmlvbi4gT3VyIHByaW1hcnkgZmluZGluZyBpcyB0aGF0IGFwcGxpY2F0aW9uIG9mIGRpZ2l0YWwgaGVhbHRoIHN0cmF0ZWdpZXMgZm9yIGFkb2xlc2NlbnQgU1JIIHByb21vdGlvbiBpcyBoaWdobHkgZmVhc2libGUgYW5kIGFjY2VwdGFibGUuIEFsdGhvdWdoIGVmZmVjdGl2ZW5lc3MgZXZpZGVuY2UgaXMgaW5zdWZmaWNpZW50IHRvIG1ha2Ugc3Ryb25nIHJlY29tbWVuZGF0aW9ucyBmb3IgaW50ZXJ2ZW50aW9ucyBhbmQgYmVzdCBwcmFjdGljZXMmbmJzcDtzdWdnZXN0aW9ucywgc29tZSB1c2VyLWNlbnRlcmVkIGRlc2lnbiBndWlkZWxpbmVzIGhhdmUgYmVlbiBwcm9wb3NlZCBmb3Igd2ViLWJhc2VkIGhlYWx0aCBpbmZvcm1hdGlvbiBhbmQgaGVhbHRoIGFwcGxpY2F0aW9uIGRlc2lnbiBmb3IgYWRvbGVzY2VudCB1c2UuIEFkZGl0aW9uYWxseSwgc2V2ZXJhbCBkaWdpdGFsIGhlYWx0aCBzdHJhdGVnaWVzIGhhdmUgYWxzbyBiZWVuIGlkZW50aWZpZWQgdGhhdCBjYW4gYmUgdXNlZCB0byBmdXJ0aGVyIGRldmVsb3AgaW50ZWdyYXRlZCBHQlYtSVBWLVNSSC1pbmZvcm1lZCBzZXJ2aWNlcyB0byBpbXByb3ZlIGFkb2xlc2NlbnQgaGVhbHRoIG91dGNvbWVzLiBXZSBnZW5lcmF0ZWQgc2V2ZXJhbCByZWNvbW1lbmRhdGlvbnMgYW5kIHN0cmF0ZWdpZXMgdG8gZ3VpZGUgZnV0dXJlIGRpZ2l0YWwgYmFzZWQgU1JIIHByb21vdGlvbiByZXNlYXJjaCZuYnNwO2Zyb20gb3VyIHJldmlldy4gUmlnb3JvdXMgcmVzZWFyY2ggdGhhdCBmb2N1c2VzIG9uIGludGVydmVudGlvbiBlZmZlY3RpdmVuZXNzIHRlc3RpbmcgdXNpbmcgYSBjb21iaW5hdGlvbiBvZiBkaWdpdGFsIGhlYWx0aCBzdHJhdGVnaWVzIGFuZCBzdGFuZGFyZGl6ZWQgYWxiZWl0IGNvbnRleHR1YWxpemVkIG91dGNvbWUgbWVhc3VyZXMgd291bGQgYmUgaW1wb3J0YW50LiBNZXRob2RvbG9naWNhbCBpbXByb3ZlbWVudCBzdWNoIGFzIGFkb3B0aW9uIG9mIGxvbmdpdHVkaW5hbCBleHBlcmltZW50YWwgZGVzaWduIHdpbGwgYmUgY3J1Y2lhbCBpbiBnZW5lcmF0aW5nIGV2aWRlbmNlLWJhc2VkIGludGVydmVudGlvbiBhbmQgcHJhY3RpY2UgZ3VpZGVsaW5lcyBmb3IgYWRvbGVzY2VudHMgaW4gTE1JQ3MuIiwicHVibGlzaGVyIjoiQmlvTWVkIENlbnRyYWwiLCJpc3N1ZSI6IjEiLCJ2b2x1bWUiOiIyMiIsImNvbnRhaW5lci10aXRsZS1zaG9ydCI6IiJ9LCJpc1RlbXBvcmFyeSI6ZmFsc2UsInN1cHByZXNzLWF1dGhvciI6ZmFsc2UsImNvbXBvc2l0ZSI6ZmFsc2UsImF1dGhvci1vbmx5IjpmYWxzZX1dfQ=="/>
          <w:id w:val="1866097181"/>
          <w:placeholder>
            <w:docPart w:val="DefaultPlaceholder_-1854013440"/>
          </w:placeholder>
        </w:sdtPr>
        <w:sdtContent>
          <w:r w:rsidR="0071583D" w:rsidRPr="0071583D">
            <w:rPr>
              <w:rFonts w:cs="Times New Roman"/>
              <w:color w:val="000000"/>
            </w:rPr>
            <w:t>(Huang et al., 2022)</w:t>
          </w:r>
        </w:sdtContent>
      </w:sdt>
      <w:r w:rsidR="00EE5008">
        <w:t xml:space="preserve"> </w:t>
      </w:r>
      <w:r w:rsidRPr="008B26CA">
        <w:t xml:space="preserve">. A review of 35 studies on digital literacy for adolescent girls found that mobile and internet-based tools can improve access to health information and services. It also called for more rigorous, longer-term studies </w:t>
      </w:r>
      <w:sdt>
        <w:sdtPr>
          <w:tag w:val="MENDELEY_CITATION_v3_eyJjaXRhdGlvbklEIjoiTUVOREVMRVlfQ0lUQVRJT05fMzFjOTRhYjctMGNlZS00N2U3LWI5OTctYzVlZTY1MDEyNzcwIiwicHJvcGVydGllcyI6eyJub3RlSW5kZXgiOjB9LCJpc0VkaXRlZCI6ZmFsc2UsIm1hbnVhbE92ZXJyaWRlIjp7ImlzTWFudWFsbHlPdmVycmlkZGVuIjpmYWxzZSwiY2l0ZXByb2NUZXh0IjoiKE1laGVyYWxpIGV0IGFsLiwgMjAyMSkiLCJtYW51YWxPdmVycmlkZVRleHQiOiIifSwiY2l0YXRpb25JdGVtcyI6W3siaWQiOiJiOWY3ZTkxNi01ODI2LTM0YjctOGNlMy1mYjQwMWJlY2I3NWMiLCJpdGVtRGF0YSI6eyJ0eXBlIjoiYXJ0aWNsZS1qb3VybmFsIiwiaWQiOiJiOWY3ZTkxNi01ODI2LTM0YjctOGNlMy1mYjQwMWJlY2I3NWMiLCJ0aXRsZSI6IkRvZXMgRGlnaXRhbCBMaXRlcmFjeSBFbXBvd2VyIEFkb2xlc2NlbnQgR2lybHMgaW4gTG93LSBhbmQgTWlkZGxlLUluY29tZSBDb3VudHJpZXM6IEEgU3lzdGVtYXRpYyBSZXZpZXciLCJhdXRob3IiOlt7ImZhbWlseSI6Ik1laGVyYWxpIiwiZ2l2ZW4iOiJTYWxpbWEiLCJwYXJzZS1uYW1lcyI6ZmFsc2UsImRyb3BwaW5nLXBhcnRpY2xlIjoiIiwibm9uLWRyb3BwaW5nLXBhcnRpY2xlIjoiIn0seyJmYW1pbHkiOiJSYWhpbSIsImdpdmVuIjoiS29tYWwgQWJkdWwiLCJwYXJzZS1uYW1lcyI6ZmFsc2UsImRyb3BwaW5nLXBhcnRpY2xlIjoiIiwibm9uLWRyb3BwaW5nLXBhcnRpY2xlIjoiIn0seyJmYW1pbHkiOiJDYW1wYmVsbCIsImdpdmVuIjoiU2FuZHJhIiwicGFyc2UtbmFtZXMiOmZhbHNlLCJkcm9wcGluZy1wYXJ0aWNsZSI6IiIsIm5vbi1kcm9wcGluZy1wYXJ0aWNsZSI6IiJ9LHsiZmFtaWx5IjoiTGFzc2kiLCJnaXZlbiI6IlpvaHJhIFMuIiwicGFyc2UtbmFtZXMiOmZhbHNlLCJkcm9wcGluZy1wYXJ0aWNsZSI6IiIsIm5vbi1kcm9wcGluZy1wYXJ0aWNsZSI6IiJ9XSwiY29udGFpbmVyLXRpdGxlIjoiRnJvbnRpZXJzIGluIFB1YmxpYyBIZWFsdGgiLCJjb250YWluZXItdGl0bGUtc2hvcnQiOiJGcm9udC4gUHVibGljIEhlYWx0aCIsImFjY2Vzc2VkIjp7ImRhdGUtcGFydHMiOltbMjAyNiwxMCw1XV19LCJET0kiOiIxMC4zMzg5L0ZQVUJILjIwMjEuNzYxMzk0L1RFWFQiLCJJU1NOIjoiMjI5NjI1NjUiLCJQTUlEIjoiMzQ5NzY5MjMiLCJVUkwiOiJ3d3cuZnJvbnRpZXJzaW4ub3JnIiwiaXNzdWVkIjp7ImRhdGUtcGFydHMiOltbMjAyMSwxMiwxNl1dfSwicGFnZSI6Ijc2MTM5NCIsImFic3RyYWN0IjoiQmFja2dyb3VuZDogVGhlIHZhc3QgbWFqb3JpdHkgKDkwJSkgb2YgdGhlIHdvcmxkJ3MgYWRvbGVzY2VudHMgYWdlZCAxMOKAkzE5IGxpdmUgaW4gbG93LSBhbmQgbWlkZGxlLWluY29tZSBjb3VudHJpZXMgKExNSUNzKTsgYW5kIGluIHRob3NlIHJlc291cmNlLWxpbWl0ZWQgc2V0dGluZ3MsIGdpcmxzIGZhY2UgZGlzdGluY3QgY2hhbGxlbmdlcyBhY3Jvc3MgbXVsdGlwbGUgaGVhbHRoLCBzb2NpYWwsIGFuZCBlY29ub21pYyBkb21haW5zLiBHZW5kZXIgZXF1YWxpdHkgYW5kIGdpcmxzJyBlbXBvd2VybWVudCBhcmUga2V5IGdvYWxzIGluIHRoZWlyIG93biByaWdodCBhbmQgYXJlIGNlbnRyYWwgdG8gYWxsIG90aGVyIGRldmVsb3BtZW50IGdvYWxzLiBEaWdpdGFsIGxpdGVyYWN5IGlzIGEgZ3JlYXQgZW5hYmxlciBmb3IgdGhlIGVtcG93ZXJtZW50IG9mIHlvdW5nIGdpcmxzLiBUaGlzIHN5c3RlbWF0aWMgcmV2aWV3IGFpbXMgdG8gYXNzZXNzIHRoZSByYW5nZSBhbmQgbmF0dXJlIG9mIGRpZ2l0YWwgbGl0ZXJhY3kgaW50ZXJ2ZW50aW9ucyBpbXBsZW1lbnRlZCB0byBlbXBvd2VyIGFkb2xlc2NlbnQgZ2lybHMgaW4gTE1JQ3MgYW5kIGlkZW50aWZ5IGV2aWRlbmNlIGFib3V0IGFkb2xlc2NlbnQgZ2lybHMnIGFjY2VzcyBhbmQgdXNlIG9mIGRpZ2l0YWwgdGVjaG5vbG9naWVzIGluIExNSUNzLiBNZXRob2RzOiBXZSBjb25kdWN0ZWQgYSBzeXN0ZW1hdGljIHJldmlldyBvZiBzdHVkaWVzIGZvbGxvd2luZyBQcmVmZXJyZWQgUmVwb3J0aW5nIEl0ZW1zIGZvciBTeXN0ZW1hdGljIFJldmlld3MgYW5kIE1ldGEtYW5hbHlzaXMgKFBSSVNNQSkgc3RhbmRhcmRzIGZvciBzeXN0ZW1hdGljIHJldmlld3MuIFR3byByZXZpZXdlcnMgc2VsZWN0ZWQgc3R1ZGllcywgY29uZHVjdGVkIHF1YWxpdHkgYXNzZXNzbWVudHMsIGFuZCBleHRyYWN0ZWQgZGF0YSBieSB1c2luZyBzdGFuZGFyZCBmb3Jtcy4gVGhlIGNvbGxlY3RlZCBkYXRhIGluY2x1ZGUgdGhlIGRlc2lnbiBvZiB0aGUgc3R1ZHksIHR5cGUgb2YgZGlnaXRhbCBsaXRlcmFjeSBpbnRlcnZlbnRpb24sIHRhcmdldCBhdWRpZW5jZSwgaW50ZXJ2ZW50aW9uIHJlY2VpdmVkLCBpbnRlcnZlbnRpb24gcmVhY2gsIGRhdGEgYW5hbHlzaXMsIGFuZCBzdHVkeSBvdXRjb21lcy4gVGhlIHJldmlldyBpcyByZWdpc3RlcmVkIHdpdGggUFJPU1BFUk8gKENSRDQyMDIwMjE2NzU2KS4gUmVzdWx0czogVGhpcnR5LWZpdmUgc3R1ZGllcyBtZXQgdGhlIGVsaWdpYmlsaXR5IGZvciBpbmNsdXNpb24gYW5kIG9mIHRob3NlLCAxMSB3ZXJlIGV4cGVyaW1lbnRhbCBzdHVkaWVzIChyYW5kb21pemVkIGNvbnRyb2xsZWQgdHJpYWwgPSA2OyBxdWFzaS1leHBlcmltZW50YWwgPSAyOyBiZWZvcmUtYWZ0ZXIgd2l0aCBubyBjb250cm9sID0gMyksIDExIHdlcmUgY3Jvc3Mtc2VjdGlvbmFsL2Rlc2NyaXB0aXZlIHN0dWRpZXMsIHNldmVuIHN0dWRpZXMgdXNlZCBhIG1peGVkLW1ldGhvZCBhcHByb2FjaCwgYW5kIHNpeCB3ZXJlIHF1YWxpdGF0aXZlIHN0dWRpZXMgb24gZGlnaXRhbCBsaXRlcmFjeSBpbnRlcnZlbnRpb25zIHRvIGVtcG93ZXIgeW91bmcgZ2lybHMgaW4gTE1JQ3MuIFRoZSBtYWpvcml0eSBvZiBkaWdpdGFsIGxpdGVyYWN5IGludGVydmVudGlvbnMgd2VyZSBkZXNpZ25lZCBhbmQgaW1wbGVtZW50ZWQgdG8gaW1wcm92ZSBzZXh1YWwgYW5kIHJlcHJvZHVjdGl2ZSBoZWFsdGggcmlnaHRzIGFuZCBkZWNpc2lvbi1tYWtpbmcgb2YgYWRvbGVzY2VudCBnaXJscyBpbiBMTUlDcyAobiA9IDMzKS4gT25seSB0aHJlZSBwYXBlcnMgcmVwb3J0ZWQgdGhlIHVzZSBvZiBkaWdpdGFsIG1lZGlhIGZvciBoZWFsdGgtcmVsYXRlZCBpbmZvcm1hdGlvbiBhbmQgZGVjaXNpb24gbWFraW5nLCB3aGlsZSBvbmx5IG9uZSByZXBvcnRlZCBvbiBlZHVjYXRpb25hbCBhbmQgc29jaWFsIGVtcG93ZXJtZW50LiBEaXNjdXNzaW9uOiBPdXIgZmluZGluZ3Mgc3VnZ2VzdCB0aGF0IGRpZ2l0YWwgbGl0ZXJhY3kgaW50ZXJ2ZW50aW9ucyBzdWNoIGFzIG1vYmlsZSBwaG9uZXMsIG1vYmlsZSBoZWFsdGggdG9vbHMsIG1lZGlhIGV4cG9zdXJlLCBhY2Nlc3MgdG8gdGhlIGludGVybmV0LCBpbnRlcm5ldC1iYXNlZCBlZHVjYXRpb25hbCBzdHJhdGVnaWVzLCBzb2NpYWwgbWVkaWEgZXhwb3N1cmUgYXJlIGVmZmVjdGl2ZSB0byBlbXBvd2VyIGFkb2xlc2NlbnQgZ2lybHMgdG8gYWNjZXNzIGhlYWx0aCBzZXJ2aWNlcyBhbmQgaW5mb3JtYXRpb24gYW5kIGFsc28gZW5oYW5jZSB0aGUgYWNjZXNzIHRvIGVkdWNhdGlvbmFsIHJlc291cmNlcy4gSG93ZXZlciwgd2UgZm91bmQgaW5jb25jbHVzaXZlIGV2aWRlbmNlIG9uIHRoZSBlZmZlY3RpdmVuZXNzIG9mIGRpZ2l0YWwgbGl0ZXJhY3kgdG8gZW5oYW5jZSBnaXJscycgYWNjZXNzIHRvIGZpbmFuY2lhbCBzZXJ2aWNlcyBhbmQgZWNvbm9taWMgZW1wb3dlcm1lbnQuIE1vcmUgcmlnb3JvdXMgc3R1ZGllcyB3aXRoIGxvbmctdGVybSBmb2xsb3ctdXBzIHRvIGFzc2VzcyB0aGUgZWZmZWN0aXZlbmVzcyBvZiBzdWNoIGludGVydmVudGlvbnMgdG8gZW1wb3dlciBhZG9sZXNjZW50IGdpcmxzIGluIExNSUNzIGFyZSB1cmdlbnRseSBuZWVkZWQuIiwicHVibGlzaGVyIjoiRnJvbnRpZXJzIE1lZGlhIFMuQS4iLCJ2b2x1bWUiOiI5In0sImlzVGVtcG9yYXJ5IjpmYWxzZSwic3VwcHJlc3MtYXV0aG9yIjpmYWxzZSwiY29tcG9zaXRlIjpmYWxzZSwiYXV0aG9yLW9ubHkiOmZhbHNlfV19"/>
          <w:id w:val="-489250388"/>
          <w:placeholder>
            <w:docPart w:val="DefaultPlaceholder_-1854013440"/>
          </w:placeholder>
        </w:sdtPr>
        <w:sdtContent>
          <w:r w:rsidR="0071583D" w:rsidRPr="0071583D">
            <w:rPr>
              <w:rFonts w:cs="Times New Roman"/>
              <w:color w:val="000000"/>
            </w:rPr>
            <w:t>(</w:t>
          </w:r>
          <w:proofErr w:type="spellStart"/>
          <w:r w:rsidR="0071583D" w:rsidRPr="0071583D">
            <w:rPr>
              <w:rFonts w:cs="Times New Roman"/>
              <w:color w:val="000000"/>
            </w:rPr>
            <w:t>Meherali</w:t>
          </w:r>
          <w:proofErr w:type="spellEnd"/>
          <w:r w:rsidR="0071583D" w:rsidRPr="0071583D">
            <w:rPr>
              <w:rFonts w:cs="Times New Roman"/>
              <w:color w:val="000000"/>
            </w:rPr>
            <w:t xml:space="preserve"> et al., 2021)</w:t>
          </w:r>
        </w:sdtContent>
      </w:sdt>
      <w:r w:rsidR="00EE5008">
        <w:t xml:space="preserve"> </w:t>
      </w:r>
      <w:r w:rsidRPr="008B26CA">
        <w:t xml:space="preserve">. A Cochrane review of mobile-device client communication found that it may increase adolescents' sexual health knowledge (RR 1.45) and contraceptive use (RR 1.19), both with low-certainty evidence. All but one of the adolescent trials were in high-income countries </w:t>
      </w:r>
      <w:sdt>
        <w:sdtPr>
          <w:tag w:val="MENDELEY_CITATION_v3_eyJjaXRhdGlvbklEIjoiTUVOREVMRVlfQ0lUQVRJT05fNGZiYjg0MDQtYTNiYi00NjZiLWJjODgtOTRkODFjODVhMDVmIiwicHJvcGVydGllcyI6eyJub3RlSW5kZXgiOjB9LCJpc0VkaXRlZCI6ZmFsc2UsIm1hbnVhbE92ZXJyaWRlIjp7ImlzTWFudWFsbHlPdmVycmlkZGVuIjpmYWxzZSwiY2l0ZXByb2NUZXh0IjoiKFBhbG1lciBldCBhbC4sIDIwMjApIiwibWFudWFsT3ZlcnJpZGVUZXh0IjoiIn0sImNpdGF0aW9uSXRlbXMiOlt7ImlkIjoiMzJjOTdkYTAtYTAwZC0zYzQ4LTllMWQtNTYxMGFkYzZjZTQwIiwiaXRlbURhdGEiOnsidHlwZSI6IndlYnBhZ2UiLCJpZCI6IjMyYzk3ZGEwLWEwMGQtM2M0OC05ZTFkLTU2MTBhZGM2Y2U0MCIsInRpdGxlIjoiVGFyZ2V0ZWQgY2xpZW50IGNvbW11bmljYXRpb24gdmlhIG1vYmlsZSBkZXZpY2VzIGZvciBpbXByb3Zpbmcgc2V4dWFsIGFuZCByZXByb2R1Y3RpdmUgaGVhbHRoIC0gUGFsbWVyLCBNSiAtIDIwMjAgfCBDb2NocmFuZSBMaWJyYXJ5IiwiYXV0aG9yIjpbeyJmYW1pbHkiOiJQYWxtZXIiLCJnaXZlbiI6Ik5pY2hvbGFzIEhlbnNjaGtlIiwicGFyc2UtbmFtZXMiOmZhbHNlLCJkcm9wcGluZy1wYXJ0aWNsZSI6IiIsIm5vbi1kcm9wcGluZy1wYXJ0aWNsZSI6IiJ9LHsiZmFtaWx5IjoiVmlsbGFuZXZhIiwiZ2l2ZW4iOiJHZW1tYSIsInBhcnNlLW5hbWVzIjpmYWxzZSwiZHJvcHBpbmctcGFydGljbGUiOiIiLCJub24tZHJvcHBpbmctcGFydGljbGUiOiIifSx7ImZhbWlseSI6Ik1hYXlhbiIsImdpdmVuIjoiTmljb2xhIiwicGFyc2UtbmFtZXMiOmZhbHNlLCJkcm9wcGluZy1wYXJ0aWNsZSI6IiIsIm5vbi1kcm9wcGluZy1wYXJ0aWNsZSI6IiJ9LHsiZmFtaWx5IjoiQmVyZ21hbiIsImdpdmVuIjoiSGFubmEiLCJwYXJzZS1uYW1lcyI6ZmFsc2UsImRyb3BwaW5nLXBhcnRpY2xlIjoiIiwibm9uLWRyb3BwaW5nLXBhcnRpY2xlIjoiIn0seyJmYW1pbHkiOiJHbGVudG9uIiwiZ2l2ZW4iOiJDbGFpcmUiLCJwYXJzZS1uYW1lcyI6ZmFsc2UsImRyb3BwaW5nLXBhcnRpY2xlIjoiIiwibm9uLWRyb3BwaW5nLXBhcnRpY2xlIjoiIn0seyJmYW1pbHkiOiJTaW1vbiIsImdpdmVuIjoiTGV3aW4iLCJwYXJzZS1uYW1lcyI6ZmFsc2UsImRyb3BwaW5nLXBhcnRpY2xlIjoiIiwibm9uLWRyb3BwaW5nLXBhcnRpY2xlIjoiIn0seyJmYW1pbHkiOiJGb25odXMiLCJnaXZlbiI6Ik1hcml0YSBTIiwicGFyc2UtbmFtZXMiOmZhbHNlLCJkcm9wcGluZy1wYXJ0aWNsZSI6IiIsIm5vbi1kcm9wcGluZy1wYXJ0aWNsZSI6IiJ9LHsiZmFtaWx5IjoiVGFtcmF0IiwiZ2l2ZW4iOiJUaWdlc3QiLCJwYXJzZS1uYW1lcyI6ZmFsc2UsImRyb3BwaW5nLXBhcnRpY2xlIjoiIiwibm9uLWRyb3BwaW5nLXBhcnRpY2xlIjoiIn0seyJmYW1pbHkiOiJNZWhsIiwiZ2l2ZW4iOiJHYXJyZXR0IEwiLCJwYXJzZS1uYW1lcyI6ZmFsc2UsImRyb3BwaW5nLXBhcnRpY2xlIjoiIiwibm9uLWRyb3BwaW5nLXBhcnRpY2xlIjoiIn0seyJmYW1pbHkiOiJGcmVlIiwiZ2l2ZW4iOiJDYXJvbGluZSIsInBhcnNlLW5hbWVzIjpmYWxzZSwiZHJvcHBpbmctcGFydGljbGUiOiIiLCJub24tZHJvcHBpbmctcGFydGljbGUiOiIifV0sImNvbnRhaW5lci10aXRsZSI6IkNvY2hyYW5lIExpYnJhcnkiLCJhY2Nlc3NlZCI6eyJkYXRlLXBhcnRzIjpbWzIwMjYsMTAsNV1dfSwiRE9JIjoiaHR0cHM6Ly9kb2kub3JnLzEwLjEwMDIvMTQ2NTE4NTguQ0QwMTM2ODAiLCJVUkwiOiJodHRwczovL3d3dy5jb2NocmFuZWxpYnJhcnkuY29tL2Nkc3IvZG9pLzEwLjEwMDIvMTQ2NTE4NTguQ0QwMTM2ODAvZnVsbCIsImlzc3VlZCI6eyJkYXRlLXBhcnRzIjpbWzIwMjAsNywxNF1dfSwibGFuZ3VhZ2UiOiJFbmdsaXNoIiwiYWJzdHJhY3QiOiJCYWNrZ3JvdW5kXG5UaGUgYnVyZGVuIG9mIHBvb3Igc2V4dWFsIGFuZCByZXByb2R1Y3RpdmUgaGVhbHRoIChTUkgpIHdvcmxkd2lkZSBpcyBzdWJzdGFudGlhbCwgZGlzcHJvcG9ydGlvbmF0ZWx5IGFmZmVjdGluZyB0aG9zZSBsaXZpbmcgaW4gbG934oCQIGFuZCBtaWRkbGXigJBpbmNvbWUgY291bnRyaWVzLiBUYXJnZXRlZCBjbGllbnQgY29tbXVuaWNhdGlvbiAoVENDKSBkZWxpdmVyZWQgdmlhIG1vYmlsZSBkZXZpY2VzIChNRCkgKFRDQ01EKSBtYXkgaW1wcm92ZSB0aGUgaGVhbHRoIGJlaGF2aW91cnMgYW5kIHNlcnZpY2UgdXNlIGltcG9ydGFudCBmb3Igc2V4dWFsIGFuZCByZXByb2R1Y3RpdmUgaGVhbHRoLlxuXG5PYmplY3RpdmVzXG5UbyBhc3Nlc3MgdGhlIGVmZmVjdHMgb2YgVENDIHZpYSBNRCBvbiBhZG9sZXNjZW50cycga25vd2xlZGdlLCBhbmQgb24gYWRvbGVzY2VudHPigJkgYW5kIGFkdWx0cycgc2V4dWFsIGFuZCByZXByb2R1Y3RpdmUgaGVhbHRoIGJlaGF2aW91ciwgaGVhbHRoIHNlcnZpY2UgdXNlLCBhbmQgaGVhbHRoIGFuZCB3ZWxs4oCQYmVpbmcuXG5cblNlYXJjaCBtZXRob2RzXG5JbiBKdWx5L0F1Z3VzdCAyMDE3LCB3ZSBzZWFyY2hlZCBmaXZlIGRhdGFiYXNlcyBpbmNsdWRpbmcgVGhlIENvY2hyYW5lIENlbnRyYWwgUmVnaXN0ZXIgb2YgQ29udHJvbGxlZCBUcmlhbHMsIE1FRExJTkUgYW5kIEVtYmFzZS4gV2UgYWxzbyBzZWFyY2hlZCB0d28gdHJpYWwgcmVnaXN0cmllcy4gQSBzZWFyY2ggdXBkYXRlIHdhcyBjYXJyaWVkIG91dCBpbiBKdWx5IDIwMTkgYW5kIHBvdGVudGlhbGx5IHJlbGV2YW50IHN0dWRpZXMgYXJlIGF3YWl0aW5nIGNsYXNzaWZpY2F0aW9uLlxuXG5TZWxlY3Rpb24gY3JpdGVyaWFcbldlIGluY2x1ZGVkIHJhbmRvbWlzZWQgY29udHJvbGxlZCB0cmlhbHMgb2YgVENDIHZpYSBNRCB0byBpbXByb3ZlIHNleHVhbCBhbmQgcmVwcm9kdWN0aXZlIGhlYWx0aCBiZWhhdmlvdXIsIGhlYWx0aCBzZXJ2aWNlIHVzZSwgYW5kIGhlYWx0aCBhbmQgd2VsbOKAkGJlaW5nLiBFbGlnaWJsZSBjb21wYXJhdG9ycyB3ZXJlIHN0YW5kYXJkIGNhcmUgb3Igbm8gaW50ZXJ2ZW50aW9uLCBub27igJBkaWdpdGFsIFRDQywgYW5kIGRpZ2l0YWwgbm9u4oCQdGFyZ2V0ZWQgY29tbXVuaWNhdGlvbi5cblxuRGF0YSBjb2xsZWN0aW9uIGFuZCBhbmFseXNpc1xuV2UgdXNlZCBzdGFuZGFyZCBtZXRob2RvbG9naWNhbCBwcm9jZWR1cmVzIHJlY29tbWVuZGVkIGJ5IENvY2hyYW5lLCBhbHRob3VnaCBkYXRhIGV4dHJhY3Rpb24gYW5kIHJpc2sgb2YgYmlhcyBhc3Nlc3NtZW50cyB3ZXJlIGNhcnJpZWQgb3V0IGJ5IG9uZSBwZXJzb24gb25seSBhbmQgY3Jvc3PigJBjaGVja2VkIGJ5IGEgc2Vjb25kLiBXZSBoYXZlIHByZXNlbnRlZCByZXN1bHRzIHNlcGFyYXRlbHkgZm9yIGFkdWx0IGFuZCBhZG9sZXNjZW50IHBvcHVsYXRpb25zLCBhbmQgZm9yIGVhY2ggY29tcGFyaXNvbi5cblxuTWFpbiByZXN1bHRzXG5XZSBpbmNsdWRlZCA0MCB0cmlhbHMgKDI3IGFtb25nIGFkdWx0IHBvcHVsYXRpb25zIGFuZCAxMyBhbW9uZyBhZG9sZXNjZW50IHBvcHVsYXRpb25zKSB3aXRoIGEgdG90YWwgb2YgMjYsODU0IHBhcnRpY2lwYW50cy4gQWxsIGJ1dCBvbmUgb2YgdGhlIHRyaWFscyBhbW9uZyBhZG9sZXNjZW50IHBvcHVsYXRpb25zIHdlcmUgY29uZHVjdGVkIGluIGhpZ2jigJBpbmNvbWUgY291bnRyaWVzLiBUcmlhbHMgYW1vbmcgYWR1bHQgcG9wdWxhdGlvbnMgd2VyZSBjb25kdWN0ZWQgaW4gYSByYW5nZSBvZiBoaWdo4oCQIHRvIGxvd+KAkGluY29tZSBjb3VudHJpZXMuIEFtb25nIGFkb2xlc2NlbnRzLCBuaW5lIGludGVydmVudGlvbnMgd2VyZSBkZWxpdmVyZWQgc29sZWx5IHRocm91Z2ggdGV4dCBtZXNzYWdlczsgZm91ciBpbnRlcnZlbnRpb25zIHRlc3RlZCB0ZXh0IG1lc3NhZ2VzIGluIGNvbWJpbmF0aW9uIHdpdGggYW5vdGhlciBjb21tdW5pY2F0aW9uIGNoYW5uZWwsIHN1Y2ggYXMgZW1haWxzLCBtdWx0aW1lZGlhIG1lc3NhZ2luZywgb3Igdm9pY2UgY2FsbHM7IGFuZCBvbmUgaW50ZXJ2ZW50aW9uIHVzZWQgdm9pY2UgY2FsbHMgYWxvbmUuIEFtb25nIGFkdWx0cywgMjAgaW50ZXJ2ZW50aW9ucyB3ZXJlIGRlbGl2ZXJlZCB0aHJvdWdoIHRleHQgbWVzc2FnZXM7IHR3byB0aHJvdWdoIGEgY29tYmluYXRpb24gb2YgdGV4dCBtZXNzYWdlcyBhbmQgdm9pY2UgY2FsbHM7IGFuZCB0aGUgcmVzdCB3ZXJlIGRlbGl2ZXJlZCB0aHJvdWdoIG90aGVyIGNoYW5uZWxzIHN1Y2ggYXMgdm9pY2UgY2FsbHMsIG11bHRpbWVkaWEgbWVzc2FnaW5nLCBpbnRlcmFjdGl2ZSB2b2ljZSByZXNwb25zZSwgYW5kIGluc3RhbnQgbWVzc2FnaW5nIHNlcnZpY2VzLiIsImNvbnRhaW5lci10aXRsZS1zaG9ydCI6IiJ9LCJpc1RlbXBvcmFyeSI6ZmFsc2UsInN1cHByZXNzLWF1dGhvciI6ZmFsc2UsImNvbXBvc2l0ZSI6ZmFsc2UsImF1dGhvci1vbmx5IjpmYWxzZX1dfQ=="/>
          <w:id w:val="-2001498047"/>
          <w:placeholder>
            <w:docPart w:val="DefaultPlaceholder_-1854013440"/>
          </w:placeholder>
        </w:sdtPr>
        <w:sdtContent>
          <w:r w:rsidR="0071583D" w:rsidRPr="0071583D">
            <w:rPr>
              <w:rFonts w:cs="Times New Roman"/>
              <w:color w:val="000000"/>
            </w:rPr>
            <w:t>(Palmer et al., 2020)</w:t>
          </w:r>
        </w:sdtContent>
      </w:sdt>
      <w:r w:rsidR="00EE5008">
        <w:t xml:space="preserve"> </w:t>
      </w:r>
      <w:r w:rsidRPr="008B26CA">
        <w:t>. In Bangladesh, students, teachers and officials saw a peer-led app (</w:t>
      </w:r>
      <w:proofErr w:type="spellStart"/>
      <w:r w:rsidRPr="008B26CA">
        <w:t>Mukhorito</w:t>
      </w:r>
      <w:proofErr w:type="spellEnd"/>
      <w:r w:rsidRPr="008B26CA">
        <w:t xml:space="preserve">) as a safe space for discussing taboo topics. Limited smartphone access, unreliable internet and economic factors hindered adoption, especially in rural settings </w:t>
      </w:r>
      <w:sdt>
        <w:sdtPr>
          <w:tag w:val="MENDELEY_CITATION_v3_eyJjaXRhdGlvbklEIjoiTUVOREVMRVlfQ0lUQVRJT05fZmFmZTNiOWEtMzZiZi00YTZkLWIwZTEtMTMzNWU3ZTUxMGNj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
          <w:id w:val="-151908455"/>
          <w:placeholder>
            <w:docPart w:val="DefaultPlaceholder_-1854013440"/>
          </w:placeholder>
        </w:sdtPr>
        <w:sdtContent>
          <w:r w:rsidR="0071583D" w:rsidRPr="0071583D">
            <w:rPr>
              <w:rFonts w:cs="Times New Roman"/>
              <w:color w:val="000000"/>
            </w:rPr>
            <w:t>(Hasan et al., 2025)</w:t>
          </w:r>
        </w:sdtContent>
      </w:sdt>
      <w:r w:rsidR="00EE5008">
        <w:t xml:space="preserve"> </w:t>
      </w:r>
      <w:r w:rsidRPr="008B26CA">
        <w:t>.</w:t>
      </w:r>
    </w:p>
    <w:p w14:paraId="45433E84" w14:textId="0B9AD8D3" w:rsidR="008B26CA" w:rsidRPr="008B26CA" w:rsidRDefault="00EE5008" w:rsidP="00EE5008">
      <w:pPr>
        <w:spacing w:after="160" w:line="278" w:lineRule="auto"/>
        <w:jc w:val="left"/>
      </w:pPr>
      <w:r>
        <w:br w:type="page"/>
      </w:r>
    </w:p>
    <w:p w14:paraId="78B8B6A3" w14:textId="0A0321A0" w:rsidR="008B26CA" w:rsidRPr="008B26CA" w:rsidRDefault="00EC6B1C" w:rsidP="00EC6B1C">
      <w:pPr>
        <w:pStyle w:val="Heading2"/>
      </w:pPr>
      <w:r>
        <w:lastRenderedPageBreak/>
        <w:t xml:space="preserve"> </w:t>
      </w:r>
      <w:bookmarkStart w:id="30" w:name="_Toc242209465"/>
      <w:bookmarkStart w:id="31" w:name="_Toc242888646"/>
      <w:r w:rsidR="008B26CA" w:rsidRPr="008B26CA">
        <w:t>Digital inequality and the quality of online information</w:t>
      </w:r>
      <w:bookmarkEnd w:id="30"/>
      <w:bookmarkEnd w:id="31"/>
    </w:p>
    <w:p w14:paraId="61437D41" w14:textId="73A1A9C2" w:rsidR="008B26CA" w:rsidRDefault="008B26CA" w:rsidP="008B26CA">
      <w:pPr>
        <w:spacing w:after="160"/>
      </w:pPr>
      <w:r w:rsidRPr="008B26CA">
        <w:t xml:space="preserve">Digital benefits are unevenly distributed. The knowledge gains linked with social media in India were concentrated among educated, urban and wealthier girls </w:t>
      </w:r>
      <w:sdt>
        <w:sdtPr>
          <w:tag w:val="MENDELEY_CITATION_v3_eyJjaXRhdGlvbklEIjoiTUVOREVMRVlfQ0lUQVRJT05fOTVhNDZjZWYtMDkxYS00MDExLWEzYjUtZTdlYWNhMDI1NzE3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
          <w:id w:val="-2117052091"/>
          <w:placeholder>
            <w:docPart w:val="DefaultPlaceholder_-1854013440"/>
          </w:placeholder>
        </w:sdtPr>
        <w:sdtContent>
          <w:r w:rsidR="0071583D" w:rsidRPr="0071583D">
            <w:rPr>
              <w:rFonts w:cs="Times New Roman"/>
              <w:color w:val="000000"/>
            </w:rPr>
            <w:t>(Saha et al., 2022)</w:t>
          </w:r>
        </w:sdtContent>
      </w:sdt>
      <w:r w:rsidR="00E22C99">
        <w:t xml:space="preserve"> </w:t>
      </w:r>
      <w:r w:rsidRPr="008B26CA">
        <w:t xml:space="preserve">. Rural Bangladeshi adolescents face connectivity and cost barriers </w:t>
      </w:r>
      <w:sdt>
        <w:sdtPr>
          <w:tag w:val="MENDELEY_CITATION_v3_eyJjaXRhdGlvbklEIjoiTUVOREVMRVlfQ0lUQVRJT05fNDNkOWMxYTAtZDlhMC00ZjBiLThhZDktNGRhODVmMWQ3NzIy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
          <w:id w:val="-729459752"/>
          <w:placeholder>
            <w:docPart w:val="DefaultPlaceholder_-1854013440"/>
          </w:placeholder>
        </w:sdtPr>
        <w:sdtContent>
          <w:r w:rsidR="0071583D" w:rsidRPr="0071583D">
            <w:rPr>
              <w:rFonts w:cs="Times New Roman"/>
              <w:color w:val="000000"/>
            </w:rPr>
            <w:t>(Hasan et al., 2025)</w:t>
          </w:r>
        </w:sdtContent>
      </w:sdt>
      <w:r w:rsidR="00E22C99">
        <w:t xml:space="preserve"> </w:t>
      </w:r>
      <w:r w:rsidRPr="008B26CA">
        <w:t xml:space="preserve">. Young adults in Bangladesh also reported misinformation, confidentiality concerns and stigma online </w:t>
      </w:r>
      <w:sdt>
        <w:sdtPr>
          <w:tag w:val="MENDELEY_CITATION_v3_eyJjaXRhdGlvbklEIjoiTUVOREVMRVlfQ0lUQVRJT05fMTJjODg2OGMtNWYxMC00YTA4LWJkZDgtYmQ3ZjcyMzVmOGFi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
          <w:id w:val="-1651126068"/>
          <w:placeholder>
            <w:docPart w:val="DefaultPlaceholder_-1854013440"/>
          </w:placeholder>
        </w:sdtPr>
        <w:sdtContent>
          <w:r w:rsidR="0071583D" w:rsidRPr="0071583D">
            <w:rPr>
              <w:rFonts w:cs="Times New Roman"/>
              <w:color w:val="000000"/>
            </w:rPr>
            <w:t>(Pickard et al., 2024)</w:t>
          </w:r>
        </w:sdtContent>
      </w:sdt>
      <w:r w:rsidR="00E22C99">
        <w:t xml:space="preserve"> </w:t>
      </w:r>
      <w:r w:rsidRPr="008B26CA">
        <w:t xml:space="preserve">. Heavy device use is not necessarily informed use. In one face-to-face survey of 542 Bangladeshi adolescents and young adults, 61.44% showed problematic smartphone use </w:t>
      </w:r>
      <w:sdt>
        <w:sdtPr>
          <w:tag w:val="MENDELEY_CITATION_v3_eyJjaXRhdGlvbklEIjoiTUVOREVMRVlfQ0lUQVRJT05fMDM3NjNkMTYtOTIyZC00NjYwLWEyNDctYmM2ZjY2OWI3MGNjIiwicHJvcGVydGllcyI6eyJub3RlSW5kZXgiOjB9LCJpc0VkaXRlZCI6ZmFsc2UsIm1hbnVhbE92ZXJyaWRlIjp7ImlzTWFudWFsbHlPdmVycmlkZGVuIjpmYWxzZSwiY2l0ZXByb2NUZXh0IjoiKElzbGFtIGV0IGFsLiwgMjAyNCkiLCJtYW51YWxPdmVycmlkZVRleHQiOiIifSwiY2l0YXRpb25JdGVtcyI6W3siaWQiOiIzZGYyNjA1MC1mZjc4LTM2ODYtYjUwNy1kY2NjMmY2NTgyNWYiLCJpdGVtRGF0YSI6eyJ0eXBlIjoiYXJ0aWNsZS1qb3VybmFsIiwiaWQiOiIzZGYyNjA1MC1mZjc4LTM2ODYtYjUwNy1kY2NjMmY2NTgyNWYiLCJ0aXRsZSI6IlByZXZhbGVuY2UsIGFzc29jaWF0ZWQgZmFjdG9ycyBhbmQgY29uc2VxdWVuY2Ugb2YgcHJvYmxlbWF0aWMgc21hcnRwaG9uZSB1c2UgYW1vbmcgYWRvbGVzY2VudHMgYW5kIHlvdW5nIGFkdWx0cyBpbiBCYW5nbGFkZXNoOiBBIGNyb3NzLXNlY3Rpb25hbCBzdHVkeSIsImF1dGhvciI6W3siZmFtaWx5IjoiSXNsYW0iLCJnaXZlbiI6Ik1kIFJhYml1bCIsInBhcnNlLW5hbWVzIjpmYWxzZSwiZHJvcHBpbmctcGFydGljbGUiOiIiLCJub24tZHJvcHBpbmctcGFydGljbGUiOiIifSx7ImZhbWlseSI6Ik1vbmRvbCIsImdpdmVuIjoiQXJjaG9rIEFyaWdhbiIsInBhcnNlLW5hbWVzIjpmYWxzZSwiZHJvcHBpbmctcGFydGljbGUiOiIiLCJub24tZHJvcHBpbmctcGFydGljbGUiOiIifSx7ImZhbWlseSI6Ikt1bmR1IiwiZ2l2ZW4iOiJSaXBhIiwicGFyc2UtbmFtZXMiOmZhbHNlLCJkcm9wcGluZy1wYXJ0aWNsZSI6IiIsIm5vbi1kcm9wcGluZy1wYXJ0aWNsZSI6IiJ9LHsiZmFtaWx5IjoiQmFyb2kiLCJnaXZlbiI6Ikp1bGlhbmEgQWRpdGkiLCJwYXJzZS1uYW1lcyI6ZmFsc2UsImRyb3BwaW5nLXBhcnRpY2xlIjoiIiwibm9uLWRyb3BwaW5nLXBhcnRpY2xlIjoiIn0seyJmYW1pbHkiOiJBa3RlciIsImdpdmVuIjoiU2F5bWEiLCJwYXJzZS1uYW1lcyI6ZmFsc2UsImRyb3BwaW5nLXBhcnRpY2xlIjoiIiwibm9uLWRyb3BwaW5nLXBhcnRpY2xlIjoiIn0seyJmYW1pbHkiOiJVcm1pIiwiZ2l2ZW4iOiJUYXNsaW1hIEphbWFsIiwicGFyc2UtbmFtZXMiOmZhbHNlLCJkcm9wcGluZy1wYXJ0aWNsZSI6IiIsIm5vbi1kcm9wcGluZy1wYXJ0aWNsZSI6IiJ9LHsiZmFtaWx5IjoiUm9rbnV6emFtYW4iLCJnaXZlbiI6IkEuIFMuTS4iLCJwYXJzZS1uYW1lcyI6ZmFsc2UsImRyb3BwaW5nLXBhcnRpY2xlIjoiIiwibm9uLWRyb3BwaW5nLXBhcnRpY2xlIjoiIn0seyJmYW1pbHkiOiJIb3NzYWluIiwiZ2l2ZW4iOiJNZCBBbGFtZ2lyIiwicGFyc2UtbmFtZXMiOmZhbHNlLCJkcm9wcGluZy1wYXJ0aWNsZSI6IiIsIm5vbi1kcm9wcGluZy1wYXJ0aWNsZSI6IiJ9LHsiZmFtaWx5IjoiUGFydmVzIiwiZ2l2ZW4iOiJNb2hhbW1hZCBNYXN1ZCIsInBhcnNlLW5hbWVzIjpmYWxzZSwiZHJvcHBpbmctcGFydGljbGUiOiIiLCJub24tZHJvcHBpbmctcGFydGljbGUiOiIifSx7ImZhbWlseSI6Ik9tZXIiLCJnaXZlbiI6Ikh1bWFpciBCaW4gTWQiLCJwYXJzZS1uYW1lcyI6ZmFsc2UsImRyb3BwaW5nLXBhcnRpY2xlIjoiIiwibm9uLWRyb3BwaW5nLXBhcnRpY2xlIjoiIn0seyJmYW1pbHkiOiJLYWJpciIsImdpdmVuIjoiRXZhIFJhaG1hbiIsInBhcnNlLW5hbWVzIjpmYWxzZSwiZHJvcHBpbmctcGFydGljbGUiOiIiLCJub24tZHJvcHBpbmctcGFydGljbGUiOiIifV0sImNvbnRhaW5lci10aXRsZSI6IlBMT1MgT05FIiwiY29udGFpbmVyLXRpdGxlLXNob3J0IjoiUExvUyBPbmUiLCJhY2Nlc3NlZCI6eyJkYXRlLXBhcnRzIjpbWzIwMjYsMTAsNV1dfSwiRE9JIjoiMTAuMTM3MS9KT1VSTkFMLlBPTkUuMDMwODYyMSIsIklTQk4iOiIxMTExMTExMTExIiwiSVNTTiI6IjE5MzItNjIwMyIsIlBNSUQiOiIzOTE4NjUxNCIsIlVSTCI6Imh0dHBzOi8vam91cm5hbHMucGxvcy5vcmcvcGxvc29uZS9hcnRpY2xlP2lkPTEwLjEzNzEvam91cm5hbC5wb25lLjAzMDg2MjEiLCJpc3N1ZWQiOnsiZGF0ZS1wYXJ0cyI6W1syMDI0LDgsMV1dfSwicGFnZSI6ImUwMzA4NjIxIiwiYWJzdHJhY3QiOiJCYWNrZ3JvdW5kIFByb2JsZW1hdGljIHNtYXJ0cGhvbmUgdXNlIChQU1UpIGFuZCBhdHRlbnRpb24gZGVmaWNpdCBoeXBlcmFjdGl2aXR5IGRpc29yZGVyIChBREhEKSBpbiBjaGlsZHJlbiwgYWRvbGVzY2VudHMsIGFuZCB5b3VuZyBhZHVsdHMgYXJlIG9mIG1ham9yIGNvbmNlcm4gdG8gcGFyZW50cy4gSG93ZXZlciwgdGhlIHByZXZhbGVuY2UgYW5kIGFzc29jaWF0ZWQgZmFjdG9ycyByZWxhdGVkIHRvIHRoZXNlIGlzc3VlcyBpbiBCYW5nbGFkZXNoaSBhZG9sZXNjZW50cyBhbmQgeW91bmcgYWR1bHRzIHJlbWFpbiB1bmNsZWFyIHRvIHRoZSBiZXN0IG9mIG91ciBrbm93bGVkZ2UuIFRoZSBhaW0gb2YgdGhpcyBzdHVkeSBpcyB0byBhc3Nlc3MgUFNVIGFuZCBBREhEIGluIHRoZSBjb250ZXh0IG9mIGFkb2xlc2NlbnQgYW5kIHlvdW5nIGFkdWx0IGFnZSBncm91cHMgaW4gQmFuZ2xhZGVzaC4gICBNZXRob2RzIFRoZSBwcmVzZW50IHN0dWR5IGNvbGxlY3RlZCBkYXRhIGZyb20gZGl2ZXJzZSBnZW9ncmFwaGljYWwgbG9jYXRpb25zIGluIEJhbmdsYWRlc2ggdmlhIGZhY2UtdG8tZmFjZSBzdXJ2ZXlzIHVzaW5nIHN0cmF0aWZpZWQgcmFuZG9tIHNhbXBsaW5nIG1ldGhvZHMuIFdlIGNvbnNpZGVyZWQgYWdlLCBzZXgsIGFuZCBnZW9ncmFwaGljIGxvY2F0aW9uIHN0cmF0aWZpY2F0aW9uIGNyaXRlcmlhLiBBIHRvdGFsIG9mIDU3OCByZXNwb25kZW50cyBwYXJ0aWNpcGF0ZWQgaW4gdGhlIHN1cnZleSBpbml0aWFsbHkuIEZyb20gdGhpcywgd2UgZGlzY2FyZGVkIDM2IHJlc3BvbnNlcyBhZnRlciBzY3JlZW5pbmcgYmVjYXVzZSB0aGUgaW5mb3JtYXRpb24gcHJvdmlkZWQgd2FzIGluc3VmZmljaWVudCBvciBpbmNvbXBsZXRlIHJlc3BvbnNlLiBJbiB0aGUgZW5kLCA1NDIgcmVwbGllcyB3ZXJlIGluY29ycG9yYXRlZCBpbnRvIHRoZSBmaW5hbCBhbmFseXNpcy4gUFNVIGFuZCBBREhEIGRlcGVuZCBvbiBzZXZlcmFsIGZhY3RvcnMsIGluY2x1ZGluZyB0aGUgaW5kaXZpZHVhbOKAmXMgZGVtb2dyYXBoaWMgYmFja2dyb3VuZC4gICBSZXN1bHRzIFRoZSBwcmV2YWxlbmNlIG9mIFBTVSBhbmQgQURIRCBzeW1wdG9tcyBpbiBhZG9sZXNjZW50cyBhbmQgeW91bmcgYWR1bHRzIGluIEJhbmdsYWRlc2ggaXMgNjEuNDQlIGFuZCAzNy40NSUsIHJlc3BlY3RpdmVseSBiYXNlZCBvbiBvdXIgZmluZGluZ3MuIFRoZSBzeW1wdG9tcyBvZiBQU1UgYXJlIGNvcnJlbGF0ZWQgd2l0aCBhZ2UsIGVkdWNhdGlvbiBsZXZlbCwgZmFtaWx5IHR5cGUgKG51Y2xlYXIvam9pbnQpLCBzbGVlcGluZyBwYXR0ZXJuLCBwaHlzaWNhbCBleGVyY2lzZSwgYW5kIHJlc2lkZW5jZSBhcmVhLiBBREhEIHN5bXB0b21zIGFyZSBjb3JyZWxhdGVkIHdpdGggYWdlLCBlZHVjYXRpb24gbGV2ZWwsIGxpdmluZyB3aXRoIGZhbWlseSwgc21va2luZyBoYWJpdCwgcGh5c2ljYWwgZGlzYWJpbGl0eSwgc2xlZXBpbmcgcGF0dGVybiwgcGh5c2ljYWwgZXhlcmNpc2UsIHJlc2lkZW5jZSBhcmVhLCBhbmQgUFNVLiBBbHNvLCB3ZSBvYnNlcnZlZCB0aGF0IEFESEQgYW5kIFBTVSBzeW1wdG9tcyBhcmUgcG9zaXRpdmVseSBjb3JyZWxhdGVkIHdpdGggZWFjaCBvdGhlci4gICBDb25jbHVzaW9uIEEgbGFyZ2UgcHJvcG9ydGlvbiBvZiB5b3VuZyBhZHVsdHMgYW5kIGFkb2xlc2NlbnRzIHJlcG9ydGVkIFBTVSBhbmQgQURIRCBzeW1wdG9tcy4gVGhlIHByZXNlbnQgZmluZGluZ3MgaGF2ZSBwcmFjdGljYWwgaW1wbGljYXRpb25zIGluIGNsaW5pY2FsIHBzeWNob2xvZ3ksIHBzeWNob3RoZXJhcHksIGFuZCByZWxhdGVkIHBvbGljeSBjb25zaWRlcmF0aW9ucy4gV2UgcHJvcG9zZSB0byBkZXZlbG9wIGFuIGluY2x1c2l2ZSBpbnRlcnZlbnRpb25hbCBzdHJhdGVneSBhbmQgY29tbXVuaXR5LWJhc2VkIHByb2dyYW1zIHRvIGFkZHJlc3MgUFNVIGFuZCBBREhELXJlbGF0ZWQgaXNzdWVzLiIsInB1Ymxpc2hlciI6IlB1YmxpYyBMaWJyYXJ5IG9mIFNjaWVuY2UiLCJpc3N1ZSI6IjgiLCJ2b2x1bWUiOiIxOSJ9LCJpc1RlbXBvcmFyeSI6ZmFsc2UsInN1cHByZXNzLWF1dGhvciI6ZmFsc2UsImNvbXBvc2l0ZSI6ZmFsc2UsImF1dGhvci1vbmx5IjpmYWxzZX1dfQ=="/>
          <w:id w:val="1190414545"/>
          <w:placeholder>
            <w:docPart w:val="DefaultPlaceholder_-1854013440"/>
          </w:placeholder>
        </w:sdtPr>
        <w:sdtContent>
          <w:r w:rsidR="0071583D" w:rsidRPr="0071583D">
            <w:rPr>
              <w:rFonts w:cs="Times New Roman"/>
              <w:color w:val="000000"/>
            </w:rPr>
            <w:t>(Islam et al., 2024)</w:t>
          </w:r>
        </w:sdtContent>
      </w:sdt>
      <w:r w:rsidR="00E22C99">
        <w:t xml:space="preserve"> </w:t>
      </w:r>
      <w:r w:rsidRPr="008B26CA">
        <w:t>.</w:t>
      </w:r>
    </w:p>
    <w:p w14:paraId="18955CE3" w14:textId="35194177" w:rsidR="00844895" w:rsidRDefault="00844895">
      <w:pPr>
        <w:spacing w:after="160" w:line="278" w:lineRule="auto"/>
        <w:jc w:val="left"/>
      </w:pPr>
      <w:r>
        <w:br w:type="page"/>
      </w:r>
    </w:p>
    <w:p w14:paraId="2FCE50F8" w14:textId="697A1A9D" w:rsidR="008B26CA" w:rsidRPr="008B26CA" w:rsidRDefault="00EC6B1C" w:rsidP="002540F3">
      <w:pPr>
        <w:pStyle w:val="Heading2"/>
      </w:pPr>
      <w:r>
        <w:lastRenderedPageBreak/>
        <w:t xml:space="preserve"> </w:t>
      </w:r>
      <w:bookmarkStart w:id="32" w:name="_Toc242209466"/>
      <w:bookmarkStart w:id="33" w:name="_Toc242888647"/>
      <w:r w:rsidR="008B26CA" w:rsidRPr="008B26CA">
        <w:t>Research gaps</w:t>
      </w:r>
      <w:bookmarkEnd w:id="32"/>
      <w:bookmarkEnd w:id="33"/>
    </w:p>
    <w:p w14:paraId="190501E1" w14:textId="544386A6" w:rsidR="008B26CA" w:rsidRPr="008B26CA" w:rsidRDefault="00EC6B1C" w:rsidP="008B26CA">
      <w:pPr>
        <w:spacing w:after="160"/>
      </w:pPr>
      <w:r>
        <w:t>Several</w:t>
      </w:r>
      <w:r w:rsidR="008B26CA" w:rsidRPr="008B26CA">
        <w:t xml:space="preserve"> studies </w:t>
      </w:r>
      <w:r>
        <w:t>have these</w:t>
      </w:r>
      <w:r w:rsidR="008B26CA" w:rsidRPr="008B26CA">
        <w:t xml:space="preserve"> five gaps:</w:t>
      </w:r>
    </w:p>
    <w:p w14:paraId="7025C8A9" w14:textId="77777777" w:rsidR="008B26CA" w:rsidRPr="008B26CA" w:rsidRDefault="008B26CA" w:rsidP="008B26CA">
      <w:pPr>
        <w:numPr>
          <w:ilvl w:val="0"/>
          <w:numId w:val="31"/>
        </w:numPr>
        <w:spacing w:after="160"/>
      </w:pPr>
      <w:r w:rsidRPr="008B26CA">
        <w:t>Bangladeshi adolescent KAP studies are largely limited to girls and to single districts.</w:t>
      </w:r>
    </w:p>
    <w:p w14:paraId="748FF6E0" w14:textId="2A3D8D20" w:rsidR="008B26CA" w:rsidRPr="008B26CA" w:rsidRDefault="008B26CA" w:rsidP="008B26CA">
      <w:pPr>
        <w:numPr>
          <w:ilvl w:val="0"/>
          <w:numId w:val="31"/>
        </w:numPr>
        <w:spacing w:after="160"/>
      </w:pPr>
      <w:r w:rsidRPr="008B26CA">
        <w:t xml:space="preserve">Most use broad "media exposure" and not a structured measure of </w:t>
      </w:r>
      <w:r w:rsidR="00EA00CC">
        <w:t>Digital Reproductive Health Information Access</w:t>
      </w:r>
      <w:r w:rsidRPr="008B26CA">
        <w:t>.</w:t>
      </w:r>
    </w:p>
    <w:p w14:paraId="51FED667" w14:textId="77777777" w:rsidR="008B26CA" w:rsidRPr="008B26CA" w:rsidRDefault="008B26CA" w:rsidP="008B26CA">
      <w:pPr>
        <w:numPr>
          <w:ilvl w:val="0"/>
          <w:numId w:val="31"/>
        </w:numPr>
        <w:spacing w:after="160"/>
      </w:pPr>
      <w:r w:rsidRPr="008B26CA">
        <w:t xml:space="preserve">Few </w:t>
      </w:r>
      <w:proofErr w:type="spellStart"/>
      <w:r w:rsidRPr="008B26CA">
        <w:t>analyse</w:t>
      </w:r>
      <w:proofErr w:type="spellEnd"/>
      <w:r w:rsidRPr="008B26CA">
        <w:t xml:space="preserve"> knowledge, attitude and practice together in relation to digital access.</w:t>
      </w:r>
    </w:p>
    <w:p w14:paraId="3873FDF7" w14:textId="77777777" w:rsidR="008B26CA" w:rsidRPr="008B26CA" w:rsidRDefault="008B26CA" w:rsidP="008B26CA">
      <w:pPr>
        <w:numPr>
          <w:ilvl w:val="0"/>
          <w:numId w:val="31"/>
        </w:numPr>
        <w:spacing w:after="160"/>
      </w:pPr>
      <w:r w:rsidRPr="008B26CA">
        <w:t>Few compare rural and urban adolescents with the same instrument.</w:t>
      </w:r>
    </w:p>
    <w:p w14:paraId="54E2D0AF" w14:textId="4B45221B" w:rsidR="002540F3" w:rsidRDefault="008B26CA" w:rsidP="008B26CA">
      <w:pPr>
        <w:numPr>
          <w:ilvl w:val="0"/>
          <w:numId w:val="31"/>
        </w:numPr>
        <w:spacing w:after="160"/>
      </w:pPr>
      <w:r w:rsidRPr="008B26CA">
        <w:t xml:space="preserve">Evidence on digital SRH interventions comes mostly from high-income settings, and longitudinal data are scarce </w:t>
      </w:r>
      <w:sdt>
        <w:sdtPr>
          <w:tag w:val="MENDELEY_CITATION_v3_eyJjaXRhdGlvbklEIjoiTUVOREVMRVlfQ0lUQVRJT05fNmJkNzlkYTAtNTJhYS00NTE2LWIwNmEtMGEzOTFmNmJkOWY4IiwicHJvcGVydGllcyI6eyJub3RlSW5kZXgiOjB9LCJpc0VkaXRlZCI6ZmFsc2UsIm1hbnVhbE92ZXJyaWRlIjp7ImlzTWFudWFsbHlPdmVycmlkZGVuIjpmYWxzZSwiY2l0ZXByb2NUZXh0IjoiKEFsYW0gZXQgYWwuLCAyMDI1OyBIdWFuZyBldCBhbC4sIDIwMjI7IFBhbG1lciBldCBhbC4sIDIwMjApIiwibWFudWFsT3ZlcnJpZGVUZXh0IjoiIn0sImNpdGF0aW9uSXRlbXMiOlt7ImlkIjoiMzJjOTdkYTAtYTAwZC0zYzQ4LTllMWQtNTYxMGFkYzZjZTQwIiwiaXRlbURhdGEiOnsidHlwZSI6IndlYnBhZ2UiLCJpZCI6IjMyYzk3ZGEwLWEwMGQtM2M0OC05ZTFkLTU2MTBhZGM2Y2U0MCIsInRpdGxlIjoiVGFyZ2V0ZWQgY2xpZW50IGNvbW11bmljYXRpb24gdmlhIG1vYmlsZSBkZXZpY2VzIGZvciBpbXByb3Zpbmcgc2V4dWFsIGFuZCByZXByb2R1Y3RpdmUgaGVhbHRoIC0gUGFsbWVyLCBNSiAtIDIwMjAgfCBDb2NocmFuZSBMaWJyYXJ5IiwiYXV0aG9yIjpbeyJmYW1pbHkiOiJQYWxtZXIiLCJnaXZlbiI6Ik5pY2hvbGFzIEhlbnNjaGtlIiwicGFyc2UtbmFtZXMiOmZhbHNlLCJkcm9wcGluZy1wYXJ0aWNsZSI6IiIsIm5vbi1kcm9wcGluZy1wYXJ0aWNsZSI6IiJ9LHsiZmFtaWx5IjoiVmlsbGFuZXZhIiwiZ2l2ZW4iOiJHZW1tYSIsInBhcnNlLW5hbWVzIjpmYWxzZSwiZHJvcHBpbmctcGFydGljbGUiOiIiLCJub24tZHJvcHBpbmctcGFydGljbGUiOiIifSx7ImZhbWlseSI6Ik1hYXlhbiIsImdpdmVuIjoiTmljb2xhIiwicGFyc2UtbmFtZXMiOmZhbHNlLCJkcm9wcGluZy1wYXJ0aWNsZSI6IiIsIm5vbi1kcm9wcGluZy1wYXJ0aWNsZSI6IiJ9LHsiZmFtaWx5IjoiQmVyZ21hbiIsImdpdmVuIjoiSGFubmEiLCJwYXJzZS1uYW1lcyI6ZmFsc2UsImRyb3BwaW5nLXBhcnRpY2xlIjoiIiwibm9uLWRyb3BwaW5nLXBhcnRpY2xlIjoiIn0seyJmYW1pbHkiOiJHbGVudG9uIiwiZ2l2ZW4iOiJDbGFpcmUiLCJwYXJzZS1uYW1lcyI6ZmFsc2UsImRyb3BwaW5nLXBhcnRpY2xlIjoiIiwibm9uLWRyb3BwaW5nLXBhcnRpY2xlIjoiIn0seyJmYW1pbHkiOiJTaW1vbiIsImdpdmVuIjoiTGV3aW4iLCJwYXJzZS1uYW1lcyI6ZmFsc2UsImRyb3BwaW5nLXBhcnRpY2xlIjoiIiwibm9uLWRyb3BwaW5nLXBhcnRpY2xlIjoiIn0seyJmYW1pbHkiOiJGb25odXMiLCJnaXZlbiI6Ik1hcml0YSBTIiwicGFyc2UtbmFtZXMiOmZhbHNlLCJkcm9wcGluZy1wYXJ0aWNsZSI6IiIsIm5vbi1kcm9wcGluZy1wYXJ0aWNsZSI6IiJ9LHsiZmFtaWx5IjoiVGFtcmF0IiwiZ2l2ZW4iOiJUaWdlc3QiLCJwYXJzZS1uYW1lcyI6ZmFsc2UsImRyb3BwaW5nLXBhcnRpY2xlIjoiIiwibm9uLWRyb3BwaW5nLXBhcnRpY2xlIjoiIn0seyJmYW1pbHkiOiJNZWhsIiwiZ2l2ZW4iOiJHYXJyZXR0IEwiLCJwYXJzZS1uYW1lcyI6ZmFsc2UsImRyb3BwaW5nLXBhcnRpY2xlIjoiIiwibm9uLWRyb3BwaW5nLXBhcnRpY2xlIjoiIn0seyJmYW1pbHkiOiJGcmVlIiwiZ2l2ZW4iOiJDYXJvbGluZSIsInBhcnNlLW5hbWVzIjpmYWxzZSwiZHJvcHBpbmctcGFydGljbGUiOiIiLCJub24tZHJvcHBpbmctcGFydGljbGUiOiIifV0sImNvbnRhaW5lci10aXRsZSI6IkNvY2hyYW5lIExpYnJhcnkiLCJhY2Nlc3NlZCI6eyJkYXRlLXBhcnRzIjpbWzIwMjYsMTAsNV1dfSwiRE9JIjoiaHR0cHM6Ly9kb2kub3JnLzEwLjEwMDIvMTQ2NTE4NTguQ0QwMTM2ODAiLCJVUkwiOiJodHRwczovL3d3dy5jb2NocmFuZWxpYnJhcnkuY29tL2Nkc3IvZG9pLzEwLjEwMDIvMTQ2NTE4NTguQ0QwMTM2ODAvZnVsbCIsImlzc3VlZCI6eyJkYXRlLXBhcnRzIjpbWzIwMjAsNywxNF1dfSwibGFuZ3VhZ2UiOiJFbmdsaXNoIiwiYWJzdHJhY3QiOiJCYWNrZ3JvdW5kXG5UaGUgYnVyZGVuIG9mIHBvb3Igc2V4dWFsIGFuZCByZXByb2R1Y3RpdmUgaGVhbHRoIChTUkgpIHdvcmxkd2lkZSBpcyBzdWJzdGFudGlhbCwgZGlzcHJvcG9ydGlvbmF0ZWx5IGFmZmVjdGluZyB0aG9zZSBsaXZpbmcgaW4gbG934oCQIGFuZCBtaWRkbGXigJBpbmNvbWUgY291bnRyaWVzLiBUYXJnZXRlZCBjbGllbnQgY29tbXVuaWNhdGlvbiAoVENDKSBkZWxpdmVyZWQgdmlhIG1vYmlsZSBkZXZpY2VzIChNRCkgKFRDQ01EKSBtYXkgaW1wcm92ZSB0aGUgaGVhbHRoIGJlaGF2aW91cnMgYW5kIHNlcnZpY2UgdXNlIGltcG9ydGFudCBmb3Igc2V4dWFsIGFuZCByZXByb2R1Y3RpdmUgaGVhbHRoLlxuXG5PYmplY3RpdmVzXG5UbyBhc3Nlc3MgdGhlIGVmZmVjdHMgb2YgVENDIHZpYSBNRCBvbiBhZG9sZXNjZW50cycga25vd2xlZGdlLCBhbmQgb24gYWRvbGVzY2VudHPigJkgYW5kIGFkdWx0cycgc2V4dWFsIGFuZCByZXByb2R1Y3RpdmUgaGVhbHRoIGJlaGF2aW91ciwgaGVhbHRoIHNlcnZpY2UgdXNlLCBhbmQgaGVhbHRoIGFuZCB3ZWxs4oCQYmVpbmcuXG5cblNlYXJjaCBtZXRob2RzXG5JbiBKdWx5L0F1Z3VzdCAyMDE3LCB3ZSBzZWFyY2hlZCBmaXZlIGRhdGFiYXNlcyBpbmNsdWRpbmcgVGhlIENvY2hyYW5lIENlbnRyYWwgUmVnaXN0ZXIgb2YgQ29udHJvbGxlZCBUcmlhbHMsIE1FRExJTkUgYW5kIEVtYmFzZS4gV2UgYWxzbyBzZWFyY2hlZCB0d28gdHJpYWwgcmVnaXN0cmllcy4gQSBzZWFyY2ggdXBkYXRlIHdhcyBjYXJyaWVkIG91dCBpbiBKdWx5IDIwMTkgYW5kIHBvdGVudGlhbGx5IHJlbGV2YW50IHN0dWRpZXMgYXJlIGF3YWl0aW5nIGNsYXNzaWZpY2F0aW9uLlxuXG5TZWxlY3Rpb24gY3JpdGVyaWFcbldlIGluY2x1ZGVkIHJhbmRvbWlzZWQgY29udHJvbGxlZCB0cmlhbHMgb2YgVENDIHZpYSBNRCB0byBpbXByb3ZlIHNleHVhbCBhbmQgcmVwcm9kdWN0aXZlIGhlYWx0aCBiZWhhdmlvdXIsIGhlYWx0aCBzZXJ2aWNlIHVzZSwgYW5kIGhlYWx0aCBhbmQgd2VsbOKAkGJlaW5nLiBFbGlnaWJsZSBjb21wYXJhdG9ycyB3ZXJlIHN0YW5kYXJkIGNhcmUgb3Igbm8gaW50ZXJ2ZW50aW9uLCBub27igJBkaWdpdGFsIFRDQywgYW5kIGRpZ2l0YWwgbm9u4oCQdGFyZ2V0ZWQgY29tbXVuaWNhdGlvbi5cblxuRGF0YSBjb2xsZWN0aW9uIGFuZCBhbmFseXNpc1xuV2UgdXNlZCBzdGFuZGFyZCBtZXRob2RvbG9naWNhbCBwcm9jZWR1cmVzIHJlY29tbWVuZGVkIGJ5IENvY2hyYW5lLCBhbHRob3VnaCBkYXRhIGV4dHJhY3Rpb24gYW5kIHJpc2sgb2YgYmlhcyBhc3Nlc3NtZW50cyB3ZXJlIGNhcnJpZWQgb3V0IGJ5IG9uZSBwZXJzb24gb25seSBhbmQgY3Jvc3PigJBjaGVja2VkIGJ5IGEgc2Vjb25kLiBXZSBoYXZlIHByZXNlbnRlZCByZXN1bHRzIHNlcGFyYXRlbHkgZm9yIGFkdWx0IGFuZCBhZG9sZXNjZW50IHBvcHVsYXRpb25zLCBhbmQgZm9yIGVhY2ggY29tcGFyaXNvbi5cblxuTWFpbiByZXN1bHRzXG5XZSBpbmNsdWRlZCA0MCB0cmlhbHMgKDI3IGFtb25nIGFkdWx0IHBvcHVsYXRpb25zIGFuZCAxMyBhbW9uZyBhZG9sZXNjZW50IHBvcHVsYXRpb25zKSB3aXRoIGEgdG90YWwgb2YgMjYsODU0IHBhcnRpY2lwYW50cy4gQWxsIGJ1dCBvbmUgb2YgdGhlIHRyaWFscyBhbW9uZyBhZG9sZXNjZW50IHBvcHVsYXRpb25zIHdlcmUgY29uZHVjdGVkIGluIGhpZ2jigJBpbmNvbWUgY291bnRyaWVzLiBUcmlhbHMgYW1vbmcgYWR1bHQgcG9wdWxhdGlvbnMgd2VyZSBjb25kdWN0ZWQgaW4gYSByYW5nZSBvZiBoaWdo4oCQIHRvIGxvd+KAkGluY29tZSBjb3VudHJpZXMuIEFtb25nIGFkb2xlc2NlbnRzLCBuaW5lIGludGVydmVudGlvbnMgd2VyZSBkZWxpdmVyZWQgc29sZWx5IHRocm91Z2ggdGV4dCBtZXNzYWdlczsgZm91ciBpbnRlcnZlbnRpb25zIHRlc3RlZCB0ZXh0IG1lc3NhZ2VzIGluIGNvbWJpbmF0aW9uIHdpdGggYW5vdGhlciBjb21tdW5pY2F0aW9uIGNoYW5uZWwsIHN1Y2ggYXMgZW1haWxzLCBtdWx0aW1lZGlhIG1lc3NhZ2luZywgb3Igdm9pY2UgY2FsbHM7IGFuZCBvbmUgaW50ZXJ2ZW50aW9uIHVzZWQgdm9pY2UgY2FsbHMgYWxvbmUuIEFtb25nIGFkdWx0cywgMjAgaW50ZXJ2ZW50aW9ucyB3ZXJlIGRlbGl2ZXJlZCB0aHJvdWdoIHRleHQgbWVzc2FnZXM7IHR3byB0aHJvdWdoIGEgY29tYmluYXRpb24gb2YgdGV4dCBtZXNzYWdlcyBhbmQgdm9pY2UgY2FsbHM7IGFuZCB0aGUgcmVzdCB3ZXJlIGRlbGl2ZXJlZCB0aHJvdWdoIG90aGVyIGNoYW5uZWxzIHN1Y2ggYXMgdm9pY2UgY2FsbHMsIG11bHRpbWVkaWEgbWVzc2FnaW5nLCBpbnRlcmFjdGl2ZSB2b2ljZSByZXNwb25zZSwgYW5kIGluc3RhbnQgbWVzc2FnaW5nIHNlcnZpY2VzLiIsImNvbnRhaW5lci10aXRsZS1zaG9ydCI6IiJ9LCJpc1RlbXBvcmFyeSI6ZmFsc2V9LHsiaWQiOiJlMmQ3ZjlkYS00OGE1LTMxMjYtODU0ZC0wZTdhYWU0ZDE2MDYiLCJpdGVtRGF0YSI6eyJ0eXBlIjoiYXJ0aWNsZS1qb3VybmFsIiwiaWQiOiJlMmQ3ZjlkYS00OGE1LTMxMjYtODU0ZC0wZTdhYWU0ZDE2MDYiLCJ0aXRsZSI6IkFwcGx5aW5nIHRlY2hub2xvZ3kgdG8gcHJvbW90ZSBzZXh1YWwgYW5kIHJlcHJvZHVjdGl2ZSBoZWFsdGggYW5kIHByZXZlbnQgZ2VuZGVyIGJhc2VkIHZpb2xlbmNlIGZvciBhZG9sZXNjZW50cyBpbiBsb3cgYW5kIG1pZGRsZS1pbmNvbWUgY291bnRyaWVzOiBkaWdpdGFsIGhlYWx0aCBzdHJhdGVnaWVzIHN5bnRoZXNpcyBmcm9tIGFuIHVtYnJlbGxhIHJldmlldyIsImF1dGhvciI6W3siZmFtaWx5IjoiSHVhbmciLCJnaXZlbiI6IktlbmcgWWVuIiwicGFyc2UtbmFtZXMiOmZhbHNlLCJkcm9wcGluZy1wYXJ0aWNsZSI6IiIsIm5vbi1kcm9wcGluZy1wYXJ0aWNsZSI6IiJ9LHsiZmFtaWx5IjoiS3VtYXIiLCJnaXZlbiI6Ik1hbmFzaSIsInBhcnNlLW5hbWVzIjpmYWxzZSwiZHJvcHBpbmctcGFydGljbGUiOiIiLCJub24tZHJvcHBpbmctcGFydGljbGUiOiIifSx7ImZhbWlseSI6IkNoZW5nIiwiZ2l2ZW4iOiJTYWJyaW5hIiwicGFyc2UtbmFtZXMiOmZhbHNlLCJkcm9wcGluZy1wYXJ0aWNsZSI6IiIsIm5vbi1kcm9wcGluZy1wYXJ0aWNsZSI6IiJ9LHsiZmFtaWx5IjoiVXJjdXlvIiwiZ2l2ZW4iOiJBbnlhIEVsZW5hIiwicGFyc2UtbmFtZXMiOmZhbHNlLCJkcm9wcGluZy1wYXJ0aWNsZSI6IiIsIm5vbi1kcm9wcGluZy1wYXJ0aWNsZSI6IiJ9LHsiZmFtaWx5IjoiTWFjaGFyaWEiLCJnaXZlbiI6IlBhdWwiLCJwYXJzZS1uYW1lcyI6ZmFsc2UsImRyb3BwaW5nLXBhcnRpY2xlIjoiIiwibm9uLWRyb3BwaW5nLXBhcnRpY2xlIjoiIn1dLCJjb250YWluZXItdGl0bGUiOiJCTUMgSGVhbHRoIFNlcnZpY2VzIFJlc2VhcmNoIDIwMjIgMjI6MSIsImFjY2Vzc2VkIjp7ImRhdGUtcGFydHMiOltbMjAyNiwxMCw1XV19LCJET0kiOiIxMC4xMTg2L1MxMjkxMy0wMjItMDg2NzMtMCIsIklTU04iOiIxNDcyLTY5NjMiLCJQTUlEIjoiMzY0MDEzMjMiLCJVUkwiOiJodHRwczovL2xpbmsuc3ByaW5nZXIuY29tL2FydGljbGUvMTAuMTE4Ni9zMTI5MTMtMDIyLTA4NjczLTAiLCJpc3N1ZWQiOnsiZGF0ZS1wYXJ0cyI6W1syMDIyLDExLDE5XV19LCJwYWdlIjoiMTM3My0iLCJhYnN0cmFjdCI6IkFkb2xlc2NlbnRzIGluIGxvdy1hbmQtbWlkZGxlLWluY29tZSBjb3VudHJpZXMgKExNSUNzKSBhcmUgZmFjaW5nIG51bWVyb3VzIGRldmVsb3BtZW50YWwsIHNleHVhbCBhbmQgcmVwcm9kdWN0aXZlIGhlYWx0aCAoU1JIKSBjaGFsbGVuZ2VzIGluY2x1ZGluZyBleHBvc3VyZSB0byBtdWx0aWRpbWVuc2lvbmFsIHZpb2xlbmNlLiBHZW5kZXItYmFzZWQgdmlvbGVuY2UgKEdCVikgc3BlY2lmaWNhbGx5IGludGltYXRlIHBhcnRuZXIgdmlvbGVuY2UgKElQVikgYXJlIGJvdGggaGlnaGx5IHByZXZhbGVudCBpbiBMTUlDcyBhbmQgYXJlIHN0cm9uZ2x5IGxpbmtlZCB3aXRoIHBvb3IgU1JIIG91dGNvbWVzLiBIb3dldmVyLCBHQlYgYW5kIElQViBpbnRlcnZlbnRpb25zIGhhdmUgbm90IHlldCBiZWVuIGFkZXF1YXRlbHkgaW50ZWdyYXRlZCBpbiBTUkggZHVlIHRvIGluZGl2aWR1YWwsIHNvY2lhbCwgY3VsdHVyYWwsIHNlcnZpY2UsIGFuZCByZXNvdXJjZSBiYXJyaWVycy4gVG8gcHJvbW90ZSBsb25nLXRlcm0gU1JILCBhIG1vcmUgaG9saXN0aWMgYXBwcm9hY2ggdGhhdCBpbnRlZ3JhdGVzIEdCViBhbmQgSVBWLCBhbmQgYWRvbGVzY2VudCBkZXZlbG9wbWVudCBuZWVkcyBpcyBpbXBlcmF0aXZlLiBEaWdpdGFsIGhlYWx0aCBoYXMgdGhlIHBvdGVudGlhbCB0byBhZGRyZXNzIG11bHRpcGxlIHNlcnZpY2Ugc2V0dXAsIHByb3Zpc2lvbiwgYW5kIGFkZHJlc3NpbmcgYWNjZXNzIGJhcnJpZXJzIHRocm91Z2ggZGVzaWduaW5nIGFuZCBwcm92aWRpbmcgaW50ZWdyYXRlZCBTUkggY2FyZS4gSG93ZXZlciwgdGhlcmUgYXJlIG5vIGd1aWRlbGluZXMgZm9yIGFuIGludGVncmF0ZWQgZGlnaXRhbCBTUkggYW5kIGRldmVsb3BtZW50IHByb21vdGlvbiBmb3IgYWRvbGVzY2VudHMgaW4gTE1JQ3MuIEFuIHVtYnJlbGxhIHJldmlldyB3YXMgY29uZHVjdGVkIHRvIHN5bnRoZXNpemUgZXZpZGVuY2UgaW4gdGhyZWUgaW50ZXItcmVsYXRlZCBhcmVhcyBvZiBkaWdpdGFsIGhlYWx0aCBpbnRlcnZlbnRpb24gbGl0ZXJhdHVyZTogKGkpIFNSSCwgKGlpKSBHQlYgc3BlY2lmaWNhbGx5IElQViBhcyBhIHN1YnNldCwgYW5kIChpaWkpIGFkb2xlc2NlbnQgZGV2ZWxvcG1lbnQgYW5kIGhlYWx0aCBwcm9tb3Rpb24uIFdlIGZpcnN0IHN5bnRoZXNpemUgZmluZGluZ3MgZm9yIGVhY2ggYXJlYSBvZiByZXNlYXJjaCwgdGhlbiBmdXJ0aGVyIGFuYWx5emUgdGhlIGltcGxpY2F0aW9ucyBhbmQgb3Bwb3J0dW5pdGllcyB0byBpbmZvcm0gYXBwcm9hY2hlcyB0byBkZXZlbG9wIGFuIGludGVncmF0ZWQgaW50ZXJ2ZW50aW9uIHRoYXQgY2FuIGhvbGlzdGljYWxseSBhZGRyZXNzIG11bHRpcGxlIFNSSCBuZWVkcyBvZiBhZG9sZXNjZW50cyBpbiBMTUlDcy4gQXJ0aWNsZXMgcHVibGlzaGVkIGluIEVuZ2xpc2gsIGJldHdlZW4gMjAxMCBhbmQgMjAyMCwgYW5kIGZyb20gUHViTWVkIHdlcmUgaW5jbHVkZWQuIFNldmVudGVlbiByZXZpZXcgYXJ0aWNsZXMgbWV0IG91ciByZXZpZXcgaW5jbHVzaW9uIGNyaXRlcmlvbi4gT3VyIHByaW1hcnkgZmluZGluZyBpcyB0aGF0IGFwcGxpY2F0aW9uIG9mIGRpZ2l0YWwgaGVhbHRoIHN0cmF0ZWdpZXMgZm9yIGFkb2xlc2NlbnQgU1JIIHByb21vdGlvbiBpcyBoaWdobHkgZmVhc2libGUgYW5kIGFjY2VwdGFibGUuIEFsdGhvdWdoIGVmZmVjdGl2ZW5lc3MgZXZpZGVuY2UgaXMgaW5zdWZmaWNpZW50IHRvIG1ha2Ugc3Ryb25nIHJlY29tbWVuZGF0aW9ucyBmb3IgaW50ZXJ2ZW50aW9ucyBhbmQgYmVzdCBwcmFjdGljZXMmbmJzcDtzdWdnZXN0aW9ucywgc29tZSB1c2VyLWNlbnRlcmVkIGRlc2lnbiBndWlkZWxpbmVzIGhhdmUgYmVlbiBwcm9wb3NlZCBmb3Igd2ViLWJhc2VkIGhlYWx0aCBpbmZvcm1hdGlvbiBhbmQgaGVhbHRoIGFwcGxpY2F0aW9uIGRlc2lnbiBmb3IgYWRvbGVzY2VudCB1c2UuIEFkZGl0aW9uYWxseSwgc2V2ZXJhbCBkaWdpdGFsIGhlYWx0aCBzdHJhdGVnaWVzIGhhdmUgYWxzbyBiZWVuIGlkZW50aWZpZWQgdGhhdCBjYW4gYmUgdXNlZCB0byBmdXJ0aGVyIGRldmVsb3AgaW50ZWdyYXRlZCBHQlYtSVBWLVNSSC1pbmZvcm1lZCBzZXJ2aWNlcyB0byBpbXByb3ZlIGFkb2xlc2NlbnQgaGVhbHRoIG91dGNvbWVzLiBXZSBnZW5lcmF0ZWQgc2V2ZXJhbCByZWNvbW1lbmRhdGlvbnMgYW5kIHN0cmF0ZWdpZXMgdG8gZ3VpZGUgZnV0dXJlIGRpZ2l0YWwgYmFzZWQgU1JIIHByb21vdGlvbiByZXNlYXJjaCZuYnNwO2Zyb20gb3VyIHJldmlldy4gUmlnb3JvdXMgcmVzZWFyY2ggdGhhdCBmb2N1c2VzIG9uIGludGVydmVudGlvbiBlZmZlY3RpdmVuZXNzIHRlc3RpbmcgdXNpbmcgYSBjb21iaW5hdGlvbiBvZiBkaWdpdGFsIGhlYWx0aCBzdHJhdGVnaWVzIGFuZCBzdGFuZGFyZGl6ZWQgYWxiZWl0IGNvbnRleHR1YWxpemVkIG91dGNvbWUgbWVhc3VyZXMgd291bGQgYmUgaW1wb3J0YW50LiBNZXRob2RvbG9naWNhbCBpbXByb3ZlbWVudCBzdWNoIGFzIGFkb3B0aW9uIG9mIGxvbmdpdHVkaW5hbCBleHBlcmltZW50YWwgZGVzaWduIHdpbGwgYmUgY3J1Y2lhbCBpbiBnZW5lcmF0aW5nIGV2aWRlbmNlLWJhc2VkIGludGVydmVudGlvbiBhbmQgcHJhY3RpY2UgZ3VpZGVsaW5lcyBmb3IgYWRvbGVzY2VudHMgaW4gTE1JQ3MuIiwicHVibGlzaGVyIjoiQmlvTWVkIENlbnRyYWwiLCJpc3N1ZSI6IjEiLCJ2b2x1bWUiOiIyMiIsImNvbnRhaW5lci10aXRsZS1zaG9ydCI6IiJ9LCJpc1RlbXBvcmFyeSI6ZmFsc2V9LHsiaWQiOiI5NjNhYmFmMS1lMTVhLTM2YWUtYjUwYy1iMDQ1NGM2MmZkM2YiLCJpdGVtRGF0YSI6eyJ0eXBlIjoiYXJ0aWNsZS1qb3VybmFsIiwiaWQiOiI5NjNhYmFmMS1lMTVhLTM2YWUtYjUwYy1iMDQ1NGM2MmZkM2YiLCJ0aXRsZSI6IkJhc2VsaW5lIHNvY2lvZGVtb2dyYXBoaWMgYW5kIHNleHVhbCBhbmQgcmVwcm9kdWN0aXZlIGhlYWx0aCBjaGFyYWN0ZXJpc3RpY3Mgb2YgdGhlIEFkU0VBUkNIIGFkb2xlc2NlbnQgY29ob3J0IHN0dWR5IHBhcnRpY2lwYW50cyBpbiBydXJhbCBCYW5nbGFkZXNoOiBhIGNvaG9ydCBwcm9maWxlIiwiYXV0aG9yIjpbeyJmYW1pbHkiOiJBbGFtIiwiZ2l2ZW4iOiJBbmFkaWwiLCJwYXJzZS1uYW1lcyI6ZmFsc2UsImRyb3BwaW5nLXBhcnRpY2xlIjoiIiwibm9uLWRyb3BwaW5nLXBhcnRpY2xlIjoiIn0seyJmYW1pbHkiOiJTaGlibGVlIiwiZ2l2ZW4iOiJTaGFmYXlhdHVsIElzbGFtIiwicGFyc2UtbmFtZXMiOmZhbHNlLCJkcm9wcGluZy1wYXJ0aWNsZSI6IiIsIm5vbi1kcm9wcGluZy1wYXJ0aWNsZSI6IiJ9LHsiZmFtaWx5IjoiUmFuYSIsImdpdmVuIjoiTWQgU2hvaGVsIiwicGFyc2UtbmFtZXMiOmZhbHNlLCJkcm9wcGluZy1wYXJ0aWNsZSI6IiIsIm5vbi1kcm9wcGluZy1wYXJ0aWNsZSI6IiJ9LHsiZmFtaWx5IjoiU2hlaWtoIiwiZ2l2ZW4iOiJTaWZhdCBQYXJ2ZWVuIiwicGFyc2UtbmFtZXMiOmZhbHNlLCJkcm9wcGluZy1wYXJ0aWNsZSI6IiIsIm5vbi1kcm9wcGluZy1wYXJ0aWNsZSI6IiJ9LHsiZmFtaWx5IjoiUmFobWFuIiwiZ2l2ZW4iOiJGYXJhaCBOYXoiLCJwYXJzZS1uYW1lcyI6ZmFsc2UsImRyb3BwaW5nLXBhcnRpY2xlIjoiIiwibm9uLWRyb3BwaW5nLXBhcnRpY2xlIjoiIn0seyJmYW1pbHkiOiJTYXRoaSIsImdpdmVuIjoiU2hhaG5haiBTdWx0YW5hIiwicGFyc2UtbmFtZXMiOmZhbHNlLCJkcm9wcGluZy1wYXJ0aWNsZSI6IiIsIm5vbi1kcm9wcGluZy1wYXJ0aWNsZSI6IiJ9LHsiZmFtaWx5IjoiQWxhbSIsImdpdmVuIjoiTW9oYW1tYWQgTW9yc2hhZCIsInBhcnNlLW5hbWVzIjpmYWxzZSwiZHJvcHBpbmctcGFydGljbGUiOiIiLCJub24tZHJvcHBpbmctcGFydGljbGUiOiIifSx7ImZhbWlseSI6IlNoYXJtaW4iLCJnaXZlbiI6IklmZmF0IiwicGFyc2UtbmFtZXMiOmZhbHNlLCJkcm9wcGluZy1wYXJ0aWNsZSI6IiIsIm5vbi1kcm9wcGluZy1wYXJ0aWNsZSI6IiJ9LHsiZmFtaWx5IjoiQXJpZmVlbiIsImdpdmVuIjoiU2hhbXMgRS4iLCJwYXJzZS1uYW1lcyI6ZmFsc2UsImRyb3BwaW5nLXBhcnRpY2xlIjoiIiwibm9uLWRyb3BwaW5nLXBhcnRpY2xlIjoi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LHsiZmFtaWx5IjoiTmFoYXIiLCJnaXZlbiI6IlF1YW1ydW4iLCJwYXJzZS1uYW1lcyI6ZmFsc2UsImRyb3BwaW5nLXBhcnRpY2xlIjoiIiwibm9uLWRyb3BwaW5nLXBhcnRpY2xlIjoiIn1dLCJjb250YWluZXItdGl0bGUiOiJCTUogT3BlbiIsImNvbnRhaW5lci10aXRsZS1zaG9ydCI6IkJNSiBPcGVuIiwiYWNjZXNzZWQiOnsiZGF0ZS1wYXJ0cyI6W1syMDI2LDEwLDVdXX0sIkRPSSI6IjEwLjExMzYvQk1KT1BFTi0yMDI1LTEwMjE1NiIsIklTU04iOiIyMDQ0LTYwNTUiLCJQTUlEIjoiNDA5OTg0MjgiLCJVUkwiOiJodHRwczovL2Jtam9wZW4uYm1qLmNvbS9jb250ZW50LzE1LzkvZTEwMjE1NiIsImlzc3VlZCI6eyJkYXRlLXBhcnRzIjpbWzIwMjUsOSwxXV19LCJwYWdlIjoiZTEwMjE1NiIsImFic3RyYWN0IjoiUHVycG9zZSBJbiBCYW5nbGFkZXNoLCBldmlkZW5jZSBvbiB0aGUgbG9uZy10ZXJtIHRyYWplY3Rvcnkgb2YgYWRvbGVzY2VudHMnIHNleHVhbCBhbmQgcmVwcm9kdWN0aXZlIGhlYWx0aCAoU1JIKSByZW1haW5zIGxpbWl0ZWQsIGxhcmdlbHkgZHVlIHRvIHRoZSBsYWNrIG9mIGxvbmdpdHVkaW5hbCBkYXRhIHRvIGFzc2VzcyB0aGUgY2hhbmdlcyBvdmVyIHRpbWUuIFRvIGFkZHJlc3MgdGhpcyBnYXAsIHRoZSBBZHZhbmNpbmcgU2V4dWFsIGFuZCBSZXByb2R1Y3RpdmUgSGVhbHRoIGFuZCBSaWdodHMgKEFkU0VBUkNIKSBwcm9qZWN0IG9mIEludGVybmF0aW9uYWwgQ2VudHJlIGZvciBEaWFycmhvZWFsIERpc2Vhc2UgUmVzZWFyY2gsIEJhbmdsYWRlc2ggKGljZGRyLGIpIHNldCB1cCBhbiBhZG9sZXNjZW50IGNvaG9ydCBzdHVkeSBhaW1lZCBhdCBkb2N1bWVudGluZyBjaGFuZ2VzIGluIFNSSCBrbm93bGVkZ2UsIGF0dGl0dWRlcyBhbmQgcHJhY3RpY2VzLCBhbmQgaWRlbnRpZnlpbmcgdGhlIGZhY3RvcnMgYWZmZWN0aW5nIHRoZXNlIGNoYW5nZXMuIFRoaXMgYXJ0aWNsZSBwcmVzZW50cyB0aGUgYmFzZWxpbmUgc29jaW9kZW1vZ3JhcGhpYyBhbmQgU1JIIGNoYXJhY3RlcmlzdGljcyBvZiB0aGlzIGNvaG9ydCBhcyBhIHBhdGh3YXkgZm9yIGZ1dHVyZSBhbmFseXNlcy5cblxuUGFydGljaXBhbnRzIFRoaXMgY29ob3J0IHN0dWR5IGluY2x1ZGVkIDI3MTMgYWRvbGVzY2VudHMgZnJvbSB0aGUgQmFsaWFrYW5kaSBIZWFsdGggYW5kIERlbW9ncmFwaGljIFN1cnZlaWxsYW5jZSBTeXN0ZW0gcnVuIGJ5IGljZGRyLGIuIFRoZSBjb2hvcnQgY292ZXJlZCB0aHJlZSBhZ2UgZ3JvdXBzIGZyb20gZ2lybHMgYW5kIGJveXMsIGdpdmluZyBhIHRvdGFsIG9mIGZpdmUgY29ob3J0czogZ2lybHMgYWdlZCAxMiwgMTQgYW5kIDE2IHllYXJzOyBhbmQgYm95cyBhZ2VkIDE0IGFuZCAxNiB5ZWFycy4gQSB0b3RhbCBvZiBzZXZlbiByb3VuZHMgb2YgZGF0YSBoYWQgYmVlbiBjb2xsZWN0ZWQgYXQgNC1tb250aCBpbnRlcnZhbHMgb3ZlciAyLXllYXJzIGZvbGxvdy11cCBwZXJpb2QuXG5cbkZpbmRpbmdzIGZyb20gdGhlIGJhc2VsaW5lIFRoZSBtYWpvcml0eSBvZiBhZG9sZXNjZW50cyB3ZXJlIGF0dGVuZGluZyBzY2hvb2wgKDkwJSksIGFuZCBzY2hvb2wgZHJvcG91dHMgd2VyZSBoaWdoZXIgYW1vbmcgYm95cy4gQXJvdW5kIDE3JSBvZiB0aGUgcmVzcG9uZGVudHMgd2VyZSBpbnZvbHZlZCBpbiBpbmNvbWUtZ2VuZXJhdGluZyBhY3Rpdml0aWVzLCB3aGljaCB3ZXJlIG1vc3RseSBib3lzLiBBbW9uZyBnaXJscywgdGhlIG1lYW4gYWdlIG9mIG1lbmFyY2hlIHdhcyAxMi4yIHllYXJzLiBPdmVyYWxsLCA2JSBvZiBhZG9sZXNjZW50cyBoYWQgbWFqb3IgZGVwcmVzc2l2ZSBkaXNvcmRlciwgd2l0aCBwcmV2YWxlbmNlIGluY3JlYXNpbmcgd2l0aCBhZ2UuIEdlbmRlciBkaWZmZXJlbmNlcyB3ZXJlIGV2aWRlbnQgcmVnYXJkaW5nIGtub3dsZWRnZSBhYm91dCBjb25jZXB0aW9uIGFuZCBjb250cmFjZXB0aW9uLiBFZ2FsaXRhcmlhbiBhdHRpdHVkZXMgdG93YXJkcyBzb2NpYWwgbm9ybXMgYW5kIGdlbmRlciByb2xlcyB3ZXJlIGZvdW5kIGhpZ2hlciBhbW9uZyBnaXJscyAoNTIlKSBjb21wYXJlZCB0byBib3lzICgxMSUpLiBUaGUgbWFqb3JpdHkgb2YgYWRvbGVzY2VudHMgcmVwb3J0ZWQgZXhwZXJpZW5jaW5nIHNvY2lhbC92ZXJiYWwgYnVsbHlpbmcgKDQzJSksIGZvbGxvd2VkIGJ5IHBoeXNpY2FsIHZpb2xlbmNlICgzOCUpIGFuZCBjeWJlcmJ1bGx5aW5nICg0JSkuXG5cbkZ1dHVyZSBwbGFucyBUaGlzIGFydGljbGUgcHJlc2VudHMgdGhlIGJhc2VsaW5lIGZpbmRpbmdzIG9ubHkuIEEgc2VyaWVzIG9mIHBhcGVycyBpcyBpbiB0aGUgcGlwZWxpbmUgZm9yIHN1Ym1pc3Npb24gdG8gZGlmZmVyZW50IHBlZXItcmV2aWV3ZWQgam91cm5hbHMuIFRoZSBmaW5kaW5ncyBmcm9tIHRoaXMgc3R1ZHkgd2lsbCBiZSB1c2VkIHRvIHN1cHBvcnQgZGF0YS1kcml2ZW4gcG9saWN5IGZvcm11bGF0aW9uIGZvciBmdXR1cmUgYWRvbGVzY2VudCBoZWFsdGggcHJvZ3JhbW1lcy5cblxuRGF0YSBhcmUgYXZhaWxhYmxlIG9uIHJlYXNvbmFibGUgcmVxdWVzdC4gVGhlIHBhcnRpY2lwYW50IGNvbnNlbnQgZm9ybXMgcmVzdHJpY3QgZGF0YSBzaGFyaW5nIG9uIGEgcHVibGljIHJlcG9zaXRvcnkuIFJlcXVlc3RzIGZvciBzdGF0aXN0aWNhbCBjb2RlIGFuZCBhbm9ueW1pc2VkIGRhdGEgbWF5IGJlIG1hZGUgdG8gdGhlIGNvcnJlc3BvbmRpbmcgYXV0aG9yLiIsInB1Ymxpc2hlciI6IkJyaXRpc2ggTWVkaWNhbCBKb3VybmFsIFB1Ymxpc2hpbmcgR3JvdXAiLCJpc3N1ZSI6IjkiLCJ2b2x1bWUiOiIxNSJ9LCJpc1RlbXBvcmFyeSI6ZmFsc2V9XX0="/>
          <w:id w:val="609544385"/>
          <w:placeholder>
            <w:docPart w:val="DefaultPlaceholder_-1854013440"/>
          </w:placeholder>
        </w:sdtPr>
        <w:sdtContent>
          <w:r w:rsidR="0071583D" w:rsidRPr="0071583D">
            <w:rPr>
              <w:rFonts w:cs="Times New Roman"/>
              <w:color w:val="000000"/>
            </w:rPr>
            <w:t>(Alam et al., 2025; Huang et al., 2022; Palmer et al., 2020)</w:t>
          </w:r>
        </w:sdtContent>
      </w:sdt>
      <w:r w:rsidR="00844895">
        <w:t xml:space="preserve"> </w:t>
      </w:r>
      <w:r w:rsidRPr="008B26CA">
        <w:t>.</w:t>
      </w:r>
    </w:p>
    <w:p w14:paraId="1C6CAF41" w14:textId="764D5564" w:rsidR="008B26CA" w:rsidRPr="008B26CA" w:rsidRDefault="002540F3" w:rsidP="002540F3">
      <w:pPr>
        <w:spacing w:after="160" w:line="278" w:lineRule="auto"/>
        <w:jc w:val="left"/>
      </w:pPr>
      <w:r>
        <w:br w:type="page"/>
      </w:r>
    </w:p>
    <w:p w14:paraId="108C16C0" w14:textId="1C6B9CBB" w:rsidR="008B26CA" w:rsidRPr="008B26CA" w:rsidRDefault="00EC6B1C" w:rsidP="00EC6B1C">
      <w:pPr>
        <w:pStyle w:val="Heading2"/>
      </w:pPr>
      <w:r>
        <w:lastRenderedPageBreak/>
        <w:t xml:space="preserve"> </w:t>
      </w:r>
      <w:bookmarkStart w:id="34" w:name="_Toc242209467"/>
      <w:bookmarkStart w:id="35" w:name="_Toc242888648"/>
      <w:r w:rsidR="008B26CA" w:rsidRPr="008B26CA">
        <w:t>Significance of the Study</w:t>
      </w:r>
      <w:bookmarkEnd w:id="34"/>
      <w:bookmarkEnd w:id="35"/>
    </w:p>
    <w:p w14:paraId="695177D3" w14:textId="16FCA160" w:rsidR="008B26CA" w:rsidRPr="008B26CA" w:rsidRDefault="008B26CA" w:rsidP="008B26CA">
      <w:pPr>
        <w:spacing w:after="160"/>
      </w:pPr>
      <w:r w:rsidRPr="008B26CA">
        <w:t xml:space="preserve">This study examines whether access to digital reproductive health information is associated with better knowledge, attitudes and practices among adolescents in Bangladesh. The findings may help school health </w:t>
      </w:r>
      <w:proofErr w:type="spellStart"/>
      <w:r w:rsidRPr="008B26CA">
        <w:t>programmes</w:t>
      </w:r>
      <w:proofErr w:type="spellEnd"/>
      <w:r w:rsidRPr="008B26CA">
        <w:t xml:space="preserve"> and adolescent-friendly services decide where to place digital content, and whether to pair it with family, teacher and face-to-face support. Mothers and schools are the existing channels, and both have </w:t>
      </w:r>
      <w:proofErr w:type="spellStart"/>
      <w:r w:rsidRPr="008B26CA">
        <w:t>recognised</w:t>
      </w:r>
      <w:proofErr w:type="spellEnd"/>
      <w:r w:rsidRPr="008B26CA">
        <w:t xml:space="preserve"> limits </w:t>
      </w:r>
      <w:sdt>
        <w:sdtPr>
          <w:tag w:val="MENDELEY_CITATION_v3_eyJjaXRhdGlvbklEIjoiTUVOREVMRVlfQ0lUQVRJT05fNzkwMjc0OGEtYmIwYS00MDRjLTg4Y2MtYjFlZDJhMGJjOTIwIiwicHJvcGVydGllcyI6eyJub3RlSW5kZXgiOjB9LCJpc0VkaXRlZCI6ZmFsc2UsIm1hbnVhbE92ZXJyaWRlIjp7ImlzTWFudWFsbHlPdmVycmlkZGVuIjpmYWxzZSwiY2l0ZXByb2NUZXh0IjoiKFpha2FyaWEgZXQgYWwuLCAyMDE5LCAyMDIw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fSx7ImlkIjoiZGM5NDBhM2MtNzRkMC0zZTFhLWFkYjItY2NiYzRkZjQ5Y2M4IiwiaXRlbURhdGEiOnsidHlwZSI6ImFydGljbGUtam91cm5hbCIsImlkIjoiZGM5NDBhM2MtNzRkMC0zZTFhLWFkYjItY2NiYzRkZjQ5Y2M4IiwidGl0bGUiOiJLbm93bGVkZ2Ugb24sIEF0dGl0dWRlIHRvd2FyZHMsIGFuZCBQcmFjdGljZSBvZiBTZXh1YWwgYW5kIFJlcHJvZHVjdGl2ZSBIZWFsdGggYW1vbmcgT2xkZXIgQWRvbGVzY2VudCBHaXJscyBpbiBCYW5nbGFkZXNoOiBBbiBJbnN0aXR1dGlvbi1CYXNlZCBDcm9zcy1TZWN0aW9uYWwgU3R1ZHkiLCJhdXRob3IiOlt7ImZhbWlseSI6Ilpha2FyaWEiLCJnaXZlbiI6Ik11aGFtbWFkIiwicGFyc2UtbmFtZXMiOmZhbHNlLCJkcm9wcGluZy1wYXJ0aWNsZSI6IiIsIm5vbi1kcm9wcGluZy1wYXJ0aWNsZSI6IiJ9LHsiZmFtaWx5IjoiS2FyaW0iLCJnaXZlbiI6IkZhcnphbmEiLCJwYXJzZS1uYW1lcyI6ZmFsc2UsImRyb3BwaW5nLXBhcnRpY2xlIjoiIiwibm9uLWRyb3BwaW5nLXBhcnRpY2xlIjoiIn0seyJmYW1pbHkiOiJNYXp1bWRlciIsImdpdmVuIjoiU3ViYXJuYSIsInBhcnNlLW5hbWVzIjpmYWxzZSwiZHJvcHBpbmctcGFydGljbGUiOiIiLCJub24tZHJvcHBpbmctcGFydGljbGUiOiIifSx7ImZhbWlseSI6IkNoZW5nIiwiZ2l2ZW4iOiJGZW5nIiwicGFyc2UtbmFtZXMiOmZhbHNlLCJkcm9wcGluZy1wYXJ0aWNsZSI6IiIsIm5vbi1kcm9wcGluZy1wYXJ0aWNsZSI6IiJ9LHsiZmFtaWx5IjoiWHUiLCJnaXZlbiI6Ikp1bmZhbmciLCJwYXJzZS1uYW1lcyI6ZmFsc2UsImRyb3BwaW5nLXBhcnRpY2xlIjoiIiwibm9uLWRyb3BwaW5nLXBhcnRpY2xlIjoiIn1dLCJjb250YWluZXItdGl0bGUiOiJJbnRlcm5hdGlvbmFsIEpvdXJuYWwgb2YgRW52aXJvbm1lbnRhbCBSZXNlYXJjaCBhbmQgUHVibGljIEhlYWx0aCAyMDIwLCBWb2wuIDE3LCBQYWdlIDc3MjAiLCJhY2Nlc3NlZCI6eyJkYXRlLXBhcnRzIjpbWzIwMjYsMTAsMl1dfSwiRE9JIjoiMTAuMzM5MC9JSkVSUEgxNzIxNzcyMCIsIklTU04iOiIxNjYwLTQ2MDEiLCJQTUlEIjoiMzMxMDU3MzkiLCJVUkwiOiJodHRwczovL3d3dy5tZHBpLmNvbS8xNjYwLTQ2MDEvMTcvMjEvNzcyMC9odG0iLCJpc3N1ZWQiOnsiZGF0ZS1wYXJ0cyI6W1syMDIwLDEwLDIyXV19LCJwYWdlIjoiNzcyMCIsImFic3RyYWN0IjoiSW1wcm92aW5nIHRoZSBzZXh1YWwgYW5kIHJlcHJvZHVjdGl2ZSBoZWFsdGggKFNSSCkgb2YgYWRvbGVzY2VudCBnaXJscyBpcyBvbmUgb2YgdGhlIHByaW1hcnkgYWltcyBvZiB0aGUgU3VzdGFpbmFibGUgRGV2ZWxvcG1lbnQgR29hbHMgKFNER3MpLiBBZGVxdWF0ZSBhbmQgYWNjdXJhdGUga25vd2xlZGdlLCBhIGZhdm9yYWJsZSBhdHRpdHVkZSwgc2FmZSBiZWhhdmlvciwgYW5kIHJlZ3VsYXIgcHJhY3RpY2UgY29udHJpYnV0ZSB0byBhZG9sZXNjZW50IGdpcmxz4oCZIFNSSCwgbWF0ZXJuYWwgaGVhbHRoLCBhbmQgY2hpbGQgaGVhbHRoLiBDb25zaWRlcmluZyB0aGlzLCB0aGlzIHN0dWR5IGFpbXMgdG8gZXhwbG9yZSB0aGUgbGV2ZWwgb2Yga25vd2xlZGdlLCBhdHRpdHVkZXMsIGFuZCBwcmFjdGljZXMgKEtBUCkgb2YgU1JIIGFtb25nIGNvbGxlZ2UtZ29pbmcgb2xkZXIgYWRvbGVzY2VudCBnaXJscyBpbiBDaGl0dGFnb25nIGRpc3RyaWN0LCBCYW5nbGFkZXNoLiBBbiBpbnN0aXR1dGlvbi1iYXNlZCBjcm9zcy1zZWN0aW9uYWwgc3R1ZHkgd2FzIGNvbmR1Y3RlZCBpbiBmb3VyIGNvbGxlZ2VzIGFtb25nIHRoZSBvbGRlciBhZG9sZXNjZW50IGdpcmwgYWdlIGdyb3VwIG9mIDE24oCTMTcgeWVhcnMgb2xkIChOID0gNzkyKSBhdHRlbmRpbmcgYSBoaWdoZXIgc2Vjb25kYXJ5IGdyYWRlIGluIENoaXR0YWdvbmcgZGlzdHJpY3QuIERhdGEgd2VyZSBjb2xsZWN0ZWQgdXNpbmcgYSBzdHJ1Y3R1cmVkIGFuZCBzZWxmLWFkbWluaXN0ZXJlZCBxdWVzdGlvbm5haXJlLiBEZXNjcmlwdGl2ZSBzdGF0aXN0aWNzIGFuZCBtdWx0aXBsZSBsaW5lYXIgcmVncmVzc2lvbiBhbmFseXNlcyB3ZXJlIHVzZWQgdG8gc3VtbWFyaXplIHRoZSBTUkgtcmVsYXRlZCBLQVAgYW5kIGlkZW50aWZ5IHRoZSBhc3NvY2lhdGVkIGZhY3RvcnMsIHJlc3BlY3RpdmVseS4gVGhlIGxldmVsIG9mIGtub3dsZWRnZSBhYm91dCBwdWJlcnR5LCBmYW1pbHkgcGxhbm5pbmcsIG1hdGVybmFsIGhlYWx0aCwgYW5kIEhJVi9BSURTIHdhcyBub3Qgc2F0aXNmYWN0b3J5IGFtb25nIHRoZSBvbGRlciBhZG9sZXNjZW50IGdpcmxzLiBEaWZmZXJlbnQgbXl0aHMgYXJlIGNvbW1vbiBpbiB0aGUgcnVyYWwgYXJlYSB3aXRoIHJlZ2FyZHMgdG8gbWVuc3RydWF0aW9uLCB3aGljaCBpbXBvc2Ugc2V2ZXJhbCByZXN0cmljdGlvbnMgb24gYWRvbGVzY2VudCBnaXJscyBhbmQgYWR1bHQgd29tZW4uIFN0YW5kYXJkaXplZCBjb2VmZmljaWVudHMgb2YgYmV0YSAozrIpIGFuZCBwIHZhbHVlIDwgMC4wNSBpbiBsaW5lYXIgcmVncmVzc2lvbiBhbmFseXNlcyBkZW1vbnN0cmF0ZWQgdGhhdCBiZWluZyBhIHN0dWRlbnQgb2YgdGhlIHNjaWVuY2UgZ3JvdXAgKM6yID0gMC4yOSwgcCA8IDAuMDAxKSBhbmQgcmVhZGluZyBhYm91dCBvciB3YXRjaGluZyBTUkggaXNzdWVzIG9uIG1lZGlhICjOsiA9IDAuMjEsIHAgPCAwLjAwMSkgd2VyZSBzaWduaWZpY2FudGx5IGFzc29jaWF0ZWQgd2l0aCBvbGRlciBhZG9sZXNjZW50IGdpcmxz4oCZIGhpZ2ggbGV2ZWwgb2Yga25vd2xlZGdlIGluIHRoaXMgcmVnYXJkLiBGdXJ0aGVybW9yZSwgYmVpbmcgYSBzdHVkZW50IG9mIHRoZSBzY2llbmNlIGdyb3VwICjOsiA9IDAuMTcsIHAgPCAwLjAwMSksIHVyYmFuIHJlc2lkZW5jZSAozrIgPSAwLjIwLCBwIDwgMC4wMDEpLCByZWd1bGFyIFNSSCBjb21tdW5pY2F0aW9uIChhdCBsZWFzdCBvbmNlIGEgbW9udGgpIHdpdGggYSBtb3RoZXIvc2lzdGVyL2ZyaWVuZCAozrIgPSAwLjEwLCBwID0gMC4wMDMpLCBhbmQgcmVhZGluZyBvciB3YXRjaGluZyBhbnkgU1JIIGNvbnRlbnQgb24gbWVkaWEgKM6yID0gMC4yMiwgcCA8IDAuMDAxKSBhcHBlYXJlZCBhcyBwcmVkaWN0b3JzIG9mIGFkb2xlc2NlbnQgZ2lybHPigJkgcG9zaXRpdmUgYXR0aXR1ZGUgdG93YXJkcyBTUkggaXNzdWVzLiBNb3Jlb3ZlciwgYmVpbmcgYSBzdHVkZW50IG9mIHRoZSBzY2llbmNlIGdyb3VwICjOsiA9IDAuMDcsIHAgPSAwLjA0OCksIHVyYmFuIHJlc2lkZW5jZSAozrIgPSAwLjIyLCBwIDwgMC4wMDEpLCByZWd1bGFyIFNSSCBkaXNjdXNzaW9ucyB3aXRoIGEgbW90aGVyL3Npc3Rlci9mcmllbmQgKM6yID0gMC4wOSwgcCA9IDAuMDA1KSwgcHJlLWtub3dsZWRnZSBvbiBwZXJpb2RzIGJlZm9yZSBtZW5hcmNoZSAozrIgPSAwLjEyLCBwIDwgMC4wMDEpLCBhbmQgcmVhZGluZyBvciB3YXRjaGluZyBhbnkgU1JIIGNvbnRlbnQgb24gbWVkaWEgKM6yID0gMC4xOCwgcCA8IDAuMDAxKSBhcmUgdGhlIG1vc3QgaW1wb3J0YW50IGZhY3RvcnMgaW5mbHVlbmNpbmcgYSByZWd1bGFyIGh5Z2llbmljIHByYWN0aWNlIG9mIFNSSC4gVGhpcyBzdHVkeSBzdWdnZXN0cyBzdHJlbmd0aGVuaW5nIFNSSC1yZWxhdGVkIGNvbXByZWhlbnNpdmUgZWR1Y2F0aW9uIHByb2dyYW1zIGluY29ycG9yYXRlZCBpbnRvIHRoZSBjdXJyaWN1bHVtLCB0aGUgZWZmZWN0aXZlIHVzZSBvZiBtYXNzIG1lZGlhLCBhbmQgc3VwcGx5aW5nIGJlaGF2aW9yYWwgY2hhbmdlIGNvbW11bmljYXRpb24gbWF0ZXJpYWxzLiIsInB1Ymxpc2hlciI6Ik11bHRpZGlzY2lwbGluYXJ5IERpZ2l0YWwgUHVibGlzaGluZyBJbnN0aXR1dGUiLCJpc3N1ZSI6IjIxIiwidm9sdW1lIjoiMTciLCJjb250YWluZXItdGl0bGUtc2hvcnQiOiIifSwiaXNUZW1wb3JhcnkiOmZhbHNlfV19"/>
          <w:id w:val="2137513835"/>
          <w:placeholder>
            <w:docPart w:val="DefaultPlaceholder_-1854013440"/>
          </w:placeholder>
        </w:sdtPr>
        <w:sdtContent>
          <w:r w:rsidR="0071583D" w:rsidRPr="0071583D">
            <w:rPr>
              <w:rFonts w:cs="Times New Roman"/>
              <w:color w:val="000000"/>
            </w:rPr>
            <w:t>(Zakaria et al., 2019, 2020)</w:t>
          </w:r>
        </w:sdtContent>
      </w:sdt>
      <w:r w:rsidR="00844895">
        <w:t xml:space="preserve"> </w:t>
      </w:r>
      <w:r w:rsidRPr="008B26CA">
        <w:t>.</w:t>
      </w:r>
    </w:p>
    <w:p w14:paraId="756EBCB4" w14:textId="15D6B831" w:rsidR="008B26CA" w:rsidRPr="008B26CA" w:rsidRDefault="008B26CA" w:rsidP="008B26CA">
      <w:pPr>
        <w:spacing w:after="160"/>
      </w:pPr>
      <w:r w:rsidRPr="008B26CA">
        <w:t xml:space="preserve">The study covers urban and rural adolescents in Dhaka and Rajbari, so it can describe digital inequality. Evidence from the region suggests digital benefits accrue mainly to advantaged groups </w:t>
      </w:r>
      <w:sdt>
        <w:sdtPr>
          <w:tag w:val="MENDELEY_CITATION_v3_eyJjaXRhdGlvbklEIjoiTUVOREVMRVlfQ0lUQVRJT05fMWM2ZWViYTEtYTYxYS00OGIzLWI1NWUtZjZkNDJjOTE3ZGRj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
          <w:id w:val="1943638991"/>
          <w:placeholder>
            <w:docPart w:val="DefaultPlaceholder_-1854013440"/>
          </w:placeholder>
        </w:sdtPr>
        <w:sdtContent>
          <w:r w:rsidR="0071583D" w:rsidRPr="0071583D">
            <w:rPr>
              <w:rFonts w:cs="Times New Roman"/>
              <w:color w:val="000000"/>
            </w:rPr>
            <w:t>(Saha et al., 2022)</w:t>
          </w:r>
        </w:sdtContent>
      </w:sdt>
      <w:r w:rsidR="00844895">
        <w:t xml:space="preserve"> </w:t>
      </w:r>
      <w:r w:rsidRPr="008B26CA">
        <w:t xml:space="preserve">. Rural adolescents face connectivity and cost barriers </w:t>
      </w:r>
      <w:sdt>
        <w:sdtPr>
          <w:tag w:val="MENDELEY_CITATION_v3_eyJjaXRhdGlvbklEIjoiTUVOREVMRVlfQ0lUQVRJT05fYTFkOTVkZGQtYzU3MC00ZTNlLTg1OWQtNGQzNWI2NzEwYjU2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
          <w:id w:val="201759702"/>
          <w:placeholder>
            <w:docPart w:val="DefaultPlaceholder_-1854013440"/>
          </w:placeholder>
        </w:sdtPr>
        <w:sdtContent>
          <w:r w:rsidR="0071583D" w:rsidRPr="0071583D">
            <w:rPr>
              <w:rFonts w:cs="Times New Roman"/>
              <w:color w:val="000000"/>
            </w:rPr>
            <w:t>(Hasan et al., 2025)</w:t>
          </w:r>
        </w:sdtContent>
      </w:sdt>
      <w:r w:rsidR="00844895">
        <w:t xml:space="preserve"> </w:t>
      </w:r>
      <w:r w:rsidRPr="008B26CA">
        <w:t>. Identifying who has low access can help target outreach and digital literacy support.</w:t>
      </w:r>
    </w:p>
    <w:p w14:paraId="344A4A8A" w14:textId="6D961F4D" w:rsidR="002540F3" w:rsidRDefault="008B26CA" w:rsidP="008B26CA">
      <w:pPr>
        <w:spacing w:after="160"/>
      </w:pPr>
      <w:r w:rsidRPr="008B26CA">
        <w:t xml:space="preserve">The study uses scored scales for digital access, knowledge, attitude and practice, and it assesses their reliability and validity. Later studies can reuse and refine these scales. The study also provides baseline data for the longitudinal and intervention studies that the literature calls for </w:t>
      </w:r>
      <w:sdt>
        <w:sdtPr>
          <w:tag w:val="MENDELEY_CITATION_v3_eyJjaXRhdGlvbklEIjoiTUVOREVMRVlfQ0lUQVRJT05fNTM1ZDc4YTQtMDEzNS00Y2NlLWI1OTEtYjc2YzkwOGVkN2I3IiwicHJvcGVydGllcyI6eyJub3RlSW5kZXgiOjB9LCJpc0VkaXRlZCI6ZmFsc2UsIm1hbnVhbE92ZXJyaWRlIjp7ImlzTWFudWFsbHlPdmVycmlkZGVuIjpmYWxzZSwiY2l0ZXByb2NUZXh0IjoiKEFsYW0gZXQgYWwuLCAyMDI1OyBIdWFuZyBldCBhbC4sIDIwMjIpIiwibWFudWFsT3ZlcnJpZGVUZXh0IjoiIn0sImNpdGF0aW9uSXRlbXMiOlt7ImlkIjoiOTYzYWJhZjEtZTE1YS0zNmFlLWI1MGMtYjA0NTRjNjJmZDNmIiwiaXRlbURhdGEiOnsidHlwZSI6ImFydGljbGUtam91cm5hbCIsImlkIjoiOTYzYWJhZjEtZTE1YS0zNmFlLWI1MGMtYjA0NTRjNjJmZDNmIiwidGl0bGUiOiJCYXNlbGluZSBzb2Npb2RlbW9ncmFwaGljIGFuZCBzZXh1YWwgYW5kIHJlcHJvZHVjdGl2ZSBoZWFsdGggY2hhcmFjdGVyaXN0aWNzIG9mIHRoZSBBZFNFQVJDSCBhZG9sZXNjZW50IGNvaG9ydCBzdHVkeSBwYXJ0aWNpcGFudHMgaW4gcnVyYWwgQmFuZ2xhZGVzaDogYSBjb2hvcnQgcHJvZmlsZSIsImF1dGhvciI6W3siZmFtaWx5IjoiQWxhbSIsImdpdmVuIjoiQW5hZGlsIiwicGFyc2UtbmFtZXMiOmZhbHNlLCJkcm9wcGluZy1wYXJ0aWNsZSI6IiIsIm5vbi1kcm9wcGluZy1wYXJ0aWNsZSI6IiJ9LHsiZmFtaWx5IjoiU2hpYmxlZSIsImdpdmVuIjoiU2hhZmF5YXR1bCBJc2xhbSIsInBhcnNlLW5hbWVzIjpmYWxzZSwiZHJvcHBpbmctcGFydGljbGUiOiIiLCJub24tZHJvcHBpbmctcGFydGljbGUiOiIifSx7ImZhbWlseSI6IlJhbmEiLCJnaXZlbiI6Ik1kIFNob2hlbCIsInBhcnNlLW5hbWVzIjpmYWxzZSwiZHJvcHBpbmctcGFydGljbGUiOiIiLCJub24tZHJvcHBpbmctcGFydGljbGUiOiIifSx7ImZhbWlseSI6IlNoZWlraCIsImdpdmVuIjoiU2lmYXQgUGFydmVlbiIsInBhcnNlLW5hbWVzIjpmYWxzZSwiZHJvcHBpbmctcGFydGljbGUiOiIiLCJub24tZHJvcHBpbmctcGFydGljbGUiOiIifSx7ImZhbWlseSI6IlJhaG1hbiIsImdpdmVuIjoiRmFyYWggTmF6IiwicGFyc2UtbmFtZXMiOmZhbHNlLCJkcm9wcGluZy1wYXJ0aWNsZSI6IiIsIm5vbi1kcm9wcGluZy1wYXJ0aWNsZSI6IiJ9LHsiZmFtaWx5IjoiU2F0aGkiLCJnaXZlbiI6IlNoYWhuYWogU3VsdGFuYSIsInBhcnNlLW5hbWVzIjpmYWxzZSwiZHJvcHBpbmctcGFydGljbGUiOiIiLCJub24tZHJvcHBpbmctcGFydGljbGUiOiIifSx7ImZhbWlseSI6IkFsYW0iLCJnaXZlbiI6Ik1vaGFtbWFkIE1vcnNoYWQiLCJwYXJzZS1uYW1lcyI6ZmFsc2UsImRyb3BwaW5nLXBhcnRpY2xlIjoiIiwibm9uLWRyb3BwaW5nLXBhcnRpY2xlIjoiIn0seyJmYW1pbHkiOiJTaGFybWluIiwiZ2l2ZW4iOiJJZmZhdCIsInBhcnNlLW5hbWVzIjpmYWxzZSwiZHJvcHBpbmctcGFydGljbGUiOiIiLCJub24tZHJvcHBpbmctcGFydGljbGUiOiIifSx7ImZhbWlseSI6IkFyaWZlZW4iLCJnaXZlbiI6IlNoYW1zIEUuIiwicGFyc2UtbmFtZXMiOmZhbHNlLCJkcm9wcGluZy1wYXJ0aWNsZSI6IiIsIm5vbi1kcm9wcGluZy1wYXJ0aWNsZSI6IiJ9LHsiZmFtaWx5IjoiUmFobWFuIiwiZ2l2ZW4iOiJBaG1lZCBFaHNhbnVyIiwicGFyc2UtbmFtZXMiOmZhbHNlLCJkcm9wcGluZy1wYXJ0aWNsZSI6IiIsIm5vbi1kcm9wcGluZy1wYXJ0aWNsZSI6IiJ9LHsiZmFtaWx5IjoiQWhtZWQiLCJnaXZlbiI6IkFuaXN1ZGRpbiIsInBhcnNlLW5hbWVzIjpmYWxzZSwiZHJvcHBpbmctcGFydGljbGUiOiIiLCJub24tZHJvcHBpbmctcGFydGljbGUiOiIifSx7ImZhbWlseSI6Ik5haGFyIiwiZ2l2ZW4iOiJRdWFtcnVuIiwicGFyc2UtbmFtZXMiOmZhbHNlLCJkcm9wcGluZy1wYXJ0aWNsZSI6IiIsIm5vbi1kcm9wcGluZy1wYXJ0aWNsZSI6IiJ9XSwiY29udGFpbmVyLXRpdGxlIjoiQk1KIE9wZW4iLCJjb250YWluZXItdGl0bGUtc2hvcnQiOiJCTUogT3BlbiIsImFjY2Vzc2VkIjp7ImRhdGUtcGFydHMiOltbMjAyNiwxMCw1XV19LCJET0kiOiIxMC4xMTM2L0JNSk9QRU4tMjAyNS0xMDIxNTYiLCJJU1NOIjoiMjA0NC02MDU1IiwiUE1JRCI6IjQwOTk4NDI4IiwiVVJMIjoiaHR0cHM6Ly9ibWpvcGVuLmJtai5jb20vY29udGVudC8xNS85L2UxMDIxNTYiLCJpc3N1ZWQiOnsiZGF0ZS1wYXJ0cyI6W1syMDI1LDksMV1dfSwicGFnZSI6ImUxMDIxNTYiLCJhYnN0cmFjdCI6IlB1cnBvc2UgSW4gQmFuZ2xhZGVzaCwgZXZpZGVuY2Ugb24gdGhlIGxvbmctdGVybSB0cmFqZWN0b3J5IG9mIGFkb2xlc2NlbnRzJyBzZXh1YWwgYW5kIHJlcHJvZHVjdGl2ZSBoZWFsdGggKFNSSCkgcmVtYWlucyBsaW1pdGVkLCBsYXJnZWx5IGR1ZSB0byB0aGUgbGFjayBvZiBsb25naXR1ZGluYWwgZGF0YSB0byBhc3Nlc3MgdGhlIGNoYW5nZXMgb3ZlciB0aW1lLiBUbyBhZGRyZXNzIHRoaXMgZ2FwLCB0aGUgQWR2YW5jaW5nIFNleHVhbCBhbmQgUmVwcm9kdWN0aXZlIEhlYWx0aCBhbmQgUmlnaHRzIChBZFNFQVJDSCkgcHJvamVjdCBvZiBJbnRlcm5hdGlvbmFsIENlbnRyZSBmb3IgRGlhcnJob2VhbCBEaXNlYXNlIFJlc2VhcmNoLCBCYW5nbGFkZXNoIChpY2RkcixiKSBzZXQgdXAgYW4gYWRvbGVzY2VudCBjb2hvcnQgc3R1ZHkgYWltZWQgYXQgZG9jdW1lbnRpbmcgY2hhbmdlcyBpbiBTUkgga25vd2xlZGdlLCBhdHRpdHVkZXMgYW5kIHByYWN0aWNlcywgYW5kIGlkZW50aWZ5aW5nIHRoZSBmYWN0b3JzIGFmZmVjdGluZyB0aGVzZSBjaGFuZ2VzLiBUaGlzIGFydGljbGUgcHJlc2VudHMgdGhlIGJhc2VsaW5lIHNvY2lvZGVtb2dyYXBoaWMgYW5kIFNSSCBjaGFyYWN0ZXJpc3RpY3Mgb2YgdGhpcyBjb2hvcnQgYXMgYSBwYXRod2F5IGZvciBmdXR1cmUgYW5hbHlzZXMuXG5cblBhcnRpY2lwYW50cyBUaGlzIGNvaG9ydCBzdHVkeSBpbmNsdWRlZCAyNzEzIGFkb2xlc2NlbnRzIGZyb20gdGhlIEJhbGlha2FuZGkgSGVhbHRoIGFuZCBEZW1vZ3JhcGhpYyBTdXJ2ZWlsbGFuY2UgU3lzdGVtIHJ1biBieSBpY2RkcixiLiBUaGUgY29ob3J0IGNvdmVyZWQgdGhyZWUgYWdlIGdyb3VwcyBmcm9tIGdpcmxzIGFuZCBib3lzLCBnaXZpbmcgYSB0b3RhbCBvZiBmaXZlIGNvaG9ydHM6IGdpcmxzIGFnZWQgMTIsIDE0IGFuZCAxNiB5ZWFyczsgYW5kIGJveXMgYWdlZCAxNCBhbmQgMTYgeWVhcnMuIEEgdG90YWwgb2Ygc2V2ZW4gcm91bmRzIG9mIGRhdGEgaGFkIGJlZW4gY29sbGVjdGVkIGF0IDQtbW9udGggaW50ZXJ2YWxzIG92ZXIgMi15ZWFycyBmb2xsb3ctdXAgcGVyaW9kLlxuXG5GaW5kaW5ncyBmcm9tIHRoZSBiYXNlbGluZSBUaGUgbWFqb3JpdHkgb2YgYWRvbGVzY2VudHMgd2VyZSBhdHRlbmRpbmcgc2Nob29sICg5MCUpLCBhbmQgc2Nob29sIGRyb3BvdXRzIHdlcmUgaGlnaGVyIGFtb25nIGJveXMuIEFyb3VuZCAxNyUgb2YgdGhlIHJlc3BvbmRlbnRzIHdlcmUgaW52b2x2ZWQgaW4gaW5jb21lLWdlbmVyYXRpbmcgYWN0aXZpdGllcywgd2hpY2ggd2VyZSBtb3N0bHkgYm95cy4gQW1vbmcgZ2lybHMsIHRoZSBtZWFuIGFnZSBvZiBtZW5hcmNoZSB3YXMgMTIuMiB5ZWFycy4gT3ZlcmFsbCwgNiUgb2YgYWRvbGVzY2VudHMgaGFkIG1ham9yIGRlcHJlc3NpdmUgZGlzb3JkZXIsIHdpdGggcHJldmFsZW5jZSBpbmNyZWFzaW5nIHdpdGggYWdlLiBHZW5kZXIgZGlmZmVyZW5jZXMgd2VyZSBldmlkZW50IHJlZ2FyZGluZyBrbm93bGVkZ2UgYWJvdXQgY29uY2VwdGlvbiBhbmQgY29udHJhY2VwdGlvbi4gRWdhbGl0YXJpYW4gYXR0aXR1ZGVzIHRvd2FyZHMgc29jaWFsIG5vcm1zIGFuZCBnZW5kZXIgcm9sZXMgd2VyZSBmb3VuZCBoaWdoZXIgYW1vbmcgZ2lybHMgKDUyJSkgY29tcGFyZWQgdG8gYm95cyAoMTElKS4gVGhlIG1ham9yaXR5IG9mIGFkb2xlc2NlbnRzIHJlcG9ydGVkIGV4cGVyaWVuY2luZyBzb2NpYWwvdmVyYmFsIGJ1bGx5aW5nICg0MyUpLCBmb2xsb3dlZCBieSBwaHlzaWNhbCB2aW9sZW5jZSAoMzglKSBhbmQgY3liZXJidWxseWluZyAoNCUpLlxuXG5GdXR1cmUgcGxhbnMgVGhpcyBhcnRpY2xlIHByZXNlbnRzIHRoZSBiYXNlbGluZSBmaW5kaW5ncyBvbmx5LiBBIHNlcmllcyBvZiBwYXBlcnMgaXMgaW4gdGhlIHBpcGVsaW5lIGZvciBzdWJtaXNzaW9uIHRvIGRpZmZlcmVudCBwZWVyLXJldmlld2VkIGpvdXJuYWxzLiBUaGUgZmluZGluZ3MgZnJvbSB0aGlzIHN0dWR5IHdpbGwgYmUgdXNlZCB0byBzdXBwb3J0IGRhdGEtZHJpdmVuIHBvbGljeSBmb3JtdWxhdGlvbiBmb3IgZnV0dXJlIGFkb2xlc2NlbnQgaGVhbHRoIHByb2dyYW1tZXMuXG5cbkRhdGEgYXJlIGF2YWlsYWJsZSBvbiByZWFzb25hYmxlIHJlcXVlc3QuIFRoZSBwYXJ0aWNpcGFudCBjb25zZW50IGZvcm1zIHJlc3RyaWN0IGRhdGEgc2hhcmluZyBvbiBhIHB1YmxpYyByZXBvc2l0b3J5LiBSZXF1ZXN0cyBmb3Igc3RhdGlzdGljYWwgY29kZSBhbmQgYW5vbnltaXNlZCBkYXRhIG1heSBiZSBtYWRlIHRvIHRoZSBjb3JyZXNwb25kaW5nIGF1dGhvci4iLCJwdWJsaXNoZXIiOiJCcml0aXNoIE1lZGljYWwgSm91cm5hbCBQdWJsaXNoaW5nIEdyb3VwIiwiaXNzdWUiOiI5Iiwidm9sdW1lIjoiMTUifSwiaXNUZW1wb3JhcnkiOmZhbHNlfSx7ImlkIjoiZTJkN2Y5ZGEtNDhhNS0zMTI2LTg1NGQtMGU3YWFlNGQxNjA2IiwiaXRlbURhdGEiOnsidHlwZSI6ImFydGljbGUtam91cm5hbCIsImlkIjoiZTJkN2Y5ZGEtNDhhNS0zMTI2LTg1NGQtMGU3YWFlNGQxNjA2IiwidGl0bGUiOiJBcHBseWluZyB0ZWNobm9sb2d5IHRvIHByb21vdGUgc2V4dWFsIGFuZCByZXByb2R1Y3RpdmUgaGVhbHRoIGFuZCBwcmV2ZW50IGdlbmRlciBiYXNlZCB2aW9sZW5jZSBmb3IgYWRvbGVzY2VudHMgaW4gbG93IGFuZCBtaWRkbGUtaW5jb21lIGNvdW50cmllczogZGlnaXRhbCBoZWFsdGggc3RyYXRlZ2llcyBzeW50aGVzaXMgZnJvbSBhbiB1bWJyZWxsYSByZXZpZXciLCJhdXRob3IiOlt7ImZhbWlseSI6Ikh1YW5nIiwiZ2l2ZW4iOiJLZW5nIFllbiIsInBhcnNlLW5hbWVzIjpmYWxzZSwiZHJvcHBpbmctcGFydGljbGUiOiIiLCJub24tZHJvcHBpbmctcGFydGljbGUiOiIifSx7ImZhbWlseSI6Ikt1bWFyIiwiZ2l2ZW4iOiJNYW5hc2kiLCJwYXJzZS1uYW1lcyI6ZmFsc2UsImRyb3BwaW5nLXBhcnRpY2xlIjoiIiwibm9uLWRyb3BwaW5nLXBhcnRpY2xlIjoiIn0seyJmYW1pbHkiOiJDaGVuZyIsImdpdmVuIjoiU2FicmluYSIsInBhcnNlLW5hbWVzIjpmYWxzZSwiZHJvcHBpbmctcGFydGljbGUiOiIiLCJub24tZHJvcHBpbmctcGFydGljbGUiOiIifSx7ImZhbWlseSI6IlVyY3V5byIsImdpdmVuIjoiQW55YSBFbGVuYSIsInBhcnNlLW5hbWVzIjpmYWxzZSwiZHJvcHBpbmctcGFydGljbGUiOiIiLCJub24tZHJvcHBpbmctcGFydGljbGUiOiIifSx7ImZhbWlseSI6Ik1hY2hhcmlhIiwiZ2l2ZW4iOiJQYXVsIiwicGFyc2UtbmFtZXMiOmZhbHNlLCJkcm9wcGluZy1wYXJ0aWNsZSI6IiIsIm5vbi1kcm9wcGluZy1wYXJ0aWNsZSI6IiJ9XSwiY29udGFpbmVyLXRpdGxlIjoiQk1DIEhlYWx0aCBTZXJ2aWNlcyBSZXNlYXJjaCAyMDIyIDIyOjEiLCJhY2Nlc3NlZCI6eyJkYXRlLXBhcnRzIjpbWzIwMjYsMTAsNV1dfSwiRE9JIjoiMTAuMTE4Ni9TMTI5MTMtMDIyLTA4NjczLTAiLCJJU1NOIjoiMTQ3Mi02OTYzIiwiUE1JRCI6IjM2NDAxMzIzIiwiVVJMIjoiaHR0cHM6Ly9saW5rLnNwcmluZ2VyLmNvbS9hcnRpY2xlLzEwLjExODYvczEyOTEzLTAyMi0wODY3My0wIiwiaXNzdWVkIjp7ImRhdGUtcGFydHMiOltbMjAyMiwxMSwxOV1dfSwicGFnZSI6IjEzNzMtIiwiYWJzdHJhY3QiOiJBZG9sZXNjZW50cyBpbiBsb3ctYW5kLW1pZGRsZS1pbmNvbWUgY291bnRyaWVzIChMTUlDcykgYXJlIGZhY2luZyBudW1lcm91cyBkZXZlbG9wbWVudGFsLCBzZXh1YWwgYW5kIHJlcHJvZHVjdGl2ZSBoZWFsdGggKFNSSCkgY2hhbGxlbmdlcyBpbmNsdWRpbmcgZXhwb3N1cmUgdG8gbXVsdGlkaW1lbnNpb25hbCB2aW9sZW5jZS4gR2VuZGVyLWJhc2VkIHZpb2xlbmNlIChHQlYpIHNwZWNpZmljYWxseSBpbnRpbWF0ZSBwYXJ0bmVyIHZpb2xlbmNlIChJUFYpIGFyZSBib3RoIGhpZ2hseSBwcmV2YWxlbnQgaW4gTE1JQ3MgYW5kIGFyZSBzdHJvbmdseSBsaW5rZWQgd2l0aCBwb29yIFNSSCBvdXRjb21lcy4gSG93ZXZlciwgR0JWIGFuZCBJUFYgaW50ZXJ2ZW50aW9ucyBoYXZlIG5vdCB5ZXQgYmVlbiBhZGVxdWF0ZWx5IGludGVncmF0ZWQgaW4gU1JIIGR1ZSB0byBpbmRpdmlkdWFsLCBzb2NpYWwsIGN1bHR1cmFsLCBzZXJ2aWNlLCBhbmQgcmVzb3VyY2UgYmFycmllcnMuIFRvIHByb21vdGUgbG9uZy10ZXJtIFNSSCwgYSBtb3JlIGhvbGlzdGljIGFwcHJvYWNoIHRoYXQgaW50ZWdyYXRlcyBHQlYgYW5kIElQViwgYW5kIGFkb2xlc2NlbnQgZGV2ZWxvcG1lbnQgbmVlZHMgaXMgaW1wZXJhdGl2ZS4gRGlnaXRhbCBoZWFsdGggaGFzIHRoZSBwb3RlbnRpYWwgdG8gYWRkcmVzcyBtdWx0aXBsZSBzZXJ2aWNlIHNldHVwLCBwcm92aXNpb24sIGFuZCBhZGRyZXNzaW5nIGFjY2VzcyBiYXJyaWVycyB0aHJvdWdoIGRlc2lnbmluZyBhbmQgcHJvdmlkaW5nIGludGVncmF0ZWQgU1JIIGNhcmUuIEhvd2V2ZXIsIHRoZXJlIGFyZSBubyBndWlkZWxpbmVzIGZvciBhbiBpbnRlZ3JhdGVkIGRpZ2l0YWwgU1JIIGFuZCBkZXZlbG9wbWVudCBwcm9tb3Rpb24gZm9yIGFkb2xlc2NlbnRzIGluIExNSUNzLiBBbiB1bWJyZWxsYSByZXZpZXcgd2FzIGNvbmR1Y3RlZCB0byBzeW50aGVzaXplIGV2aWRlbmNlIGluIHRocmVlIGludGVyLXJlbGF0ZWQgYXJlYXMgb2YgZGlnaXRhbCBoZWFsdGggaW50ZXJ2ZW50aW9uIGxpdGVyYXR1cmU6IChpKSBTUkgsIChpaSkgR0JWIHNwZWNpZmljYWxseSBJUFYgYXMgYSBzdWJzZXQsIGFuZCAoaWlpKSBhZG9sZXNjZW50IGRldmVsb3BtZW50IGFuZCBoZWFsdGggcHJvbW90aW9uLiBXZSBmaXJzdCBzeW50aGVzaXplIGZpbmRpbmdzIGZvciBlYWNoIGFyZWEgb2YgcmVzZWFyY2gsIHRoZW4gZnVydGhlciBhbmFseXplIHRoZSBpbXBsaWNhdGlvbnMgYW5kIG9wcG9ydHVuaXRpZXMgdG8gaW5mb3JtIGFwcHJvYWNoZXMgdG8gZGV2ZWxvcCBhbiBpbnRlZ3JhdGVkIGludGVydmVudGlvbiB0aGF0IGNhbiBob2xpc3RpY2FsbHkgYWRkcmVzcyBtdWx0aXBsZSBTUkggbmVlZHMgb2YgYWRvbGVzY2VudHMgaW4gTE1JQ3MuIEFydGljbGVzIHB1Ymxpc2hlZCBpbiBFbmdsaXNoLCBiZXR3ZWVuIDIwMTAgYW5kIDIwMjAsIGFuZCBmcm9tIFB1Yk1lZCB3ZXJlIGluY2x1ZGVkLiBTZXZlbnRlZW4gcmV2aWV3IGFydGljbGVzIG1ldCBvdXIgcmV2aWV3IGluY2x1c2lvbiBjcml0ZXJpb24uIE91ciBwcmltYXJ5IGZpbmRpbmcgaXMgdGhhdCBhcHBsaWNhdGlvbiBvZiBkaWdpdGFsIGhlYWx0aCBzdHJhdGVnaWVzIGZvciBhZG9sZXNjZW50IFNSSCBwcm9tb3Rpb24gaXMgaGlnaGx5IGZlYXNpYmxlIGFuZCBhY2NlcHRhYmxlLiBBbHRob3VnaCBlZmZlY3RpdmVuZXNzIGV2aWRlbmNlIGlzIGluc3VmZmljaWVudCB0byBtYWtlIHN0cm9uZyByZWNvbW1lbmRhdGlvbnMgZm9yIGludGVydmVudGlvbnMgYW5kIGJlc3QgcHJhY3RpY2VzJm5ic3A7c3VnZ2VzdGlvbnMsIHNvbWUgdXNlci1jZW50ZXJlZCBkZXNpZ24gZ3VpZGVsaW5lcyBoYXZlIGJlZW4gcHJvcG9zZWQgZm9yIHdlYi1iYXNlZCBoZWFsdGggaW5mb3JtYXRpb24gYW5kIGhlYWx0aCBhcHBsaWNhdGlvbiBkZXNpZ24gZm9yIGFkb2xlc2NlbnQgdXNlLiBBZGRpdGlvbmFsbHksIHNldmVyYWwgZGlnaXRhbCBoZWFsdGggc3RyYXRlZ2llcyBoYXZlIGFsc28gYmVlbiBpZGVudGlmaWVkIHRoYXQgY2FuIGJlIHVzZWQgdG8gZnVydGhlciBkZXZlbG9wIGludGVncmF0ZWQgR0JWLUlQVi1TUkgtaW5mb3JtZWQgc2VydmljZXMgdG8gaW1wcm92ZSBhZG9sZXNjZW50IGhlYWx0aCBvdXRjb21lcy4gV2UgZ2VuZXJhdGVkIHNldmVyYWwgcmVjb21tZW5kYXRpb25zIGFuZCBzdHJhdGVnaWVzIHRvIGd1aWRlIGZ1dHVyZSBkaWdpdGFsIGJhc2VkIFNSSCBwcm9tb3Rpb24gcmVzZWFyY2gmbmJzcDtmcm9tIG91ciByZXZpZXcuIFJpZ29yb3VzIHJlc2VhcmNoIHRoYXQgZm9jdXNlcyBvbiBpbnRlcnZlbnRpb24gZWZmZWN0aXZlbmVzcyB0ZXN0aW5nIHVzaW5nIGEgY29tYmluYXRpb24gb2YgZGlnaXRhbCBoZWFsdGggc3RyYXRlZ2llcyBhbmQgc3RhbmRhcmRpemVkIGFsYmVpdCBjb250ZXh0dWFsaXplZCBvdXRjb21lIG1lYXN1cmVzIHdvdWxkIGJlIGltcG9ydGFudC4gTWV0aG9kb2xvZ2ljYWwgaW1wcm92ZW1lbnQgc3VjaCBhcyBhZG9wdGlvbiBvZiBsb25naXR1ZGluYWwgZXhwZXJpbWVudGFsIGRlc2lnbiB3aWxsIGJlIGNydWNpYWwgaW4gZ2VuZXJhdGluZyBldmlkZW5jZS1iYXNlZCBpbnRlcnZlbnRpb24gYW5kIHByYWN0aWNlIGd1aWRlbGluZXMgZm9yIGFkb2xlc2NlbnRzIGluIExNSUNzLiIsInB1Ymxpc2hlciI6IkJpb01lZCBDZW50cmFsIiwiaXNzdWUiOiIxIiwidm9sdW1lIjoiMjIiLCJjb250YWluZXItdGl0bGUtc2hvcnQiOiIifSwiaXNUZW1wb3JhcnkiOmZhbHNlfV19"/>
          <w:id w:val="1449654932"/>
          <w:placeholder>
            <w:docPart w:val="DefaultPlaceholder_-1854013440"/>
          </w:placeholder>
        </w:sdtPr>
        <w:sdtContent>
          <w:r w:rsidR="0071583D" w:rsidRPr="0071583D">
            <w:rPr>
              <w:rFonts w:cs="Times New Roman"/>
              <w:color w:val="000000"/>
            </w:rPr>
            <w:t>(Alam et al., 2025; Huang et al., 2022)</w:t>
          </w:r>
        </w:sdtContent>
      </w:sdt>
      <w:r w:rsidR="00844895">
        <w:t xml:space="preserve"> </w:t>
      </w:r>
      <w:r w:rsidRPr="008B26CA">
        <w:t xml:space="preserve">. Finally, it relates to Sustainable Development Goal 3, target 3.7, on universal access to sexual and reproductive health information and education. </w:t>
      </w:r>
    </w:p>
    <w:p w14:paraId="007A442D" w14:textId="182415AC" w:rsidR="008B26CA" w:rsidRPr="008B26CA" w:rsidRDefault="002540F3" w:rsidP="002540F3">
      <w:pPr>
        <w:spacing w:after="160" w:line="278" w:lineRule="auto"/>
        <w:jc w:val="left"/>
      </w:pPr>
      <w:r>
        <w:br w:type="page"/>
      </w:r>
    </w:p>
    <w:p w14:paraId="211A616F" w14:textId="67687DE9" w:rsidR="008B26CA" w:rsidRPr="008B26CA" w:rsidRDefault="008B26CA" w:rsidP="008B26CA">
      <w:pPr>
        <w:spacing w:after="160"/>
      </w:pPr>
    </w:p>
    <w:p w14:paraId="0C1895E0" w14:textId="772D9B8F" w:rsidR="008B26CA" w:rsidRPr="008B26CA" w:rsidRDefault="00EC6B1C" w:rsidP="00EC6B1C">
      <w:pPr>
        <w:pStyle w:val="Heading2"/>
      </w:pPr>
      <w:r>
        <w:t xml:space="preserve"> </w:t>
      </w:r>
      <w:bookmarkStart w:id="36" w:name="_Toc242209468"/>
      <w:bookmarkStart w:id="37" w:name="_Toc242888649"/>
      <w:r w:rsidR="008B26CA" w:rsidRPr="008B26CA">
        <w:t>Problem Statement</w:t>
      </w:r>
      <w:bookmarkEnd w:id="36"/>
      <w:bookmarkEnd w:id="37"/>
    </w:p>
    <w:p w14:paraId="263A6ED8" w14:textId="02213B73" w:rsidR="008B26CA" w:rsidRPr="008B26CA" w:rsidRDefault="008B26CA" w:rsidP="008B26CA">
      <w:pPr>
        <w:spacing w:after="160"/>
      </w:pPr>
      <w:r w:rsidRPr="008B26CA">
        <w:t>Adolescents in Bangladesh need accurate SRH information, but family and school channels are constrained by taboo and weak communication</w:t>
      </w:r>
      <w:r w:rsidR="00BB47FC">
        <w:t xml:space="preserve"> </w:t>
      </w:r>
      <w:sdt>
        <w:sdtPr>
          <w:tag w:val="MENDELEY_CITATION_v3_eyJjaXRhdGlvbklEIjoiTUVOREVMRVlfQ0lUQVRJT05fODViZGNkZWEtODgxOC00MTdkLWE1YzAtM2EyMDY2YTA0YjM1IiwicHJvcGVydGllcyI6eyJub3RlSW5kZXgiOjB9LCJpc0VkaXRlZCI6ZmFsc2UsIm1hbnVhbE92ZXJyaWRlIjp7ImlzTWFudWFsbHlPdmVycmlkZGVuIjpmYWxzZSwiY2l0ZXByb2NUZXh0IjoiKEhhc2FuIGV0IGFsLiwgMjAyNTsgWmFrYXJpYSBldCBhbC4sIDIwMTkpIiwibWFudWFsT3ZlcnJpZGVUZXh0IjoiIn0sImNpdGF0aW9uSXRlbXMiOlt7ImlkIjoiYTMyMDBiNDMtODI3MC0zMzRkLWJmZTMtNTcwMzY5ZjI3OTljIiwiaXRlbURhdGEiOnsidHlwZSI6ImFydGljbGUtam91cm5hbCIsImlkIjoiYTMyMDBiNDMtODI3MC0zMzRkLWJmZTMtNTcwMzY5ZjI3OTljIiwidGl0bGUiOiJGcm9tIFRhYm9vIHRvIFRvdWNoc2NyZWVuOiBBIFF1YWxpdGF0aXZlIFN0dWR5IG9mIERpZ2l0YWwgU2V4dWFsIGFuZCBSZXByb2R1Y3RpdmUgSGVhbHRoIEludGVydmVudGlvbiBmb3IgQmFuZ2xhZGVzaGkgQWRvbGVzY2VudHMiLCJhdXRob3IiOlt7ImZhbWlseSI6Ikhhc2FuIiwiZ2l2ZW4iOiJLYW1ydWwiLCJwYXJzZS1uYW1lcyI6ZmFsc2UsImRyb3BwaW5nLXBhcnRpY2xlIjoiIiwibm9uLWRyb3BwaW5nLXBhcnRpY2xlIjoiIn0seyJmYW1pbHkiOiJNYWhtb29kIiwiZ2l2ZW4iOiJIYXNzYW4gUnVzaGVraCIsInBhcnNlLW5hbWVzIjpmYWxzZSwiZHJvcHBpbmctcGFydGljbGUiOiIiLCJub24tZHJvcHBpbmctcGFydGljbGUiOiIifSx7ImZhbWlseSI6IkV0aGVyIiwiZ2l2ZW4iOiJTYXJhYmFuIFRhaHVyYSIsInBhcnNlLW5hbWVzIjpmYWxzZSwiZHJvcHBpbmctcGFydGljbGUiOiIiLCJub24tZHJvcHBpbmctcGFydGljbGUiOiIifSx7ImZhbWlseSI6IkhheWRlciIsImdpdmVuIjoiVGFudmlyIiwicGFyc2UtbmFtZXMiOmZhbHNlLCJkcm9wcGluZy1wYXJ0aWNsZSI6IiIsIm5vbi1kcm9wcGluZy1wYXJ0aWNsZSI6IiJ9LHsiZmFtaWx5IjoiWmFubmF0IiwiZ2l2ZW4iOiJTb2FpYmEiLCJwYXJzZS1uYW1lcyI6ZmFsc2UsImRyb3BwaW5nLXBhcnRpY2xlIjoiIiwibm9uLWRyb3BwaW5nLXBhcnRpY2xlIjoiIn0seyJmYW1pbHkiOiJTYXllZWQiLCJnaXZlbiI6IkFidSIsInBhcnNlLW5hbWVzIjpmYWxzZSwiZHJvcHBpbmctcGFydGljbGUiOiIiLCJub24tZHJvcHBpbmctcGFydGljbGUiOiIifSx7ImZhbWlseSI6IlJ1bWF5YW4gSGFzYW4iLCJnaXZlbiI6IkEuIE0uIiwicGFyc2UtbmFtZXMiOmZhbHNlLCJkcm9wcGluZy1wYXJ0aWNsZSI6IiIsIm5vbi1kcm9wcGluZy1wYXJ0aWNsZSI6IiJ9LHsiZmFtaWx5IjoiUmFobWFuIiwiZ2l2ZW4iOiJBaG1lZCBFaHNhbnVyIiwicGFyc2UtbmFtZXMiOmZhbHNlLCJkcm9wcGluZy1wYXJ0aWNsZSI6IiIsIm5vbi1kcm9wcGluZy1wYXJ0aWNsZSI6IiJ9LHsiZmFtaWx5IjoiQ2hpdSIsImdpdmVuIjoiQ2h1bmd5aSIsInBhcnNlLW5hbWVzIjpmYWxzZSwiZHJvcHBpbmctcGFydGljbGUiOiIiLCJub24tZHJvcHBpbmctcGFydGljbGUiOiIifSx7ImZhbWlseSI6IkFobWVkIiwiZ2l2ZW4iOiJBbmlzdWRkaW4iLCJwYXJzZS1uYW1lcyI6ZmFsc2UsImRyb3BwaW5nLXBhcnRpY2xlIjoiIiwibm9uLWRyb3BwaW5nLXBhcnRpY2xlIjoiIn0seyJmYW1pbHkiOiJaYW1hbiBTYWppYiIsImdpdmVuIjoiTWQgUmVmYXQgVXoiLCJwYXJzZS1uYW1lcyI6ZmFsc2UsImRyb3BwaW5nLXBhcnRpY2xlIjoiIiwibm9uLWRyb3BwaW5nLXBhcnRpY2xlIjoiIn1dLCJjb250YWluZXItdGl0bGUiOiJKb3VybmFsIG9mIE1lZGljYWwgSW50ZXJuZXQgUmVzZWFyY2giLCJjb250YWluZXItdGl0bGUtc2hvcnQiOiJKLiBNZWQuIEludGVybmV0IFJlcy4iLCJhY2Nlc3NlZCI6eyJkYXRlLXBhcnRzIjpbWzIwMjYsMTAsNV1dfSwiRE9JIjoiMTAuMjE5Ni83ODUxNCIsIklTU04iOiIxNDM4ODg3MSIsIlBNSUQiOiI0MTA2MDAwNiIsIlVSTCI6Imh0dHBzOi8vd3d3LmptaXIub3JnLzIwMjUvMS9lNzg1MTQiLCJpc3N1ZWQiOnsiZGF0ZS1wYXJ0cyI6W1syMDI1LDEwLDddXX0sInBhZ2UiOiJlNzg1MTQiLCJhYnN0cmFjdCI6IkJhY2tncm91bmQ6IEFkb2xlc2NlbnRzIGluIEJhbmdsYWRlc2gsIGFwcHJveGltYXRlbHkgb25lLWZpZnRoIG9mIHRoZSB0b3RhbCBwb3B1bGF0aW9uLCBmYWNlIHNpZ25pZmljYW50IGNoYWxsZW5nZXMgYWNjZXNzaW5nIHJlbGV2YW50IHNleHVhbCBhbmQgcmVwcm9kdWN0aXZlIGhlYWx0aCAoU1JIKSBpbmZvcm1hdGlvbiwgd2l0aCB0aGUgYWRkZWQgYnVyZGVucyBvZiBjdWx0dXJhbCB0YWJvbywgbGltaXRlZCBhY2Nlc3NpYmlsaXR5LCBhbmQgcG9vciBjb21tdW5pY2F0aW9uIGNoYW5uZWxzLiBUcmFkaXRpb25hbCBhZG9sZXNjZW50LWZyaWVuZGx5IGFwcHJvYWNoZXMgaGF2ZSBzaG93biBsaW1pdGVkIGVmZmVjdGl2ZW5lc3MgaW4gYWRkcmVzc2luZyB0aGVzZSBjaGFsbGVuZ2VzLiBJbiByZXNwb25zZSwgTXVraG9yaXRvIHdhcyBkZXZlbG9wZWQgYXMgYSBwZWVyLWxlZCwgbW9iaWxlLWJhc2VkIGRpZ2l0YWwgcGxhdGZvcm0gdG8gZmFjaWxpdGF0ZSBTUkgsIGVkdWNhdGlvbiwgYW5kIGNvbW11bmljYXRpb24gYW1vbmcgbmludGgtZ3JhZGUgc3R1ZGVudHMuIE9iamVjdGl2ZTogVGhpcyBzdHVkeSBleHBsb3JlZCB0aGUgZmVhc2liaWxpdHkgYW5kIGNvbnN0cmFpbnRzIG9mIHBpbG90aW5nIHRoZSBNdWtob3JpdG8gYXBwIHRvIGVuaGFuY2UgYWRvbGVzY2VudCBTUkggZWR1Y2F0aW9uIGluIEJhbmdsYWRlc2guIEl0IGFsc28gc291Z2h0IHRvIGRldGVybWluZSB0aGUgc2VsZi1yZXBvcnRlZCB1c2FnZSwgdXNhYmlsaXR5LCBhbmQgZWZmZWN0IG9uIGtub3dsZWRnZSBhbmQgcGVlciBjb21tdW5pY2F0aW9uIG9mIHRoZSBhcHAsIGFzIHdlbGwgYXMgdG8gaWRlbnRpZnkgaW1wbGVtZW50YXRpb24gYW5kIGFkb3B0aW9uIGNoYWxsZW5nZXMuIE1ldGhvZHM6IEEgcXVhbGl0YXRpdmUgZGVzaWduIHdhcyBhcHBsaWVkIGluIHRoZSBjb250ZXh0IG9mIGEgYnJvYWRlciBtaXhlZC1tZXRob2RzIHN0dWR5LiBEYXRhIHdlcmUgY29sbGVjdGVkIHRocm91Z2ggNiBpbi1kZXB0aCBpbnRlcnZpZXdzLCAzIGtleSBpbmZvcm1hbnQgaW50ZXJ2aWV3cywgYW5kIDEgZm9jdXMgZ3JvdXAgZGlzY3Vzc2lvbiBmcm9tIDE5IHBhcnRpY2lwYW50cywgaW5jbHVkaW5nIHN0dWRlbnRzLCBwZWVyIGxlYWRlcnMsIHRlYWNoZXJzLCBhbmQgZ292ZXJubWVudCByZXByZXNlbnRhdGl2ZXMsIGFjcm9zcyAzIHNlY29uZGFyeSBzY2hvb2xzIChhIGJveXPigJkgc2Nob29sLCBnaXJsc+KAmSBzY2hvb2wsIGFuZCBjb2VkdWNhdGlvbmFsIHNjaG9vbCkgaW4gdGhlIEZlbmkgZGlzdHJpY3QuIFRoZW1hdGljIGFuYWx5c2lzIHdhcyBjb25kdWN0ZWQgdXNpbmcgTlZpdm8gc29mdHdhcmUgKFFTUiBJbnRlcm5hdGlvbmFsKSB1bmRlciBCcmF1biBhbmQgQ2xhcmtl4oCZcyBndWlkZWxpbmVzLiBSZXN1bHRzOiBUaGUgTXVraG9yaXRvIGFwcCB3YXMgcGVyY2VpdmVkIGFzIGEgdmFsdWFibGUgdG9vbCB0byBtZWV0IHRoZSBTUkggbmVlZHMgb2YgYWRvbGVzY2VudHMgaW4gQmFuZ2xhZGVzaCBvd2luZyB0byBpdHMgd2VsbC1zdHJ1Y3R1cmVkLCBlYXNpbHkgbmF2aWdhYmxlIGNvbnRlbnQgd2l0aCByZWxhdGFibGUgc3Rvcmllcy4gUGFydGljaXBhbnRzIGRlc2NyaWJlZCBpbmNyZWFzZWQgYXdhcmVuZXNzIG9mIGNyaXRpY2FsIFNSSCBpc3N1ZXMsIGluY2x1ZGluZyByZXByb2R1Y3RpdmUgaGVhbHRoLCBudXRyaXRpb24sIGVhcmx5IG1hcnJpYWdlLCB2aW9sZW5jZSBhZ2FpbnN0IGFkb2xlc2NlbnRzLCBhbmQgZHJ1ZyBhZGRpY3Rpb24sIGFuZCByZXBvcnRlZCBzaGFyaW5nIHRoaXMga25vd2xlZGdlIHdpdGggdGhlaXIgZmFtaWxpZXMgYW5kIGNvbW11bml0aWVzLiBUaGUgYXBwIHdhcyBzZWVuIGFzIGNyZWF0aW5nIGEgc2FmZSBzcGFjZSB0byBkaXNjdXNzIHByZXZpb3VzbHkgdGFib28gU1JIIHRvcGljcywgcmVkdWNpbmcgY3VsdHVyYWwgcmVsdWN0YW5jZSB0byBjb21tdW5pY2F0ZSwgYW5kIHByb21vdGluZyBwZWVyLXRvLXBlZXIgY29tbXVuaWNhdGlvbi4gSW50ZXJhY3RpdmUgc2Vzc2lvbnMgd2VyZSBub3RlZCB0byBzdHJlbmd0aGVuIGRlY2lzaW9uLW1ha2luZyBza2lsbHMgYW5kIGxlYWRlcnNoaXAgcXVhbGl0aWVzLiBNYW55IHVzZXJzIHJlcG9ydGVkIGZlZWxpbmcgbW9yZSBjb21mb3J0YWJsZSBkaXNjdXNzaW5nIFNSSCBpc3N1ZXMgd2l0aG91dCBzaHluZXNzLiBIb3dldmVyLCBjaGFsbGVuZ2VzIHN1Y2ggYXMgbGltaXRlZCBzbWFydHBob25lIGFjY2VzcywgdW5yZWxpYWJsZSBpbnRlcm5ldCBjb25uZWN0aW9uLCBhbmQgZWNvbm9taWMgZmFjdG9ycyBoaW5kZXJlZCBhZG9wdGlvbiwgZXNwZWNpYWxseSBpbiBydXJhbCBzZXR0aW5ncy4gUGFydGljaXBhbnRzIHN1Z2dlc3RlZCB0aGUgaW50ZWdyYXRpb24gb2YgdGhlIE11a2hvcml0byBhcHAgaW4gc2Nob29sIGN1cnJpY3VsYSwgYWxpZ25pbmcgaXQgd2l0aCB0aGUgZ292ZXJubWVudCBhZG9sZXNjZW50IGhlYWx0aCBwcm9ncmFtLCBhZGRpbmcgdmlzdWFsbHkgcmljaCBhbmQgaW50ZXJhY3RpdmUgY29udGVudCAoZWcsIHNob3J0IGRyYW1hcywgdmlkZW9zLCBhbmQgYW5pbWF0aW9ucyksIGFuZCBlbmFibGluZyBvZmZsaW5lIGFjY2VzcyB0byBhZGRyZXNzIGNvbm5lY3Rpdml0eSBjaGFsbGVuZ2VzIGFuZCBtYXhpbWl6ZSB0aGUgZWZmZWN0aXZlbmVzcyBvZiB0aGUgYXBwLiBDb25jbHVzaW9uczogTXVraG9yaXRvIHBvc3Nlc3NlcyBzdHJvbmcgcG90ZW50aWFsIGFzIGEgY3VsdHVyYWxseSByZWxldmFudCwgZGlnaXRhbCBTUkggZWR1Y2F0aW9uIHRvb2wgZm9yIEJhbmdsYWRlc2hpIGFkb2xlc2NlbnRzLiBUaGUgYXBwIGVuYWJsZWQga25vd2xlZGdlIGFuZCBvcGVubmVzcyBpbiBTUkggZGlzY291cnNlLiBBbGlnbm1lbnQgd2l0aCBuYXRpb25hbCBoZWFsdGggcHJvZ3JhbXMgYW5kIGVuaGFuY2VkIGFwcCBmdW5jdGlvbmFsaXR5IG1heSBwcm9tb3RlIGdyZWF0ZXIgYW5kIG1vcmUgc3VzdGFpbmFibGUgYWRvbGVzY2VudCBoZWFsdGguIiwicHVibGlzaGVyIjoiSk1JUiBQdWJsaWNhdGlvbnMgSW5jLiIsImlzc3VlIjoiMSIsInZvbHVtZSI6IjI3In0sImlzVGVtcG9yYXJ5IjpmYWxzZX0s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fV19"/>
          <w:id w:val="-300001203"/>
          <w:placeholder>
            <w:docPart w:val="DefaultPlaceholder_-1854013440"/>
          </w:placeholder>
        </w:sdtPr>
        <w:sdtContent>
          <w:r w:rsidR="0071583D" w:rsidRPr="0071583D">
            <w:rPr>
              <w:rFonts w:cs="Times New Roman"/>
              <w:color w:val="000000"/>
            </w:rPr>
            <w:t>(Hasan et al., 2025; Zakaria et al., 2019)</w:t>
          </w:r>
        </w:sdtContent>
      </w:sdt>
      <w:r w:rsidR="00BB47FC">
        <w:t xml:space="preserve"> </w:t>
      </w:r>
      <w:r w:rsidRPr="008B26CA">
        <w:t>. Studies report unsatisfactory knowledge, wide gaps in vulnerable groups, low contraceptive use and early childbearing</w:t>
      </w:r>
      <w:r w:rsidR="00BB47FC">
        <w:t xml:space="preserve"> </w:t>
      </w:r>
      <w:sdt>
        <w:sdtPr>
          <w:tag w:val="MENDELEY_CITATION_v3_eyJjaXRhdGlvbklEIjoiTUVOREVMRVlfQ0lUQVRJT05fZTM5ZjVlZTItNzkwZC00MGNiLWJkNTgtNWYxZTE4NDg4MDYwIiwicHJvcGVydGllcyI6eyJub3RlSW5kZXgiOjB9LCJpc0VkaXRlZCI6ZmFsc2UsIm1hbnVhbE92ZXJyaWRlIjp7ImlzTWFudWFsbHlPdmVycmlkZGVuIjpmYWxzZSwiY2l0ZXByb2NUZXh0IjoiKFkuIEFobWVkIGV0IGFsLiwgMjAyNjsgTS4gQS4gSG9zc2FpbiBldCBhbC4sIDIwMjY7IFNpYW0gZXQgYWwuLCAyMDI2OyBaYWthcmlhIGV0IGFsLiwgMjAyMCkiLCJtYW51YWxPdmVycmlkZVRleHQiOiIifSwiY2l0YXRpb25JdGVtcyI6W3siaWQiOiJkYzk0MGEzYy03NGQwLTNlMWEtYWRiMi1jY2JjNGRmNDljYzgiLCJpdGVtRGF0YSI6eyJ0eXBlIjoiYXJ0aWNsZS1qb3VybmFsIiwiaWQiOiJkYzk0MGEzYy03NGQwLTNlMWEtYWRiMi1jY2JjNGRmNDljYzgiLCJ0aXRsZSI6Iktub3dsZWRnZSBvbiwgQXR0aXR1ZGUgdG93YXJkcywgYW5kIFByYWN0aWNlIG9mIFNleHVhbCBhbmQgUmVwcm9kdWN0aXZlIEhlYWx0aCBhbW9uZyBPbGRlciBBZG9sZXNjZW50IEdpcmxzIGluIEJhbmdsYWRlc2g6IEFuIEluc3RpdHV0aW9uLUJhc2VkIENyb3NzLVNlY3Rpb25hbCBTdHVkeSIsImF1dGhvciI6W3siZmFtaWx5IjoiWmFrYXJpYSIsImdpdmVuIjoiTXVoYW1tYWQiLCJwYXJzZS1uYW1lcyI6ZmFsc2UsImRyb3BwaW5nLXBhcnRpY2xlIjoiIiwibm9uLWRyb3BwaW5nLXBhcnRpY2xlIjoiIn0seyJmYW1pbHkiOiJLYXJpbSIsImdpdmVuIjoiRmFyemFuYSIsInBhcnNlLW5hbWVzIjpmYWxzZSwiZHJvcHBpbmctcGFydGljbGUiOiIiLCJub24tZHJvcHBpbmctcGFydGljbGUiOiIifSx7ImZhbWlseSI6Ik1henVtZGVyIiwiZ2l2ZW4iOiJTdWJhcm5hIiwicGFyc2UtbmFtZXMiOmZhbHNlLCJkcm9wcGluZy1wYXJ0aWNsZSI6IiIsIm5vbi1kcm9wcGluZy1wYXJ0aWNsZSI6IiJ9LHsiZmFtaWx5IjoiQ2hlbmciLCJnaXZlbiI6IkZlbmciLCJwYXJzZS1uYW1lcyI6ZmFsc2UsImRyb3BwaW5nLXBhcnRpY2xlIjoiIiwibm9uLWRyb3BwaW5nLXBhcnRpY2xlIjoiIn0seyJmYW1pbHkiOiJYdSIsImdpdmVuIjoiSnVuZmFuZyIsInBhcnNlLW5hbWVzIjpmYWxzZSwiZHJvcHBpbmctcGFydGljbGUiOiIiLCJub24tZHJvcHBpbmctcGFydGljbGUiOiIifV0sImNvbnRhaW5lci10aXRsZSI6IkludGVybmF0aW9uYWwgSm91cm5hbCBvZiBFbnZpcm9ubWVudGFsIFJlc2VhcmNoIGFuZCBQdWJsaWMgSGVhbHRoIDIwMjAsIFZvbC4gMTcsIFBhZ2UgNzcyMCIsImFjY2Vzc2VkIjp7ImRhdGUtcGFydHMiOltbMjAyNiwxMCwyXV19LCJET0kiOiIxMC4zMzkwL0lKRVJQSDE3MjE3NzIwIiwiSVNTTiI6IjE2NjAtNDYwMSIsIlBNSUQiOiIzMzEwNTczOSIsIlVSTCI6Imh0dHBzOi8vd3d3Lm1kcGkuY29tLzE2NjAtNDYwMS8xNy8yMS83NzIwL2h0bSIsImlzc3VlZCI6eyJkYXRlLXBhcnRzIjpbWzIwMjAsMTAsMjJdXX0sInBhZ2UiOiI3NzIwIiwiYWJzdHJhY3QiOiJJbXByb3ZpbmcgdGhlIHNleHVhbCBhbmQgcmVwcm9kdWN0aXZlIGhlYWx0aCAoU1JIKSBvZiBhZG9sZXNjZW50IGdpcmxzIGlzIG9uZSBvZiB0aGUgcHJpbWFyeSBhaW1zIG9mIHRoZSBTdXN0YWluYWJsZSBEZXZlbG9wbWVudCBHb2FscyAoU0RHcykuIEFkZXF1YXRlIGFuZCBhY2N1cmF0ZSBrbm93bGVkZ2UsIGEgZmF2b3JhYmxlIGF0dGl0dWRlLCBzYWZlIGJlaGF2aW9yLCBhbmQgcmVndWxhciBwcmFjdGljZSBjb250cmlidXRlIHRvIGFkb2xlc2NlbnQgZ2lybHPigJkgU1JILCBtYXRlcm5hbCBoZWFsdGgsIGFuZCBjaGlsZCBoZWFsdGguIENvbnNpZGVyaW5nIHRoaXMsIHRoaXMgc3R1ZHkgYWltcyB0byBleHBsb3JlIHRoZSBsZXZlbCBvZiBrbm93bGVkZ2UsIGF0dGl0dWRlcywgYW5kIHByYWN0aWNlcyAoS0FQKSBvZiBTUkggYW1vbmcgY29sbGVnZS1nb2luZyBvbGRlciBhZG9sZXNjZW50IGdpcmxzIGluIENoaXR0YWdvbmcgZGlzdHJpY3QsIEJhbmdsYWRlc2guIEFuIGluc3RpdHV0aW9uLWJhc2VkIGNyb3NzLXNlY3Rpb25hbCBzdHVkeSB3YXMgY29uZHVjdGVkIGluIGZvdXIgY29sbGVnZXMgYW1vbmcgdGhlIG9sZGVyIGFkb2xlc2NlbnQgZ2lybCBhZ2UgZ3JvdXAgb2YgMTbigJMxNyB5ZWFycyBvbGQgKE4gPSA3OTIpIGF0dGVuZGluZyBhIGhpZ2hlciBzZWNvbmRhcnkgZ3JhZGUgaW4gQ2hpdHRhZ29uZyBkaXN0cmljdC4gRGF0YSB3ZXJlIGNvbGxlY3RlZCB1c2luZyBhIHN0cnVjdHVyZWQgYW5kIHNlbGYtYWRtaW5pc3RlcmVkIHF1ZXN0aW9ubmFpcmUuIERlc2NyaXB0aXZlIHN0YXRpc3RpY3MgYW5kIG11bHRpcGxlIGxpbmVhciByZWdyZXNzaW9uIGFuYWx5c2VzIHdlcmUgdXNlZCB0byBzdW1tYXJpemUgdGhlIFNSSC1yZWxhdGVkIEtBUCBhbmQgaWRlbnRpZnkgdGhlIGFzc29jaWF0ZWQgZmFjdG9ycywgcmVzcGVjdGl2ZWx5LiBUaGUgbGV2ZWwgb2Yga25vd2xlZGdlIGFib3V0IHB1YmVydHksIGZhbWlseSBwbGFubmluZywgbWF0ZXJuYWwgaGVhbHRoLCBhbmQgSElWL0FJRFMgd2FzIG5vdCBzYXRpc2ZhY3RvcnkgYW1vbmcgdGhlIG9sZGVyIGFkb2xlc2NlbnQgZ2lybHMuIERpZmZlcmVudCBteXRocyBhcmUgY29tbW9uIGluIHRoZSBydXJhbCBhcmVhIHdpdGggcmVnYXJkcyB0byBtZW5zdHJ1YXRpb24sIHdoaWNoIGltcG9zZSBzZXZlcmFsIHJlc3RyaWN0aW9ucyBvbiBhZG9sZXNjZW50IGdpcmxzIGFuZCBhZHVsdCB3b21lbi4gU3RhbmRhcmRpemVkIGNvZWZmaWNpZW50cyBvZiBiZXRhICjOsikgYW5kIHAgdmFsdWUgPCAwLjA1IGluIGxpbmVhciByZWdyZXNzaW9uIGFuYWx5c2VzIGRlbW9uc3RyYXRlZCB0aGF0IGJlaW5nIGEgc3R1ZGVudCBvZiB0aGUgc2NpZW5jZSBncm91cCAozrIgPSAwLjI5LCBwIDwgMC4wMDEpIGFuZCByZWFkaW5nIGFib3V0IG9yIHdhdGNoaW5nIFNSSCBpc3N1ZXMgb24gbWVkaWEgKM6yID0gMC4yMSwgcCA8IDAuMDAxKSB3ZXJlIHNpZ25pZmljYW50bHkgYXNzb2NpYXRlZCB3aXRoIG9sZGVyIGFkb2xlc2NlbnQgZ2lybHPigJkgaGlnaCBsZXZlbCBvZiBrbm93bGVkZ2UgaW4gdGhpcyByZWdhcmQuIEZ1cnRoZXJtb3JlLCBiZWluZyBhIHN0dWRlbnQgb2YgdGhlIHNjaWVuY2UgZ3JvdXAgKM6yID0gMC4xNywgcCA8IDAuMDAxKSwgdXJiYW4gcmVzaWRlbmNlICjOsiA9IDAuMjAsIHAgPCAwLjAwMSksIHJlZ3VsYXIgU1JIIGNvbW11bmljYXRpb24gKGF0IGxlYXN0IG9uY2UgYSBtb250aCkgd2l0aCBhIG1vdGhlci9zaXN0ZXIvZnJpZW5kICjOsiA9IDAuMTAsIHAgPSAwLjAwMyksIGFuZCByZWFkaW5nIG9yIHdhdGNoaW5nIGFueSBTUkggY29udGVudCBvbiBtZWRpYSAozrIgPSAwLjIyLCBwIDwgMC4wMDEpIGFwcGVhcmVkIGFzIHByZWRpY3RvcnMgb2YgYWRvbGVzY2VudCBnaXJsc+KAmSBwb3NpdGl2ZSBhdHRpdHVkZSB0b3dhcmRzIFNSSCBpc3N1ZXMuIE1vcmVvdmVyLCBiZWluZyBhIHN0dWRlbnQgb2YgdGhlIHNjaWVuY2UgZ3JvdXAgKM6yID0gMC4wNywgcCA9IDAuMDQ4KSwgdXJiYW4gcmVzaWRlbmNlICjOsiA9IDAuMjIsIHAgPCAwLjAwMSksIHJlZ3VsYXIgU1JIIGRpc2N1c3Npb25zIHdpdGggYSBtb3RoZXIvc2lzdGVyL2ZyaWVuZCAozrIgPSAwLjA5LCBwID0gMC4wMDUpLCBwcmUta25vd2xlZGdlIG9uIHBlcmlvZHMgYmVmb3JlIG1lbmFyY2hlICjOsiA9IDAuMTIsIHAgPCAwLjAwMSksIGFuZCByZWFkaW5nIG9yIHdhdGNoaW5nIGFueSBTUkggY29udGVudCBvbiBtZWRpYSAozrIgPSAwLjE4LCBwIDwgMC4wMDEpIGFyZSB0aGUgbW9zdCBpbXBvcnRhbnQgZmFjdG9ycyBpbmZsdWVuY2luZyBhIHJlZ3VsYXIgaHlnaWVuaWMgcHJhY3RpY2Ugb2YgU1JILiBUaGlzIHN0dWR5IHN1Z2dlc3RzIHN0cmVuZ3RoZW5pbmcgU1JILXJlbGF0ZWQgY29tcHJlaGVuc2l2ZSBlZHVjYXRpb24gcHJvZ3JhbXMgaW5jb3Jwb3JhdGVkIGludG8gdGhlIGN1cnJpY3VsdW0sIHRoZSBlZmZlY3RpdmUgdXNlIG9mIG1hc3MgbWVkaWEsIGFuZCBzdXBwbHlpbmcgYmVoYXZpb3JhbCBjaGFuZ2UgY29tbXVuaWNhdGlvbiBtYXRlcmlhbHMuIiwicHVibGlzaGVyIjoiTXVsdGlkaXNjaXBsaW5hcnkgRGlnaXRhbCBQdWJsaXNoaW5nIEluc3RpdHV0ZSIsImlzc3VlIjoiMjEiLCJ2b2x1bWUiOiIxNyIsImNvbnRhaW5lci10aXRsZS1zaG9ydCI6IiJ9LCJpc1RlbXBvcmFyeSI6ZmFsc2V9LH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X0seyJpZCI6IjNkZTYzNzVmLWZkYzItM2M0Zi04ZjI4LTA4NDcyNGIxNjQ4NiIsIml0ZW1EYXRhIjp7InR5cGUiOiJhcnRpY2xlLWpvdXJuYWwiLCJpZCI6IjNkZTYzNzVmLWZkYzItM2M0Zi04ZjI4LTA4NDcyNGIxNjQ4NiIsInRpdGxlIjoiVHJlbmRzIGFuZCBkZXRlcm1pbmFudHMgb2YgbW9kZXJuIGNvbnRyYWNlcHRpdmUgdXNlIGFtb25nIHNleHVhbGx5IGFjdGl2ZSBhZG9sZXNjZW50IGZlbWFsZXMgaW4gQmFuZ2xhZGVzaDogRXZpZGVuY2Ugb2YgZm91ciBuYXRpb25hbCBzdXJ2ZXlzICgyMDEx4oCTMjAyMikiLCJhdXRob3IiOlt7ImZhbWlseSI6Ikhvc3NhaW4iLCJnaXZlbiI6Ik1kIEFzbGFtIiwicGFyc2UtbmFtZXMiOmZhbHNlLCJkcm9wcGluZy1wYXJ0aWNsZSI6IiIsIm5vbi1kcm9wcGluZy1wYXJ0aWNsZSI6IiJ9LHsiZmFtaWx5IjoiQXJhZmF0IiwiZ2l2ZW4iOiJNZCBZZWFzaW4iLCJwYXJzZS1uYW1lcyI6ZmFsc2UsImRyb3BwaW5nLXBhcnRpY2xlIjoiIiwibm9uLWRyb3BwaW5nLXBhcnRpY2xlIjoiIn0seyJmYW1pbHkiOiJTYWhhIiwiZ2l2ZW4iOiJCcmlzdGkgUmFuaSIsInBhcnNlLW5hbWVzIjpmYWxzZSwiZHJvcHBpbmctcGFydGljbGUiOiIiLCJub24tZHJvcHBpbmctcGFydGljbGUiOiIifSx7ImZhbWlseSI6Ik1vdGhhc2hpbiIsImdpdmVuIjoiTWQiLCJwYXJzZS1uYW1lcyI6ZmFsc2UsImRyb3BwaW5nLXBhcnRpY2xlIjoiIiwibm9uLWRyb3BwaW5nLXBhcnRpY2xlIjoiIn0seyJmYW1pbHkiOiJBYnUgU2F5ZWQiLCJnaXZlbiI6IkFidSBTYXllZCBNZCIsInBhcnNlLW5hbWVzIjpmYWxzZSwiZHJvcHBpbmctcGFydGljbGUiOiIiLCJub24tZHJvcHBpbmctcGFydGljbGUiOiIifSx7ImZhbWlseSI6Ikhvc3NhaW4iLCJnaXZlbiI6Ik1kIEdvbGFtIiwicGFyc2UtbmFtZXMiOmZhbHNlLCJkcm9wcGluZy1wYXJ0aWNsZSI6IiIsIm5vbi1kcm9wcGluZy1wYXJ0aWNsZSI6IiJ9XSwiY29udGFpbmVyLXRpdGxlIjoiQ29udHJhY2VwdGlvbiBhbmQgUmVwcm9kdWN0aXZlIE1lZGljaW5lIDIwMjYgMTE6MSIsImFjY2Vzc2VkIjp7ImRhdGUtcGFydHMiOltbMjAyNiwxMCw1XV19LCJET0kiOiIxMC4xMTg2L1M0MDgzNC0wMjYtMDA0NDYtWSIsIklTU04iOiIyMDU1LTc0MjYiLCJVUkwiOiJodHRwczovL2xpbmsuc3ByaW5nZXIuY29tL2FydGljbGUvMTAuMTE4Ni9zNDA4MzQtMDI2LTAwNDQ2LXkiLCJpc3N1ZWQiOnsiZGF0ZS1wYXJ0cyI6W1syMDI2LDQsNl1dfSwicGFnZSI6IjM0LSIsImFic3RyYWN0IjoiTW9kZXJuIGNvbnRyYWNlcHRpdmUgbWV0aG9kcyAoTUNNKSByZWR1Y2UgdGhlIHJpc2sgb2YgdW5pbnRlbmRlZCBwcmVnbmFuY3kgYW5kIHNob3J0IGJpcnRoIGludGVydmFscy4gRGVzcGl0ZSBncm93aW5nIGF0dGVudGlvbiB0byByZXByb2R1Y3RpdmUgaGVhbHRoLCB0aGUgZmFjdG9ycyBpbmZsdWVuY2luZyB0aGUgdXNlIG9mIE1DTSBhbW9uZyBzZXh1YWxseSBhY3RpdmUgYWRvbGVzY2VudCBmZW1hbGVzIGluIEJhbmdsYWRlc2ggcmVtYWluIHVuZGVyZXhwbG9yZWQuIFRoZSBvYmplY3RpdmVzIG9mIHRoaXMgc3R1ZHkgYXJlIHRvIGV4YW1pbmUgdHJlbmRzIGluIHRoZSB1c2Ugb2YgTUNNIGFuZCB0byBpZGVudGlmeSB0aGUgc2lnbmlmaWNhbnQgZmFjdG9ycyBhc3NvY2lhdGVkIHdpdGggdGhlIHVzYWdlIG9mIE1DTSBhbW9uZyBzZXh1YWxseSBhY3RpdmUgYWRvbGVzY2VudCBmZW1hbGVzIGluIEJhbmdsYWRlc2guIEluIHRoaXMgc3R1ZHksIHdlIHVzZWQgc2Vjb25kYXJ5IGRhdGEgZnJvbSB0aGUgMjAxMSwgMjAxNCwgMjAxNy0xOCwgYW5kIDIwMjIgcm91bmRzIG9mIHRoZSBCYW5nbGFkZXNoIERlbW9ncmFwaGljIGFuZCBIZWFsdGggU3VydmV5cyAoQkRIUykgdG8gZXhhbWluZSB0cmVuZHMgaW4gdGhlIHVzZSBvZiBNQ00uIEFkZGl0aW9uYWxseSwgd2UgYW5hbHl6ZWQgZGF0YSBmcm9tIHRoZSBzZWxlY3RlZCBzdXJ2ZXlzIHRvIGlkZW50aWZ5IGZhY3RvcnMgYXNzb2NpYXRlZCB3aXRoIHRoZSB1c2Ugb2YgTUNNLiBNYWxlIGFuZCBmZW1hbGUgc3RlcmlsaXphdGlvbiwgaW50cmF1dGVyaW5lIGRldmljZXMgKElVRHMpLCBpbmplY3RhYmxlcywgaW1wbGFudHMsIGNvbnRyYWNlcHRpdmUgcGlsbHMsIG1hbGUgYW5kIGZlbWFsZSBjb25kb21zLCBlbWVyZ2VuY3kgY29udHJhY2VwdGlvbiwgdGhlIHN0YW5kYXJkIGRheXMgbWV0aG9kLCBhbmQgdGhlIGxhY3RhdGlvbmFsIGFtZW5vcnJoZWEgbWV0aG9kIHdlcmUgY29uc2lkZXJlZCBtb2Rlcm4gY29udHJhY2VwdGl2ZSBtZXRob2RzIGluIHRoZSBzdHVkeS4gQSBsb2dpc3RpYyByZWdyZXNzaW9uIG1vZGVsIHdhcyB1c2VkIHRvIGlkZW50aWZ5IHRoZSBmYWN0b3JzIGluZmx1ZW5jaW5nIHRoZSB1c2Ugb2YgTUNNLiBUaGlzIHN0dWR5IHJldmVhbGVkIHRoYXQgdGhlIHByb3BvcnRpb24gb2YgdGhlIHVzZSBvZiBNQ00gYW1vbmcgb3ZlcmFsbCBzdXJ2ZXlzIHdhcyBmb3VuZCB0byBiZSA1My4yJSwgYW5kIE1DTSB3YXMgbW9yZSB1c2VkIGluIHVyYmFuIGFyZWFzIGNvbXBhcmVkIHRvIHJ1cmFsIGFyZWFzLiBJdCB3YXMgbm90ZWQgdGhhdCBubyBjb25zaXN0ZW50IHBhdHRlcm4gd2FzIG9ic2VydmVkIGluIHVyYmFuLCBydXJhbCwgYW5kIG92ZXJhbGwgc3VydmV5LiBUaGUgbW9kZWwgaWRlbnRpZmllZCBzZXZlbiBmYWN0b3JzIGFzc29jaWF0ZWQgd2l0aCB0aGUgdXNlIG9mIE1DTSBhbW9uZyBhZG9sZXNjZW50IGZlbWFsZXM6IChpKSBsaXZpbmcgaW4gdGhlIEJhcmlzYWwsIERoYWthLCBLaHVsbmEsIGFuZCBSYWpzaGFoaSBkaXZpc2lvbnM7IChpaSkgcmVzaWRpbmcgaW4gYW4gdXJiYW4gYXJlYTsgKGlpaSkgbWFzcyBtZWRpYSBleHBvc3VyZTsgKGl2KSBsaXZpbmcgd2l0aCBvbmUgb3IgbW9yZSBjaGlsZHJlbiwgKHYpIHRlcm1pbmF0aW5nIHByZWduYW5jeSwgKHZpKSB2aXNpdHMgYnkgYSBmYW1pbHkgcGxhbm5pbmcgd29ya2VyOyAodmlpKSBrbm93bGVkZ2Ugb24gZmFtaWx5IHBsYW5uaW5nOyBhbmQgKHZpaWkpIG1vZGVyYXRlIGNvbnRyYWNlcHRpdmUtdXNpbmcgYXV0b25vbXkuIFRoaXMgc3R1ZHkgaGlnaGxpZ2h0cyBrZXkgZmFjdG9ycyBpbmZsdWVuY2luZyB0aGUgdXNlIG9mIE1DTSBhbW9uZyBzZXh1YWxseSBhY3RpdmUgYWRvbGVzY2VudCBmZW1hbGVzLiBBZGRyZXNzaW5nIHRoZXNlIGZhY3RvcnMtc3VjaCBhcyBzdHJlbmd0aGVuaW5nIHB1YmxpYyBoZWFsdGggc2VjdG9yIHNlcnZpY2VzLCBpbXByb3ZpbmcgYWNjZXNzIHRvIGVkdWNhdGlvbiwgZW5oYW5jaW5nIHNvY2lvZWNvbm9taWMgc3RhdHVzLCBhbmQgcHJvbW90aW5nIGNvbnRyYWNlcHRpdmUgYXV0b25vbXktaXMgZXNzZW50aWFsIHRvIGluY3JlYXNpbmcgTUNNIHVzYWdlIGFtb25nIGFkb2xlc2NlbnQgZmVtYWxlcy4iLCJwdWJsaXNoZXIiOiJCaW9NZWQgQ2VudHJhbCIsImlzc3VlIjoiMSIsInZvbHVtZSI6IjExIiwiY29udGFpbmVyLXRpdGxlLXNob3J0IjoiIn0sImlzVGVtcG9yYXJ5IjpmYWxzZX0seyJpZCI6ImExODQ5MDg2LWVmZWItMzU3MC04YmNmLTcwMTFlNGI3MTJlYSIsIml0ZW1EYXRhIjp7InR5cGUiOiJhcnRpY2xlLWpvdXJuYWwiLCJpZCI6ImExODQ5MDg2LWVmZWItMzU3MC04YmNmLTcwMTFlNGI3MTJlYSIsInRpdGxlIjoiVW5jb3ZlcmluZyB0aGUgZGV0ZXJtaW5hbnRzIG9mIGhpZ2gtcmlzayBhZ2UgYXQgY2hpbGRiaXJ0aCBpbiBCYW5nbGFkZXNoOiBBIG1hY2hpbmUgbGVhcm5pbmcgYW5hbHlzaXMgb2YgdGhlIEJESFMgMjAyMiBkYXRhIiwiYXV0aG9yIjpbeyJmYW1pbHkiOiJTaWFtIiwiZ2l2ZW4iOiJBLiBULk0uQWhzYW51bCBLeXVtIiwicGFyc2UtbmFtZXMiOmZhbHNlLCJkcm9wcGluZy1wYXJ0aWNsZSI6IiIsIm5vbi1kcm9wcGluZy1wYXJ0aWNsZSI6IiJ9LHsiZmFtaWx5IjoiVHVzcmEiLCJnaXZlbiI6IlRhbnppbGEgVGFuamltIiwicGFyc2UtbmFtZXMiOmZhbHNlLCJkcm9wcGluZy1wYXJ0aWNsZSI6IiIsIm5vbi1kcm9wcGluZy1wYXJ0aWNsZSI6IiJ9LHsiZmFtaWx5IjoiSG9zc2FpbiIsImdpdmVuIjoiTWQgQWJ1bCIsInBhcnNlLW5hbWVzIjpmYWxzZSwiZHJvcHBpbmctcGFydGljbGUiOiIiLCJub24tZHJvcHBpbmctcGFydGljbGUiOiIifV0sImNvbnRhaW5lci10aXRsZSI6IlBMT1MgT05FIiwiY29udGFpbmVyLXRpdGxlLXNob3J0IjoiUExvUyBPbmUiLCJhY2Nlc3NlZCI6eyJkYXRlLXBhcnRzIjpbWzIwMjYsMTAsNV1dfSwiRE9JIjoiMTAuMTM3MS9KT1VSTkFMLlBPTkUuMDM1NjM2MiIsIklTU04iOiIxOTMyLTYyMDMiLCJQTUlEIjoiNDI2MjM0MjgiLCJVUkwiOiJodHRwczovL2pvdXJuYWxzLnBsb3Mub3JnL3Bsb3NvbmUvYXJ0aWNsZT9pZD0xMC4xMzcxL2pvdXJuYWwucG9uZS4wMzU2MzYyIiwiaXNzdWVkIjp7ImRhdGUtcGFydHMiOltbMjAyNl1dfSwicGFnZSI6ImUwMzU2MzYyIiwiYWJzdHJhY3QiOiJDaGlsZGJpcnRoIG9jY3VycmluZyBhdCBoaWdoLXJpc2sgbWF0ZXJuYWwgYWdlcyAo4omkMTggeWVhcnMgb3Ig4omlNDAgeWVhcnMpIHJlbWFpbnMgYW4gaW1wb3J0YW50IHB1YmxpYyBoZWFsdGggY29uY2VybiBpbiBCYW5nbGFkZXNoIGFuZCBpcyBpbmZsdWVuY2VkIGJ5IGEgcmFuZ2Ugb2Ygc29jaW8tZGVtb2dyYXBoaWMgYW5kIGJlaGF2aW9yYWwgZmFjdG9ycy4gV2UgY29uZHVjdGVkIGEgY3Jvc3Mtc2VjdGlvbmFsIHNlY29uZGFyeSBhbmFseXNpcyBvZiAxNSwzODYgZXZlciBtYXJyaWVkIHdvbWVuIGZyb20gdGhlIEJESFMgMjAyMiBkYXRhc2V0LiBBZnRlciBjbGVhbmluZyBhbmQgcmVtb3ZpbmcgZHVwbGljYXRlcyBhbmQgbWlzc2luZyB2YWx1ZXMsIGRhdGEgd2VyZSBzcGxpdCBpbnRvIHRyYWluaW5nIDgwIHBlcmNlbnQgYW5kIHRlc3RpbmcgMjAgcGVyY2VudCBzZXRzLiBUaHJlZSBmZWF0dXJlIHNlbGVjdGlvbiBtZXRob2RzIExhc3NvIHdpdGggMTIgZmVhdHVyZXMsIENoaSBTcXVhcmUgd2l0aCAxMyBmZWF0dXJlcywgYW5kIEJvcnV0YSB3aXRoIDEwIGZlYXR1cmVzIHdlcmUgYXBwbGllZC4gTWFjaGluZSBsZWFybmluZyBtb2RlbHMgaW5jbHVkaW5nIG5vbi1lbnNlbWJsZSBtb2RlbHMgQ0FSVCwgU1ZNLCBLTk4sIE5haXZlIEJheWVzIGFuZCBlbnNlbWJsZSBtb2RlbHMgUmFuZG9tIEZvcmVzdCwgR0JNLCBBZGFCb29zdCwgWEdCIHdlcmUgdHJhaW5lZCB1c2luZyAxMC1mb2xkIHN0cmF0aWZpZWQgY3Jvc3MgdmFsaWRhdGlvbiB3aXRoIFNNT1RFIGFwcGxpZWQgdG8gYmFsYW5jZSBjbGFzc2VzLiBNb2RlbCBwZXJmb3JtYW5jZSB3YXMgZXZhbHVhdGVkIHVzaW5nIGFjY3VyYWN5LCBwcmVjaXNpb24sIHJlY2FsbCwgRjEgc2NvcmUsIEFyZWEgVW5kZXIgdGhlIFJlY2VpdmVyIE9wZXJhdGluZyBDaGFyYWN0ZXJpc3RpYyBDdXJ2ZSAoQVVST0MpLCBhbmQgQXJlYSBVbmRlciB0aGUgUHJlY2lzaW9uLVJlY2FsbCBDdXJ2ZSAoQVVQUkMpLi4gQW1vbmcgdGhlIGV2YWx1YXRlZCBtYWNoaW5lIGxlYXJuaW5nIG1vZGVscywgQ0FSVCBhY2hpZXZlZCB0aGUgYmVzdCBvdmVyYWxsIHBlcmZvcm1hbmNlIGZvciB0aGUgTGFzc28tc2VsZWN0ZWQgZmVhdHVyZXMgKEFjY3VyYWN5ID0gMC43NywgRjEtc2NvcmUgPSAwLjY5LCBBVVJPQyA9IDAuNzQsIEFVUFJDID0gMC41NCksIHdoaWxlIEdCTSBwZXJmb3JtZWQgYmVzdCBmb3IgdGhlIENoaS1zcXVhcmUtc2VsZWN0ZWQgZmVhdHVyZXMgKEFjY3VyYWN5ID0gMC44MCwgRjEtc2NvcmUgPSAwLjcxLCBBVVJPQyA9IDAuNzksIEFVUFJDID0gMC42NCkgYW5kIEJvcnV0YS1zZWxlY3RlZCBmZWF0dXJlcyAoQWNjdXJhY3kgPSAwLjc1LCBGMS1zY29yZSA9IDAuNjQsIEFVUk9DID0gMC42OSkuIE92ZXJhbGwsIHRoZSBHQk0gbW9kZWwgd2l0aCBDaGktc3F1YXJlLXNlbGVjdGVkIGZlYXR1cmVzIGRlbW9uc3RyYXRlZCB0aGUgc3Ryb25nZXN0IHByZWRpY3RpdmUgcGVyZm9ybWFuY2UsIGFjaGlldmluZyB0aGUgaGlnaGVzdCBBVVJPQyAoMC43OSkgYW5kIEYxLXNjb3JlICgwLjcxKS4gS2V5IHByZWRpY3RvcnMgb2YgaGlnaC1yaXNrIGFnZSBhdCBjaGlsZGJpcnRoIGluY2x1ZGVkIG1hdGVybmFsIGFnZSwgZWFybHkgbWFycmlhZ2UsIGN1cnJlbnQgY29udHJhY2VwdGl2ZSB1c2UsIGh1c2JhbmQgb2NjdXBhdGlvbiwgbnVtYmVyIG9mIGNoaWxkcmVuLCBodXNiYW5kIGFnZSBhbmQgZWR1Y2F0aW9uLCByZXNwb25kZW50IGFnZSwgYW5kIHJlZ2lvbmFsIGRpc3Bhcml0aWVzLiBGaW5kaW5ncyB3ZXJlIGNvbnNpc3RlbnQgd2l0aCBwcmlvciBTb3V0aCBBc2lhbiBhbmQgTE1JQyBzdHVkaWVzIHdoaWxlIGhpZ2hsaWdodGluZyB0aGUgYWRkZWQgcmVsZXZhbmNlIG9mIHBhcnRuZXIgZWR1Y2F0aW9uIGFuZCBtZWRpYSBleHBvc3VyZS4gTWFjaGluZSBsZWFybmluZyBhcHByb2FjaGVzIGlkZW50aWZpZWQgdGhlIG1vc3QgaW5mbHVlbnRpYWwgc29jaW8gZGVtb2dyYXBoaWMgYW5kIGJlaGF2aW9yYWwgZGV0ZXJtaW5hbnRzIG9mIGhpZ2gtcmlzayBhZ2UgYXQgY2hpbGRiaXJ0aCBpbiBCYW5nbGFkZXNoLiBUaGUgcmVzdWx0cyBwcm92aWRlIGFuIGV2aWRlbmNlLWJhc2VkIGZyYW1ld29yayB0byBndWlkZSBwb2xpY3ltYWtlcnMgaW4gZGVzaWduaW5nIGludGVydmVudGlvbnMgc3VjaCBhcyBkZWxheWluZyBhZ2UgYXQgZmlyc3QgYmlydGgsIGV4cGFuZGluZyBmZW1hbGUgZWR1Y2F0aW9uLCBhbmQgdGFyZ2V0aW5nIGhpZ2ggcmlzayBkaXN0cmljdHMgdG8gaW1wcm92ZSBtYXRlcm5hbCBhbmQgY2hpbGQgaGVhbHRoIG91dGNvbWVzLiIsInB1Ymxpc2hlciI6IlB1YmxpYyBMaWJyYXJ5IG9mIFNjaWVuY2UiLCJpc3N1ZSI6IjgiLCJ2b2x1bWUiOiIyMSJ9LCJpc1RlbXBvcmFyeSI6ZmFsc2V9XX0="/>
          <w:id w:val="417990981"/>
          <w:placeholder>
            <w:docPart w:val="DefaultPlaceholder_-1854013440"/>
          </w:placeholder>
        </w:sdtPr>
        <w:sdtContent>
          <w:r w:rsidR="0071583D" w:rsidRPr="0071583D">
            <w:rPr>
              <w:rFonts w:cs="Times New Roman"/>
              <w:color w:val="000000"/>
            </w:rPr>
            <w:t>(Y. Ahmed et al., 2026; M. A. Hossain et al., 2026; Siam et al., 2026; Zakaria et al., 2020)</w:t>
          </w:r>
        </w:sdtContent>
      </w:sdt>
      <w:r w:rsidR="00BB47FC">
        <w:t xml:space="preserve"> </w:t>
      </w:r>
      <w:r w:rsidRPr="008B26CA">
        <w:t xml:space="preserve">. Mobile phones and the internet are also changing how young people look for health information. They bring opportunity and risk, including misinformation, confidentiality concerns and unequal access </w:t>
      </w:r>
      <w:sdt>
        <w:sdtPr>
          <w:tag w:val="MENDELEY_CITATION_v3_eyJjaXRhdGlvbklEIjoiTUVOREVMRVlfQ0lUQVRJT05fNTcwNzY4ODEtOGQ5My00Y2IyLWI2ZGMtY2I2MDczY2IyYzE4IiwicHJvcGVydGllcyI6eyJub3RlSW5kZXgiOjB9LCJpc0VkaXRlZCI6ZmFsc2UsIm1hbnVhbE92ZXJyaWRlIjp7ImlzTWFudWFsbHlPdmVycmlkZGVuIjpmYWxzZSwiY2l0ZXByb2NUZXh0IjoiKFBpY2thcmQgZXQgYWwuLCAyMDI0OyBTYWhhIGV0IGFsLiwgMjAyMikiLCJtYW51YWxPdmVycmlkZVRleHQiOiIifSwiY2l0YXRpb25JdGVtcyI6W3siaWQiOiI3MzcxMDY3Ny0yNTU1LTNhODMtYTNmNS1hODNhMDYxYzYzYmUiLCJpdGVtRGF0YSI6eyJ0eXBlIjoiYXJ0aWNsZS1qb3VybmFsIiwiaWQiOiI3MzcxMDY3Ny0yNTU1LTNhODMtYTNmNS1hODNhMDYxYzYzYmUiLCJ0aXRsZSI6IlJvbGUgb2YgaW50ZXJuZXQgdXNlLCBtb2JpbGUgcGhvbmUsIG1lZGlhIGV4cG9zdXJlIGFuZCBkb21lc3RpYyBtaWdyYXRpb24gb24gcmVwcm9kdWN0aXZlIGhlYWx0aCBzZXJ2aWNlIHVzZSBpbiBCYW5nbGFkZXNoaSBtYXJyaWVkIGFkb2xlc2NlbnRzIGFuZCB5b3VuZyB3b21lbiIsImF1dGhvciI6W3siZmFtaWx5IjoiUGlja2FyZCIsImdpdmVuIjoiQW5pdGEiLCJwYXJzZS1uYW1lcyI6ZmFsc2UsImRyb3BwaW5nLXBhcnRpY2xlIjoiIiwibm9uLWRyb3BwaW5nLXBhcnRpY2xlIjoiIn0seyJmYW1pbHkiOiJJc2xhbSIsImdpdmVuIjoiTWQgSXJ0ZWphIiwicGFyc2UtbmFtZXMiOmZhbHNlLCJkcm9wcGluZy1wYXJ0aWNsZSI6IiIsIm5vbi1kcm9wcGluZy1wYXJ0aWNsZSI6IiJ9LHsiZmFtaWx5IjoiQWhtZWQiLCJnaXZlbiI6Ik1kIFNhYmJpciIsInBhcnNlLW5hbWVzIjpmYWxzZSwiZHJvcHBpbmctcGFydGljbGUiOiIiLCJub24tZHJvcHBpbmctcGFydGljbGUiOiIifSx7ImZhbWlseSI6Ik1hcnRpbml1ayIsImdpdmVuIjoiQWxleGFuZHJhIiwicGFyc2UtbmFtZXMiOmZhbHNlLCJkcm9wcGluZy1wYXJ0aWNsZSI6IiIsIm5vbi1kcm9wcGluZy1wYXJ0aWNsZSI6IiJ9XSwiY29udGFpbmVyLXRpdGxlIjoiUExPUyBHbG9iYWwgUHVibGljIEhlYWx0aCIsImFjY2Vzc2VkIjp7ImRhdGUtcGFydHMiOltbMjAyNiwxMCw1XV19LCJET0kiOiIxMC4xMzcxL0pPVVJOQUwuUEdQSC4wMDAyNTE4IiwiSVNCTiI6IjExMTExMTExMTEiLCJJU1NOIjoiMjc2Ny0zMzc1IiwiVVJMIjoiaHR0cHM6Ly9qb3VybmFscy5wbG9zLm9yZy9nbG9iYWxwdWJsaWNoZWFsdGgvYXJ0aWNsZT9pZD0xMC4xMzcxL2pvdXJuYWwucGdwaC4wMDAyNTE4IiwiaXNzdWVkIjp7ImRhdGUtcGFydHMiOltbMjAyNCwzLDRdXX0sInBhZ2UiOiJlMDAwMjUxOCIsImFic3RyYWN0IjoiTnVtZXJvdXMgc3R1ZGllcyBoYXZlIGlkZW50aWZpZWQgZmFjdG9ycyB0aGF0IGFyZSBhc3NvY2lhdGVkIHdpdGggaW5jcmVhc2VkIGFjY2VzcyB0byByZXByb2R1Y3RpdmUgaGVhbHRoIHNlcnZpY2VzIGluIGxvd2VyLW1pZGRsZS1pbmNvbWUgY291bnRyaWVzIChMTUlDcykuIEhvd2V2ZXIsIGxpbWl0ZWQgc3R1ZGllcyBleGFtaW5lZCB0aGUgaW5mbHVlbmNlIG9mIGFjY2VzcyB0byBpbnRlcm5ldCBvciBhIG1vYmlsZSBwaG9uZSwgbWVkaWEgZXhwb3N1cmUgYW5kIGRvbWVzdGljIG1pZ3JhdGlvbiBvbiByZXByb2R1Y3RpdmUgaGVhbHRoIHNlcnZpY2VzIHVzZSBpbiBMTUlDcyBsaWtlIEJhbmdsYWRlc2guIFRoaXMgc3R1ZHkgaW52ZXN0aWdhdGVkIHRoZSByb2xlIG9mIHN1Y2ggZmFjdG9ycyBvbiB0aGUgdXNlIG9mIGNvbnRyYWNlcHRpdmVzLCBhbnRlbmF0YWwgY2FyZSAoQU5DKSBhbmQgcG9zdG5hdGFsIGNhcmUgKFBOQykgYnkgbWFycmllZCBhZG9sZXNjZW50cyBhbmQgeW91bmcgd29tZW4gaW4gQmFuZ2xhZGVzaCBhbmQgd2hldGhlciBpdCB3YXMgdmFyaWVkIGJ5IGFyZWEuIFNlY29uZGFyeSBkYXRhIGZvciAxNjY1IG1hcnJpZWQgd29tZW4gYWdlZCAxNeKAkzI0IHllYXJzLCBzb3VyY2VkIGZyb20gdGhlIDIwMTkgTXVsdGlwbGUgSW5kaWNhdG9yIENsdXN0ZXIgU3VydmV5cywgd2VyZSBpbmNsdWRlZCBpbiBib3RoIGJpdmFyaWF0ZSBhbmFseXNlcyBhbmQgbG9naXN0aWMgcmVncmVzc2lvbiBtb2RlbGxpbmcgdG8gZXhhbWluZSB0aGUgcm9sZSBvZiBhY2Nlc3MgdG8gaW50ZXJuZXQgYW5kL29yIG1vYmlsZSBwaG9uZSwgbWVkaWEgZXhwb3N1cmUgYW5kIGRvbWVzdGljIG1pZ3JhdGlvbiBvbiB0aGUgb3V0Y29tZSB2YXJpYWJsZXMgKGNvbnRyYWNlcHRpdmUsIEFOQyBhbmQgUE5DKS4gQWxsIHJlZ3Jlc3Npb24gbW9kZWxzIHdlcmUgY29udHJvbGxlZCBmb3IgYWdlLCB3ZWFsdGgsIGVkdWNhdGlvbiBhbmQgbnVtYmVyIG9mIGV4aXN0aW5nIGNoaWxkcmVuLiBBbW9uZyBhbGwgcGFydGljaXBhbnRzLCA2OS44JSB3ZXJlIGFnZWQgMjDigJM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HigJMyLjQxLCBwPDAuMDAxKS4gV29tZW4gd2l0aCBpbnRlcm5ldCBvciBtb2JpbGUgcGhvbmUgYWNjZXNzIHdlcmUgbW9yZSBsaWtlbHkgdG8gcmVjZWl2ZSBBTkMgKGFPUjogMS41NywgOTUlIENJOiAxLjIy4oCTMi4wMCwgcDwwLjAwMSkgY29tcGFyZWQgdG8gdGhvc2Ugd2l0aG91dCBpbnRlcm5ldC9tb2JpbGUgcGhvbmUgYWNjZXNzLiBNZWRpYSBleHBvc3VyZSB3YXMgZm91bmQgdG8gaW5jcmVhc2UgdGhlIGxpa2VsaWhvb2Qgb2YgcmVjZWl2aW5nIEFOQyBpbiB1cmJhbiBhcmVhcy4gTm8gc2lnbmlmaWNhbnQgaW5mbHVlbmNlIHdhcyBmb3VuZCBvbiB0aGUgdXNlIG9mIFBOQy4gSW50ZXJuZXQvbW9iaWxlLWJhc2VkIHBsYXRmb3JtcyBhcmUgcHJvbWlzaW5nIGF2ZW51ZXMgZm9yIHB1YmxpYyBoZWFsdGggbWVzc2FnaW5nIHJlZ2FyZGluZyBBTkMgaW4gQmFuZ2xhZGVzaGkgbWFycmllZCBhZG9sZXNjZW50cyBhbmQgeW91bmcgd29tZW4uIEZ1cnRoZXIgcmVzZWFyY2ggaXMgcmVxdWlyZWQgaW50byBkZXRlcm1pbmFudHMgb2YgUE5DIHNlcnZpY2UgdXNlIGluIGxvdy1yZXNvdXJjZSBzZXR0aW5ncy4iLCJwdWJsaXNoZXIiOiJQdWJsaWMgTGlicmFyeSBvZiBTY2llbmNlIiwiaXNzdWUiOiIzIiwidm9sdW1lIjoiNCIsImNvbnRhaW5lci10aXRsZS1zaG9ydCI6IiJ9LCJpc1RlbXBvcmFyeSI6ZmFsc2V9LHsiaWQiOiJhM2JhYjJlZC1mYmRjLTNkN2ItYTdjNC00OTAxNjNlNWJhOGYiLCJpdGVtRGF0YSI6eyJ0eXBlIjoiYXJ0aWNsZS1qb3VybmFsIiwiaWQiOiJhM2JhYjJlZC1mYmRjLTNkN2ItYTdjNC00OTAxNjNlNWJhOGYiLCJ0aXRsZSI6IkFzc29jaWF0aW9uIGJldHdlZW4gZXhwb3N1cmUgdG8gc29jaWFsIG1lZGlhIGFuZCBrbm93bGVkZ2Ugb2Ygc2V4dWFsIGFuZCByZXByb2R1Y3RpdmUgaGVhbHRoIGFtb25nIGFkb2xlc2NlbnQgZ2lybHM6IGV2aWRlbmNlIGZyb20gdGhlIFVEQVlBIHN1cnZleSBpbiBCaWhhciBhbmQgVXR0YXIgUHJhZGVzaCwgSW5kaWEiLCJhdXRob3IiOlt7ImZhbWlseSI6IlNhaGEiLCJnaXZlbiI6IlJpYSIsInBhcnNlLW5hbWVzIjpmYWxzZSwiZHJvcHBpbmctcGFydGljbGUiOiIiLCJub24tZHJvcHBpbmctcGFydGljbGUiOiIifSx7ImZhbWlseSI6IlBhdWwiLCJnaXZlbiI6IlBpbnR1IiwicGFyc2UtbmFtZXMiOmZhbHNlLCJkcm9wcGluZy1wYXJ0aWNsZSI6IiIsIm5vbi1kcm9wcGluZy1wYXJ0aWNsZSI6IiJ9LHsiZmFtaWx5IjoiWWF5YSIsImdpdmVuIjoiU2FubmkiLCJwYXJzZS1uYW1lcyI6ZmFsc2UsImRyb3BwaW5nLXBhcnRpY2xlIjoiIiwibm9uLWRyb3BwaW5nLXBhcnRpY2xlIjoiIn0seyJmYW1pbHkiOiJCYW5rZS1UaG9tYXMiLCJnaXZlbiI6IkFkdXJhZ2JlbWkiLCJwYXJzZS1uYW1lcyI6ZmFsc2UsImRyb3BwaW5nLXBhcnRpY2xlIjoiIiwibm9uLWRyb3BwaW5nLXBhcnRpY2xlIjoiIn1dLCJjb250YWluZXItdGl0bGUiOiJSZXByb2R1Y3RpdmUgSGVhbHRoIDIwMjIgMTk6MSIsImFjY2Vzc2VkIjp7ImRhdGUtcGFydHMiOltbMjAyNiwxMCwyXV19LCJET0kiOiIxMC4xMTg2L1MxMjk3OC0wMjItMDE0ODctNyIsIklTU04iOiIxNzQyLTQ3NTUiLCJQTUlEIjoiMzU5Nzg0MjciLCJVUkwiOiJodHRwczovL2xpbmsuc3ByaW5nZXIuY29tL2FydGljbGUvMTAuMTE4Ni9zMTI5NzgtMDIyLTAxNDg3LTciLCJpc3N1ZWQiOnsiZGF0ZS1wYXJ0cyI6W1syMDIyLDgsMTddXX0sInBhZ2UiOiIxNzgtIiwiYWJzdHJhY3QiOiJQb29yIHNleHVhbCBhbmQgcmVwcm9kdWN0aXZlIGhlYWx0aCAoU1JIKSBvdXRjb21lcyBhbW9uZ3N0IGFkb2xlc2NlbnQgZ2lybHMgaW4gSW5kaWEgaGF2ZSBiZWVuIGFzc29jaWF0ZWQgd2l0aCBpbmFkZXF1YXRlIGtub3dsZWRnZSBvZiBTUkguIEV2aWRlbmNlIHN1Z2dlc3RzIHRoYXQgc29jaWFsIG1lZGlhIGNhbiBwcm9tb3RlIGhlYWx0aC1zZWVraW5nIGJlaGF2aW9ycy4gT3VyIG9iamVjdGl2ZSBpbiB0aGlzIHN0dWR5IHdhcyB0byBkZXRlcm1pbmUgdGhlIGFzc29jaWF0aW9uIGJldHdlZW4gZXhwb3N1cmUgdG8gc29jaWFsIG1lZGlhIGFuZCBTUkgga25vd2xlZGdlIGFtb25nIGFkb2xlc2NlbnQgZ2lybHMgaW4gQmloYXIgYW5kIFV0dGFyIFByYWRlc2gsIEluZGlhLiBBIGNyb3NzLXNlY3Rpb25hbCBzdHVkeSB3YXMgY29uZHVjdGVkIHdpdGggMTAsNDI1IGFkb2xlc2NlbnQgZ2lybHMgZnJvbSB0aGUgVURBWUEgc3VydmV5ICh3YXZlLTIsIDIwMTjigJMxOSkuIEdpcmxz4oCZIGV4cG9zdXJlIHRvIHNvY2lhbCBtZWRpYSB3YXMgdGhlIGtleSBwcmVkaWN0b3IsIGFuZCBTUkgga25vd2xlZGdlIG9mIHNleHVhbCBpbnRlcmNvdXJzZSBhbmQgcHJlZ25hbmN5LCBjb250cmFjZXB0aXZlIG1ldGhvZHMsIGFuZCBISVYvQUlEUyB3ZXJlIG91dGNvbWVzIG9mIGludGVyZXN0LiBNdWx0aXZhcmlhYmxlIGxvZ2lzdGljIHJlZ3Jlc3Npb24gbW9kZWxzIHdlcmUgcGVyZm9ybWVkIHRvIGFzc2VzcyB0aGUgYXNzb2NpYXRpb24gYmV0d2VlbiBleHBvc3VyZSB0byBzb2NpYWwgbWVkaWEgYW5kIGtub3dsZWRnZSBvZiBTUkggYW1vbmcgYWRvbGVzY2VudCBnaXJscy4gT2YgdGhlIHN0dWR5IHBhcnRpY2lwYW50cyAobuKAiT3igIkxMCw0MjUpLCAyOC4wJSAobuKAiT3igIkzLDE2MCkgaGFkIGV4cG9zdXJlIHRvIHNvY2lhbCBtZWRpYS4gT3ZlcmFsbCwgOC43JSwgMTEuNCUsIGFuZCA2LjYlIG9mIHJlc3BvbmRlbnRzIGhhZCBzdWZmaWNpZW50IGtub3dsZWRnZSBvZiBzZXh1YWwgaW50ZXJjb3Vyc2UgYW5kIHByZWduYW5jeSwgY29udHJhY2VwdGl2ZSBtZXRob2RzLCBhbmQgSElWL0FJRFMsIHJlc3BlY3RpdmVseS4gRXhwb3N1cmUgdG8gc29jaWFsIG1lZGlhIHdhcyBhc3NvY2lhdGVkIHdpdGggaW5jcmVhc2VkIG9kZHMgb2Yga25vd2xlZGdlIG9mIHNleHVhbCBpbnRlcmNvdXJzZSBhbmQgcHJlZ25hbmN5IChPZGRzIHJhdGlvIFtPUl06IDEuMzg7IDk1JSBjb25maWRlbmNlIGludGVydmFsIFtDSV06IDEuMTgsIDEuNjEpLCBjb250cmFjZXB0aXZlIG1ldGhvZHMgKE9SOiAxLjQ2OyA5NSUgQ0k6IDEuMjcsIDEuNjcpLCBhbmQgSElWL0FJRFMgKE9SOiAyLjE4OyA5NSUgQ0k6IDEuODQsIDIuNTgpLiBPdXIgc3R1ZHkgc2hvd3MgdGhlIHBvdGVuY3kgb2YgZXhwb3N1cmUgdG8gc29jaWFsIG1lZGlhIGluIGluZmx1ZW5jaW5nIFNSSCBrbm93bGVkZ2UsIHdoaWNoIGV4Y2x1c2l2ZWx5IGJlbmVmaXRzIGZlbWFsZSBhZG9sZXNjZW50cyB3aG8gYXJlIGVkdWNhdGVkLCByZXNpZGluZyBpbiB1cmJhbiBhcmVhcywgYW5kIGZyb20gd2VhbHRoaWVyIGZhbWlsaWVzLiBEaWdpdGFsIG1lZGlhLWZvY3VzZWQgaW50ZXJ2ZW50aW9ucyBpbmNsdXNpdmUgb2Ygc29jaW8tY3VsdHVyYWwgY29udGV4dHMgKGUuZy4sIHN0cmF0ZWdpYyBpbnZlc3RtZW50IGluIGVkdWNhdGlvbiBhbmQgY3JlYXRpbmcgZWNvbm9taWMgb3Bwb3J0dW5pdGllcykgYXJlIGNydWNpYWwgdG8gb3B0aW1pemUgc29jaWFsIG1lZGlhJ3MgaW1wYWN0IG9uIFNSSCBrbm93bGVkZ2UgZW5oYW5jZW1lbnRzLiBBIHN1YnN0YW50aWFsIGJvZHkgb2YgcmVzZWFyY2ggc2hvd3MgdGhhdCBhZG9sZXNjZW50IGdpcmxzIGluIEluZGlhIGxhY2sgYWRlcXVhdGUgc2V4dWFsIGFuZCByZXByb2R1Y3RpdmUgaGVhbHRoIChTUkgpIGtub3dsZWRnZS4gRXZpZGVudGx5LCB0aGlzIHB1dHMgdGhlbSBhdCBzZXZlcmFsIGhlYWx0aCByaXNrcyBhc3NvY2lhdGVkIHdpdGggZWFybHkgcHJlZ25hbmNpZXMsIHByZXZlbnRhYmxlIGd5bmVjb2xvZ2ljYWwgbW9yYmlkaXRpZXMgc3VjaCBhcyBpcnJlZ3VsYXIgbWVuc3RydWFsIHBhdHRlcm5zLCBhbmQgdXJldGhyYWwgZGlzY2hhcmdlLCBhbW9uZyBzZXZlcmFsIG90aGVycy4gUGVycGV0dWF0ZWQgc29jaWFsIHN0aWdtYSBhbmQgbGFjayBvZiBhZ2VuY3kgaW1wZWRlIGFkb2xlc2NlbnRzIGVzcGVjaWFsbHkgZnJvbSBtYXJnaW5hbGl6ZWQgY29tbXVuaXRpZXMgZnJvbSBhY2Nlc3NpbmcgYWNjdXJhdGUsIHN1ZmZpY2llbnQsIGFuZCB0aW1lbHkgU1JIIGluZm9ybWF0aW9uIGZyb20gdGhlaXIgaW1tZWRpYXRlIGhvdXNlaG9sZCBtZW1iZXJzIGFuZCBoZWFsdGhjYXJlIHByb3ZpZGVycyBhdCBsb2NhbCBzZXJ2aWNlIHBvaW50cy4gVGhpcyBhZHZlcnNlbHkgYWZmZWN0cyB0aGVpciBoZWFsdGgtc2Vla2luZyBiZWhhdmlvcnMgYW5kIHVsdGltYXRlbHkgcmVzdWx0cyBpbiBhdmVydGFibGUgcG9vciByZXByb2R1Y3RpdmUgaGVhbHRoIG91dGNvbWVzLiBBIGdyb3dpbmcgYm9keSBvZiBsaXRlcmF0dXJlIGhpZ2hsaWdodHMgc29jaWFsIG1lZGlhIHBsYXRmb3JtcyAoaS5lLiwgRmFjZWJvb2ssIEluc3RhZ3JhbSwgVHdpdHRlciwgZXRjLikgYXMgcHJlZmVycmVkIG1vZGFsaXRpZXMgdG8gZ2FpbiBTUkggaW5mb3JtYXRpb24gYW1vbmcgYWRvbGVzY2VudHMuIEFnYWluc3QgdGhpcyBiYWNrZHJvcCwgd2UgYXNzZXNzZWQgdGhlIGludHJpY2F0ZSBhc3NvY2lhdGlvbiBiZXR3ZWVuIHNvY2lhbCBtZWRpYSBleHBvc3VyZSBhbmQgU1JIIGtub3dsZWRnZSAoYWNyb3NzIHRocmVlIGRpbWVuc2lvbnM6IHNleHVhbCBpbnRlcmNvdXJzZSBhbmQgcHJlZ25hbmN5LCBjb250cmFjZXB0aXZlIG1ldGhvZHMsIGFuZCBISVYvQUlEUykgYW1vbmcgYWRvbGVzY2VudCBnaXJscyBpbiBCaWhhciBhbmQgVXR0YXIgUHJhZGVzaCwgSW5kaWEuIFdlIHRlc3RlZCBmb3IgYXNzb2NpYXRpb24gYmV0d2VlbiBzZXZlcmFsIHNvY2lvLWRlbW9ncmFwaGljIGZhY3RvcnMgYW5kIFNSSCBrbm93bGVkZ2UuIEZpbmRpbmdzIGluZGljYXRlIHRoYXQgYWRvbGVzY2VudHMgd2hvIHdlcmUgZXhwb3NlZCB0byBzb2NpYWwgbWVkaWEgcGxhdGZvcm1zIHdlcmUgbGlrZWx5IHRvIGhhdmUgbW9yZSBTUkgga25vd2xlZGdlIGNvbXBhcmVkIHRvIHRob3NlIHdobyB3ZXJlIG5vdC4gU29jaW8tZGVtb2dyYXBoaWMgZmFjdG9ycyBsaWtlIHBsYWNlIG9mIHJlc2lkZW5jZSwgZm9yIGV4YW1wbGUgcmVzaWRpbmcgaW4gdXJiYW4gYXJlYXMsIGhpZ2hlciBsZXZlbHMgb2YgZWR1Y2F0aW9uIGFuZCBoaWdoIHdlYWx0aCBpbmRleCBhY3RlZCBhcyBmYWNpbGl0YXRvcnMgb2Ygc29jaWFsIG1lZGlhIGV4cG9zdXJlIGFzIHdlbGwgYXMgU1JIIGtub3dsZWRnZS4iLCJwdWJsaXNoZXIiOiJCaW9NZWQgQ2VudHJhbCIsImlzc3VlIjoiMSIsInZvbHVtZSI6IjE5IiwiY29udGFpbmVyLXRpdGxlLXNob3J0IjoiIn0sImlzVGVtcG9yYXJ5IjpmYWxzZX1dfQ=="/>
          <w:id w:val="-1315092384"/>
          <w:placeholder>
            <w:docPart w:val="DefaultPlaceholder_-1854013440"/>
          </w:placeholder>
        </w:sdtPr>
        <w:sdtContent>
          <w:r w:rsidR="0071583D" w:rsidRPr="0071583D">
            <w:rPr>
              <w:rFonts w:cs="Times New Roman"/>
              <w:color w:val="000000"/>
            </w:rPr>
            <w:t>(Pickard et al., 2024; Saha et al., 2022)</w:t>
          </w:r>
        </w:sdtContent>
      </w:sdt>
      <w:r w:rsidR="00BB47FC">
        <w:t xml:space="preserve"> </w:t>
      </w:r>
      <w:r w:rsidRPr="008B26CA">
        <w:t>.</w:t>
      </w:r>
    </w:p>
    <w:p w14:paraId="2ABB1E5A" w14:textId="58B603E6" w:rsidR="008B26CA" w:rsidRPr="008B26CA" w:rsidRDefault="008B26CA" w:rsidP="008B26CA">
      <w:pPr>
        <w:spacing w:after="160"/>
      </w:pPr>
      <w:r w:rsidRPr="008B26CA">
        <w:t>Little is known about how digital access relates to adolescents' reproductive health KAP in Bangladesh. Existing studies focus mainly on girls and on single districts. They measure media exposure broadly and not digital access directly. They seldom examine knowledge, attitude and practice together, or compare rural and urban adolescents. Evidence on digital SRH interventions comes mostly from high-income countries and is of limited certainty</w:t>
      </w:r>
      <w:r w:rsidR="00BB47FC">
        <w:t xml:space="preserve"> </w:t>
      </w:r>
      <w:sdt>
        <w:sdtPr>
          <w:tag w:val="MENDELEY_CITATION_v3_eyJjaXRhdGlvbklEIjoiTUVOREVMRVlfQ0lUQVRJT05fMjgxMGVlNzYtNDk1MS00Y2FlLThlZWYtNjlhNWRmM2YyMGUxIiwicHJvcGVydGllcyI6eyJub3RlSW5kZXgiOjB9LCJpc0VkaXRlZCI6ZmFsc2UsIm1hbnVhbE92ZXJyaWRlIjp7ImlzTWFudWFsbHlPdmVycmlkZGVuIjpmYWxzZSwiY2l0ZXByb2NUZXh0IjoiKEh1YW5nIGV0IGFsLiwgMjAyMjsgUGFsbWVyIGV0IGFsLiwgMjAyMCkiLCJtYW51YWxPdmVycmlkZVRleHQiOiIifSwiY2l0YXRpb25JdGVtcyI6W3siaWQiOiIzMmM5N2RhMC1hMDBkLTNjNDgtOWUxZC01NjEwYWRjNmNlNDAiLCJpdGVtRGF0YSI6eyJ0eXBlIjoid2VicGFnZSIsImlkIjoiMzJjOTdkYTAtYTAwZC0zYzQ4LTllMWQtNTYxMGFkYzZjZTQwIiwidGl0bGUiOiJUYXJnZXRlZCBjbGllbnQgY29tbXVuaWNhdGlvbiB2aWEgbW9iaWxlIGRldmljZXMgZm9yIGltcHJvdmluZyBzZXh1YWwgYW5kIHJlcHJvZHVjdGl2ZSBoZWFsdGggLSBQYWxtZXIsIE1KIC0gMjAyMCB8IENvY2hyYW5lIExpYnJhcnkiLCJhdXRob3IiOlt7ImZhbWlseSI6IlBhbG1lciIsImdpdmVuIjoiTmljaG9sYXMgSGVuc2Noa2UiLCJwYXJzZS1uYW1lcyI6ZmFsc2UsImRyb3BwaW5nLXBhcnRpY2xlIjoiIiwibm9uLWRyb3BwaW5nLXBhcnRpY2xlIjoiIn0seyJmYW1pbHkiOiJWaWxsYW5ldmEiLCJnaXZlbiI6IkdlbW1hIiwicGFyc2UtbmFtZXMiOmZhbHNlLCJkcm9wcGluZy1wYXJ0aWNsZSI6IiIsIm5vbi1kcm9wcGluZy1wYXJ0aWNsZSI6IiJ9LHsiZmFtaWx5IjoiTWFheWFuIiwiZ2l2ZW4iOiJOaWNvbGEiLCJwYXJzZS1uYW1lcyI6ZmFsc2UsImRyb3BwaW5nLXBhcnRpY2xlIjoiIiwibm9uLWRyb3BwaW5nLXBhcnRpY2xlIjoiIn0seyJmYW1pbHkiOiJCZXJnbWFuIiwiZ2l2ZW4iOiJIYW5uYSIsInBhcnNlLW5hbWVzIjpmYWxzZSwiZHJvcHBpbmctcGFydGljbGUiOiIiLCJub24tZHJvcHBpbmctcGFydGljbGUiOiIifSx7ImZhbWlseSI6IkdsZW50b24iLCJnaXZlbiI6IkNsYWlyZSIsInBhcnNlLW5hbWVzIjpmYWxzZSwiZHJvcHBpbmctcGFydGljbGUiOiIiLCJub24tZHJvcHBpbmctcGFydGljbGUiOiIifSx7ImZhbWlseSI6IlNpbW9uIiwiZ2l2ZW4iOiJMZXdpbiIsInBhcnNlLW5hbWVzIjpmYWxzZSwiZHJvcHBpbmctcGFydGljbGUiOiIiLCJub24tZHJvcHBpbmctcGFydGljbGUiOiIifSx7ImZhbWlseSI6IkZvbmh1cyIsImdpdmVuIjoiTWFyaXRhIFMiLCJwYXJzZS1uYW1lcyI6ZmFsc2UsImRyb3BwaW5nLXBhcnRpY2xlIjoiIiwibm9uLWRyb3BwaW5nLXBhcnRpY2xlIjoiIn0seyJmYW1pbHkiOiJUYW1yYXQiLCJnaXZlbiI6IlRpZ2VzdCIsInBhcnNlLW5hbWVzIjpmYWxzZSwiZHJvcHBpbmctcGFydGljbGUiOiIiLCJub24tZHJvcHBpbmctcGFydGljbGUiOiIifSx7ImZhbWlseSI6Ik1laGwiLCJnaXZlbiI6IkdhcnJldHQgTCIsInBhcnNlLW5hbWVzIjpmYWxzZSwiZHJvcHBpbmctcGFydGljbGUiOiIiLCJub24tZHJvcHBpbmctcGFydGljbGUiOiIifSx7ImZhbWlseSI6IkZyZWUiLCJnaXZlbiI6IkNhcm9saW5lIiwicGFyc2UtbmFtZXMiOmZhbHNlLCJkcm9wcGluZy1wYXJ0aWNsZSI6IiIsIm5vbi1kcm9wcGluZy1wYXJ0aWNsZSI6IiJ9XSwiY29udGFpbmVyLXRpdGxlIjoiQ29jaHJhbmUgTGlicmFyeSIsImFjY2Vzc2VkIjp7ImRhdGUtcGFydHMiOltbMjAyNiwxMCw1XV19LCJET0kiOiJodHRwczovL2RvaS5vcmcvMTAuMTAwMi8xNDY1MTg1OC5DRDAxMzY4MCIsIlVSTCI6Imh0dHBzOi8vd3d3LmNvY2hyYW5lbGlicmFyeS5jb20vY2Rzci9kb2kvMTAuMTAwMi8xNDY1MTg1OC5DRDAxMzY4MC9mdWxsIiwiaXNzdWVkIjp7ImRhdGUtcGFydHMiOltbMjAyMCw3LDE0XV19LCJsYW5ndWFnZSI6IkVuZ2xpc2giLCJhYnN0cmFjdCI6IkJhY2tncm91bmRcblRoZSBidXJkZW4gb2YgcG9vciBzZXh1YWwgYW5kIHJlcHJvZHVjdGl2ZSBoZWFsdGggKFNSSCkgd29ybGR3aWRlIGlzIHN1YnN0YW50aWFsLCBkaXNwcm9wb3J0aW9uYXRlbHkgYWZmZWN0aW5nIHRob3NlIGxpdmluZyBpbiBsb3figJAgYW5kIG1pZGRsZeKAkGluY29tZSBjb3VudHJpZXMuIFRhcmdldGVkIGNsaWVudCBjb21tdW5pY2F0aW9uIChUQ0MpIGRlbGl2ZXJlZCB2aWEgbW9iaWxlIGRldmljZXMgKE1EKSAoVENDTUQpIG1heSBpbXByb3ZlIHRoZSBoZWFsdGggYmVoYXZpb3VycyBhbmQgc2VydmljZSB1c2UgaW1wb3J0YW50IGZvciBzZXh1YWwgYW5kIHJlcHJvZHVjdGl2ZSBoZWFsdGguXG5cbk9iamVjdGl2ZXNcblRvIGFzc2VzcyB0aGUgZWZmZWN0cyBvZiBUQ0MgdmlhIE1EIG9uIGFkb2xlc2NlbnRzJyBrbm93bGVkZ2UsIGFuZCBvbiBhZG9sZXNjZW50c+KAmSBhbmQgYWR1bHRzJyBzZXh1YWwgYW5kIHJlcHJvZHVjdGl2ZSBoZWFsdGggYmVoYXZpb3VyLCBoZWFsdGggc2VydmljZSB1c2UsIGFuZCBoZWFsdGggYW5kIHdlbGzigJBiZWluZy5cblxuU2VhcmNoIG1ldGhvZHNcbkluIEp1bHkvQXVndXN0IDIwMTcsIHdlIHNlYXJjaGVkIGZpdmUgZGF0YWJhc2VzIGluY2x1ZGluZyBUaGUgQ29jaHJhbmUgQ2VudHJhbCBSZWdpc3RlciBvZiBDb250cm9sbGVkIFRyaWFscywgTUVETElORSBhbmQgRW1iYXNlLiBXZSBhbHNvIHNlYXJjaGVkIHR3byB0cmlhbCByZWdpc3RyaWVzLiBBIHNlYXJjaCB1cGRhdGUgd2FzIGNhcnJpZWQgb3V0IGluIEp1bHkgMjAxOSBhbmQgcG90ZW50aWFsbHkgcmVsZXZhbnQgc3R1ZGllcyBhcmUgYXdhaXRpbmcgY2xhc3NpZmljYXRpb24uXG5cblNlbGVjdGlvbiBjcml0ZXJpYVxuV2UgaW5jbHVkZWQgcmFuZG9taXNlZCBjb250cm9sbGVkIHRyaWFscyBvZiBUQ0MgdmlhIE1EIHRvIGltcHJvdmUgc2V4dWFsIGFuZCByZXByb2R1Y3RpdmUgaGVhbHRoIGJlaGF2aW91ciwgaGVhbHRoIHNlcnZpY2UgdXNlLCBhbmQgaGVhbHRoIGFuZCB3ZWxs4oCQYmVpbmcuIEVsaWdpYmxlIGNvbXBhcmF0b3JzIHdlcmUgc3RhbmRhcmQgY2FyZSBvciBubyBpbnRlcnZlbnRpb24sIG5vbuKAkGRpZ2l0YWwgVENDLCBhbmQgZGlnaXRhbCBub27igJB0YXJnZXRlZCBjb21tdW5pY2F0aW9uLlxuXG5EYXRhIGNvbGxlY3Rpb24gYW5kIGFuYWx5c2lzXG5XZSB1c2VkIHN0YW5kYXJkIG1ldGhvZG9sb2dpY2FsIHByb2NlZHVyZXMgcmVjb21tZW5kZWQgYnkgQ29jaHJhbmUsIGFsdGhvdWdoIGRhdGEgZXh0cmFjdGlvbiBhbmQgcmlzayBvZiBiaWFzIGFzc2Vzc21lbnRzIHdlcmUgY2FycmllZCBvdXQgYnkgb25lIHBlcnNvbiBvbmx5IGFuZCBjcm9zc+KAkGNoZWNrZWQgYnkgYSBzZWNvbmQuIFdlIGhhdmUgcHJlc2VudGVkIHJlc3VsdHMgc2VwYXJhdGVseSBmb3IgYWR1bHQgYW5kIGFkb2xlc2NlbnQgcG9wdWxhdGlvbnMsIGFuZCBmb3IgZWFjaCBjb21wYXJpc29uLlxuXG5NYWluIHJlc3VsdHNcbldlIGluY2x1ZGVkIDQwIHRyaWFscyAoMjcgYW1vbmcgYWR1bHQgcG9wdWxhdGlvbnMgYW5kIDEzIGFtb25nIGFkb2xlc2NlbnQgcG9wdWxhdGlvbnMpIHdpdGggYSB0b3RhbCBvZiAyNiw4NTQgcGFydGljaXBhbnRzLiBBbGwgYnV0IG9uZSBvZiB0aGUgdHJpYWxzIGFtb25nIGFkb2xlc2NlbnQgcG9wdWxhdGlvbnMgd2VyZSBjb25kdWN0ZWQgaW4gaGlnaOKAkGluY29tZSBjb3VudHJpZXMuIFRyaWFscyBhbW9uZyBhZHVsdCBwb3B1bGF0aW9ucyB3ZXJlIGNvbmR1Y3RlZCBpbiBhIHJhbmdlIG9mIGhpZ2jigJAgdG8gbG934oCQaW5jb21lIGNvdW50cmllcy4gQW1vbmcgYWRvbGVzY2VudHMsIG5pbmUgaW50ZXJ2ZW50aW9ucyB3ZXJlIGRlbGl2ZXJlZCBzb2xlbHkgdGhyb3VnaCB0ZXh0IG1lc3NhZ2VzOyBmb3VyIGludGVydmVudGlvbnMgdGVzdGVkIHRleHQgbWVzc2FnZXMgaW4gY29tYmluYXRpb24gd2l0aCBhbm90aGVyIGNvbW11bmljYXRpb24gY2hhbm5lbCwgc3VjaCBhcyBlbWFpbHMsIG11bHRpbWVkaWEgbWVzc2FnaW5nLCBvciB2b2ljZSBjYWxsczsgYW5kIG9uZSBpbnRlcnZlbnRpb24gdXNlZCB2b2ljZSBjYWxscyBhbG9uZS4gQW1vbmcgYWR1bHRzLCAyMCBpbnRlcnZlbnRpb25zIHdlcmUgZGVsaXZlcmVkIHRocm91Z2ggdGV4dCBtZXNzYWdlczsgdHdvIHRocm91Z2ggYSBjb21iaW5hdGlvbiBvZiB0ZXh0IG1lc3NhZ2VzIGFuZCB2b2ljZSBjYWxsczsgYW5kIHRoZSByZXN0IHdlcmUgZGVsaXZlcmVkIHRocm91Z2ggb3RoZXIgY2hhbm5lbHMgc3VjaCBhcyB2b2ljZSBjYWxscywgbXVsdGltZWRpYSBtZXNzYWdpbmcsIGludGVyYWN0aXZlIHZvaWNlIHJlc3BvbnNlLCBhbmQgaW5zdGFudCBtZXNzYWdpbmcgc2VydmljZXMuIiwiY29udGFpbmVyLXRpdGxlLXNob3J0IjoiIn0sImlzVGVtcG9yYXJ5IjpmYWxzZX0seyJpZCI6ImUyZDdmOWRhLTQ4YTUtMzEyNi04NTRkLTBlN2FhZTRkMTYwNiIsIml0ZW1EYXRhIjp7InR5cGUiOiJhcnRpY2xlLWpvdXJuYWwiLCJpZCI6ImUyZDdmOWRhLTQ4YTUtMzEyNi04NTRkLTBlN2FhZTRkMTYwNiIsInRpdGxlIjoiQXBwbHlpbmcgdGVjaG5vbG9neSB0byBwcm9tb3RlIHNleHVhbCBhbmQgcmVwcm9kdWN0aXZlIGhlYWx0aCBhbmQgcHJldmVudCBnZW5kZXIgYmFzZWQgdmlvbGVuY2UgZm9yIGFkb2xlc2NlbnRzIGluIGxvdyBhbmQgbWlkZGxlLWluY29tZSBjb3VudHJpZXM6IGRpZ2l0YWwgaGVhbHRoIHN0cmF0ZWdpZXMgc3ludGhlc2lzIGZyb20gYW4gdW1icmVsbGEgcmV2aWV3IiwiYXV0aG9yIjpbeyJmYW1pbHkiOiJIdWFuZyIsImdpdmVuIjoiS2VuZyBZZW4iLCJwYXJzZS1uYW1lcyI6ZmFsc2UsImRyb3BwaW5nLXBhcnRpY2xlIjoiIiwibm9uLWRyb3BwaW5nLXBhcnRpY2xlIjoiIn0seyJmYW1pbHkiOiJLdW1hciIsImdpdmVuIjoiTWFuYXNpIiwicGFyc2UtbmFtZXMiOmZhbHNlLCJkcm9wcGluZy1wYXJ0aWNsZSI6IiIsIm5vbi1kcm9wcGluZy1wYXJ0aWNsZSI6IiJ9LHsiZmFtaWx5IjoiQ2hlbmciLCJnaXZlbiI6IlNhYnJpbmEiLCJwYXJzZS1uYW1lcyI6ZmFsc2UsImRyb3BwaW5nLXBhcnRpY2xlIjoiIiwibm9uLWRyb3BwaW5nLXBhcnRpY2xlIjoiIn0seyJmYW1pbHkiOiJVcmN1eW8iLCJnaXZlbiI6IkFueWEgRWxlbmEiLCJwYXJzZS1uYW1lcyI6ZmFsc2UsImRyb3BwaW5nLXBhcnRpY2xlIjoiIiwibm9uLWRyb3BwaW5nLXBhcnRpY2xlIjoiIn0seyJmYW1pbHkiOiJNYWNoYXJpYSIsImdpdmVuIjoiUGF1bCIsInBhcnNlLW5hbWVzIjpmYWxzZSwiZHJvcHBpbmctcGFydGljbGUiOiIiLCJub24tZHJvcHBpbmctcGFydGljbGUiOiIifV0sImNvbnRhaW5lci10aXRsZSI6IkJNQyBIZWFsdGggU2VydmljZXMgUmVzZWFyY2ggMjAyMiAyMjoxIiwiYWNjZXNzZWQiOnsiZGF0ZS1wYXJ0cyI6W1syMDI2LDEwLDVdXX0sIkRPSSI6IjEwLjExODYvUzEyOTEzLTAyMi0wODY3My0wIiwiSVNTTiI6IjE0NzItNjk2MyIsIlBNSUQiOiIzNjQwMTMyMyIsIlVSTCI6Imh0dHBzOi8vbGluay5zcHJpbmdlci5jb20vYXJ0aWNsZS8xMC4xMTg2L3MxMjkxMy0wMjItMDg2NzMtMCIsImlzc3VlZCI6eyJkYXRlLXBhcnRzIjpbWzIwMjIsMTEsMTldXX0sInBhZ2UiOiIxMzczLSIsImFic3RyYWN0IjoiQWRvbGVzY2VudHMgaW4gbG93LWFuZC1taWRkbGUtaW5jb21lIGNvdW50cmllcyAoTE1JQ3MpIGFyZSBmYWNpbmcgbnVtZXJvdXMgZGV2ZWxvcG1lbnRhbCwgc2V4dWFsIGFuZCByZXByb2R1Y3RpdmUgaGVhbHRoIChTUkgpIGNoYWxsZW5nZXMgaW5jbHVkaW5nIGV4cG9zdXJlIHRvIG11bHRpZGltZW5zaW9uYWwgdmlvbGVuY2UuIEdlbmRlci1iYXNlZCB2aW9sZW5jZSAoR0JWKSBzcGVjaWZpY2FsbHkgaW50aW1hdGUgcGFydG5lciB2aW9sZW5jZSAoSVBWKSBhcmUgYm90aCBoaWdobHkgcHJldmFsZW50IGluIExNSUNzIGFuZCBhcmUgc3Ryb25nbHkgbGlua2VkIHdpdGggcG9vciBTUkggb3V0Y29tZXMuIEhvd2V2ZXIsIEdCViBhbmQgSVBWIGludGVydmVudGlvbnMgaGF2ZSBub3QgeWV0IGJlZW4gYWRlcXVhdGVseSBpbnRlZ3JhdGVkIGluIFNSSCBkdWUgdG8gaW5kaXZpZHVhbCwgc29jaWFsLCBjdWx0dXJhbCwgc2VydmljZSwgYW5kIHJlc291cmNlIGJhcnJpZXJzLiBUbyBwcm9tb3RlIGxvbmctdGVybSBTUkgsIGEgbW9yZSBob2xpc3RpYyBhcHByb2FjaCB0aGF0IGludGVncmF0ZXMgR0JWIGFuZCBJUFYsIGFuZCBhZG9sZXNjZW50IGRldmVsb3BtZW50IG5lZWRzIGlzIGltcGVyYXRpdmUuIERpZ2l0YWwgaGVhbHRoIGhhcyB0aGUgcG90ZW50aWFsIHRvIGFkZHJlc3MgbXVsdGlwbGUgc2VydmljZSBzZXR1cCwgcHJvdmlzaW9uLCBhbmQgYWRkcmVzc2luZyBhY2Nlc3MgYmFycmllcnMgdGhyb3VnaCBkZXNpZ25pbmcgYW5kIHByb3ZpZGluZyBpbnRlZ3JhdGVkIFNSSCBjYXJlLiBIb3dldmVyLCB0aGVyZSBhcmUgbm8gZ3VpZGVsaW5lcyBmb3IgYW4gaW50ZWdyYXRlZCBkaWdpdGFsIFNSSCBhbmQgZGV2ZWxvcG1lbnQgcHJvbW90aW9uIGZvciBhZG9sZXNjZW50cyBpbiBMTUlDcy4gQW4gdW1icmVsbGEgcmV2aWV3IHdhcyBjb25kdWN0ZWQgdG8gc3ludGhlc2l6ZSBldmlkZW5jZSBpbiB0aHJlZSBpbnRlci1yZWxhdGVkIGFyZWFzIG9mIGRpZ2l0YWwgaGVhbHRoIGludGVydmVudGlvbiBsaXRlcmF0dXJlOiAoaSkgU1JILCAoaWkpIEdCViBzcGVjaWZpY2FsbHkgSVBWIGFzIGEgc3Vic2V0LCBhbmQgKGlpaSkgYWRvbGVzY2VudCBkZXZlbG9wbWVudCBhbmQgaGVhbHRoIHByb21vdGlvbi4gV2UgZmlyc3Qgc3ludGhlc2l6ZSBmaW5kaW5ncyBmb3IgZWFjaCBhcmVhIG9mIHJlc2VhcmNoLCB0aGVuIGZ1cnRoZXIgYW5hbHl6ZSB0aGUgaW1wbGljYXRpb25zIGFuZCBvcHBvcnR1bml0aWVzIHRvIGluZm9ybSBhcHByb2FjaGVzIHRvIGRldmVsb3AgYW4gaW50ZWdyYXRlZCBpbnRlcnZlbnRpb24gdGhhdCBjYW4gaG9saXN0aWNhbGx5IGFkZHJlc3MgbXVsdGlwbGUgU1JIIG5lZWRzIG9mIGFkb2xlc2NlbnRzIGluIExNSUNzLiBBcnRpY2xlcyBwdWJsaXNoZWQgaW4gRW5nbGlzaCwgYmV0d2VlbiAyMDEwIGFuZCAyMDIwLCBhbmQgZnJvbSBQdWJNZWQgd2VyZSBpbmNsdWRlZC4gU2V2ZW50ZWVuIHJldmlldyBhcnRpY2xlcyBtZXQgb3VyIHJldmlldyBpbmNsdXNpb24gY3JpdGVyaW9uLiBPdXIgcHJpbWFyeSBmaW5kaW5nIGlzIHRoYXQgYXBwbGljYXRpb24gb2YgZGlnaXRhbCBoZWFsdGggc3RyYXRlZ2llcyBmb3IgYWRvbGVzY2VudCBTUkggcHJvbW90aW9uIGlzIGhpZ2hseSBmZWFzaWJsZSBhbmQgYWNjZXB0YWJsZS4gQWx0aG91Z2ggZWZmZWN0aXZlbmVzcyBldmlkZW5jZSBpcyBpbnN1ZmZpY2llbnQgdG8gbWFrZSBzdHJvbmcgcmVjb21tZW5kYXRpb25zIGZvciBpbnRlcnZlbnRpb25zIGFuZCBiZXN0IHByYWN0aWNlcyZuYnNwO3N1Z2dlc3Rpb25zLCBzb21lIHVzZXItY2VudGVyZWQgZGVzaWduIGd1aWRlbGluZXMgaGF2ZSBiZWVuIHByb3Bvc2VkIGZvciB3ZWItYmFzZWQgaGVhbHRoIGluZm9ybWF0aW9uIGFuZCBoZWFsdGggYXBwbGljYXRpb24gZGVzaWduIGZvciBhZG9sZXNjZW50IHVzZS4gQWRkaXRpb25hbGx5LCBzZXZlcmFsIGRpZ2l0YWwgaGVhbHRoIHN0cmF0ZWdpZXMgaGF2ZSBhbHNvIGJlZW4gaWRlbnRpZmllZCB0aGF0IGNhbiBiZSB1c2VkIHRvIGZ1cnRoZXIgZGV2ZWxvcCBpbnRlZ3JhdGVkIEdCVi1JUFYtU1JILWluZm9ybWVkIHNlcnZpY2VzIHRvIGltcHJvdmUgYWRvbGVzY2VudCBoZWFsdGggb3V0Y29tZXMuIFdlIGdlbmVyYXRlZCBzZXZlcmFsIHJlY29tbWVuZGF0aW9ucyBhbmQgc3RyYXRlZ2llcyB0byBndWlkZSBmdXR1cmUgZGlnaXRhbCBiYXNlZCBTUkggcHJvbW90aW9uIHJlc2VhcmNoJm5ic3A7ZnJvbSBvdXIgcmV2aWV3LiBSaWdvcm91cyByZXNlYXJjaCB0aGF0IGZvY3VzZXMgb24gaW50ZXJ2ZW50aW9uIGVmZmVjdGl2ZW5lc3MgdGVzdGluZyB1c2luZyBhIGNvbWJpbmF0aW9uIG9mIGRpZ2l0YWwgaGVhbHRoIHN0cmF0ZWdpZXMgYW5kIHN0YW5kYXJkaXplZCBhbGJlaXQgY29udGV4dHVhbGl6ZWQgb3V0Y29tZSBtZWFzdXJlcyB3b3VsZCBiZSBpbXBvcnRhbnQuIE1ldGhvZG9sb2dpY2FsIGltcHJvdmVtZW50IHN1Y2ggYXMgYWRvcHRpb24gb2YgbG9uZ2l0dWRpbmFsIGV4cGVyaW1lbnRhbCBkZXNpZ24gd2lsbCBiZSBjcnVjaWFsIGluIGdlbmVyYXRpbmcgZXZpZGVuY2UtYmFzZWQgaW50ZXJ2ZW50aW9uIGFuZCBwcmFjdGljZSBndWlkZWxpbmVzIGZvciBhZG9sZXNjZW50cyBpbiBMTUlDcy4iLCJwdWJsaXNoZXIiOiJCaW9NZWQgQ2VudHJhbCIsImlzc3VlIjoiMSIsInZvbHVtZSI6IjIyIiwiY29udGFpbmVyLXRpdGxlLXNob3J0IjoiIn0sImlzVGVtcG9yYXJ5IjpmYWxzZX1dfQ=="/>
          <w:id w:val="-1960940970"/>
          <w:placeholder>
            <w:docPart w:val="DefaultPlaceholder_-1854013440"/>
          </w:placeholder>
        </w:sdtPr>
        <w:sdtContent>
          <w:r w:rsidR="0071583D" w:rsidRPr="0071583D">
            <w:rPr>
              <w:rFonts w:cs="Times New Roman"/>
              <w:color w:val="000000"/>
            </w:rPr>
            <w:t>(Huang et al., 2022; Palmer et al., 2020)</w:t>
          </w:r>
        </w:sdtContent>
      </w:sdt>
      <w:r w:rsidR="00BB47FC">
        <w:t xml:space="preserve"> </w:t>
      </w:r>
      <w:r w:rsidRPr="008B26CA">
        <w:t xml:space="preserve">. Without evidence on how digital access relates to KAP, and on who is left behind, </w:t>
      </w:r>
      <w:proofErr w:type="spellStart"/>
      <w:r w:rsidRPr="008B26CA">
        <w:t>programmes</w:t>
      </w:r>
      <w:proofErr w:type="spellEnd"/>
      <w:r w:rsidRPr="008B26CA">
        <w:t xml:space="preserve"> may invest in digital delivery without knowing whether it reaches the adolescents who need it.</w:t>
      </w:r>
    </w:p>
    <w:p w14:paraId="678819EA" w14:textId="29C07EEA" w:rsidR="00BB47FC" w:rsidRDefault="008B26CA" w:rsidP="008B26CA">
      <w:pPr>
        <w:spacing w:after="160"/>
      </w:pPr>
      <w:r w:rsidRPr="008B26CA">
        <w:rPr>
          <w:b/>
          <w:bCs/>
        </w:rPr>
        <w:t>This study therefore asks:</w:t>
      </w:r>
      <w:r w:rsidRPr="008B26CA">
        <w:t xml:space="preserve"> Among adolescent students in urban and rural Dhaka and Rajbari, how is access to digital reproductive health information associated with reproductive health knowledge, attitudes and practices, and which socio-demographic factors are associated with that access?</w:t>
      </w:r>
    </w:p>
    <w:p w14:paraId="025606C6" w14:textId="6BD3C62E" w:rsidR="008B26CA" w:rsidRDefault="00BB47FC" w:rsidP="00BB47FC">
      <w:pPr>
        <w:spacing w:after="160" w:line="278" w:lineRule="auto"/>
        <w:jc w:val="left"/>
      </w:pPr>
      <w:r>
        <w:br w:type="page"/>
      </w:r>
    </w:p>
    <w:p w14:paraId="4C50DADA" w14:textId="3C10B7E3" w:rsidR="003D2FD1" w:rsidRDefault="00C5140A" w:rsidP="002540F3">
      <w:pPr>
        <w:pStyle w:val="Heading1"/>
      </w:pPr>
      <w:bookmarkStart w:id="38" w:name="_Toc242209469"/>
      <w:bookmarkStart w:id="39" w:name="_Toc242888650"/>
      <w:r>
        <w:lastRenderedPageBreak/>
        <w:t xml:space="preserve">Chapter 3 - </w:t>
      </w:r>
      <w:r w:rsidR="003D2FD1">
        <w:t>Objectives</w:t>
      </w:r>
      <w:bookmarkEnd w:id="38"/>
      <w:bookmarkEnd w:id="39"/>
    </w:p>
    <w:p w14:paraId="36CA3F0B" w14:textId="3B601B09" w:rsidR="003D2FD1" w:rsidRDefault="002540F3" w:rsidP="003D2FD1">
      <w:pPr>
        <w:pStyle w:val="Heading2"/>
      </w:pPr>
      <w:r>
        <w:t xml:space="preserve"> </w:t>
      </w:r>
      <w:bookmarkStart w:id="40" w:name="_Toc242209470"/>
      <w:bookmarkStart w:id="41" w:name="_Toc242888651"/>
      <w:r w:rsidR="003D2FD1">
        <w:t>General Objectives</w:t>
      </w:r>
      <w:bookmarkEnd w:id="40"/>
      <w:bookmarkEnd w:id="41"/>
    </w:p>
    <w:p w14:paraId="339BE124" w14:textId="6646BC63" w:rsidR="003D2FD1" w:rsidRDefault="003D2FD1" w:rsidP="003D2FD1">
      <w:pPr>
        <w:pStyle w:val="BodyText"/>
        <w:numPr>
          <w:ilvl w:val="0"/>
          <w:numId w:val="24"/>
        </w:numPr>
      </w:pPr>
      <w:r w:rsidRPr="003D2FD1">
        <w:t xml:space="preserve">To assess the association between access to </w:t>
      </w:r>
      <w:r w:rsidR="0096147E">
        <w:t>digital</w:t>
      </w:r>
      <w:r w:rsidRPr="003D2FD1">
        <w:t xml:space="preserve"> health information and </w:t>
      </w:r>
      <w:r w:rsidR="0096147E">
        <w:t xml:space="preserve">reproductive health </w:t>
      </w:r>
      <w:r w:rsidRPr="003D2FD1">
        <w:t>knowledge, attitudes, and practices among adolescents in Bangladesh.</w:t>
      </w:r>
    </w:p>
    <w:p w14:paraId="038D5B98" w14:textId="70FA00E8" w:rsidR="003D2FD1" w:rsidRDefault="002540F3" w:rsidP="003D2FD1">
      <w:pPr>
        <w:pStyle w:val="Heading2"/>
      </w:pPr>
      <w:r>
        <w:t xml:space="preserve"> </w:t>
      </w:r>
      <w:bookmarkStart w:id="42" w:name="_Toc242209471"/>
      <w:bookmarkStart w:id="43" w:name="_Toc242888652"/>
      <w:r w:rsidR="003D2FD1">
        <w:t>Specific Objectives</w:t>
      </w:r>
      <w:bookmarkEnd w:id="42"/>
      <w:bookmarkEnd w:id="43"/>
    </w:p>
    <w:p w14:paraId="716A2D91" w14:textId="77777777" w:rsidR="003D2FD1" w:rsidRPr="003D2FD1" w:rsidRDefault="003D2FD1" w:rsidP="003D2FD1">
      <w:pPr>
        <w:pStyle w:val="BodyText"/>
        <w:numPr>
          <w:ilvl w:val="0"/>
          <w:numId w:val="25"/>
        </w:numPr>
      </w:pPr>
      <w:r w:rsidRPr="003D2FD1">
        <w:t>To identify the major sources of reproductive health information among adolescents.</w:t>
      </w:r>
    </w:p>
    <w:p w14:paraId="116300ED" w14:textId="2F34BAD1" w:rsidR="003D2FD1" w:rsidRPr="003D2FD1" w:rsidRDefault="003D2FD1" w:rsidP="003D2FD1">
      <w:pPr>
        <w:pStyle w:val="BodyText"/>
        <w:numPr>
          <w:ilvl w:val="0"/>
          <w:numId w:val="25"/>
        </w:numPr>
      </w:pPr>
      <w:r w:rsidRPr="003D2FD1">
        <w:t>To measure the level of reproductive health knowledge.</w:t>
      </w:r>
    </w:p>
    <w:p w14:paraId="1E273148" w14:textId="77777777" w:rsidR="003D2FD1" w:rsidRPr="003D2FD1" w:rsidRDefault="003D2FD1" w:rsidP="003D2FD1">
      <w:pPr>
        <w:pStyle w:val="BodyText"/>
        <w:numPr>
          <w:ilvl w:val="0"/>
          <w:numId w:val="25"/>
        </w:numPr>
      </w:pPr>
      <w:r w:rsidRPr="003D2FD1">
        <w:t>To assess adolescents' attitudes toward reproductive health issues.</w:t>
      </w:r>
    </w:p>
    <w:p w14:paraId="609A5EF0" w14:textId="26FC1169" w:rsidR="003D2FD1" w:rsidRPr="003D2FD1" w:rsidRDefault="003D2FD1" w:rsidP="003D2FD1">
      <w:pPr>
        <w:pStyle w:val="BodyText"/>
        <w:numPr>
          <w:ilvl w:val="0"/>
          <w:numId w:val="25"/>
        </w:numPr>
      </w:pPr>
      <w:r w:rsidRPr="003D2FD1">
        <w:t>To evaluate reproductive health-related practices.</w:t>
      </w:r>
    </w:p>
    <w:p w14:paraId="6788D59F" w14:textId="1CE869AE" w:rsidR="003C6371" w:rsidRDefault="003D2FD1" w:rsidP="003D2FD1">
      <w:pPr>
        <w:pStyle w:val="BodyText"/>
        <w:numPr>
          <w:ilvl w:val="0"/>
          <w:numId w:val="25"/>
        </w:numPr>
      </w:pPr>
      <w:r w:rsidRPr="003D2FD1">
        <w:t>To determine socio-demographic and other factors associated with access to reproductive health information.</w:t>
      </w:r>
    </w:p>
    <w:p w14:paraId="13FE46A2" w14:textId="58F3ECDC" w:rsidR="003D2FD1" w:rsidRPr="003D2FD1" w:rsidRDefault="003C6371" w:rsidP="003C6371">
      <w:pPr>
        <w:spacing w:line="278" w:lineRule="auto"/>
      </w:pPr>
      <w:r>
        <w:br w:type="page"/>
      </w:r>
    </w:p>
    <w:p w14:paraId="27F16A5E" w14:textId="4511FBBF" w:rsidR="003D2FD1" w:rsidRDefault="00C5140A" w:rsidP="003D2FD1">
      <w:pPr>
        <w:pStyle w:val="Heading1"/>
      </w:pPr>
      <w:bookmarkStart w:id="44" w:name="_Toc242209472"/>
      <w:bookmarkStart w:id="45" w:name="_Toc242888653"/>
      <w:r>
        <w:lastRenderedPageBreak/>
        <w:t xml:space="preserve">Chapter 4 - </w:t>
      </w:r>
      <w:r w:rsidR="003D2FD1" w:rsidRPr="003D2FD1">
        <w:t>Methodology</w:t>
      </w:r>
      <w:bookmarkEnd w:id="44"/>
      <w:bookmarkEnd w:id="45"/>
    </w:p>
    <w:p w14:paraId="37696646" w14:textId="56CE4323" w:rsidR="003C6371" w:rsidRPr="003C6371" w:rsidRDefault="003C6371" w:rsidP="003C6371">
      <w:pPr>
        <w:pStyle w:val="Heading2"/>
      </w:pPr>
      <w:r>
        <w:t xml:space="preserve"> </w:t>
      </w:r>
      <w:bookmarkStart w:id="46" w:name="_Toc242209473"/>
      <w:bookmarkStart w:id="47" w:name="_Toc242888654"/>
      <w:r w:rsidRPr="003C6371">
        <w:t>Study Design</w:t>
      </w:r>
      <w:bookmarkEnd w:id="46"/>
      <w:bookmarkEnd w:id="47"/>
    </w:p>
    <w:p w14:paraId="61856498" w14:textId="77777777" w:rsidR="003C6371" w:rsidRPr="003C6371" w:rsidRDefault="003C6371" w:rsidP="003C6371">
      <w:pPr>
        <w:pStyle w:val="BodyText"/>
      </w:pPr>
      <w:r w:rsidRPr="003C6371">
        <w:t>A quantitative, cross-sectional study was conducted to assess the association between access to digital reproductive health information and reproductive health knowledge, attitudes and practices (KAP) among adolescents in Bangladesh. A cross-sectional design was appropriate because the study measured access, knowledge, attitudes and practices in the same adolescents at one point in time.</w:t>
      </w:r>
    </w:p>
    <w:p w14:paraId="5570FAE7" w14:textId="6ACF9E85" w:rsidR="003C6371" w:rsidRPr="003C6371" w:rsidRDefault="00AE77CB" w:rsidP="003C6371">
      <w:pPr>
        <w:pStyle w:val="Heading2"/>
      </w:pPr>
      <w:r>
        <w:t xml:space="preserve"> </w:t>
      </w:r>
      <w:bookmarkStart w:id="48" w:name="_Toc242209474"/>
      <w:bookmarkStart w:id="49" w:name="_Toc242888655"/>
      <w:r w:rsidR="003C6371" w:rsidRPr="003C6371">
        <w:t>Study Area and Setting</w:t>
      </w:r>
      <w:bookmarkEnd w:id="48"/>
      <w:bookmarkEnd w:id="49"/>
    </w:p>
    <w:p w14:paraId="6A564808" w14:textId="77777777" w:rsidR="003C6371" w:rsidRPr="003C6371" w:rsidRDefault="003C6371" w:rsidP="003C6371">
      <w:pPr>
        <w:pStyle w:val="BodyText"/>
      </w:pPr>
      <w:r w:rsidRPr="003C6371">
        <w:t>Data were collected from five educational institutions in urban and rural settings: Mirpur-14 (Dhaka) and Rajbari district. The institutions were:</w:t>
      </w:r>
    </w:p>
    <w:p w14:paraId="0B164C20" w14:textId="77777777" w:rsidR="003C6371" w:rsidRPr="003C6371" w:rsidRDefault="003C6371" w:rsidP="003C6371">
      <w:pPr>
        <w:pStyle w:val="BodyText"/>
        <w:numPr>
          <w:ilvl w:val="0"/>
          <w:numId w:val="26"/>
        </w:numPr>
      </w:pPr>
      <w:r w:rsidRPr="003C6371">
        <w:t>Glory School &amp; College, Mirpur-14, Dhaka</w:t>
      </w:r>
    </w:p>
    <w:p w14:paraId="71732CB5" w14:textId="77777777" w:rsidR="003C6371" w:rsidRPr="003C6371" w:rsidRDefault="003C6371" w:rsidP="003C6371">
      <w:pPr>
        <w:pStyle w:val="BodyText"/>
        <w:numPr>
          <w:ilvl w:val="0"/>
          <w:numId w:val="26"/>
        </w:numPr>
      </w:pPr>
      <w:r w:rsidRPr="003C6371">
        <w:t>Shaheed Bir Uttam Lt. Anwar Girls' School &amp; College, Dhaka</w:t>
      </w:r>
    </w:p>
    <w:p w14:paraId="6A8707B9" w14:textId="77777777" w:rsidR="003C6371" w:rsidRPr="003C6371" w:rsidRDefault="003C6371" w:rsidP="003C6371">
      <w:pPr>
        <w:pStyle w:val="BodyText"/>
        <w:numPr>
          <w:ilvl w:val="0"/>
          <w:numId w:val="26"/>
        </w:numPr>
      </w:pPr>
      <w:r w:rsidRPr="003C6371">
        <w:t>Rajbari Government Girls' High School, Rajbari</w:t>
      </w:r>
    </w:p>
    <w:p w14:paraId="59403AAB" w14:textId="77777777" w:rsidR="003C6371" w:rsidRPr="003C6371" w:rsidRDefault="003C6371" w:rsidP="003C6371">
      <w:pPr>
        <w:pStyle w:val="BodyText"/>
        <w:numPr>
          <w:ilvl w:val="0"/>
          <w:numId w:val="26"/>
        </w:numPr>
      </w:pPr>
      <w:r w:rsidRPr="003C6371">
        <w:t xml:space="preserve">Barat </w:t>
      </w:r>
      <w:proofErr w:type="spellStart"/>
      <w:r w:rsidRPr="003C6371">
        <w:t>Vakla</w:t>
      </w:r>
      <w:proofErr w:type="spellEnd"/>
      <w:r w:rsidRPr="003C6371">
        <w:t xml:space="preserve"> School and College, Rajbari</w:t>
      </w:r>
    </w:p>
    <w:p w14:paraId="101792A2" w14:textId="77777777" w:rsidR="003C6371" w:rsidRPr="003C6371" w:rsidRDefault="003C6371" w:rsidP="003C6371">
      <w:pPr>
        <w:pStyle w:val="BodyText"/>
        <w:numPr>
          <w:ilvl w:val="0"/>
          <w:numId w:val="26"/>
        </w:numPr>
      </w:pPr>
      <w:r w:rsidRPr="003C6371">
        <w:t>Rajbari Government College, Rajbari</w:t>
      </w:r>
    </w:p>
    <w:p w14:paraId="73610287" w14:textId="21243D22" w:rsidR="00775536" w:rsidRDefault="003C6371" w:rsidP="003C6371">
      <w:pPr>
        <w:pStyle w:val="BodyText"/>
      </w:pPr>
      <w:r w:rsidRPr="003C6371">
        <w:t>Institutions in Dhaka and Rajbari were selected to include adolescents from different geographical and educational contexts. Participants' residence (rural or urban) was recorded by self-report, so it describes where adolescents lived and not where their institution was located.</w:t>
      </w:r>
    </w:p>
    <w:p w14:paraId="05DD9831" w14:textId="6363DF95" w:rsidR="003C6371" w:rsidRPr="003C6371" w:rsidRDefault="00775536" w:rsidP="00775536">
      <w:pPr>
        <w:spacing w:after="160" w:line="278" w:lineRule="auto"/>
        <w:jc w:val="left"/>
      </w:pPr>
      <w:r>
        <w:br w:type="page"/>
      </w:r>
    </w:p>
    <w:p w14:paraId="6BAADF4A" w14:textId="388562D9" w:rsidR="003C6371" w:rsidRPr="003C6371" w:rsidRDefault="002540F3" w:rsidP="003C6371">
      <w:pPr>
        <w:pStyle w:val="Heading2"/>
      </w:pPr>
      <w:r>
        <w:lastRenderedPageBreak/>
        <w:t xml:space="preserve"> </w:t>
      </w:r>
      <w:bookmarkStart w:id="50" w:name="_Toc242209475"/>
      <w:bookmarkStart w:id="51" w:name="_Toc242888656"/>
      <w:r w:rsidR="003C6371" w:rsidRPr="003C6371">
        <w:t>Study Population and Participants</w:t>
      </w:r>
      <w:bookmarkEnd w:id="50"/>
      <w:bookmarkEnd w:id="51"/>
    </w:p>
    <w:p w14:paraId="1545099B" w14:textId="4E3BCAB8" w:rsidR="003C50FE" w:rsidRDefault="003C6371" w:rsidP="003C6371">
      <w:pPr>
        <w:pStyle w:val="BodyText"/>
      </w:pPr>
      <w:r w:rsidRPr="003C6371">
        <w:t>The study population was adolescent students enrolled in the selected schools and colleges. Adolescence was defined as 10-19 years. Participants were recruited from the five institutions, and 250 completed questionnaires were received. After data cleaning, 239 responses (see Section</w:t>
      </w:r>
      <w:r w:rsidR="00563D6C">
        <w:t>-</w:t>
      </w:r>
      <w:r w:rsidRPr="003C6371">
        <w:t xml:space="preserve"> </w:t>
      </w:r>
      <w:r w:rsidR="00563D6C" w:rsidRPr="00563D6C">
        <w:t>Data Quality Control and Management</w:t>
      </w:r>
      <w:r w:rsidRPr="003C6371">
        <w:t>) were analyzed.</w:t>
      </w:r>
    </w:p>
    <w:p w14:paraId="75DE5327" w14:textId="3826BD9A" w:rsidR="003C6371" w:rsidRPr="003C6371" w:rsidRDefault="003C50FE" w:rsidP="003C50FE">
      <w:pPr>
        <w:spacing w:line="278" w:lineRule="auto"/>
      </w:pPr>
      <w:r>
        <w:br w:type="page"/>
      </w:r>
    </w:p>
    <w:p w14:paraId="4785B3DF" w14:textId="6861F248" w:rsidR="00223B35" w:rsidRDefault="00034AEF" w:rsidP="00223B35">
      <w:pPr>
        <w:pStyle w:val="Heading2"/>
      </w:pPr>
      <w:r>
        <w:lastRenderedPageBreak/>
        <w:t xml:space="preserve"> </w:t>
      </w:r>
      <w:bookmarkStart w:id="52" w:name="_Toc242209476"/>
      <w:bookmarkStart w:id="53" w:name="_Toc242888657"/>
      <w:r w:rsidR="003C6371" w:rsidRPr="003C6371">
        <w:t>Sample Size</w:t>
      </w:r>
      <w:bookmarkEnd w:id="52"/>
      <w:bookmarkEnd w:id="53"/>
    </w:p>
    <w:p w14:paraId="446D165B" w14:textId="5C306453" w:rsidR="00223B35" w:rsidRDefault="00223B35" w:rsidP="00223B35">
      <w:r>
        <w:t>The sample size was set at 250 adolescents, based on feasibility and on access to the selected institutions. Because convenience sampling was used, the sample size could not be calculated for a probability sample. Its adequacy was therefore checked in two ways, and the results are indicative only.</w:t>
      </w:r>
    </w:p>
    <w:p w14:paraId="27FF8889" w14:textId="77777777" w:rsidR="00223B35" w:rsidRDefault="00223B35">
      <w:pPr>
        <w:pStyle w:val="NormalWeb"/>
      </w:pPr>
      <w:r>
        <w:rPr>
          <w:rStyle w:val="Strong"/>
        </w:rPr>
        <w:t>Precision.</w:t>
      </w:r>
      <w:r>
        <w:t xml:space="preserve"> For a single proportion, Cochran's formula (Equation 1) with a 95% confidence level (Z = 1.96) and the most conservative expected proportion (p = 0.50) gives about 267 participants for a margin of error of 6%. The target of 250 gives a margin of error of about ±6.2% (Equation 2), and the 239 analyzed responses give about ±6.3%. These margins assume random sampling, so they describe precision only and do not make the sample representative.</w:t>
      </w:r>
    </w:p>
    <w:p w14:paraId="1125C3B1" w14:textId="77777777" w:rsidR="00223B35" w:rsidRDefault="00223B35" w:rsidP="00223B35">
      <w:pPr>
        <w:pStyle w:val="NormalWeb"/>
      </w:pPr>
      <w:r>
        <w:rPr>
          <w:rStyle w:val="Strong"/>
        </w:rPr>
        <w:t>Association analysis.</w:t>
      </w:r>
      <w:r>
        <w:t xml:space="preserve"> The sample was also checked for its power to detect correlations, using the Fisher z approximation (Equation 3). With 80% power and a two-sided α of 0.05, about 194 participants are needed to detect a correlation of r = 0.20 and about 240 for r = 0.18. The 239 analyzed participants can therefore detect correlations of about r = 0.18 or larger, which covers the associations between digital access and knowledge, attitude and practice examined in this study.</w:t>
      </w:r>
    </w:p>
    <w:p w14:paraId="131CCC4D" w14:textId="4299341A" w:rsidR="00223B35" w:rsidRDefault="00223B35" w:rsidP="00223B35">
      <w:pPr>
        <w:pStyle w:val="NormalWeb"/>
      </w:pPr>
      <w:r w:rsidRPr="00223B35">
        <w:t>The number of participants from each institution was fixed in advance, as shown in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5296"/>
        <w:gridCol w:w="1802"/>
        <w:gridCol w:w="1329"/>
      </w:tblGrid>
      <w:tr w:rsidR="003C6371" w:rsidRPr="003C6371" w14:paraId="66D9E8AA" w14:textId="77777777">
        <w:trPr>
          <w:tblHeader/>
          <w:tblCellSpacing w:w="15" w:type="dxa"/>
        </w:trPr>
        <w:tc>
          <w:tcPr>
            <w:tcW w:w="0" w:type="auto"/>
            <w:vAlign w:val="center"/>
            <w:hideMark/>
          </w:tcPr>
          <w:p w14:paraId="4737B7D0" w14:textId="77777777" w:rsidR="00223B35" w:rsidRDefault="00223B35" w:rsidP="003C6371">
            <w:pPr>
              <w:pStyle w:val="BodyText"/>
              <w:rPr>
                <w:b/>
                <w:bCs/>
              </w:rPr>
            </w:pPr>
          </w:p>
          <w:p w14:paraId="6D309B52" w14:textId="3F9387D2" w:rsidR="003C6371" w:rsidRPr="003C6371" w:rsidRDefault="003C6371" w:rsidP="003C6371">
            <w:pPr>
              <w:pStyle w:val="BodyText"/>
              <w:rPr>
                <w:b/>
                <w:bCs/>
              </w:rPr>
            </w:pPr>
            <w:r w:rsidRPr="003C6371">
              <w:rPr>
                <w:b/>
                <w:bCs/>
              </w:rPr>
              <w:t>Sl. No.</w:t>
            </w:r>
          </w:p>
        </w:tc>
        <w:tc>
          <w:tcPr>
            <w:tcW w:w="0" w:type="auto"/>
            <w:vAlign w:val="center"/>
            <w:hideMark/>
          </w:tcPr>
          <w:p w14:paraId="7CC39564" w14:textId="77777777" w:rsidR="003C6371" w:rsidRPr="003C6371" w:rsidRDefault="003C6371" w:rsidP="003C6371">
            <w:pPr>
              <w:pStyle w:val="BodyText"/>
              <w:rPr>
                <w:b/>
                <w:bCs/>
              </w:rPr>
            </w:pPr>
            <w:r w:rsidRPr="003C6371">
              <w:rPr>
                <w:b/>
                <w:bCs/>
              </w:rPr>
              <w:t>Institution</w:t>
            </w:r>
          </w:p>
        </w:tc>
        <w:tc>
          <w:tcPr>
            <w:tcW w:w="0" w:type="auto"/>
            <w:vAlign w:val="center"/>
            <w:hideMark/>
          </w:tcPr>
          <w:p w14:paraId="7647203A" w14:textId="77777777" w:rsidR="003C6371" w:rsidRPr="003C6371" w:rsidRDefault="003C6371" w:rsidP="003C6371">
            <w:pPr>
              <w:pStyle w:val="BodyText"/>
              <w:rPr>
                <w:b/>
                <w:bCs/>
              </w:rPr>
            </w:pPr>
            <w:r w:rsidRPr="003C6371">
              <w:rPr>
                <w:b/>
                <w:bCs/>
              </w:rPr>
              <w:t>Location</w:t>
            </w:r>
          </w:p>
        </w:tc>
        <w:tc>
          <w:tcPr>
            <w:tcW w:w="0" w:type="auto"/>
            <w:vAlign w:val="center"/>
            <w:hideMark/>
          </w:tcPr>
          <w:p w14:paraId="21AC3780" w14:textId="77777777" w:rsidR="003C6371" w:rsidRPr="003C6371" w:rsidRDefault="003C6371" w:rsidP="003C6371">
            <w:pPr>
              <w:pStyle w:val="BodyText"/>
              <w:rPr>
                <w:b/>
                <w:bCs/>
              </w:rPr>
            </w:pPr>
            <w:r w:rsidRPr="003C6371">
              <w:rPr>
                <w:b/>
                <w:bCs/>
              </w:rPr>
              <w:t>Participants</w:t>
            </w:r>
          </w:p>
        </w:tc>
      </w:tr>
      <w:tr w:rsidR="003C6371" w:rsidRPr="003C6371" w14:paraId="5D91E5DA" w14:textId="77777777">
        <w:trPr>
          <w:tblCellSpacing w:w="15" w:type="dxa"/>
        </w:trPr>
        <w:tc>
          <w:tcPr>
            <w:tcW w:w="0" w:type="auto"/>
            <w:vAlign w:val="center"/>
            <w:hideMark/>
          </w:tcPr>
          <w:p w14:paraId="50BFA051" w14:textId="77777777" w:rsidR="003C6371" w:rsidRPr="003C6371" w:rsidRDefault="003C6371" w:rsidP="003C6371">
            <w:pPr>
              <w:pStyle w:val="BodyText"/>
            </w:pPr>
            <w:r w:rsidRPr="003C6371">
              <w:t>1</w:t>
            </w:r>
          </w:p>
        </w:tc>
        <w:tc>
          <w:tcPr>
            <w:tcW w:w="0" w:type="auto"/>
            <w:vAlign w:val="center"/>
            <w:hideMark/>
          </w:tcPr>
          <w:p w14:paraId="6276261B" w14:textId="77777777" w:rsidR="003C6371" w:rsidRPr="003C6371" w:rsidRDefault="003C6371" w:rsidP="003C6371">
            <w:pPr>
              <w:pStyle w:val="BodyText"/>
            </w:pPr>
            <w:r w:rsidRPr="003C6371">
              <w:t>Glory School &amp; College</w:t>
            </w:r>
          </w:p>
        </w:tc>
        <w:tc>
          <w:tcPr>
            <w:tcW w:w="0" w:type="auto"/>
            <w:vAlign w:val="center"/>
            <w:hideMark/>
          </w:tcPr>
          <w:p w14:paraId="69A0BC1D" w14:textId="77777777" w:rsidR="003C6371" w:rsidRPr="003C6371" w:rsidRDefault="003C6371" w:rsidP="003C6371">
            <w:pPr>
              <w:pStyle w:val="BodyText"/>
            </w:pPr>
            <w:r w:rsidRPr="003C6371">
              <w:t>Mirpur-14, Dhaka</w:t>
            </w:r>
          </w:p>
        </w:tc>
        <w:tc>
          <w:tcPr>
            <w:tcW w:w="0" w:type="auto"/>
            <w:vAlign w:val="center"/>
            <w:hideMark/>
          </w:tcPr>
          <w:p w14:paraId="565D8A5D" w14:textId="77777777" w:rsidR="003C6371" w:rsidRPr="003C6371" w:rsidRDefault="003C6371" w:rsidP="003C6371">
            <w:pPr>
              <w:pStyle w:val="BodyText"/>
            </w:pPr>
            <w:r w:rsidRPr="003C6371">
              <w:t>30</w:t>
            </w:r>
          </w:p>
        </w:tc>
      </w:tr>
      <w:tr w:rsidR="003C6371" w:rsidRPr="003C6371" w14:paraId="267A7856" w14:textId="77777777">
        <w:trPr>
          <w:tblCellSpacing w:w="15" w:type="dxa"/>
        </w:trPr>
        <w:tc>
          <w:tcPr>
            <w:tcW w:w="0" w:type="auto"/>
            <w:vAlign w:val="center"/>
            <w:hideMark/>
          </w:tcPr>
          <w:p w14:paraId="412BD4C1" w14:textId="77777777" w:rsidR="003C6371" w:rsidRPr="003C6371" w:rsidRDefault="003C6371" w:rsidP="003C6371">
            <w:pPr>
              <w:pStyle w:val="BodyText"/>
            </w:pPr>
            <w:r w:rsidRPr="003C6371">
              <w:t>2</w:t>
            </w:r>
          </w:p>
        </w:tc>
        <w:tc>
          <w:tcPr>
            <w:tcW w:w="0" w:type="auto"/>
            <w:vAlign w:val="center"/>
            <w:hideMark/>
          </w:tcPr>
          <w:p w14:paraId="498DD3EB" w14:textId="77777777" w:rsidR="003C6371" w:rsidRPr="003C6371" w:rsidRDefault="003C6371" w:rsidP="003C6371">
            <w:pPr>
              <w:pStyle w:val="BodyText"/>
            </w:pPr>
            <w:r w:rsidRPr="003C6371">
              <w:t>Shaheed Bir Uttam Lt. Anwar Girls' School &amp; College</w:t>
            </w:r>
          </w:p>
        </w:tc>
        <w:tc>
          <w:tcPr>
            <w:tcW w:w="0" w:type="auto"/>
            <w:vAlign w:val="center"/>
            <w:hideMark/>
          </w:tcPr>
          <w:p w14:paraId="6107B61C" w14:textId="77777777" w:rsidR="003C6371" w:rsidRPr="003C6371" w:rsidRDefault="003C6371" w:rsidP="003C6371">
            <w:pPr>
              <w:pStyle w:val="BodyText"/>
            </w:pPr>
            <w:r w:rsidRPr="003C6371">
              <w:t>Dhaka</w:t>
            </w:r>
          </w:p>
        </w:tc>
        <w:tc>
          <w:tcPr>
            <w:tcW w:w="0" w:type="auto"/>
            <w:vAlign w:val="center"/>
            <w:hideMark/>
          </w:tcPr>
          <w:p w14:paraId="7FE244E8" w14:textId="77777777" w:rsidR="003C6371" w:rsidRPr="003C6371" w:rsidRDefault="003C6371" w:rsidP="003C6371">
            <w:pPr>
              <w:pStyle w:val="BodyText"/>
            </w:pPr>
            <w:r w:rsidRPr="003C6371">
              <w:t>50</w:t>
            </w:r>
          </w:p>
        </w:tc>
      </w:tr>
      <w:tr w:rsidR="003C6371" w:rsidRPr="003C6371" w14:paraId="4357C13A" w14:textId="77777777">
        <w:trPr>
          <w:tblCellSpacing w:w="15" w:type="dxa"/>
        </w:trPr>
        <w:tc>
          <w:tcPr>
            <w:tcW w:w="0" w:type="auto"/>
            <w:vAlign w:val="center"/>
            <w:hideMark/>
          </w:tcPr>
          <w:p w14:paraId="43673F0D" w14:textId="77777777" w:rsidR="003C6371" w:rsidRPr="003C6371" w:rsidRDefault="003C6371" w:rsidP="003C6371">
            <w:pPr>
              <w:pStyle w:val="BodyText"/>
            </w:pPr>
            <w:r w:rsidRPr="003C6371">
              <w:t>3</w:t>
            </w:r>
          </w:p>
        </w:tc>
        <w:tc>
          <w:tcPr>
            <w:tcW w:w="0" w:type="auto"/>
            <w:vAlign w:val="center"/>
            <w:hideMark/>
          </w:tcPr>
          <w:p w14:paraId="6AEABE52" w14:textId="77777777" w:rsidR="003C6371" w:rsidRPr="003C6371" w:rsidRDefault="003C6371" w:rsidP="003C6371">
            <w:pPr>
              <w:pStyle w:val="BodyText"/>
            </w:pPr>
            <w:r w:rsidRPr="003C6371">
              <w:t>Rajbari Government Girls' High School</w:t>
            </w:r>
          </w:p>
        </w:tc>
        <w:tc>
          <w:tcPr>
            <w:tcW w:w="0" w:type="auto"/>
            <w:vAlign w:val="center"/>
            <w:hideMark/>
          </w:tcPr>
          <w:p w14:paraId="4A943F82" w14:textId="77777777" w:rsidR="003C6371" w:rsidRPr="003C6371" w:rsidRDefault="003C6371" w:rsidP="003C6371">
            <w:pPr>
              <w:pStyle w:val="BodyText"/>
            </w:pPr>
            <w:r w:rsidRPr="003C6371">
              <w:t>Rajbari</w:t>
            </w:r>
          </w:p>
        </w:tc>
        <w:tc>
          <w:tcPr>
            <w:tcW w:w="0" w:type="auto"/>
            <w:vAlign w:val="center"/>
            <w:hideMark/>
          </w:tcPr>
          <w:p w14:paraId="34553179" w14:textId="77777777" w:rsidR="003C6371" w:rsidRPr="003C6371" w:rsidRDefault="003C6371" w:rsidP="003C6371">
            <w:pPr>
              <w:pStyle w:val="BodyText"/>
            </w:pPr>
            <w:r w:rsidRPr="003C6371">
              <w:t>40</w:t>
            </w:r>
          </w:p>
        </w:tc>
      </w:tr>
      <w:tr w:rsidR="003C6371" w:rsidRPr="003C6371" w14:paraId="63664476" w14:textId="77777777">
        <w:trPr>
          <w:tblCellSpacing w:w="15" w:type="dxa"/>
        </w:trPr>
        <w:tc>
          <w:tcPr>
            <w:tcW w:w="0" w:type="auto"/>
            <w:vAlign w:val="center"/>
            <w:hideMark/>
          </w:tcPr>
          <w:p w14:paraId="189CB8D9" w14:textId="77777777" w:rsidR="003C6371" w:rsidRPr="003C6371" w:rsidRDefault="003C6371" w:rsidP="003C6371">
            <w:pPr>
              <w:pStyle w:val="BodyText"/>
            </w:pPr>
            <w:r w:rsidRPr="003C6371">
              <w:t>4</w:t>
            </w:r>
          </w:p>
        </w:tc>
        <w:tc>
          <w:tcPr>
            <w:tcW w:w="0" w:type="auto"/>
            <w:vAlign w:val="center"/>
            <w:hideMark/>
          </w:tcPr>
          <w:p w14:paraId="4F6C0A17" w14:textId="77777777" w:rsidR="003C6371" w:rsidRPr="003C6371" w:rsidRDefault="003C6371" w:rsidP="003C6371">
            <w:pPr>
              <w:pStyle w:val="BodyText"/>
            </w:pPr>
            <w:r w:rsidRPr="003C6371">
              <w:t xml:space="preserve">Barat </w:t>
            </w:r>
            <w:proofErr w:type="spellStart"/>
            <w:r w:rsidRPr="003C6371">
              <w:t>Vakla</w:t>
            </w:r>
            <w:proofErr w:type="spellEnd"/>
            <w:r w:rsidRPr="003C6371">
              <w:t xml:space="preserve"> School and College</w:t>
            </w:r>
          </w:p>
        </w:tc>
        <w:tc>
          <w:tcPr>
            <w:tcW w:w="0" w:type="auto"/>
            <w:vAlign w:val="center"/>
            <w:hideMark/>
          </w:tcPr>
          <w:p w14:paraId="7ECBE31A" w14:textId="77777777" w:rsidR="003C6371" w:rsidRPr="003C6371" w:rsidRDefault="003C6371" w:rsidP="003C6371">
            <w:pPr>
              <w:pStyle w:val="BodyText"/>
            </w:pPr>
            <w:r w:rsidRPr="003C6371">
              <w:t>Rajbari</w:t>
            </w:r>
          </w:p>
        </w:tc>
        <w:tc>
          <w:tcPr>
            <w:tcW w:w="0" w:type="auto"/>
            <w:vAlign w:val="center"/>
            <w:hideMark/>
          </w:tcPr>
          <w:p w14:paraId="6ED458F9" w14:textId="77777777" w:rsidR="003C6371" w:rsidRPr="003C6371" w:rsidRDefault="003C6371" w:rsidP="003C6371">
            <w:pPr>
              <w:pStyle w:val="BodyText"/>
            </w:pPr>
            <w:r w:rsidRPr="003C6371">
              <w:t>100</w:t>
            </w:r>
          </w:p>
        </w:tc>
      </w:tr>
      <w:tr w:rsidR="003C6371" w:rsidRPr="003C6371" w14:paraId="7C898A11" w14:textId="77777777">
        <w:trPr>
          <w:tblCellSpacing w:w="15" w:type="dxa"/>
        </w:trPr>
        <w:tc>
          <w:tcPr>
            <w:tcW w:w="0" w:type="auto"/>
            <w:vAlign w:val="center"/>
            <w:hideMark/>
          </w:tcPr>
          <w:p w14:paraId="655D5462" w14:textId="77777777" w:rsidR="003C6371" w:rsidRPr="003C6371" w:rsidRDefault="003C6371" w:rsidP="003C6371">
            <w:pPr>
              <w:pStyle w:val="BodyText"/>
            </w:pPr>
            <w:r w:rsidRPr="003C6371">
              <w:t>5</w:t>
            </w:r>
          </w:p>
        </w:tc>
        <w:tc>
          <w:tcPr>
            <w:tcW w:w="0" w:type="auto"/>
            <w:vAlign w:val="center"/>
            <w:hideMark/>
          </w:tcPr>
          <w:p w14:paraId="487B148F" w14:textId="77777777" w:rsidR="003C6371" w:rsidRPr="003C6371" w:rsidRDefault="003C6371" w:rsidP="003C6371">
            <w:pPr>
              <w:pStyle w:val="BodyText"/>
            </w:pPr>
            <w:r w:rsidRPr="003C6371">
              <w:t>Rajbari Government College</w:t>
            </w:r>
          </w:p>
        </w:tc>
        <w:tc>
          <w:tcPr>
            <w:tcW w:w="0" w:type="auto"/>
            <w:vAlign w:val="center"/>
            <w:hideMark/>
          </w:tcPr>
          <w:p w14:paraId="34D08D70" w14:textId="77777777" w:rsidR="003C6371" w:rsidRPr="003C6371" w:rsidRDefault="003C6371" w:rsidP="003C6371">
            <w:pPr>
              <w:pStyle w:val="BodyText"/>
            </w:pPr>
            <w:r w:rsidRPr="003C6371">
              <w:t>Rajbari</w:t>
            </w:r>
          </w:p>
        </w:tc>
        <w:tc>
          <w:tcPr>
            <w:tcW w:w="0" w:type="auto"/>
            <w:vAlign w:val="center"/>
            <w:hideMark/>
          </w:tcPr>
          <w:p w14:paraId="3FCED336" w14:textId="77777777" w:rsidR="003C6371" w:rsidRPr="003C6371" w:rsidRDefault="003C6371" w:rsidP="003C6371">
            <w:pPr>
              <w:pStyle w:val="BodyText"/>
            </w:pPr>
            <w:r w:rsidRPr="003C6371">
              <w:t>30</w:t>
            </w:r>
          </w:p>
        </w:tc>
      </w:tr>
      <w:tr w:rsidR="003C6371" w:rsidRPr="003C6371" w14:paraId="432077C4" w14:textId="77777777">
        <w:trPr>
          <w:tblCellSpacing w:w="15" w:type="dxa"/>
        </w:trPr>
        <w:tc>
          <w:tcPr>
            <w:tcW w:w="0" w:type="auto"/>
            <w:vAlign w:val="center"/>
            <w:hideMark/>
          </w:tcPr>
          <w:p w14:paraId="4382AB02" w14:textId="77777777" w:rsidR="003C6371" w:rsidRPr="003C6371" w:rsidRDefault="003C6371" w:rsidP="003C6371">
            <w:pPr>
              <w:pStyle w:val="BodyText"/>
            </w:pPr>
          </w:p>
        </w:tc>
        <w:tc>
          <w:tcPr>
            <w:tcW w:w="0" w:type="auto"/>
            <w:vAlign w:val="center"/>
            <w:hideMark/>
          </w:tcPr>
          <w:p w14:paraId="06E736E2" w14:textId="77777777" w:rsidR="003C6371" w:rsidRPr="003C6371" w:rsidRDefault="003C6371" w:rsidP="003C6371">
            <w:pPr>
              <w:pStyle w:val="BodyText"/>
            </w:pPr>
            <w:r w:rsidRPr="003C6371">
              <w:rPr>
                <w:b/>
                <w:bCs/>
              </w:rPr>
              <w:t>Total</w:t>
            </w:r>
          </w:p>
        </w:tc>
        <w:tc>
          <w:tcPr>
            <w:tcW w:w="0" w:type="auto"/>
            <w:vAlign w:val="center"/>
            <w:hideMark/>
          </w:tcPr>
          <w:p w14:paraId="6F3136B1" w14:textId="77777777" w:rsidR="003C6371" w:rsidRPr="003C6371" w:rsidRDefault="003C6371" w:rsidP="003C6371">
            <w:pPr>
              <w:pStyle w:val="BodyText"/>
            </w:pPr>
          </w:p>
        </w:tc>
        <w:tc>
          <w:tcPr>
            <w:tcW w:w="0" w:type="auto"/>
            <w:vAlign w:val="center"/>
            <w:hideMark/>
          </w:tcPr>
          <w:p w14:paraId="4E0C2627" w14:textId="77777777" w:rsidR="003C6371" w:rsidRPr="003C6371" w:rsidRDefault="003C6371" w:rsidP="003C6371">
            <w:pPr>
              <w:pStyle w:val="BodyText"/>
            </w:pPr>
            <w:r w:rsidRPr="003C6371">
              <w:rPr>
                <w:b/>
                <w:bCs/>
              </w:rPr>
              <w:t>250</w:t>
            </w:r>
          </w:p>
        </w:tc>
      </w:tr>
    </w:tbl>
    <w:p w14:paraId="338AD693" w14:textId="77777777" w:rsidR="003C6371" w:rsidRDefault="003C6371" w:rsidP="003C6371">
      <w:pPr>
        <w:pStyle w:val="BodyText"/>
        <w:rPr>
          <w:b/>
          <w:bCs/>
        </w:rPr>
      </w:pPr>
    </w:p>
    <w:p w14:paraId="41F4CF90" w14:textId="77777777" w:rsidR="003C6371" w:rsidRDefault="003C6371" w:rsidP="003C6371">
      <w:pPr>
        <w:pStyle w:val="BodyText"/>
        <w:rPr>
          <w:b/>
          <w:bCs/>
        </w:rPr>
      </w:pPr>
    </w:p>
    <w:p w14:paraId="4F9F6CA0" w14:textId="67CBA772" w:rsidR="003C6371" w:rsidRPr="003C6371" w:rsidRDefault="003C6371" w:rsidP="003C6371">
      <w:pPr>
        <w:pStyle w:val="BodyText"/>
      </w:pPr>
      <w:r w:rsidRPr="003C6371">
        <w:rPr>
          <w:b/>
          <w:bCs/>
        </w:rPr>
        <w:t xml:space="preserve">Equations </w:t>
      </w:r>
    </w:p>
    <w:p w14:paraId="32170879" w14:textId="77777777" w:rsidR="003C6371" w:rsidRPr="003C6371" w:rsidRDefault="003C6371" w:rsidP="003C6371">
      <w:pPr>
        <w:pStyle w:val="BodyText"/>
      </w:pPr>
      <w:r w:rsidRPr="003C6371">
        <w:t>Equation 1, Cochran's formula:</w:t>
      </w:r>
    </w:p>
    <w:p w14:paraId="58E39E4F" w14:textId="256F7088" w:rsidR="003C6371" w:rsidRPr="003C6371" w:rsidRDefault="003C6371" w:rsidP="003C6371">
      <w:pPr>
        <w:pStyle w:val="BodyText"/>
        <w:rPr>
          <w:rFonts w:eastAsiaTheme="minorEastAsia"/>
        </w:rPr>
      </w:pPr>
      <m:oMathPara>
        <m:oMath>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1-p</m:t>
                  </m:r>
                </m:e>
              </m:d>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×0.50×0.50</m:t>
              </m:r>
            </m:num>
            <m:den>
              <m:sSup>
                <m:sSupPr>
                  <m:ctrlPr>
                    <w:rPr>
                      <w:rFonts w:ascii="Cambria Math" w:hAnsi="Cambria Math"/>
                      <w:i/>
                    </w:rPr>
                  </m:ctrlPr>
                </m:sSupPr>
                <m:e>
                  <m:r>
                    <w:rPr>
                      <w:rFonts w:ascii="Cambria Math" w:hAnsi="Cambria Math"/>
                    </w:rPr>
                    <m:t>0.06</m:t>
                  </m:r>
                </m:e>
                <m:sup>
                  <m:r>
                    <w:rPr>
                      <w:rFonts w:ascii="Cambria Math" w:hAnsi="Cambria Math"/>
                    </w:rPr>
                    <m:t>2</m:t>
                  </m:r>
                </m:sup>
              </m:sSup>
            </m:den>
          </m:f>
          <m:r>
            <w:rPr>
              <w:rFonts w:ascii="Cambria Math" w:hAnsi="Cambria Math"/>
            </w:rPr>
            <m:t>≈267</m:t>
          </m:r>
        </m:oMath>
      </m:oMathPara>
    </w:p>
    <w:p w14:paraId="60E2F53D" w14:textId="77777777" w:rsidR="003C6371" w:rsidRPr="003C6371" w:rsidRDefault="003C6371" w:rsidP="003C6371">
      <w:pPr>
        <w:pStyle w:val="BodyText"/>
        <w:rPr>
          <w:rFonts w:eastAsiaTheme="minorEastAsia"/>
        </w:rPr>
      </w:pPr>
    </w:p>
    <w:p w14:paraId="58903B88" w14:textId="77777777" w:rsidR="003C6371" w:rsidRPr="003C6371" w:rsidRDefault="003C6371" w:rsidP="003C6371">
      <w:pPr>
        <w:pStyle w:val="BodyText"/>
      </w:pPr>
    </w:p>
    <w:p w14:paraId="598113BD" w14:textId="77777777" w:rsidR="003C6371" w:rsidRPr="003C6371" w:rsidRDefault="003C6371" w:rsidP="003C6371">
      <w:pPr>
        <w:pStyle w:val="BodyText"/>
      </w:pPr>
      <w:r w:rsidRPr="003C6371">
        <w:t>Equation 2, achieved margin of error:</w:t>
      </w:r>
    </w:p>
    <w:p w14:paraId="60CC8F1C" w14:textId="0A806286" w:rsidR="003C6371" w:rsidRPr="003C6371" w:rsidRDefault="003C6371" w:rsidP="003C6371">
      <w:pPr>
        <w:pStyle w:val="BodyText"/>
        <w:rPr>
          <w:rFonts w:eastAsiaTheme="minorEastAsia"/>
        </w:rPr>
      </w:pPr>
      <m:oMathPara>
        <m:oMath>
          <m:r>
            <w:rPr>
              <w:rFonts w:ascii="Cambria Math" w:hAnsi="Cambria Math"/>
            </w:rPr>
            <m:t>d=Z</m:t>
          </m:r>
          <m:rad>
            <m:radPr>
              <m:degHide m:val="1"/>
              <m:ctrlPr>
                <w:rPr>
                  <w:rFonts w:ascii="Cambria Math" w:hAnsi="Cambria Math"/>
                  <w:i/>
                </w:rPr>
              </m:ctrlPr>
            </m:radPr>
            <m:deg/>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1-p</m:t>
                      </m:r>
                    </m:e>
                  </m:d>
                </m:num>
                <m:den>
                  <m:r>
                    <w:rPr>
                      <w:rFonts w:ascii="Cambria Math" w:hAnsi="Cambria Math"/>
                    </w:rPr>
                    <m:t>n</m:t>
                  </m:r>
                </m:den>
              </m:f>
            </m:e>
          </m:rad>
          <m:r>
            <w:rPr>
              <w:rFonts w:ascii="Cambria Math" w:hAnsi="Cambria Math"/>
            </w:rPr>
            <m:t>=1.96×</m:t>
          </m:r>
          <m:rad>
            <m:radPr>
              <m:degHide m:val="1"/>
              <m:ctrlPr>
                <w:rPr>
                  <w:rFonts w:ascii="Cambria Math" w:hAnsi="Cambria Math"/>
                  <w:i/>
                </w:rPr>
              </m:ctrlPr>
            </m:radPr>
            <m:deg/>
            <m:e>
              <m:f>
                <m:fPr>
                  <m:ctrlPr>
                    <w:rPr>
                      <w:rFonts w:ascii="Cambria Math" w:hAnsi="Cambria Math"/>
                      <w:i/>
                    </w:rPr>
                  </m:ctrlPr>
                </m:fPr>
                <m:num>
                  <m:r>
                    <w:rPr>
                      <w:rFonts w:ascii="Cambria Math" w:hAnsi="Cambria Math"/>
                    </w:rPr>
                    <m:t>0.25</m:t>
                  </m:r>
                </m:num>
                <m:den>
                  <m:r>
                    <w:rPr>
                      <w:rFonts w:ascii="Cambria Math" w:hAnsi="Cambria Math"/>
                    </w:rPr>
                    <m:t>250</m:t>
                  </m:r>
                </m:den>
              </m:f>
            </m:e>
          </m:rad>
          <m:r>
            <w:rPr>
              <w:rFonts w:ascii="Cambria Math" w:hAnsi="Cambria Math"/>
            </w:rPr>
            <m:t xml:space="preserve">≈0.062 </m:t>
          </m:r>
        </m:oMath>
      </m:oMathPara>
    </w:p>
    <w:p w14:paraId="5E37DE12" w14:textId="77777777" w:rsidR="003C6371" w:rsidRPr="003C6371" w:rsidRDefault="003C6371" w:rsidP="003C6371">
      <w:pPr>
        <w:pStyle w:val="BodyText"/>
        <w:rPr>
          <w:rFonts w:eastAsiaTheme="minorEastAsia"/>
        </w:rPr>
      </w:pPr>
    </w:p>
    <w:p w14:paraId="32242602" w14:textId="77777777" w:rsidR="003C6371" w:rsidRDefault="003C6371" w:rsidP="003C6371">
      <w:pPr>
        <w:pStyle w:val="BodyText"/>
      </w:pPr>
    </w:p>
    <w:p w14:paraId="58209773" w14:textId="229B1292" w:rsidR="003C6371" w:rsidRPr="003C6371" w:rsidRDefault="003C6371" w:rsidP="003C6371">
      <w:pPr>
        <w:pStyle w:val="BodyText"/>
      </w:pPr>
      <w:r w:rsidRPr="003C6371">
        <w:t>Equation 3, sample size for correlation (Fisher z):</w:t>
      </w:r>
    </w:p>
    <w:p w14:paraId="593FB037" w14:textId="2C13DFAB" w:rsidR="003C6371" w:rsidRPr="003C6371" w:rsidRDefault="003C6371" w:rsidP="003C6371">
      <w:pPr>
        <w:pStyle w:val="BodyText"/>
        <w:tabs>
          <w:tab w:val="left" w:pos="3885"/>
        </w:tabs>
        <w:rPr>
          <w:rFonts w:eastAsiaTheme="minorEastAsia"/>
        </w:rPr>
      </w:pPr>
      <m:oMathPara>
        <m:oMath>
          <m:r>
            <w:rPr>
              <w:rFonts w:ascii="Cambria Math" w:hAnsi="Cambria Math"/>
            </w:rPr>
            <m:t>n=</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Z</m:t>
                          </m:r>
                        </m:e>
                        <m:sub>
                          <m:f>
                            <m:fPr>
                              <m:ctrlPr>
                                <w:rPr>
                                  <w:rFonts w:ascii="Cambria Math" w:hAnsi="Cambria Math"/>
                                  <w:i/>
                                </w:rPr>
                              </m:ctrlPr>
                            </m:fPr>
                            <m:num>
                              <m:r>
                                <w:rPr>
                                  <w:rFonts w:ascii="Cambria Math" w:hAnsi="Cambria Math"/>
                                </w:rPr>
                                <m:t>α</m:t>
                              </m:r>
                            </m:num>
                            <m:den>
                              <m:r>
                                <w:rPr>
                                  <w:rFonts w:ascii="Cambria Math" w:hAnsi="Cambria Math"/>
                                </w:rPr>
                                <m:t>2</m:t>
                              </m:r>
                            </m:den>
                          </m:f>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β</m:t>
                          </m:r>
                        </m:sub>
                      </m:sSub>
                    </m:num>
                    <m:den>
                      <m:r>
                        <w:rPr>
                          <w:rFonts w:ascii="Cambria Math" w:hAnsi="Cambria Math"/>
                        </w:rPr>
                        <m:t>C</m:t>
                      </m:r>
                    </m:den>
                  </m:f>
                </m:e>
              </m:d>
            </m:e>
            <m:sup>
              <m:r>
                <w:rPr>
                  <w:rFonts w:ascii="Cambria Math" w:hAnsi="Cambria Math"/>
                </w:rPr>
                <m:t>2</m:t>
              </m:r>
            </m:sup>
          </m:sSup>
          <m:r>
            <w:rPr>
              <w:rFonts w:ascii="Cambria Math" w:hAnsi="Cambria Math"/>
            </w:rPr>
            <m:t>+3, C=0.5</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1+r</m:t>
                      </m:r>
                    </m:num>
                    <m:den>
                      <m:r>
                        <w:rPr>
                          <w:rFonts w:ascii="Cambria Math" w:hAnsi="Cambria Math"/>
                        </w:rPr>
                        <m:t>1-r</m:t>
                      </m:r>
                    </m:den>
                  </m:f>
                </m:e>
              </m:d>
            </m:e>
          </m:func>
        </m:oMath>
      </m:oMathPara>
    </w:p>
    <w:p w14:paraId="7E599A33" w14:textId="4E7D856C" w:rsidR="003C6371" w:rsidRDefault="003C50FE" w:rsidP="003C50FE">
      <w:pPr>
        <w:spacing w:line="278" w:lineRule="auto"/>
      </w:pPr>
      <w:r>
        <w:br w:type="page"/>
      </w:r>
    </w:p>
    <w:p w14:paraId="584437EB" w14:textId="48EE0D39" w:rsidR="003C6371" w:rsidRPr="003C6371" w:rsidRDefault="003C6371" w:rsidP="00301052">
      <w:pPr>
        <w:pStyle w:val="Heading2"/>
      </w:pPr>
      <w:r w:rsidRPr="003C6371">
        <w:lastRenderedPageBreak/>
        <w:t xml:space="preserve"> </w:t>
      </w:r>
      <w:bookmarkStart w:id="54" w:name="_Toc242209477"/>
      <w:bookmarkStart w:id="55" w:name="_Toc242888658"/>
      <w:r w:rsidRPr="003C6371">
        <w:t>Sampling Technique</w:t>
      </w:r>
      <w:bookmarkEnd w:id="54"/>
      <w:bookmarkEnd w:id="55"/>
    </w:p>
    <w:p w14:paraId="4643A1B9" w14:textId="59C6818B" w:rsidR="00433EAB" w:rsidRDefault="00563D6C" w:rsidP="00563D6C">
      <w:pPr>
        <w:pStyle w:val="BodyText"/>
      </w:pPr>
      <w:r w:rsidRPr="00563D6C">
        <w:t>A non-probability convenience sampling technique was used. Five educational institutions in urban and rural settings (Dhaka and Rajbari) were selected to include adolescents from different geographical contexts, and a fixed number of participants was set for each institution (Section 3.4). After permission was obtained from the institutional authorities, the data collector approached the eligible students who were available and willing to participate during the data collection period. Students who met the inclusion criteria and agreed to take part received the link to the online questionnaire. Participants were therefore selected by availability and accessibility, and not through a random selection procedure.</w:t>
      </w:r>
    </w:p>
    <w:p w14:paraId="3F772B57" w14:textId="42C02BB2" w:rsidR="00563D6C" w:rsidRDefault="00433EAB" w:rsidP="00433EAB">
      <w:pPr>
        <w:spacing w:after="160" w:line="278" w:lineRule="auto"/>
        <w:jc w:val="left"/>
      </w:pPr>
      <w:r>
        <w:br w:type="page"/>
      </w:r>
    </w:p>
    <w:p w14:paraId="559C52DA" w14:textId="702DEACF" w:rsidR="003C6371" w:rsidRPr="003C6371" w:rsidRDefault="002540F3" w:rsidP="00433EAB">
      <w:pPr>
        <w:pStyle w:val="Heading3"/>
      </w:pPr>
      <w:r>
        <w:lastRenderedPageBreak/>
        <w:t xml:space="preserve"> </w:t>
      </w:r>
      <w:bookmarkStart w:id="56" w:name="_Toc242209478"/>
      <w:bookmarkStart w:id="57" w:name="_Toc242888659"/>
      <w:r w:rsidR="003C6371" w:rsidRPr="00301052">
        <w:t>Eligibility</w:t>
      </w:r>
      <w:r w:rsidR="003C6371" w:rsidRPr="003C6371">
        <w:t xml:space="preserve"> Criteria</w:t>
      </w:r>
      <w:bookmarkEnd w:id="56"/>
      <w:bookmarkEnd w:id="57"/>
    </w:p>
    <w:p w14:paraId="4FE6F35D" w14:textId="77777777" w:rsidR="00433EAB" w:rsidRDefault="003C6371" w:rsidP="003C6371">
      <w:pPr>
        <w:pStyle w:val="BodyText"/>
      </w:pPr>
      <w:r w:rsidRPr="003C6371">
        <w:rPr>
          <w:b/>
          <w:bCs/>
        </w:rPr>
        <w:t>Inclusion criteria:</w:t>
      </w:r>
      <w:r w:rsidRPr="003C6371">
        <w:t xml:space="preserve"> students who </w:t>
      </w:r>
    </w:p>
    <w:p w14:paraId="76919164" w14:textId="77777777" w:rsidR="00433EAB" w:rsidRDefault="003C6371" w:rsidP="003C6371">
      <w:pPr>
        <w:pStyle w:val="BodyText"/>
      </w:pPr>
      <w:r w:rsidRPr="003C6371">
        <w:t xml:space="preserve">(1) were enrolled in one of the selected institutions, </w:t>
      </w:r>
    </w:p>
    <w:p w14:paraId="5AA13D03" w14:textId="77777777" w:rsidR="00433EAB" w:rsidRDefault="003C6371" w:rsidP="003C6371">
      <w:pPr>
        <w:pStyle w:val="BodyText"/>
      </w:pPr>
      <w:r w:rsidRPr="003C6371">
        <w:t xml:space="preserve">(2) were aged 10-19 </w:t>
      </w:r>
      <w:proofErr w:type="gramStart"/>
      <w:r w:rsidRPr="003C6371">
        <w:t>years ,</w:t>
      </w:r>
      <w:proofErr w:type="gramEnd"/>
      <w:r w:rsidRPr="003C6371">
        <w:t xml:space="preserve"> </w:t>
      </w:r>
    </w:p>
    <w:p w14:paraId="1FCF078A" w14:textId="77777777" w:rsidR="00433EAB" w:rsidRDefault="003C6371" w:rsidP="003C6371">
      <w:pPr>
        <w:pStyle w:val="BodyText"/>
      </w:pPr>
      <w:r w:rsidRPr="003C6371">
        <w:t xml:space="preserve">(3) were present during data collection, </w:t>
      </w:r>
    </w:p>
    <w:p w14:paraId="75ACAAFA" w14:textId="77777777" w:rsidR="00433EAB" w:rsidRDefault="003C6371" w:rsidP="003C6371">
      <w:pPr>
        <w:pStyle w:val="BodyText"/>
      </w:pPr>
      <w:r w:rsidRPr="003C6371">
        <w:t xml:space="preserve">(4) had a mobile phone or digital device to complete the form, </w:t>
      </w:r>
    </w:p>
    <w:p w14:paraId="2F3FDFFF" w14:textId="77777777" w:rsidR="00433EAB" w:rsidRDefault="003C6371" w:rsidP="003C6371">
      <w:pPr>
        <w:pStyle w:val="BodyText"/>
      </w:pPr>
      <w:r w:rsidRPr="003C6371">
        <w:t xml:space="preserve">(5) were willing to participate, and </w:t>
      </w:r>
    </w:p>
    <w:p w14:paraId="692352A1" w14:textId="7C284083" w:rsidR="003C6371" w:rsidRPr="003C6371" w:rsidRDefault="003C6371" w:rsidP="003C6371">
      <w:pPr>
        <w:pStyle w:val="BodyText"/>
      </w:pPr>
      <w:r w:rsidRPr="003C6371">
        <w:t>(6) met the consent and assent requirements.</w:t>
      </w:r>
    </w:p>
    <w:p w14:paraId="2F8DA6C2" w14:textId="77777777" w:rsidR="00433EAB" w:rsidRDefault="003C6371" w:rsidP="003C6371">
      <w:pPr>
        <w:pStyle w:val="BodyText"/>
      </w:pPr>
      <w:r w:rsidRPr="003C6371">
        <w:rPr>
          <w:b/>
          <w:bCs/>
        </w:rPr>
        <w:t>Exclusion criteria:</w:t>
      </w:r>
      <w:r w:rsidRPr="003C6371">
        <w:t xml:space="preserve"> students who </w:t>
      </w:r>
    </w:p>
    <w:p w14:paraId="726C71C6" w14:textId="77777777" w:rsidR="00433EAB" w:rsidRDefault="003C6371" w:rsidP="003C6371">
      <w:pPr>
        <w:pStyle w:val="BodyText"/>
      </w:pPr>
      <w:r w:rsidRPr="003C6371">
        <w:t xml:space="preserve">(1) did not meet the age criterion, </w:t>
      </w:r>
    </w:p>
    <w:p w14:paraId="01704459" w14:textId="77777777" w:rsidR="00433EAB" w:rsidRDefault="003C6371" w:rsidP="003C6371">
      <w:pPr>
        <w:pStyle w:val="BodyText"/>
      </w:pPr>
      <w:r w:rsidRPr="003C6371">
        <w:t xml:space="preserve">(2) declined to take part, </w:t>
      </w:r>
    </w:p>
    <w:p w14:paraId="10EE98C3" w14:textId="77777777" w:rsidR="00433EAB" w:rsidRDefault="003C6371" w:rsidP="003C6371">
      <w:pPr>
        <w:pStyle w:val="BodyText"/>
      </w:pPr>
      <w:r w:rsidRPr="003C6371">
        <w:t>(3) submitted substantially incomplete responses, or</w:t>
      </w:r>
    </w:p>
    <w:p w14:paraId="0B25D7BD" w14:textId="2C6732DA" w:rsidR="003C6371" w:rsidRDefault="003C6371" w:rsidP="003C6371">
      <w:pPr>
        <w:pStyle w:val="BodyText"/>
      </w:pPr>
      <w:r w:rsidRPr="003C6371">
        <w:t>(4) submitted duplicate responses that could be identified.</w:t>
      </w:r>
    </w:p>
    <w:p w14:paraId="2F6787AD" w14:textId="77777777" w:rsidR="00223B35" w:rsidRDefault="00223B35" w:rsidP="003C6371">
      <w:pPr>
        <w:pStyle w:val="BodyText"/>
      </w:pPr>
    </w:p>
    <w:p w14:paraId="16E61D85" w14:textId="77777777" w:rsidR="00223B35" w:rsidRDefault="00223B35" w:rsidP="003C6371">
      <w:pPr>
        <w:pStyle w:val="BodyText"/>
      </w:pPr>
    </w:p>
    <w:p w14:paraId="52CFF393" w14:textId="77777777" w:rsidR="00223B35" w:rsidRDefault="00223B35" w:rsidP="003C6371">
      <w:pPr>
        <w:pStyle w:val="BodyText"/>
      </w:pPr>
    </w:p>
    <w:p w14:paraId="001EDE4F" w14:textId="77777777" w:rsidR="00223B35" w:rsidRDefault="00223B35" w:rsidP="003C6371">
      <w:pPr>
        <w:pStyle w:val="BodyText"/>
      </w:pPr>
    </w:p>
    <w:p w14:paraId="18D0403A" w14:textId="77777777" w:rsidR="00223B35" w:rsidRDefault="00223B35" w:rsidP="003C6371">
      <w:pPr>
        <w:pStyle w:val="BodyText"/>
      </w:pPr>
    </w:p>
    <w:p w14:paraId="1A25392A" w14:textId="77777777" w:rsidR="00223B35" w:rsidRDefault="00223B35" w:rsidP="003C6371">
      <w:pPr>
        <w:pStyle w:val="BodyText"/>
      </w:pPr>
    </w:p>
    <w:p w14:paraId="4B4BADE4" w14:textId="77777777" w:rsidR="00223B35" w:rsidRDefault="00223B35" w:rsidP="003C6371">
      <w:pPr>
        <w:pStyle w:val="BodyText"/>
      </w:pPr>
    </w:p>
    <w:p w14:paraId="08440049" w14:textId="77777777" w:rsidR="00223B35" w:rsidRDefault="00223B35" w:rsidP="003C6371">
      <w:pPr>
        <w:pStyle w:val="BodyText"/>
      </w:pPr>
    </w:p>
    <w:p w14:paraId="58625422" w14:textId="4F427D9C" w:rsidR="00223B35" w:rsidRPr="003C6371" w:rsidRDefault="00223B35" w:rsidP="00223B35">
      <w:pPr>
        <w:spacing w:line="278" w:lineRule="auto"/>
      </w:pPr>
      <w:r>
        <w:br w:type="page"/>
      </w:r>
    </w:p>
    <w:p w14:paraId="45D21AB1" w14:textId="4D5CF796" w:rsidR="003C6371" w:rsidRPr="003C6371" w:rsidRDefault="009C3EE0" w:rsidP="00223B35">
      <w:pPr>
        <w:pStyle w:val="Heading2"/>
      </w:pPr>
      <w:r>
        <w:lastRenderedPageBreak/>
        <w:t xml:space="preserve"> </w:t>
      </w:r>
      <w:bookmarkStart w:id="58" w:name="_Toc242209479"/>
      <w:bookmarkStart w:id="59" w:name="_Toc242888660"/>
      <w:r w:rsidR="003C6371" w:rsidRPr="003C6371">
        <w:t>Study Instrument</w:t>
      </w:r>
      <w:bookmarkEnd w:id="58"/>
      <w:bookmarkEnd w:id="59"/>
    </w:p>
    <w:p w14:paraId="2856D883" w14:textId="59E03607" w:rsidR="003C6371" w:rsidRPr="003C6371" w:rsidRDefault="003C6371" w:rsidP="003C6371">
      <w:pPr>
        <w:pStyle w:val="BodyText"/>
      </w:pPr>
      <w:r w:rsidRPr="003C6371">
        <w:t xml:space="preserve">Data were collected with a structured questionnaire built in Google Forms. It was developed from the study objectives and the literature on </w:t>
      </w:r>
      <w:r w:rsidR="00EA00CC">
        <w:t>Digital Reproductive Health Information Access</w:t>
      </w:r>
      <w:r w:rsidRPr="003C6371">
        <w:t xml:space="preserve"> and adolescent reproductive health, and items were adapted to the Bangladeshi context. Questions and response options were provided in English and Bangla where needed. The questionnaire had five sections:</w:t>
      </w:r>
    </w:p>
    <w:p w14:paraId="26BCD5C2" w14:textId="77777777" w:rsidR="003C6371" w:rsidRPr="003C6371" w:rsidRDefault="003C6371" w:rsidP="003C6371">
      <w:pPr>
        <w:pStyle w:val="BodyText"/>
        <w:numPr>
          <w:ilvl w:val="0"/>
          <w:numId w:val="27"/>
        </w:numPr>
      </w:pPr>
      <w:r w:rsidRPr="003C6371">
        <w:rPr>
          <w:b/>
          <w:bCs/>
        </w:rPr>
        <w:t>Section A: Socio-demographic characteristics (9 items):</w:t>
      </w:r>
      <w:r w:rsidRPr="003C6371">
        <w:t xml:space="preserve"> age, sex, residence, main source of reproductive health information, father's and mother's education, school type, living arrangement and monthly family income.</w:t>
      </w:r>
    </w:p>
    <w:p w14:paraId="356147D9" w14:textId="630EEB71" w:rsidR="003C6371" w:rsidRPr="003C6371" w:rsidRDefault="003C6371" w:rsidP="003C6371">
      <w:pPr>
        <w:pStyle w:val="BodyText"/>
        <w:numPr>
          <w:ilvl w:val="0"/>
          <w:numId w:val="27"/>
        </w:numPr>
      </w:pPr>
      <w:r w:rsidRPr="003C6371">
        <w:rPr>
          <w:b/>
          <w:bCs/>
        </w:rPr>
        <w:t xml:space="preserve">Section B: </w:t>
      </w:r>
      <w:r w:rsidR="00EA00CC">
        <w:rPr>
          <w:b/>
          <w:bCs/>
        </w:rPr>
        <w:t>Digital Reproductive Health Information Access</w:t>
      </w:r>
      <w:r w:rsidRPr="003C6371">
        <w:rPr>
          <w:b/>
          <w:bCs/>
        </w:rPr>
        <w:t xml:space="preserve"> (10 items):</w:t>
      </w:r>
      <w:r w:rsidRPr="003C6371">
        <w:t xml:space="preserve"> home internet access, smartphone ownership, frequency of searching for reproductive health information online, main online platform, daily internet hours, social media use for health information, ability to find reliable information, use of health apps, trust in online information, and verification of online information.</w:t>
      </w:r>
    </w:p>
    <w:p w14:paraId="700E1789" w14:textId="77777777" w:rsidR="003C6371" w:rsidRPr="003C6371" w:rsidRDefault="003C6371" w:rsidP="003C6371">
      <w:pPr>
        <w:pStyle w:val="BodyText"/>
        <w:numPr>
          <w:ilvl w:val="0"/>
          <w:numId w:val="27"/>
        </w:numPr>
      </w:pPr>
      <w:r w:rsidRPr="003C6371">
        <w:rPr>
          <w:b/>
          <w:bCs/>
        </w:rPr>
        <w:t>Section C: Reproductive health knowledge (8 items):</w:t>
      </w:r>
      <w:r w:rsidRPr="003C6371">
        <w:t xml:space="preserve"> puberty, menstrual hygiene or nocturnal emission, sexually transmitted infections, where to find services and help, personal hygiene during puberty, early treatment, and identifying reliable information.</w:t>
      </w:r>
    </w:p>
    <w:p w14:paraId="67A9DC73" w14:textId="77777777" w:rsidR="003C6371" w:rsidRPr="003C6371" w:rsidRDefault="003C6371" w:rsidP="003C6371">
      <w:pPr>
        <w:pStyle w:val="BodyText"/>
        <w:numPr>
          <w:ilvl w:val="0"/>
          <w:numId w:val="27"/>
        </w:numPr>
      </w:pPr>
      <w:r w:rsidRPr="003C6371">
        <w:rPr>
          <w:b/>
          <w:bCs/>
        </w:rPr>
        <w:t>Section D: Attitudes (9 items):</w:t>
      </w:r>
      <w:r w:rsidRPr="003C6371">
        <w:t xml:space="preserve"> statements about reproductive health education, digital media, communication with parents and professionals, and willingness to use reliable digital sources.</w:t>
      </w:r>
    </w:p>
    <w:p w14:paraId="28003252" w14:textId="1F540E7C" w:rsidR="003C50FE" w:rsidRDefault="003C6371" w:rsidP="003C50FE">
      <w:pPr>
        <w:pStyle w:val="BodyText"/>
        <w:numPr>
          <w:ilvl w:val="0"/>
          <w:numId w:val="27"/>
        </w:numPr>
      </w:pPr>
      <w:r w:rsidRPr="003C6371">
        <w:rPr>
          <w:b/>
          <w:bCs/>
        </w:rPr>
        <w:t>Section E: Practices (10 items):</w:t>
      </w:r>
      <w:r w:rsidRPr="003C6371">
        <w:t xml:space="preserve"> verifying and sharing information, consulting health workers, discussing with parents, using trusted websites, attending awareness programs, and applying information in daily life.</w:t>
      </w:r>
    </w:p>
    <w:p w14:paraId="044E676E" w14:textId="77777777" w:rsidR="003C50FE" w:rsidRDefault="003C50FE">
      <w:pPr>
        <w:spacing w:line="278" w:lineRule="auto"/>
        <w:rPr>
          <w:rFonts w:eastAsiaTheme="majorEastAsia" w:cstheme="majorBidi"/>
          <w:b/>
          <w:color w:val="000000" w:themeColor="text1"/>
          <w:sz w:val="28"/>
          <w:szCs w:val="32"/>
        </w:rPr>
      </w:pPr>
      <w:r>
        <w:br w:type="page"/>
      </w:r>
    </w:p>
    <w:p w14:paraId="61A29AE3" w14:textId="029314BB" w:rsidR="003C6371" w:rsidRPr="003C6371" w:rsidRDefault="009C3EE0" w:rsidP="003C50FE">
      <w:pPr>
        <w:pStyle w:val="Heading2"/>
      </w:pPr>
      <w:r>
        <w:lastRenderedPageBreak/>
        <w:t xml:space="preserve"> </w:t>
      </w:r>
      <w:bookmarkStart w:id="60" w:name="_Toc242209480"/>
      <w:bookmarkStart w:id="61" w:name="_Toc242888661"/>
      <w:r w:rsidR="003C6371" w:rsidRPr="003C50FE">
        <w:t>Scoring</w:t>
      </w:r>
      <w:r w:rsidR="003C6371" w:rsidRPr="003C6371">
        <w:t xml:space="preserve"> and Categorization</w:t>
      </w:r>
      <w:bookmarkEnd w:id="60"/>
      <w:bookmarkEnd w:id="61"/>
    </w:p>
    <w:p w14:paraId="361CF0F9" w14:textId="04A330EE" w:rsidR="003C50FE" w:rsidRDefault="003C6371" w:rsidP="003C6371">
      <w:pPr>
        <w:pStyle w:val="BodyText"/>
      </w:pPr>
      <w:r w:rsidRPr="003C6371">
        <w:t xml:space="preserve">Each scale was scored as a total (sum) score: </w:t>
      </w:r>
      <w:r w:rsidR="00EA00CC">
        <w:t>Digital Reproductive Health Information Access</w:t>
      </w:r>
      <w:r w:rsidRPr="003C6371">
        <w:t xml:space="preserve"> 0-18, Knowledge 0-8, Attitude 9-45 (nine statements scored 1-5) and Practice 10-50 (ten items scored 1-5)</w:t>
      </w:r>
      <w:r w:rsidR="003C50FE">
        <w:t xml:space="preserve">. </w:t>
      </w:r>
      <w:r w:rsidRPr="003C6371">
        <w:t xml:space="preserve">Scores were also converted to percentages of the maximum, and a composite KAP score was calculated as the mean of the knowledge, attitude and practice percentages. For frequency analysis, scores were grouped into categories: Digital Health Access as low, moderate or high; Knowledge and Practice as poor, fair, good or excellent; and Attitude as unfavorable, neutral, favorable or very favorable. </w:t>
      </w:r>
    </w:p>
    <w:p w14:paraId="62F85CCA" w14:textId="19CEFFAB" w:rsidR="003C6371" w:rsidRPr="003C6371" w:rsidRDefault="003C50FE" w:rsidP="003C50FE">
      <w:pPr>
        <w:spacing w:line="278" w:lineRule="auto"/>
      </w:pPr>
      <w:r>
        <w:br w:type="page"/>
      </w:r>
    </w:p>
    <w:p w14:paraId="0F5559A0" w14:textId="4CCDF3C9" w:rsidR="003C6371" w:rsidRPr="003C6371" w:rsidRDefault="003C6371" w:rsidP="003C50FE">
      <w:pPr>
        <w:pStyle w:val="Heading2"/>
      </w:pPr>
      <w:r w:rsidRPr="003C6371">
        <w:lastRenderedPageBreak/>
        <w:t xml:space="preserve"> </w:t>
      </w:r>
      <w:bookmarkStart w:id="62" w:name="_Toc242209481"/>
      <w:bookmarkStart w:id="63" w:name="_Toc242888662"/>
      <w:r w:rsidRPr="003C6371">
        <w:t>Questionnaire Development and Pretesting</w:t>
      </w:r>
      <w:bookmarkEnd w:id="62"/>
      <w:bookmarkEnd w:id="63"/>
    </w:p>
    <w:p w14:paraId="585C0872" w14:textId="538C95DD" w:rsidR="009C3EE0" w:rsidRDefault="003C6371" w:rsidP="003C6371">
      <w:pPr>
        <w:pStyle w:val="BodyText"/>
      </w:pPr>
      <w:r w:rsidRPr="003C6371">
        <w:t>The questionnaire was pretested among a small group of eligible adolescents not included in the final sample. Pretesting checked clarity, wording, sequence and appropriateness of the questions, and the form was revised according to the feedback before final data collection.</w:t>
      </w:r>
    </w:p>
    <w:p w14:paraId="0AD61FBF" w14:textId="5ABD6064" w:rsidR="003C6371" w:rsidRPr="003C6371" w:rsidRDefault="009C3EE0" w:rsidP="009C3EE0">
      <w:pPr>
        <w:spacing w:after="160" w:line="278" w:lineRule="auto"/>
        <w:jc w:val="left"/>
      </w:pPr>
      <w:r>
        <w:br w:type="page"/>
      </w:r>
    </w:p>
    <w:p w14:paraId="5DBCD587" w14:textId="4B1EA14C" w:rsidR="003C6371" w:rsidRPr="003C6371" w:rsidRDefault="003C6371" w:rsidP="003C50FE">
      <w:pPr>
        <w:pStyle w:val="Heading2"/>
      </w:pPr>
      <w:r w:rsidRPr="003C6371">
        <w:lastRenderedPageBreak/>
        <w:t xml:space="preserve"> </w:t>
      </w:r>
      <w:bookmarkStart w:id="64" w:name="_Toc242209482"/>
      <w:bookmarkStart w:id="65" w:name="_Toc242888663"/>
      <w:r w:rsidRPr="003C6371">
        <w:t>Validity and Reliability</w:t>
      </w:r>
      <w:bookmarkEnd w:id="64"/>
      <w:bookmarkEnd w:id="65"/>
    </w:p>
    <w:p w14:paraId="30588D43" w14:textId="77777777" w:rsidR="003C6371" w:rsidRPr="003C6371" w:rsidRDefault="003C6371" w:rsidP="003C6371">
      <w:pPr>
        <w:pStyle w:val="BodyText"/>
      </w:pPr>
      <w:r w:rsidRPr="003C6371">
        <w:t>The internal structure of the scales was assessed after data collection, and the results are reported in Chapter Four.</w:t>
      </w:r>
    </w:p>
    <w:p w14:paraId="5030086C" w14:textId="77777777" w:rsidR="003C6371" w:rsidRPr="003C6371" w:rsidRDefault="003C6371" w:rsidP="003C6371">
      <w:pPr>
        <w:pStyle w:val="BodyText"/>
        <w:numPr>
          <w:ilvl w:val="0"/>
          <w:numId w:val="28"/>
        </w:numPr>
      </w:pPr>
      <w:r w:rsidRPr="003C6371">
        <w:rPr>
          <w:b/>
          <w:bCs/>
        </w:rPr>
        <w:t>Internal consistency:</w:t>
      </w:r>
      <w:r w:rsidRPr="003C6371">
        <w:t xml:space="preserve"> Cronbach's alpha (Equation 4), standardized alpha (Equation 5) and the average inter-item correlation. Alpha values of 0.70 or above were considered acceptable, 0.80 or above good and 0.90 or above excellent.</w:t>
      </w:r>
    </w:p>
    <w:p w14:paraId="5DC00334" w14:textId="77777777" w:rsidR="003C6371" w:rsidRPr="003C6371" w:rsidRDefault="003C6371" w:rsidP="003C6371">
      <w:pPr>
        <w:pStyle w:val="BodyText"/>
        <w:numPr>
          <w:ilvl w:val="0"/>
          <w:numId w:val="28"/>
        </w:numPr>
      </w:pPr>
      <w:r w:rsidRPr="003C6371">
        <w:rPr>
          <w:b/>
          <w:bCs/>
        </w:rPr>
        <w:t>Sampling adequacy:</w:t>
      </w:r>
      <w:r w:rsidRPr="003C6371">
        <w:t xml:space="preserve"> the Kaiser-Meyer-Olkin (KMO) measure, with values of 0.80 or above considered good.</w:t>
      </w:r>
    </w:p>
    <w:p w14:paraId="2A47D847" w14:textId="77777777" w:rsidR="003C6371" w:rsidRPr="003C6371" w:rsidRDefault="003C6371" w:rsidP="003C6371">
      <w:pPr>
        <w:pStyle w:val="BodyText"/>
        <w:numPr>
          <w:ilvl w:val="0"/>
          <w:numId w:val="28"/>
        </w:numPr>
      </w:pPr>
      <w:r w:rsidRPr="003C6371">
        <w:rPr>
          <w:b/>
          <w:bCs/>
        </w:rPr>
        <w:t>Construct validity:</w:t>
      </w:r>
      <w:r w:rsidRPr="003C6371">
        <w:t xml:space="preserve"> one-factor exploratory factor analysis with minimum residual estimation, with loadings of 0.40 or above considered adequate.</w:t>
      </w:r>
    </w:p>
    <w:p w14:paraId="2140F556" w14:textId="77777777" w:rsidR="003C6371" w:rsidRPr="003C6371" w:rsidRDefault="003C6371" w:rsidP="003C6371">
      <w:pPr>
        <w:pStyle w:val="BodyText"/>
        <w:numPr>
          <w:ilvl w:val="0"/>
          <w:numId w:val="28"/>
        </w:numPr>
      </w:pPr>
      <w:r w:rsidRPr="003C6371">
        <w:rPr>
          <w:b/>
          <w:bCs/>
        </w:rPr>
        <w:t>Item quality:</w:t>
      </w:r>
      <w:r w:rsidRPr="003C6371">
        <w:t xml:space="preserve"> corrected item-total correlations, with 0.30 or above considered acceptable.</w:t>
      </w:r>
    </w:p>
    <w:p w14:paraId="7DC5D6DB" w14:textId="77777777" w:rsidR="003C50FE" w:rsidRDefault="003C50FE" w:rsidP="003C6371">
      <w:pPr>
        <w:pStyle w:val="BodyText"/>
      </w:pPr>
    </w:p>
    <w:p w14:paraId="54109A0A" w14:textId="59571B79" w:rsidR="003C6371" w:rsidRPr="003C6371" w:rsidRDefault="003C6371" w:rsidP="003C6371">
      <w:pPr>
        <w:pStyle w:val="BodyText"/>
      </w:pPr>
      <w:r w:rsidRPr="003C6371">
        <w:t>Equation 4, Cronbach's alpha:</w:t>
      </w:r>
    </w:p>
    <w:p w14:paraId="0357C617" w14:textId="17B22B16" w:rsidR="003C50FE" w:rsidRPr="003C50FE" w:rsidRDefault="003C50FE" w:rsidP="003C50FE">
      <w:pPr>
        <w:pStyle w:val="BodyText"/>
        <w:tabs>
          <w:tab w:val="left" w:pos="3015"/>
        </w:tabs>
        <w:rPr>
          <w:rFonts w:eastAsiaTheme="minorEastAsia"/>
        </w:rPr>
      </w:pPr>
      <w:r>
        <w:tab/>
      </w:r>
      <m:oMath>
        <m:r>
          <w:rPr>
            <w:rFonts w:ascii="Cambria Math" w:hAnsi="Cambria Math"/>
          </w:rPr>
          <m:t>α=</m:t>
        </m:r>
        <m:f>
          <m:fPr>
            <m:ctrlPr>
              <w:rPr>
                <w:rFonts w:ascii="Cambria Math" w:hAnsi="Cambria Math"/>
                <w:i/>
              </w:rPr>
            </m:ctrlPr>
          </m:fPr>
          <m:num>
            <m:r>
              <w:rPr>
                <w:rFonts w:ascii="Cambria Math" w:hAnsi="Cambria Math"/>
              </w:rPr>
              <m:t>k</m:t>
            </m:r>
          </m:num>
          <m:den>
            <m:r>
              <w:rPr>
                <w:rFonts w:ascii="Cambria Math" w:hAnsi="Cambria Math"/>
              </w:rPr>
              <m:t>k-1</m:t>
            </m:r>
          </m:den>
        </m:f>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Σ</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num>
              <m:den>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sup>
                </m:sSubSup>
              </m:den>
            </m:f>
          </m:e>
        </m:d>
      </m:oMath>
    </w:p>
    <w:p w14:paraId="6EB3AD07" w14:textId="77777777" w:rsidR="003C50FE" w:rsidRPr="003C50FE" w:rsidRDefault="003C50FE" w:rsidP="003C50FE">
      <w:pPr>
        <w:pStyle w:val="BodyText"/>
        <w:tabs>
          <w:tab w:val="left" w:pos="3015"/>
        </w:tabs>
        <w:rPr>
          <w:rFonts w:eastAsiaTheme="minorEastAsia"/>
        </w:rPr>
      </w:pPr>
    </w:p>
    <w:p w14:paraId="3BAD56F4" w14:textId="77777777" w:rsidR="003C6371" w:rsidRPr="003C6371" w:rsidRDefault="003C6371" w:rsidP="003C6371">
      <w:pPr>
        <w:pStyle w:val="BodyText"/>
      </w:pPr>
      <w:r w:rsidRPr="003C6371">
        <w:t>Equation 5, standardized alpha:</w:t>
      </w:r>
    </w:p>
    <w:p w14:paraId="2614AD62" w14:textId="45637A5A" w:rsidR="003C50FE" w:rsidRPr="003C50FE" w:rsidRDefault="00000000" w:rsidP="003C6371">
      <w:pPr>
        <w:pStyle w:val="BodyText"/>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std</m:t>
              </m:r>
            </m:sub>
          </m:sSub>
          <m:r>
            <w:rPr>
              <w:rFonts w:ascii="Cambria Math" w:hAnsi="Cambria Math"/>
            </w:rPr>
            <m:t>=</m:t>
          </m:r>
          <m:f>
            <m:fPr>
              <m:ctrlPr>
                <w:rPr>
                  <w:rFonts w:ascii="Cambria Math" w:hAnsi="Cambria Math"/>
                  <w:i/>
                </w:rPr>
              </m:ctrlPr>
            </m:fPr>
            <m:num>
              <m:r>
                <w:rPr>
                  <w:rFonts w:ascii="Cambria Math" w:hAnsi="Cambria Math"/>
                </w:rPr>
                <m:t xml:space="preserve">k </m:t>
              </m:r>
              <m:acc>
                <m:accPr>
                  <m:chr m:val="̄"/>
                  <m:ctrlPr>
                    <w:rPr>
                      <w:rFonts w:ascii="Cambria Math" w:hAnsi="Cambria Math"/>
                      <w:i/>
                    </w:rPr>
                  </m:ctrlPr>
                </m:accPr>
                <m:e>
                  <m:r>
                    <w:rPr>
                      <w:rFonts w:ascii="Cambria Math" w:hAnsi="Cambria Math"/>
                    </w:rPr>
                    <m:t>r</m:t>
                  </m:r>
                </m:e>
              </m:acc>
            </m:num>
            <m:den>
              <m:r>
                <w:rPr>
                  <w:rFonts w:ascii="Cambria Math" w:hAnsi="Cambria Math"/>
                </w:rPr>
                <m:t>1+</m:t>
              </m:r>
              <m:d>
                <m:dPr>
                  <m:ctrlPr>
                    <w:rPr>
                      <w:rFonts w:ascii="Cambria Math" w:hAnsi="Cambria Math"/>
                      <w:i/>
                    </w:rPr>
                  </m:ctrlPr>
                </m:dPr>
                <m:e>
                  <m:r>
                    <w:rPr>
                      <w:rFonts w:ascii="Cambria Math" w:hAnsi="Cambria Math"/>
                    </w:rPr>
                    <m:t>k-1</m:t>
                  </m:r>
                </m:e>
              </m:d>
              <m:acc>
                <m:accPr>
                  <m:chr m:val="̄"/>
                  <m:ctrlPr>
                    <w:rPr>
                      <w:rFonts w:ascii="Cambria Math" w:hAnsi="Cambria Math"/>
                      <w:i/>
                    </w:rPr>
                  </m:ctrlPr>
                </m:accPr>
                <m:e>
                  <m:r>
                    <w:rPr>
                      <w:rFonts w:ascii="Cambria Math" w:hAnsi="Cambria Math"/>
                    </w:rPr>
                    <m:t>r</m:t>
                  </m:r>
                </m:e>
              </m:acc>
            </m:den>
          </m:f>
        </m:oMath>
      </m:oMathPara>
    </w:p>
    <w:p w14:paraId="007E7F9E" w14:textId="77777777" w:rsidR="003C50FE" w:rsidRDefault="003C50FE" w:rsidP="003C6371">
      <w:pPr>
        <w:pStyle w:val="BodyText"/>
        <w:rPr>
          <w:rFonts w:eastAsiaTheme="minorEastAsia"/>
        </w:rPr>
      </w:pPr>
    </w:p>
    <w:p w14:paraId="314B92A8" w14:textId="3B4611B2" w:rsidR="00900413" w:rsidRPr="003C50FE" w:rsidRDefault="00900413" w:rsidP="00900413">
      <w:pPr>
        <w:spacing w:line="278" w:lineRule="auto"/>
        <w:rPr>
          <w:rFonts w:eastAsiaTheme="minorEastAsia"/>
        </w:rPr>
      </w:pPr>
      <w:r>
        <w:rPr>
          <w:rFonts w:eastAsiaTheme="minorEastAsia"/>
        </w:rPr>
        <w:br w:type="page"/>
      </w:r>
    </w:p>
    <w:p w14:paraId="4F65485B" w14:textId="12404F38" w:rsidR="003C6371" w:rsidRPr="003C6371" w:rsidRDefault="003C6371" w:rsidP="003C50FE">
      <w:pPr>
        <w:pStyle w:val="Heading2"/>
      </w:pPr>
      <w:r w:rsidRPr="003C6371">
        <w:lastRenderedPageBreak/>
        <w:t xml:space="preserve"> </w:t>
      </w:r>
      <w:bookmarkStart w:id="66" w:name="_Toc242209483"/>
      <w:bookmarkStart w:id="67" w:name="_Toc242888664"/>
      <w:r w:rsidRPr="003C6371">
        <w:t>Data Collection Procedure</w:t>
      </w:r>
      <w:bookmarkEnd w:id="66"/>
      <w:bookmarkEnd w:id="67"/>
    </w:p>
    <w:p w14:paraId="7B95A472" w14:textId="3BCE3A30" w:rsidR="00900413" w:rsidRDefault="003C6371" w:rsidP="003C6371">
      <w:pPr>
        <w:pStyle w:val="BodyText"/>
      </w:pPr>
      <w:r w:rsidRPr="003C6371">
        <w:t xml:space="preserve">Permission was obtained from the authorities of the selected institutions before data collection. The researcher explained the purpose of the study to eligible students, who then opened the Google Form on their own mobile phones and submitted their responses electronically. Responses were recorded automatically, so manual transcription was not needed. When a participant needed clarification, the researcher explained the question without suggesting an answer. Data were collected at both urban and rural institutions, and 250 completed responses were obtained </w:t>
      </w:r>
      <w:r w:rsidR="003C50FE">
        <w:t>from August to September 2026.</w:t>
      </w:r>
    </w:p>
    <w:p w14:paraId="48B3FBC3" w14:textId="6494376C" w:rsidR="003C6371" w:rsidRDefault="00900413" w:rsidP="00900413">
      <w:pPr>
        <w:spacing w:line="278" w:lineRule="auto"/>
      </w:pPr>
      <w:r>
        <w:br w:type="page"/>
      </w:r>
    </w:p>
    <w:p w14:paraId="4F16CBF9" w14:textId="77777777" w:rsidR="00900413" w:rsidRPr="003C6371" w:rsidRDefault="00900413" w:rsidP="003C6371">
      <w:pPr>
        <w:pStyle w:val="BodyText"/>
      </w:pPr>
    </w:p>
    <w:p w14:paraId="36D29E01" w14:textId="5EBC2EDD" w:rsidR="003C6371" w:rsidRPr="003C6371" w:rsidRDefault="003C6371" w:rsidP="00900413">
      <w:pPr>
        <w:pStyle w:val="Heading2"/>
      </w:pPr>
      <w:r w:rsidRPr="003C6371">
        <w:t xml:space="preserve"> </w:t>
      </w:r>
      <w:bookmarkStart w:id="68" w:name="_Toc242209484"/>
      <w:bookmarkStart w:id="69" w:name="_Toc242888665"/>
      <w:r w:rsidRPr="003C6371">
        <w:t>Data Quality Control and Management</w:t>
      </w:r>
      <w:bookmarkEnd w:id="68"/>
      <w:bookmarkEnd w:id="69"/>
    </w:p>
    <w:p w14:paraId="4904581E" w14:textId="30310459" w:rsidR="00900413" w:rsidRDefault="003C6371" w:rsidP="003C6371">
      <w:pPr>
        <w:pStyle w:val="BodyText"/>
      </w:pPr>
      <w:r w:rsidRPr="003C6371">
        <w:t>The form was reviewed for ambiguous or duplicated questions before use, and submitted responses were checked for completeness and consistency. Duplicate or substantially incomplete responses were excluded, which left 239 of the 250 responses for analysis</w:t>
      </w:r>
      <w:r w:rsidR="00900413">
        <w:t xml:space="preserve">. Due to uncompiled responses 11 responses were exclude from </w:t>
      </w:r>
      <w:proofErr w:type="gramStart"/>
      <w:r w:rsidR="00900413">
        <w:t>dataset.</w:t>
      </w:r>
      <w:r w:rsidRPr="003C6371">
        <w:t>.</w:t>
      </w:r>
      <w:proofErr w:type="gramEnd"/>
      <w:r w:rsidRPr="003C6371">
        <w:t xml:space="preserve"> The data were exported from Google Forms, coded and cleaned in R before analysis.</w:t>
      </w:r>
    </w:p>
    <w:p w14:paraId="7DE408C2" w14:textId="54A93163" w:rsidR="003C6371" w:rsidRPr="003C6371" w:rsidRDefault="00900413" w:rsidP="00900413">
      <w:pPr>
        <w:spacing w:line="278" w:lineRule="auto"/>
      </w:pPr>
      <w:r>
        <w:br w:type="page"/>
      </w:r>
    </w:p>
    <w:p w14:paraId="46B542E0" w14:textId="4EEC12FF" w:rsidR="003C6371" w:rsidRPr="003C6371" w:rsidRDefault="003C6371" w:rsidP="00900413">
      <w:pPr>
        <w:pStyle w:val="Heading2"/>
      </w:pPr>
      <w:r w:rsidRPr="003C6371">
        <w:lastRenderedPageBreak/>
        <w:t xml:space="preserve"> </w:t>
      </w:r>
      <w:bookmarkStart w:id="70" w:name="_Toc242209485"/>
      <w:bookmarkStart w:id="71" w:name="_Toc242888666"/>
      <w:r w:rsidRPr="003C6371">
        <w:t>Statistical Analysis</w:t>
      </w:r>
      <w:bookmarkEnd w:id="70"/>
      <w:bookmarkEnd w:id="71"/>
    </w:p>
    <w:p w14:paraId="32D36C42" w14:textId="472362FE" w:rsidR="003C6371" w:rsidRPr="003C6371" w:rsidRDefault="003C6371" w:rsidP="003C6371">
      <w:pPr>
        <w:pStyle w:val="BodyText"/>
      </w:pPr>
      <w:r w:rsidRPr="003C6371">
        <w:t>Analyses were performed in R (versio</w:t>
      </w:r>
      <w:r w:rsidR="00DF14D8">
        <w:t>n 4.6.1</w:t>
      </w:r>
      <w:r w:rsidRPr="003C6371">
        <w:t xml:space="preserve">) using the </w:t>
      </w:r>
      <w:proofErr w:type="spellStart"/>
      <w:r w:rsidRPr="003C6371">
        <w:t>tidyverse</w:t>
      </w:r>
      <w:proofErr w:type="spellEnd"/>
      <w:r w:rsidRPr="003C6371">
        <w:t xml:space="preserve">, </w:t>
      </w:r>
      <w:proofErr w:type="spellStart"/>
      <w:r w:rsidRPr="003C6371">
        <w:t>gtsummary</w:t>
      </w:r>
      <w:proofErr w:type="spellEnd"/>
      <w:r w:rsidRPr="003C6371">
        <w:t xml:space="preserve">, psych, </w:t>
      </w:r>
      <w:proofErr w:type="spellStart"/>
      <w:r w:rsidRPr="003C6371">
        <w:t>rstatix</w:t>
      </w:r>
      <w:proofErr w:type="spellEnd"/>
      <w:r w:rsidRPr="003C6371">
        <w:t xml:space="preserve">, MASS, brant, </w:t>
      </w:r>
      <w:proofErr w:type="spellStart"/>
      <w:r w:rsidRPr="003C6371">
        <w:t>lmtest</w:t>
      </w:r>
      <w:proofErr w:type="spellEnd"/>
      <w:r w:rsidRPr="003C6371">
        <w:t xml:space="preserve">, sandwich, car, </w:t>
      </w:r>
      <w:proofErr w:type="spellStart"/>
      <w:r w:rsidRPr="003C6371">
        <w:t>Hmisc</w:t>
      </w:r>
      <w:proofErr w:type="spellEnd"/>
      <w:r w:rsidRPr="003C6371">
        <w:t xml:space="preserve">, </w:t>
      </w:r>
      <w:proofErr w:type="spellStart"/>
      <w:r w:rsidRPr="003C6371">
        <w:t>corrplot</w:t>
      </w:r>
      <w:proofErr w:type="spellEnd"/>
      <w:r w:rsidRPr="003C6371">
        <w:t xml:space="preserve">, </w:t>
      </w:r>
      <w:proofErr w:type="spellStart"/>
      <w:r w:rsidRPr="003C6371">
        <w:t>flextable</w:t>
      </w:r>
      <w:proofErr w:type="spellEnd"/>
      <w:r w:rsidRPr="003C6371">
        <w:t xml:space="preserve"> and patchwork packages. All tests were two-sided, and p &lt; 0.05 was considered statistically significant unless a correction for multiple testing was applied.</w:t>
      </w:r>
    </w:p>
    <w:p w14:paraId="73ECF47E" w14:textId="77777777" w:rsidR="003C6371" w:rsidRPr="003C6371" w:rsidRDefault="003C6371" w:rsidP="003C6371">
      <w:pPr>
        <w:pStyle w:val="BodyText"/>
      </w:pPr>
      <w:r w:rsidRPr="003C6371">
        <w:rPr>
          <w:b/>
          <w:bCs/>
        </w:rPr>
        <w:t>Descriptive statistics.</w:t>
      </w:r>
      <w:r w:rsidRPr="003C6371">
        <w:t xml:space="preserve"> Frequencies and percentages summarized the categorical variables. Means, standard deviations, medians, interquartile ranges and ranges summarized the scale scores.</w:t>
      </w:r>
    </w:p>
    <w:p w14:paraId="646C81C7" w14:textId="77777777" w:rsidR="003C6371" w:rsidRPr="003C6371" w:rsidRDefault="003C6371" w:rsidP="003C6371">
      <w:pPr>
        <w:pStyle w:val="BodyText"/>
      </w:pPr>
      <w:r w:rsidRPr="003C6371">
        <w:rPr>
          <w:b/>
          <w:bCs/>
        </w:rPr>
        <w:t>Distribution checks.</w:t>
      </w:r>
      <w:r w:rsidRPr="003C6371">
        <w:t xml:space="preserve"> Normality was assessed with the Shapiro-Wilk test, skewness and kurtosis, histograms and Q-Q plots. Outliers were identified with the interquartile range rule (Equation 6) and were retained when they were valid responses. Because the scores were not normally distributed, non-parametric methods were used.</w:t>
      </w:r>
    </w:p>
    <w:p w14:paraId="31BBA0CF" w14:textId="79D87B27" w:rsidR="003C6371" w:rsidRPr="003C6371" w:rsidRDefault="003C6371" w:rsidP="003C6371">
      <w:pPr>
        <w:pStyle w:val="BodyText"/>
      </w:pPr>
      <w:r w:rsidRPr="003C6371">
        <w:rPr>
          <w:b/>
          <w:bCs/>
        </w:rPr>
        <w:t xml:space="preserve">Group comparisons </w:t>
      </w:r>
      <w:r w:rsidRPr="003C6371">
        <w:t>Scores were compared between rural and urban adolescents with the Wilcoxon rank-sum test (effect size r, Equation 7), and across the four age groups with the Kruskal-</w:t>
      </w:r>
      <w:proofErr w:type="gramStart"/>
      <w:r w:rsidRPr="003C6371">
        <w:t>Wallis</w:t>
      </w:r>
      <w:proofErr w:type="gramEnd"/>
      <w:r w:rsidRPr="003C6371">
        <w:t xml:space="preserve"> test (effect size epsilon-squared, Equation 8). Because four scale scores were tested, a Bonferroni correction was applied (adjusted α = 0.05/4 = 0.0125).</w:t>
      </w:r>
    </w:p>
    <w:p w14:paraId="06150629" w14:textId="77777777" w:rsidR="003C6371" w:rsidRPr="003C6371" w:rsidRDefault="003C6371" w:rsidP="003C6371">
      <w:pPr>
        <w:pStyle w:val="BodyText"/>
      </w:pPr>
      <w:r w:rsidRPr="003C6371">
        <w:rPr>
          <w:b/>
          <w:bCs/>
        </w:rPr>
        <w:t>Correlation.</w:t>
      </w:r>
      <w:r w:rsidRPr="003C6371">
        <w:t xml:space="preserve"> Associations among the four scales were examined with Spearman's rank correlation, with Holm adjustment for the six pairs. Correlations were interpreted as negligible (&lt; 0.20), weak (0.20-0.39), moderate (0.40-0.69) or strong (≥ 0.70).</w:t>
      </w:r>
    </w:p>
    <w:p w14:paraId="6F9A0804" w14:textId="162758A0" w:rsidR="003C6371" w:rsidRPr="003C6371" w:rsidRDefault="003C6371" w:rsidP="003C6371">
      <w:pPr>
        <w:pStyle w:val="BodyText"/>
      </w:pPr>
      <w:r w:rsidRPr="003C6371">
        <w:rPr>
          <w:b/>
          <w:bCs/>
        </w:rPr>
        <w:t>Multiple linear regression.</w:t>
      </w:r>
      <w:r w:rsidRPr="003C6371">
        <w:t xml:space="preserve"> Separate models were fitted for Knowledge, Attitude and Practice as outcomes (Equation 9). </w:t>
      </w:r>
      <w:r w:rsidR="00EA00CC">
        <w:t>Digital Reproductive Health Information Access</w:t>
      </w:r>
      <w:r w:rsidRPr="003C6371">
        <w:t xml:space="preserve"> was the main predictor, adjusted for age, sex, residence, main source of information, parental education, school type, living arrangement and family income. Because residuals were not normal and the variance was not constant, heteroscedasticity-consistent (HC3) standard errors were used. Model fit was summarized with R², adjusted R², F-statistic and residual standard error, and assumptions were checked with residual plots, the Shapiro-Wilk test, the Breusch-Pagan test, variance inflation factors and Cook's distance.</w:t>
      </w:r>
    </w:p>
    <w:p w14:paraId="03327958" w14:textId="01659D9B" w:rsidR="003C6371" w:rsidRPr="003C6371" w:rsidRDefault="003C6371" w:rsidP="003C6371">
      <w:pPr>
        <w:pStyle w:val="BodyText"/>
      </w:pPr>
      <w:r w:rsidRPr="003C6371">
        <w:rPr>
          <w:b/>
          <w:bCs/>
        </w:rPr>
        <w:t>Ordinal logistic regression.</w:t>
      </w:r>
      <w:r w:rsidRPr="003C6371">
        <w:t xml:space="preserve"> Practice category (poor &lt; fair &lt; good &lt; excellent) was modeled with a proportional odds model using </w:t>
      </w:r>
      <w:r w:rsidR="00EA00CC">
        <w:t>Digital Reproductive Health Information Access</w:t>
      </w:r>
      <w:r w:rsidRPr="003C6371">
        <w:t xml:space="preserve">, knowledge and attitude as predictors (Equation 10). Odds ratios with 95% confidence intervals were reported. </w:t>
      </w:r>
      <w:r w:rsidRPr="003C6371">
        <w:lastRenderedPageBreak/>
        <w:t>Model fit was assessed with the likelihood ratio test, McFadden's pseudo-R² (Equation 11), AIC and BIC, and the proportional odds assumption with the Brant test. Predicted probabilities and a confusion matrix were used to assess classification.</w:t>
      </w:r>
    </w:p>
    <w:p w14:paraId="4265CA0F" w14:textId="77777777" w:rsidR="003C6371" w:rsidRPr="003C6371" w:rsidRDefault="003C6371" w:rsidP="003C6371">
      <w:pPr>
        <w:pStyle w:val="BodyText"/>
      </w:pPr>
      <w:r w:rsidRPr="003C6371">
        <w:t>Equation 6, outlier limits:</w:t>
      </w:r>
    </w:p>
    <w:p w14:paraId="7E978705" w14:textId="5BDB5168" w:rsidR="00900413" w:rsidRPr="00900413" w:rsidRDefault="00900413" w:rsidP="003C6371">
      <w:pPr>
        <w:pStyle w:val="BodyText"/>
        <w:rPr>
          <w:rFonts w:eastAsiaTheme="minorEastAsia"/>
        </w:rPr>
      </w:pPr>
      <m:oMathPara>
        <m:oMath>
          <m:r>
            <w:rPr>
              <w:rFonts w:ascii="Cambria Math" w:hAnsi="Cambria Math"/>
            </w:rPr>
            <m:t>Lower=</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-1.5×IQR, Upper=</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+1.5×IQR</m:t>
          </m:r>
        </m:oMath>
      </m:oMathPara>
    </w:p>
    <w:p w14:paraId="6951B6A0" w14:textId="77777777" w:rsidR="00900413" w:rsidRPr="00900413" w:rsidRDefault="00900413" w:rsidP="003C6371">
      <w:pPr>
        <w:pStyle w:val="BodyText"/>
        <w:rPr>
          <w:rFonts w:eastAsiaTheme="minorEastAsia"/>
        </w:rPr>
      </w:pPr>
    </w:p>
    <w:p w14:paraId="2AD65461" w14:textId="77777777" w:rsidR="003C6371" w:rsidRPr="003C6371" w:rsidRDefault="003C6371" w:rsidP="003C6371">
      <w:pPr>
        <w:pStyle w:val="BodyText"/>
      </w:pPr>
      <w:r w:rsidRPr="003C6371">
        <w:t>Equation 7, effect size for the Wilcoxon test:</w:t>
      </w:r>
    </w:p>
    <w:p w14:paraId="75A5C360" w14:textId="72A496E0" w:rsidR="00900413" w:rsidRPr="00900413" w:rsidRDefault="00900413" w:rsidP="003C6371">
      <w:pPr>
        <w:pStyle w:val="BodyText"/>
        <w:rPr>
          <w:rFonts w:eastAsiaTheme="minorEastAsia"/>
        </w:rPr>
      </w:pPr>
      <m:oMathPara>
        <m:oMath>
          <m:r>
            <w:rPr>
              <w:rFonts w:ascii="Cambria Math" w:hAnsi="Cambria Math"/>
            </w:rPr>
            <m:t>r=</m:t>
          </m:r>
          <m:f>
            <m:fPr>
              <m:ctrlPr>
                <w:rPr>
                  <w:rFonts w:ascii="Cambria Math" w:hAnsi="Cambria Math"/>
                  <w:i/>
                </w:rPr>
              </m:ctrlPr>
            </m:fPr>
            <m:num>
              <m:r>
                <w:rPr>
                  <w:rFonts w:ascii="Cambria Math" w:hAnsi="Cambria Math"/>
                </w:rPr>
                <m:t>Z</m:t>
              </m:r>
            </m:num>
            <m:den>
              <m:rad>
                <m:radPr>
                  <m:degHide m:val="1"/>
                  <m:ctrlPr>
                    <w:rPr>
                      <w:rFonts w:ascii="Cambria Math" w:hAnsi="Cambria Math"/>
                      <w:i/>
                    </w:rPr>
                  </m:ctrlPr>
                </m:radPr>
                <m:deg/>
                <m:e>
                  <m:r>
                    <w:rPr>
                      <w:rFonts w:ascii="Cambria Math" w:hAnsi="Cambria Math"/>
                    </w:rPr>
                    <m:t>N</m:t>
                  </m:r>
                </m:e>
              </m:rad>
            </m:den>
          </m:f>
        </m:oMath>
      </m:oMathPara>
    </w:p>
    <w:p w14:paraId="575F1438" w14:textId="77777777" w:rsidR="00900413" w:rsidRPr="00900413" w:rsidRDefault="00900413" w:rsidP="003C6371">
      <w:pPr>
        <w:pStyle w:val="BodyText"/>
        <w:rPr>
          <w:rFonts w:eastAsiaTheme="minorEastAsia"/>
        </w:rPr>
      </w:pPr>
    </w:p>
    <w:p w14:paraId="0C9F575C" w14:textId="4144560B" w:rsidR="003C6371" w:rsidRPr="003C6371" w:rsidRDefault="003C6371" w:rsidP="003C6371">
      <w:pPr>
        <w:pStyle w:val="BodyText"/>
      </w:pPr>
      <w:r w:rsidRPr="003C6371">
        <w:t>Equation 8, epsilon-squared for Kruskal-Wallis:</w:t>
      </w:r>
    </w:p>
    <w:p w14:paraId="69B6826D" w14:textId="72D635BC" w:rsidR="00900413" w:rsidRPr="00900413" w:rsidRDefault="00000000" w:rsidP="003C6371">
      <w:pPr>
        <w:pStyle w:val="BodyText"/>
        <w:rPr>
          <w:rFonts w:eastAsiaTheme="minorEastAsia"/>
        </w:rPr>
      </w:pPr>
      <m:oMathPara>
        <m:oMath>
          <m:sSup>
            <m:sSupPr>
              <m:ctrlPr>
                <w:rPr>
                  <w:rFonts w:ascii="Cambria Math" w:hAnsi="Cambria Math"/>
                  <w:i/>
                </w:rPr>
              </m:ctrlPr>
            </m:sSupPr>
            <m:e>
              <m:r>
                <w:rPr>
                  <w:rFonts w:ascii="Cambria Math" w:hAnsi="Cambria Math"/>
                </w:rPr>
                <m:t>ε</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n+1</m:t>
                  </m:r>
                </m:e>
              </m:d>
            </m:num>
            <m:den>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den>
          </m:f>
        </m:oMath>
      </m:oMathPara>
    </w:p>
    <w:p w14:paraId="2ED72DB8" w14:textId="77777777" w:rsidR="00900413" w:rsidRPr="00900413" w:rsidRDefault="00900413" w:rsidP="003C6371">
      <w:pPr>
        <w:pStyle w:val="BodyText"/>
        <w:rPr>
          <w:rFonts w:eastAsiaTheme="minorEastAsia"/>
        </w:rPr>
      </w:pPr>
    </w:p>
    <w:p w14:paraId="5633B3BF" w14:textId="77777777" w:rsidR="003C6371" w:rsidRPr="003C6371" w:rsidRDefault="003C6371" w:rsidP="003C6371">
      <w:pPr>
        <w:pStyle w:val="BodyText"/>
      </w:pPr>
      <w:r w:rsidRPr="003C6371">
        <w:t>Equation 9, linear regression:</w:t>
      </w:r>
    </w:p>
    <w:p w14:paraId="2E8B21F0" w14:textId="33076722" w:rsidR="00900413" w:rsidRPr="00900413" w:rsidRDefault="00000000" w:rsidP="003C6371">
      <w:pPr>
        <w:pStyle w:val="BodyText"/>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DHI</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Ag</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Se</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Residenc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Sourc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FatherEd</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7</m:t>
              </m:r>
            </m:sub>
          </m:sSub>
          <m:r>
            <w:rPr>
              <w:rFonts w:ascii="Cambria Math" w:hAnsi="Cambria Math"/>
            </w:rPr>
            <m:t>MotherEd</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8</m:t>
              </m:r>
            </m:sub>
          </m:sSub>
          <m:r>
            <w:rPr>
              <w:rFonts w:ascii="Cambria Math" w:hAnsi="Cambria Math"/>
            </w:rPr>
            <m:t>SchoolTyp</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9</m:t>
              </m:r>
            </m:sub>
          </m:sSub>
          <m:r>
            <w:rPr>
              <w:rFonts w:ascii="Cambria Math" w:hAnsi="Cambria Math"/>
            </w:rPr>
            <m:t>LivesWit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m:t>
              </m:r>
            </m:sub>
          </m:sSub>
          <m:r>
            <w:rPr>
              <w:rFonts w:ascii="Cambria Math" w:hAnsi="Cambria Math"/>
            </w:rPr>
            <m:t>Incom</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170730F6" w14:textId="77777777" w:rsidR="00900413" w:rsidRPr="00900413" w:rsidRDefault="00900413" w:rsidP="003C6371">
      <w:pPr>
        <w:pStyle w:val="BodyText"/>
        <w:rPr>
          <w:rFonts w:eastAsiaTheme="minorEastAsia"/>
        </w:rPr>
      </w:pPr>
    </w:p>
    <w:p w14:paraId="0728CAC4" w14:textId="77777777" w:rsidR="003C6371" w:rsidRPr="003C6371" w:rsidRDefault="003C6371" w:rsidP="003C6371">
      <w:pPr>
        <w:pStyle w:val="BodyText"/>
      </w:pPr>
      <w:r w:rsidRPr="003C6371">
        <w:t>Equation 10, proportional odds model:</w:t>
      </w:r>
    </w:p>
    <w:p w14:paraId="097F0B7C" w14:textId="1AC857D1" w:rsidR="00900413" w:rsidRPr="00900413" w:rsidRDefault="00900413" w:rsidP="003C6371">
      <w:pPr>
        <w:pStyle w:val="BodyText"/>
        <w:rPr>
          <w:rFonts w:eastAsiaTheme="minorEastAsia"/>
        </w:rPr>
      </w:pPr>
      <m:oMathPara>
        <m:oMath>
          <m: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≤j</m:t>
                  </m:r>
                </m:e>
              </m:d>
            </m:e>
          </m:d>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≤j</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&gt;j</m:t>
                          </m:r>
                        </m:e>
                      </m:d>
                    </m:den>
                  </m:f>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DHI</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Knowledg</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Attitud</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 j=1,2,3</m:t>
          </m:r>
        </m:oMath>
      </m:oMathPara>
    </w:p>
    <w:p w14:paraId="5F760D66" w14:textId="77777777" w:rsidR="00900413" w:rsidRPr="00900413" w:rsidRDefault="00900413" w:rsidP="003C6371">
      <w:pPr>
        <w:pStyle w:val="BodyText"/>
        <w:rPr>
          <w:rFonts w:eastAsiaTheme="minorEastAsia"/>
        </w:rPr>
      </w:pPr>
    </w:p>
    <w:p w14:paraId="283EA02A" w14:textId="77777777" w:rsidR="003C6371" w:rsidRPr="003C6371" w:rsidRDefault="003C6371" w:rsidP="003C6371">
      <w:pPr>
        <w:pStyle w:val="BodyText"/>
      </w:pPr>
      <w:r w:rsidRPr="003C6371">
        <w:t>Equation 11, McFadden's pseudo-R²:</w:t>
      </w:r>
    </w:p>
    <w:p w14:paraId="7368A792" w14:textId="53A9627F" w:rsidR="00900413" w:rsidRPr="00900413" w:rsidRDefault="00000000" w:rsidP="003C6371">
      <w:pPr>
        <w:pStyle w:val="BodyText"/>
        <w:rPr>
          <w:rFonts w:eastAsiaTheme="minorEastAsia"/>
        </w:rPr>
      </w:pPr>
      <m:oMathPara>
        <m:oMath>
          <m:sSubSup>
            <m:sSubSupPr>
              <m:ctrlPr>
                <w:rPr>
                  <w:rFonts w:ascii="Cambria Math" w:hAnsi="Cambria Math"/>
                  <w:i/>
                </w:rPr>
              </m:ctrlPr>
            </m:sSubSupPr>
            <m:e>
              <m:r>
                <w:rPr>
                  <w:rFonts w:ascii="Cambria Math" w:hAnsi="Cambria Math"/>
                </w:rPr>
                <m:t>R</m:t>
              </m:r>
            </m:e>
            <m:sub>
              <m:r>
                <w:rPr>
                  <w:rFonts w:ascii="Cambria Math" w:hAnsi="Cambria Math"/>
                </w:rPr>
                <m:t>McF</m:t>
              </m:r>
            </m:sub>
            <m:sup>
              <m:r>
                <w:rPr>
                  <w:rFonts w:ascii="Cambria Math" w:hAnsi="Cambria Math"/>
                </w:rPr>
                <m:t>2</m:t>
              </m:r>
            </m:sup>
          </m:sSubSup>
          <m:r>
            <w:rPr>
              <w:rFonts w:ascii="Cambria Math" w:hAnsi="Cambria Math"/>
            </w:rPr>
            <m:t>=1-</m:t>
          </m:r>
          <m:f>
            <m:fPr>
              <m:ctrlPr>
                <w:rPr>
                  <w:rFonts w:ascii="Cambria Math" w:hAnsi="Cambria Math"/>
                  <w:i/>
                </w:rPr>
              </m:ctrlPr>
            </m:fPr>
            <m:num>
              <m:r>
                <w:rPr>
                  <w:rFonts w:ascii="Cambria Math" w:hAnsi="Cambria Math"/>
                </w:rPr>
                <m:t>ln</m:t>
              </m:r>
              <m:sSub>
                <m:sSubPr>
                  <m:ctrlPr>
                    <w:rPr>
                      <w:rFonts w:ascii="Cambria Math" w:hAnsi="Cambria Math"/>
                      <w:i/>
                    </w:rPr>
                  </m:ctrlPr>
                </m:sSubPr>
                <m:e>
                  <m:r>
                    <w:rPr>
                      <w:rFonts w:ascii="Cambria Math" w:hAnsi="Cambria Math"/>
                    </w:rPr>
                    <m:t>L</m:t>
                  </m:r>
                </m:e>
                <m:sub>
                  <m:r>
                    <w:rPr>
                      <w:rFonts w:ascii="Cambria Math" w:hAnsi="Cambria Math"/>
                    </w:rPr>
                    <m:t>model</m:t>
                  </m:r>
                </m:sub>
              </m:sSub>
            </m:num>
            <m:den>
              <m:r>
                <w:rPr>
                  <w:rFonts w:ascii="Cambria Math" w:hAnsi="Cambria Math"/>
                </w:rPr>
                <m:t>ln</m:t>
              </m:r>
              <m:sSub>
                <m:sSubPr>
                  <m:ctrlPr>
                    <w:rPr>
                      <w:rFonts w:ascii="Cambria Math" w:hAnsi="Cambria Math"/>
                      <w:i/>
                    </w:rPr>
                  </m:ctrlPr>
                </m:sSubPr>
                <m:e>
                  <m:r>
                    <w:rPr>
                      <w:rFonts w:ascii="Cambria Math" w:hAnsi="Cambria Math"/>
                    </w:rPr>
                    <m:t>L</m:t>
                  </m:r>
                </m:e>
                <m:sub>
                  <m:r>
                    <w:rPr>
                      <w:rFonts w:ascii="Cambria Math" w:hAnsi="Cambria Math"/>
                    </w:rPr>
                    <m:t>null</m:t>
                  </m:r>
                </m:sub>
              </m:sSub>
            </m:den>
          </m:f>
        </m:oMath>
      </m:oMathPara>
    </w:p>
    <w:p w14:paraId="3E7F2BAB" w14:textId="77777777" w:rsidR="00900413" w:rsidRPr="00900413" w:rsidRDefault="00900413" w:rsidP="003C6371">
      <w:pPr>
        <w:pStyle w:val="BodyText"/>
        <w:rPr>
          <w:rFonts w:eastAsiaTheme="minorEastAsia"/>
        </w:rPr>
      </w:pPr>
    </w:p>
    <w:p w14:paraId="79EC0E7F" w14:textId="7027E365" w:rsidR="003C6371" w:rsidRPr="003C6371" w:rsidRDefault="003C6371" w:rsidP="00C5348B">
      <w:pPr>
        <w:pStyle w:val="Heading2"/>
      </w:pPr>
      <w:r w:rsidRPr="003C6371">
        <w:lastRenderedPageBreak/>
        <w:t xml:space="preserve"> </w:t>
      </w:r>
      <w:bookmarkStart w:id="72" w:name="_Toc242209486"/>
      <w:bookmarkStart w:id="73" w:name="_Toc242888667"/>
      <w:r w:rsidRPr="003C6371">
        <w:t>Ethical Considerations and Confidentiality</w:t>
      </w:r>
      <w:bookmarkEnd w:id="72"/>
      <w:bookmarkEnd w:id="73"/>
    </w:p>
    <w:p w14:paraId="6FF52455" w14:textId="62479808" w:rsidR="009009BA" w:rsidRDefault="003C6371" w:rsidP="003C6371">
      <w:pPr>
        <w:pStyle w:val="BodyText"/>
      </w:pPr>
      <w:r w:rsidRPr="003C6371">
        <w:t xml:space="preserve">Permission was obtained from the </w:t>
      </w:r>
      <w:r w:rsidR="00C5348B">
        <w:t>Jahangirnagar University’s Department of Public Health and Informatics</w:t>
      </w:r>
      <w:r w:rsidRPr="003C6371">
        <w:t xml:space="preserve"> authorities. The purpose of the study, the voluntary nature of participation and the confidentiality of information were explained to participants. Participants were told that they could decline or withdraw. For participants under 18 years, parental or guardian consent and the adolescent's assent were obtained </w:t>
      </w:r>
      <w:r w:rsidR="00C5348B">
        <w:t xml:space="preserve">and it was added </w:t>
      </w:r>
      <w:r w:rsidRPr="003C6371">
        <w:t>on the first page of the Google Form. The form collected no personally identifying information. Data were used only for academic purposes, stored securely, and made accessible only to the researcher and authorized academic staff. No identifying information is reported in the thesis or any publication.</w:t>
      </w:r>
    </w:p>
    <w:p w14:paraId="3BA92044" w14:textId="77C6E804" w:rsidR="003C6371" w:rsidRPr="003C6371" w:rsidRDefault="009009BA" w:rsidP="009009BA">
      <w:pPr>
        <w:spacing w:line="278" w:lineRule="auto"/>
      </w:pPr>
      <w:r>
        <w:br w:type="page"/>
      </w:r>
    </w:p>
    <w:p w14:paraId="2A7FB702" w14:textId="54044C21" w:rsidR="003C6371" w:rsidRPr="003C6371" w:rsidRDefault="003C6371" w:rsidP="00C5348B">
      <w:pPr>
        <w:pStyle w:val="Heading2"/>
      </w:pPr>
      <w:r w:rsidRPr="003C6371">
        <w:lastRenderedPageBreak/>
        <w:t xml:space="preserve"> </w:t>
      </w:r>
      <w:bookmarkStart w:id="74" w:name="_Toc242209487"/>
      <w:bookmarkStart w:id="75" w:name="_Toc242888668"/>
      <w:r w:rsidRPr="003C6371">
        <w:t>Summary of Methodology</w:t>
      </w:r>
      <w:bookmarkEnd w:id="74"/>
      <w:bookmarkEnd w:id="75"/>
    </w:p>
    <w:p w14:paraId="009C9163" w14:textId="0BE0DCAA" w:rsidR="003C6371" w:rsidRPr="003C6371" w:rsidRDefault="003C6371" w:rsidP="003C6371">
      <w:pPr>
        <w:pStyle w:val="BodyText"/>
      </w:pPr>
      <w:r w:rsidRPr="003C6371">
        <w:t xml:space="preserve">This quantitative cross-sectional study included 250 adolescent students from five urban and rural educational institutions in Dhaka and Rajbari, with 239 analyzed. Data were collected with a pretested, structured Google Form completed on mobile phones. The questionnaire measured socio-demographic characteristics, </w:t>
      </w:r>
      <w:r w:rsidR="00EA00CC">
        <w:t>Digital Reproductive Health Information Access</w:t>
      </w:r>
      <w:r w:rsidRPr="003C6371">
        <w:t>, knowledge, attitudes and practices. Scale quality was assessed by Cronbach's alpha, KMO, factor analysis and item-total correlations. Because the scores were non-normal, the analysis used non-parametric group comparisons, Spearman correlation, linear regression with robust standard errors and ordinal logistic regression, with adjustment for multiple testing. Ethical principles of voluntary participation, consent and confidentiality were followed.</w:t>
      </w:r>
    </w:p>
    <w:p w14:paraId="13B0F0AA" w14:textId="77777777" w:rsidR="003D2FD1" w:rsidRDefault="003D2FD1" w:rsidP="003D2FD1">
      <w:pPr>
        <w:pStyle w:val="BodyText"/>
      </w:pPr>
    </w:p>
    <w:p w14:paraId="3B81AFB6" w14:textId="77777777" w:rsidR="003C6371" w:rsidRDefault="003C6371" w:rsidP="003D2FD1">
      <w:pPr>
        <w:pStyle w:val="BodyText"/>
      </w:pPr>
    </w:p>
    <w:p w14:paraId="7247F67F" w14:textId="77777777" w:rsidR="003C6371" w:rsidRDefault="003C6371" w:rsidP="003D2FD1">
      <w:pPr>
        <w:pStyle w:val="BodyText"/>
      </w:pPr>
    </w:p>
    <w:p w14:paraId="1A953A2B" w14:textId="77777777" w:rsidR="003C6371" w:rsidRDefault="003C6371" w:rsidP="003D2FD1">
      <w:pPr>
        <w:pStyle w:val="BodyText"/>
      </w:pPr>
    </w:p>
    <w:p w14:paraId="1A45E2D5" w14:textId="77777777" w:rsidR="003C6371" w:rsidRDefault="003C6371" w:rsidP="003D2FD1">
      <w:pPr>
        <w:pStyle w:val="BodyText"/>
      </w:pPr>
    </w:p>
    <w:p w14:paraId="73DF7514" w14:textId="77777777" w:rsidR="003C6371" w:rsidRDefault="003C6371" w:rsidP="003D2FD1">
      <w:pPr>
        <w:pStyle w:val="BodyText"/>
      </w:pPr>
    </w:p>
    <w:p w14:paraId="0A945BB2" w14:textId="77777777" w:rsidR="003C6371" w:rsidRDefault="003C6371" w:rsidP="003D2FD1">
      <w:pPr>
        <w:pStyle w:val="BodyText"/>
      </w:pPr>
    </w:p>
    <w:p w14:paraId="0E780527" w14:textId="77777777" w:rsidR="003C6371" w:rsidRDefault="003C6371" w:rsidP="003D2FD1">
      <w:pPr>
        <w:pStyle w:val="BodyText"/>
      </w:pPr>
    </w:p>
    <w:p w14:paraId="67D5108E" w14:textId="77777777" w:rsidR="003C6371" w:rsidRDefault="003C6371" w:rsidP="003D2FD1">
      <w:pPr>
        <w:pStyle w:val="BodyText"/>
      </w:pPr>
    </w:p>
    <w:p w14:paraId="4DA7900F" w14:textId="77777777" w:rsidR="003C6371" w:rsidRDefault="003C6371" w:rsidP="003D2FD1">
      <w:pPr>
        <w:pStyle w:val="BodyText"/>
      </w:pPr>
    </w:p>
    <w:p w14:paraId="4AAB933F" w14:textId="77777777" w:rsidR="003C6371" w:rsidRDefault="003C6371" w:rsidP="003D2FD1">
      <w:pPr>
        <w:pStyle w:val="BodyText"/>
      </w:pPr>
    </w:p>
    <w:p w14:paraId="38D75120" w14:textId="77777777" w:rsidR="003C6371" w:rsidRPr="003D2FD1" w:rsidRDefault="003C6371" w:rsidP="003D2FD1">
      <w:pPr>
        <w:pStyle w:val="BodyText"/>
      </w:pPr>
    </w:p>
    <w:p w14:paraId="5F003C93" w14:textId="02FE3942" w:rsidR="00FE4F20" w:rsidRPr="00FE4F20" w:rsidRDefault="00C5140A" w:rsidP="00D17BCD">
      <w:pPr>
        <w:pStyle w:val="Heading1"/>
      </w:pPr>
      <w:bookmarkStart w:id="76" w:name="_Toc242209488"/>
      <w:bookmarkStart w:id="77" w:name="_Toc242888669"/>
      <w:r>
        <w:lastRenderedPageBreak/>
        <w:t xml:space="preserve">Chapter 5 - </w:t>
      </w:r>
      <w:r w:rsidR="00D26351" w:rsidRPr="00FE4F20">
        <w:t>R</w:t>
      </w:r>
      <w:r w:rsidR="00D26351">
        <w:t>esults</w:t>
      </w:r>
      <w:bookmarkEnd w:id="76"/>
      <w:bookmarkEnd w:id="77"/>
    </w:p>
    <w:p w14:paraId="2720B7CF" w14:textId="148C0B9B" w:rsidR="00FE4F20" w:rsidRPr="00FE4F20" w:rsidRDefault="00FE4F20" w:rsidP="001303AC">
      <w:pPr>
        <w:pStyle w:val="Heading2"/>
      </w:pPr>
      <w:r w:rsidRPr="00FE4F20">
        <w:t xml:space="preserve"> </w:t>
      </w:r>
      <w:bookmarkStart w:id="78" w:name="_Toc242209489"/>
      <w:bookmarkStart w:id="79" w:name="_Toc242888670"/>
      <w:r w:rsidRPr="00FE4F20">
        <w:t>Characteristics</w:t>
      </w:r>
      <w:r w:rsidR="0011343D">
        <w:t xml:space="preserve"> of Study Participants</w:t>
      </w:r>
      <w:bookmarkEnd w:id="78"/>
      <w:bookmarkEnd w:id="79"/>
    </w:p>
    <w:p w14:paraId="3FE75029" w14:textId="77777777" w:rsidR="005D430F" w:rsidRDefault="00FE4F20" w:rsidP="005D430F">
      <w:r w:rsidRPr="00FE4F20">
        <w:t>A total of 239 adolescents (age range 10–18+ years) participated in this cross-sectional study. The sample was diverse across demographic characteristics. Approximately 54% of participants were female, and the majority (56%) lived in rural areas. Age distribution showed fairly even representation across categories: 10–12 years (n=52, 21.8%), 13–15 years (n=62, 25.9%), 16–18 years (n=71, 29.7%), and 18+ years (n=54, 22.6%).</w:t>
      </w:r>
    </w:p>
    <w:p w14:paraId="1D301D6E" w14:textId="333D13BF" w:rsidR="002B2C0F" w:rsidRPr="005D430F" w:rsidRDefault="002B2C0F" w:rsidP="00A66987">
      <w:pPr>
        <w:pStyle w:val="ListsofTable"/>
      </w:pPr>
    </w:p>
    <w:p w14:paraId="384748BF" w14:textId="19B86304" w:rsidR="00A66987" w:rsidRDefault="00A66987" w:rsidP="00A66987">
      <w:pPr>
        <w:pStyle w:val="ListsofTable"/>
      </w:pPr>
      <w:bookmarkStart w:id="80" w:name="_Toc242197678"/>
      <w:bookmarkStart w:id="81" w:name="_Toc242887890"/>
      <w:r>
        <w:t xml:space="preserve">Table 4.1. </w:t>
      </w:r>
      <w:r w:rsidRPr="00A66987">
        <w:t xml:space="preserve"> Demographic</w:t>
      </w:r>
      <w:r w:rsidR="0011343D">
        <w:t xml:space="preserve"> Characteristics of Study Participants</w:t>
      </w:r>
      <w:bookmarkEnd w:id="80"/>
      <w:bookmarkEnd w:id="81"/>
    </w:p>
    <w:tbl>
      <w:tblPr>
        <w:tblStyle w:val="Table"/>
        <w:tblW w:w="5000" w:type="pct"/>
        <w:jc w:val="center"/>
        <w:tblCellMar>
          <w:left w:w="60" w:type="dxa"/>
          <w:right w:w="60" w:type="dxa"/>
        </w:tblCellMar>
        <w:tblLook w:val="0000" w:firstRow="0" w:lastRow="0" w:firstColumn="0" w:lastColumn="0" w:noHBand="0" w:noVBand="0"/>
      </w:tblPr>
      <w:tblGrid>
        <w:gridCol w:w="7922"/>
        <w:gridCol w:w="1438"/>
      </w:tblGrid>
      <w:tr w:rsidR="00A94454" w:rsidRPr="005D430F" w14:paraId="26DC8D32" w14:textId="77777777" w:rsidTr="00E94C3D">
        <w:trPr>
          <w:cantSplit/>
          <w:tblHeader/>
          <w:jc w:val="center"/>
        </w:trPr>
        <w:tc>
          <w:tcPr>
            <w:tcW w:w="4232" w:type="pct"/>
            <w:tcBorders>
              <w:top w:val="single" w:sz="16" w:space="0" w:color="D3D3D3"/>
              <w:left w:val="single" w:sz="0" w:space="0" w:color="D3D3D3"/>
              <w:bottom w:val="single" w:sz="16" w:space="0" w:color="D3D3D3"/>
            </w:tcBorders>
          </w:tcPr>
          <w:p w14:paraId="6C5B2230" w14:textId="77777777" w:rsidR="00A94454" w:rsidRPr="005D430F" w:rsidRDefault="00A94454" w:rsidP="00E94C3D">
            <w:pPr>
              <w:keepNext/>
              <w:spacing w:after="60"/>
              <w:rPr>
                <w:rFonts w:cs="Times New Roman"/>
                <w:sz w:val="22"/>
                <w:szCs w:val="22"/>
              </w:rPr>
            </w:pPr>
            <w:r w:rsidRPr="005D430F">
              <w:rPr>
                <w:rFonts w:cs="Times New Roman"/>
                <w:b/>
                <w:sz w:val="22"/>
                <w:szCs w:val="22"/>
              </w:rPr>
              <w:lastRenderedPageBreak/>
              <w:t>Characteristic</w:t>
            </w:r>
          </w:p>
        </w:tc>
        <w:tc>
          <w:tcPr>
            <w:tcW w:w="768" w:type="pct"/>
            <w:tcBorders>
              <w:top w:val="single" w:sz="16" w:space="0" w:color="D3D3D3"/>
              <w:bottom w:val="single" w:sz="16" w:space="0" w:color="D3D3D3"/>
              <w:right w:val="single" w:sz="0" w:space="0" w:color="D3D3D3"/>
            </w:tcBorders>
          </w:tcPr>
          <w:p w14:paraId="7F3B73F5" w14:textId="77777777" w:rsidR="00A94454" w:rsidRPr="005D430F" w:rsidRDefault="00A94454" w:rsidP="00E94C3D">
            <w:pPr>
              <w:keepNext/>
              <w:spacing w:after="60"/>
              <w:jc w:val="center"/>
              <w:rPr>
                <w:rFonts w:cs="Times New Roman"/>
                <w:sz w:val="22"/>
                <w:szCs w:val="22"/>
              </w:rPr>
            </w:pPr>
            <w:r w:rsidRPr="005D430F">
              <w:rPr>
                <w:rFonts w:cs="Times New Roman"/>
                <w:b/>
                <w:sz w:val="22"/>
                <w:szCs w:val="22"/>
              </w:rPr>
              <w:t>N = 239</w:t>
            </w:r>
            <w:r w:rsidRPr="005D430F">
              <w:rPr>
                <w:rFonts w:cs="Times New Roman"/>
                <w:i/>
                <w:sz w:val="22"/>
                <w:szCs w:val="22"/>
                <w:vertAlign w:val="superscript"/>
              </w:rPr>
              <w:t>1</w:t>
            </w:r>
          </w:p>
        </w:tc>
      </w:tr>
      <w:tr w:rsidR="00A94454" w:rsidRPr="005D430F" w14:paraId="5EA92D3A"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6216F22" w14:textId="77777777" w:rsidR="00A94454" w:rsidRPr="005D430F" w:rsidRDefault="00A94454" w:rsidP="00E94C3D">
            <w:pPr>
              <w:keepNext/>
              <w:spacing w:after="60"/>
              <w:rPr>
                <w:rFonts w:cs="Times New Roman"/>
                <w:sz w:val="22"/>
                <w:szCs w:val="22"/>
              </w:rPr>
            </w:pPr>
            <w:r w:rsidRPr="005D430F">
              <w:rPr>
                <w:rFonts w:cs="Times New Roman"/>
                <w:sz w:val="22"/>
                <w:szCs w:val="22"/>
              </w:rPr>
              <w:t>What is your age?</w:t>
            </w:r>
          </w:p>
        </w:tc>
        <w:tc>
          <w:tcPr>
            <w:tcW w:w="768" w:type="pct"/>
            <w:tcBorders>
              <w:top w:val="single" w:sz="0" w:space="0" w:color="D3D3D3"/>
              <w:left w:val="single" w:sz="0" w:space="0" w:color="D3D3D3"/>
              <w:bottom w:val="single" w:sz="0" w:space="0" w:color="D3D3D3"/>
              <w:right w:val="single" w:sz="0" w:space="0" w:color="D3D3D3"/>
            </w:tcBorders>
          </w:tcPr>
          <w:p w14:paraId="7BB15F7D" w14:textId="77777777" w:rsidR="00A94454" w:rsidRPr="005D430F" w:rsidRDefault="00A94454" w:rsidP="00E94C3D">
            <w:pPr>
              <w:keepNext/>
              <w:spacing w:after="60"/>
              <w:jc w:val="center"/>
              <w:rPr>
                <w:rFonts w:cs="Times New Roman"/>
                <w:sz w:val="22"/>
                <w:szCs w:val="22"/>
              </w:rPr>
            </w:pPr>
          </w:p>
        </w:tc>
      </w:tr>
      <w:tr w:rsidR="00A94454" w:rsidRPr="005D430F" w14:paraId="50EAD784"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B38FCCA" w14:textId="77777777" w:rsidR="00A94454" w:rsidRPr="005D430F" w:rsidRDefault="00A94454" w:rsidP="00E94C3D">
            <w:pPr>
              <w:keepNext/>
              <w:spacing w:after="60"/>
              <w:rPr>
                <w:rFonts w:cs="Times New Roman"/>
                <w:sz w:val="22"/>
                <w:szCs w:val="22"/>
              </w:rPr>
            </w:pPr>
            <w:r w:rsidRPr="005D430F">
              <w:rPr>
                <w:rFonts w:cs="Times New Roman"/>
                <w:sz w:val="22"/>
                <w:szCs w:val="22"/>
              </w:rPr>
              <w:t>    10–12 years</w:t>
            </w:r>
          </w:p>
        </w:tc>
        <w:tc>
          <w:tcPr>
            <w:tcW w:w="768" w:type="pct"/>
            <w:tcBorders>
              <w:top w:val="single" w:sz="0" w:space="0" w:color="D3D3D3"/>
              <w:left w:val="single" w:sz="0" w:space="0" w:color="D3D3D3"/>
              <w:bottom w:val="single" w:sz="0" w:space="0" w:color="D3D3D3"/>
              <w:right w:val="single" w:sz="0" w:space="0" w:color="D3D3D3"/>
            </w:tcBorders>
          </w:tcPr>
          <w:p w14:paraId="74468861"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52 (22%)</w:t>
            </w:r>
          </w:p>
        </w:tc>
      </w:tr>
      <w:tr w:rsidR="00A94454" w:rsidRPr="005D430F" w14:paraId="3CA93E8B"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5C5ABA8B" w14:textId="77777777" w:rsidR="00A94454" w:rsidRPr="005D430F" w:rsidRDefault="00A94454" w:rsidP="00E94C3D">
            <w:pPr>
              <w:keepNext/>
              <w:spacing w:after="60"/>
              <w:rPr>
                <w:rFonts w:cs="Times New Roman"/>
                <w:sz w:val="22"/>
                <w:szCs w:val="22"/>
              </w:rPr>
            </w:pPr>
            <w:r w:rsidRPr="005D430F">
              <w:rPr>
                <w:rFonts w:cs="Times New Roman"/>
                <w:sz w:val="22"/>
                <w:szCs w:val="22"/>
              </w:rPr>
              <w:t>    13–15 years</w:t>
            </w:r>
          </w:p>
        </w:tc>
        <w:tc>
          <w:tcPr>
            <w:tcW w:w="768" w:type="pct"/>
            <w:tcBorders>
              <w:top w:val="single" w:sz="0" w:space="0" w:color="D3D3D3"/>
              <w:left w:val="single" w:sz="0" w:space="0" w:color="D3D3D3"/>
              <w:bottom w:val="single" w:sz="0" w:space="0" w:color="D3D3D3"/>
              <w:right w:val="single" w:sz="0" w:space="0" w:color="D3D3D3"/>
            </w:tcBorders>
          </w:tcPr>
          <w:p w14:paraId="1FB34D4D"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62 (26%)</w:t>
            </w:r>
          </w:p>
        </w:tc>
      </w:tr>
      <w:tr w:rsidR="00A94454" w:rsidRPr="005D430F" w14:paraId="60FFF9BE"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3D11D7B" w14:textId="77777777" w:rsidR="00A94454" w:rsidRPr="005D430F" w:rsidRDefault="00A94454" w:rsidP="00E94C3D">
            <w:pPr>
              <w:keepNext/>
              <w:spacing w:after="60"/>
              <w:rPr>
                <w:rFonts w:cs="Times New Roman"/>
                <w:sz w:val="22"/>
                <w:szCs w:val="22"/>
              </w:rPr>
            </w:pPr>
            <w:r w:rsidRPr="005D430F">
              <w:rPr>
                <w:rFonts w:cs="Times New Roman"/>
                <w:sz w:val="22"/>
                <w:szCs w:val="22"/>
              </w:rPr>
              <w:t>    16–18 years</w:t>
            </w:r>
          </w:p>
        </w:tc>
        <w:tc>
          <w:tcPr>
            <w:tcW w:w="768" w:type="pct"/>
            <w:tcBorders>
              <w:top w:val="single" w:sz="0" w:space="0" w:color="D3D3D3"/>
              <w:left w:val="single" w:sz="0" w:space="0" w:color="D3D3D3"/>
              <w:bottom w:val="single" w:sz="0" w:space="0" w:color="D3D3D3"/>
              <w:right w:val="single" w:sz="0" w:space="0" w:color="D3D3D3"/>
            </w:tcBorders>
          </w:tcPr>
          <w:p w14:paraId="4864E05C"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71 (30%)</w:t>
            </w:r>
          </w:p>
        </w:tc>
      </w:tr>
      <w:tr w:rsidR="00A94454" w:rsidRPr="005D430F" w14:paraId="6F16DA28"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571CE36F" w14:textId="77777777" w:rsidR="00A94454" w:rsidRPr="005D430F" w:rsidRDefault="00A94454" w:rsidP="00E94C3D">
            <w:pPr>
              <w:keepNext/>
              <w:spacing w:after="60"/>
              <w:rPr>
                <w:rFonts w:cs="Times New Roman"/>
                <w:sz w:val="22"/>
                <w:szCs w:val="22"/>
              </w:rPr>
            </w:pPr>
            <w:r w:rsidRPr="005D430F">
              <w:rPr>
                <w:rFonts w:cs="Times New Roman"/>
                <w:sz w:val="22"/>
                <w:szCs w:val="22"/>
              </w:rPr>
              <w:t>    Above 18 years</w:t>
            </w:r>
          </w:p>
        </w:tc>
        <w:tc>
          <w:tcPr>
            <w:tcW w:w="768" w:type="pct"/>
            <w:tcBorders>
              <w:top w:val="single" w:sz="0" w:space="0" w:color="D3D3D3"/>
              <w:left w:val="single" w:sz="0" w:space="0" w:color="D3D3D3"/>
              <w:bottom w:val="single" w:sz="0" w:space="0" w:color="D3D3D3"/>
              <w:right w:val="single" w:sz="0" w:space="0" w:color="D3D3D3"/>
            </w:tcBorders>
          </w:tcPr>
          <w:p w14:paraId="0A4E0B5E"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54 (23%)</w:t>
            </w:r>
          </w:p>
        </w:tc>
      </w:tr>
      <w:tr w:rsidR="00A94454" w:rsidRPr="005D430F" w14:paraId="2DFD762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5ABC1589" w14:textId="77777777" w:rsidR="00A94454" w:rsidRPr="005D430F" w:rsidRDefault="00A94454" w:rsidP="00E94C3D">
            <w:pPr>
              <w:keepNext/>
              <w:spacing w:after="60"/>
              <w:rPr>
                <w:rFonts w:cs="Times New Roman"/>
                <w:sz w:val="22"/>
                <w:szCs w:val="22"/>
              </w:rPr>
            </w:pPr>
            <w:r w:rsidRPr="005D430F">
              <w:rPr>
                <w:rFonts w:cs="Times New Roman"/>
                <w:sz w:val="22"/>
                <w:szCs w:val="22"/>
              </w:rPr>
              <w:t>What is your sex?</w:t>
            </w:r>
          </w:p>
        </w:tc>
        <w:tc>
          <w:tcPr>
            <w:tcW w:w="768" w:type="pct"/>
            <w:tcBorders>
              <w:top w:val="single" w:sz="0" w:space="0" w:color="D3D3D3"/>
              <w:left w:val="single" w:sz="0" w:space="0" w:color="D3D3D3"/>
              <w:bottom w:val="single" w:sz="0" w:space="0" w:color="D3D3D3"/>
              <w:right w:val="single" w:sz="0" w:space="0" w:color="D3D3D3"/>
            </w:tcBorders>
          </w:tcPr>
          <w:p w14:paraId="7C92FCE9" w14:textId="77777777" w:rsidR="00A94454" w:rsidRPr="005D430F" w:rsidRDefault="00A94454" w:rsidP="00E94C3D">
            <w:pPr>
              <w:keepNext/>
              <w:spacing w:after="60"/>
              <w:jc w:val="center"/>
              <w:rPr>
                <w:rFonts w:cs="Times New Roman"/>
                <w:sz w:val="22"/>
                <w:szCs w:val="22"/>
              </w:rPr>
            </w:pPr>
          </w:p>
        </w:tc>
      </w:tr>
      <w:tr w:rsidR="00A94454" w:rsidRPr="005D430F" w14:paraId="20B317F2"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FAB55D1" w14:textId="77777777" w:rsidR="00A94454" w:rsidRPr="005D430F" w:rsidRDefault="00A94454" w:rsidP="00E94C3D">
            <w:pPr>
              <w:keepNext/>
              <w:spacing w:after="60"/>
              <w:rPr>
                <w:rFonts w:cs="Times New Roman"/>
                <w:sz w:val="22"/>
                <w:szCs w:val="22"/>
              </w:rPr>
            </w:pPr>
            <w:r w:rsidRPr="005D430F">
              <w:rPr>
                <w:rFonts w:cs="Times New Roman"/>
                <w:sz w:val="22"/>
                <w:szCs w:val="22"/>
              </w:rPr>
              <w:t>    Female</w:t>
            </w:r>
          </w:p>
        </w:tc>
        <w:tc>
          <w:tcPr>
            <w:tcW w:w="768" w:type="pct"/>
            <w:tcBorders>
              <w:top w:val="single" w:sz="0" w:space="0" w:color="D3D3D3"/>
              <w:left w:val="single" w:sz="0" w:space="0" w:color="D3D3D3"/>
              <w:bottom w:val="single" w:sz="0" w:space="0" w:color="D3D3D3"/>
              <w:right w:val="single" w:sz="0" w:space="0" w:color="D3D3D3"/>
            </w:tcBorders>
          </w:tcPr>
          <w:p w14:paraId="1B0818FB"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129 (54%)</w:t>
            </w:r>
          </w:p>
        </w:tc>
      </w:tr>
      <w:tr w:rsidR="00A94454" w:rsidRPr="005D430F" w14:paraId="088B5845"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1AA72B0" w14:textId="77777777" w:rsidR="00A94454" w:rsidRPr="005D430F" w:rsidRDefault="00A94454" w:rsidP="00E94C3D">
            <w:pPr>
              <w:keepNext/>
              <w:spacing w:after="60"/>
              <w:rPr>
                <w:rFonts w:cs="Times New Roman"/>
                <w:sz w:val="22"/>
                <w:szCs w:val="22"/>
              </w:rPr>
            </w:pPr>
            <w:r w:rsidRPr="005D430F">
              <w:rPr>
                <w:rFonts w:cs="Times New Roman"/>
                <w:sz w:val="22"/>
                <w:szCs w:val="22"/>
              </w:rPr>
              <w:t>    Male</w:t>
            </w:r>
          </w:p>
        </w:tc>
        <w:tc>
          <w:tcPr>
            <w:tcW w:w="768" w:type="pct"/>
            <w:tcBorders>
              <w:top w:val="single" w:sz="0" w:space="0" w:color="D3D3D3"/>
              <w:left w:val="single" w:sz="0" w:space="0" w:color="D3D3D3"/>
              <w:bottom w:val="single" w:sz="0" w:space="0" w:color="D3D3D3"/>
              <w:right w:val="single" w:sz="0" w:space="0" w:color="D3D3D3"/>
            </w:tcBorders>
          </w:tcPr>
          <w:p w14:paraId="52FE8042"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110 (46%)</w:t>
            </w:r>
          </w:p>
        </w:tc>
      </w:tr>
      <w:tr w:rsidR="00A94454" w:rsidRPr="005D430F" w14:paraId="14AE5043"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4C5FEF2" w14:textId="77777777" w:rsidR="00A94454" w:rsidRPr="005D430F" w:rsidRDefault="00A94454" w:rsidP="00E94C3D">
            <w:pPr>
              <w:keepNext/>
              <w:spacing w:after="60"/>
              <w:rPr>
                <w:rFonts w:cs="Times New Roman"/>
                <w:sz w:val="22"/>
                <w:szCs w:val="22"/>
              </w:rPr>
            </w:pPr>
            <w:r w:rsidRPr="005D430F">
              <w:rPr>
                <w:rFonts w:cs="Times New Roman"/>
                <w:sz w:val="22"/>
                <w:szCs w:val="22"/>
              </w:rPr>
              <w:t>Where do you live?</w:t>
            </w:r>
          </w:p>
        </w:tc>
        <w:tc>
          <w:tcPr>
            <w:tcW w:w="768" w:type="pct"/>
            <w:tcBorders>
              <w:top w:val="single" w:sz="0" w:space="0" w:color="D3D3D3"/>
              <w:left w:val="single" w:sz="0" w:space="0" w:color="D3D3D3"/>
              <w:bottom w:val="single" w:sz="0" w:space="0" w:color="D3D3D3"/>
              <w:right w:val="single" w:sz="0" w:space="0" w:color="D3D3D3"/>
            </w:tcBorders>
          </w:tcPr>
          <w:p w14:paraId="1AD26661" w14:textId="77777777" w:rsidR="00A94454" w:rsidRPr="005D430F" w:rsidRDefault="00A94454" w:rsidP="00E94C3D">
            <w:pPr>
              <w:keepNext/>
              <w:spacing w:after="60"/>
              <w:jc w:val="center"/>
              <w:rPr>
                <w:rFonts w:cs="Times New Roman"/>
                <w:sz w:val="22"/>
                <w:szCs w:val="22"/>
              </w:rPr>
            </w:pPr>
          </w:p>
        </w:tc>
      </w:tr>
      <w:tr w:rsidR="00A94454" w:rsidRPr="005D430F" w14:paraId="04D7D842"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E49D694" w14:textId="77777777" w:rsidR="00A94454" w:rsidRPr="005D430F" w:rsidRDefault="00A94454" w:rsidP="00E94C3D">
            <w:pPr>
              <w:keepNext/>
              <w:spacing w:after="60"/>
              <w:rPr>
                <w:rFonts w:cs="Times New Roman"/>
                <w:sz w:val="22"/>
                <w:szCs w:val="22"/>
              </w:rPr>
            </w:pPr>
            <w:r w:rsidRPr="005D430F">
              <w:rPr>
                <w:rFonts w:cs="Times New Roman"/>
                <w:sz w:val="22"/>
                <w:szCs w:val="22"/>
              </w:rPr>
              <w:t>    Rural</w:t>
            </w:r>
          </w:p>
        </w:tc>
        <w:tc>
          <w:tcPr>
            <w:tcW w:w="768" w:type="pct"/>
            <w:tcBorders>
              <w:top w:val="single" w:sz="0" w:space="0" w:color="D3D3D3"/>
              <w:left w:val="single" w:sz="0" w:space="0" w:color="D3D3D3"/>
              <w:bottom w:val="single" w:sz="0" w:space="0" w:color="D3D3D3"/>
              <w:right w:val="single" w:sz="0" w:space="0" w:color="D3D3D3"/>
            </w:tcBorders>
          </w:tcPr>
          <w:p w14:paraId="71B9ED7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133 (56%)</w:t>
            </w:r>
          </w:p>
        </w:tc>
      </w:tr>
      <w:tr w:rsidR="00A94454" w:rsidRPr="005D430F" w14:paraId="783249A3"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7901059" w14:textId="77777777" w:rsidR="00A94454" w:rsidRPr="005D430F" w:rsidRDefault="00A94454" w:rsidP="00E94C3D">
            <w:pPr>
              <w:keepNext/>
              <w:spacing w:after="60"/>
              <w:rPr>
                <w:rFonts w:cs="Times New Roman"/>
                <w:sz w:val="22"/>
                <w:szCs w:val="22"/>
              </w:rPr>
            </w:pPr>
            <w:r w:rsidRPr="005D430F">
              <w:rPr>
                <w:rFonts w:cs="Times New Roman"/>
                <w:sz w:val="22"/>
                <w:szCs w:val="22"/>
              </w:rPr>
              <w:t>    Urban</w:t>
            </w:r>
          </w:p>
        </w:tc>
        <w:tc>
          <w:tcPr>
            <w:tcW w:w="768" w:type="pct"/>
            <w:tcBorders>
              <w:top w:val="single" w:sz="0" w:space="0" w:color="D3D3D3"/>
              <w:left w:val="single" w:sz="0" w:space="0" w:color="D3D3D3"/>
              <w:bottom w:val="single" w:sz="0" w:space="0" w:color="D3D3D3"/>
              <w:right w:val="single" w:sz="0" w:space="0" w:color="D3D3D3"/>
            </w:tcBorders>
          </w:tcPr>
          <w:p w14:paraId="1CD02543"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106 (44%)</w:t>
            </w:r>
          </w:p>
        </w:tc>
      </w:tr>
      <w:tr w:rsidR="00A94454" w:rsidRPr="005D430F" w14:paraId="62B69645"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3C3FEB4D" w14:textId="77777777" w:rsidR="00A94454" w:rsidRPr="005D430F" w:rsidRDefault="00A94454" w:rsidP="00E94C3D">
            <w:pPr>
              <w:keepNext/>
              <w:spacing w:after="60"/>
              <w:rPr>
                <w:rFonts w:cs="Times New Roman"/>
                <w:sz w:val="22"/>
                <w:szCs w:val="22"/>
              </w:rPr>
            </w:pPr>
            <w:r w:rsidRPr="005D430F">
              <w:rPr>
                <w:rFonts w:cs="Times New Roman"/>
                <w:sz w:val="22"/>
                <w:szCs w:val="22"/>
              </w:rPr>
              <w:t>What is your main source of reproductive health information?</w:t>
            </w:r>
          </w:p>
        </w:tc>
        <w:tc>
          <w:tcPr>
            <w:tcW w:w="768" w:type="pct"/>
            <w:tcBorders>
              <w:top w:val="single" w:sz="0" w:space="0" w:color="D3D3D3"/>
              <w:left w:val="single" w:sz="0" w:space="0" w:color="D3D3D3"/>
              <w:bottom w:val="single" w:sz="0" w:space="0" w:color="D3D3D3"/>
              <w:right w:val="single" w:sz="0" w:space="0" w:color="D3D3D3"/>
            </w:tcBorders>
          </w:tcPr>
          <w:p w14:paraId="7B32B0D3" w14:textId="77777777" w:rsidR="00A94454" w:rsidRPr="005D430F" w:rsidRDefault="00A94454" w:rsidP="00E94C3D">
            <w:pPr>
              <w:keepNext/>
              <w:spacing w:after="60"/>
              <w:jc w:val="center"/>
              <w:rPr>
                <w:rFonts w:cs="Times New Roman"/>
                <w:sz w:val="22"/>
                <w:szCs w:val="22"/>
              </w:rPr>
            </w:pPr>
          </w:p>
        </w:tc>
      </w:tr>
      <w:tr w:rsidR="00A94454" w:rsidRPr="005D430F" w14:paraId="08E9F5B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1AFCC95" w14:textId="77777777" w:rsidR="00A94454" w:rsidRPr="005D430F" w:rsidRDefault="00A94454" w:rsidP="00E94C3D">
            <w:pPr>
              <w:keepNext/>
              <w:spacing w:after="60"/>
              <w:rPr>
                <w:rFonts w:cs="Times New Roman"/>
                <w:sz w:val="22"/>
                <w:szCs w:val="22"/>
              </w:rPr>
            </w:pPr>
            <w:r w:rsidRPr="005D430F">
              <w:rPr>
                <w:rFonts w:cs="Times New Roman"/>
                <w:sz w:val="22"/>
                <w:szCs w:val="22"/>
              </w:rPr>
              <w:t>    Doctor/Health Worker</w:t>
            </w:r>
          </w:p>
        </w:tc>
        <w:tc>
          <w:tcPr>
            <w:tcW w:w="768" w:type="pct"/>
            <w:tcBorders>
              <w:top w:val="single" w:sz="0" w:space="0" w:color="D3D3D3"/>
              <w:left w:val="single" w:sz="0" w:space="0" w:color="D3D3D3"/>
              <w:bottom w:val="single" w:sz="0" w:space="0" w:color="D3D3D3"/>
              <w:right w:val="single" w:sz="0" w:space="0" w:color="D3D3D3"/>
            </w:tcBorders>
          </w:tcPr>
          <w:p w14:paraId="204818BE"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11 (4.6%)</w:t>
            </w:r>
          </w:p>
        </w:tc>
      </w:tr>
      <w:tr w:rsidR="00A94454" w:rsidRPr="005D430F" w14:paraId="0952C0B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284F66E" w14:textId="77777777" w:rsidR="00A94454" w:rsidRPr="005D430F" w:rsidRDefault="00A94454" w:rsidP="00E94C3D">
            <w:pPr>
              <w:keepNext/>
              <w:spacing w:after="60"/>
              <w:rPr>
                <w:rFonts w:cs="Times New Roman"/>
                <w:sz w:val="22"/>
                <w:szCs w:val="22"/>
              </w:rPr>
            </w:pPr>
            <w:r w:rsidRPr="005D430F">
              <w:rPr>
                <w:rFonts w:cs="Times New Roman"/>
                <w:sz w:val="22"/>
                <w:szCs w:val="22"/>
              </w:rPr>
              <w:t>    Friends</w:t>
            </w:r>
          </w:p>
        </w:tc>
        <w:tc>
          <w:tcPr>
            <w:tcW w:w="768" w:type="pct"/>
            <w:tcBorders>
              <w:top w:val="single" w:sz="0" w:space="0" w:color="D3D3D3"/>
              <w:left w:val="single" w:sz="0" w:space="0" w:color="D3D3D3"/>
              <w:bottom w:val="single" w:sz="0" w:space="0" w:color="D3D3D3"/>
              <w:right w:val="single" w:sz="0" w:space="0" w:color="D3D3D3"/>
            </w:tcBorders>
          </w:tcPr>
          <w:p w14:paraId="11EE983B"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35 (15%)</w:t>
            </w:r>
          </w:p>
        </w:tc>
      </w:tr>
      <w:tr w:rsidR="00A94454" w:rsidRPr="005D430F" w14:paraId="5F76FC45"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6B8DA11" w14:textId="77777777" w:rsidR="00A94454" w:rsidRPr="005D430F" w:rsidRDefault="00A94454" w:rsidP="00E94C3D">
            <w:pPr>
              <w:keepNext/>
              <w:spacing w:after="60"/>
              <w:rPr>
                <w:rFonts w:cs="Times New Roman"/>
                <w:sz w:val="22"/>
                <w:szCs w:val="22"/>
              </w:rPr>
            </w:pPr>
            <w:r w:rsidRPr="005D430F">
              <w:rPr>
                <w:rFonts w:cs="Times New Roman"/>
                <w:sz w:val="22"/>
                <w:szCs w:val="22"/>
              </w:rPr>
              <w:t>    Internet</w:t>
            </w:r>
          </w:p>
        </w:tc>
        <w:tc>
          <w:tcPr>
            <w:tcW w:w="768" w:type="pct"/>
            <w:tcBorders>
              <w:top w:val="single" w:sz="0" w:space="0" w:color="D3D3D3"/>
              <w:left w:val="single" w:sz="0" w:space="0" w:color="D3D3D3"/>
              <w:bottom w:val="single" w:sz="0" w:space="0" w:color="D3D3D3"/>
              <w:right w:val="single" w:sz="0" w:space="0" w:color="D3D3D3"/>
            </w:tcBorders>
          </w:tcPr>
          <w:p w14:paraId="3C929BFD"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37 (15%)</w:t>
            </w:r>
          </w:p>
        </w:tc>
      </w:tr>
      <w:tr w:rsidR="00A94454" w:rsidRPr="005D430F" w14:paraId="50F89C98"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2B8C838" w14:textId="77777777" w:rsidR="00A94454" w:rsidRPr="005D430F" w:rsidRDefault="00A94454" w:rsidP="00E94C3D">
            <w:pPr>
              <w:keepNext/>
              <w:spacing w:after="60"/>
              <w:rPr>
                <w:rFonts w:cs="Times New Roman"/>
                <w:sz w:val="22"/>
                <w:szCs w:val="22"/>
              </w:rPr>
            </w:pPr>
            <w:r w:rsidRPr="005D430F">
              <w:rPr>
                <w:rFonts w:cs="Times New Roman"/>
                <w:sz w:val="22"/>
                <w:szCs w:val="22"/>
              </w:rPr>
              <w:t>    Parents</w:t>
            </w:r>
          </w:p>
        </w:tc>
        <w:tc>
          <w:tcPr>
            <w:tcW w:w="768" w:type="pct"/>
            <w:tcBorders>
              <w:top w:val="single" w:sz="0" w:space="0" w:color="D3D3D3"/>
              <w:left w:val="single" w:sz="0" w:space="0" w:color="D3D3D3"/>
              <w:bottom w:val="single" w:sz="0" w:space="0" w:color="D3D3D3"/>
              <w:right w:val="single" w:sz="0" w:space="0" w:color="D3D3D3"/>
            </w:tcBorders>
          </w:tcPr>
          <w:p w14:paraId="35E5EE6D"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76 (32%)</w:t>
            </w:r>
          </w:p>
        </w:tc>
      </w:tr>
      <w:tr w:rsidR="00A94454" w:rsidRPr="005D430F" w14:paraId="426AFEF0"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C9C5A9E" w14:textId="77777777" w:rsidR="00A94454" w:rsidRPr="005D430F" w:rsidRDefault="00A94454" w:rsidP="00E94C3D">
            <w:pPr>
              <w:keepNext/>
              <w:spacing w:after="60"/>
              <w:rPr>
                <w:rFonts w:cs="Times New Roman"/>
                <w:sz w:val="22"/>
                <w:szCs w:val="22"/>
              </w:rPr>
            </w:pPr>
            <w:r w:rsidRPr="005D430F">
              <w:rPr>
                <w:rFonts w:cs="Times New Roman"/>
                <w:sz w:val="22"/>
                <w:szCs w:val="22"/>
              </w:rPr>
              <w:t>    School</w:t>
            </w:r>
          </w:p>
        </w:tc>
        <w:tc>
          <w:tcPr>
            <w:tcW w:w="768" w:type="pct"/>
            <w:tcBorders>
              <w:top w:val="single" w:sz="0" w:space="0" w:color="D3D3D3"/>
              <w:left w:val="single" w:sz="0" w:space="0" w:color="D3D3D3"/>
              <w:bottom w:val="single" w:sz="0" w:space="0" w:color="D3D3D3"/>
              <w:right w:val="single" w:sz="0" w:space="0" w:color="D3D3D3"/>
            </w:tcBorders>
          </w:tcPr>
          <w:p w14:paraId="454D52B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73 (31%)</w:t>
            </w:r>
          </w:p>
        </w:tc>
      </w:tr>
      <w:tr w:rsidR="00A94454" w:rsidRPr="005D430F" w14:paraId="1571EE2A"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DC30978" w14:textId="77777777" w:rsidR="00A94454" w:rsidRPr="005D430F" w:rsidRDefault="00A94454" w:rsidP="00E94C3D">
            <w:pPr>
              <w:keepNext/>
              <w:spacing w:after="60"/>
              <w:rPr>
                <w:rFonts w:cs="Times New Roman"/>
                <w:sz w:val="22"/>
                <w:szCs w:val="22"/>
              </w:rPr>
            </w:pPr>
            <w:r w:rsidRPr="005D430F">
              <w:rPr>
                <w:rFonts w:cs="Times New Roman"/>
                <w:sz w:val="22"/>
                <w:szCs w:val="22"/>
              </w:rPr>
              <w:t>    Television/Radio</w:t>
            </w:r>
          </w:p>
        </w:tc>
        <w:tc>
          <w:tcPr>
            <w:tcW w:w="768" w:type="pct"/>
            <w:tcBorders>
              <w:top w:val="single" w:sz="0" w:space="0" w:color="D3D3D3"/>
              <w:left w:val="single" w:sz="0" w:space="0" w:color="D3D3D3"/>
              <w:bottom w:val="single" w:sz="0" w:space="0" w:color="D3D3D3"/>
              <w:right w:val="single" w:sz="0" w:space="0" w:color="D3D3D3"/>
            </w:tcBorders>
          </w:tcPr>
          <w:p w14:paraId="5E4EF09F"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 (2.9%)</w:t>
            </w:r>
          </w:p>
        </w:tc>
      </w:tr>
      <w:tr w:rsidR="00A94454" w:rsidRPr="005D430F" w14:paraId="6D561C6B"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ECA7209" w14:textId="77777777" w:rsidR="00A94454" w:rsidRPr="005D430F" w:rsidRDefault="00A94454" w:rsidP="00E94C3D">
            <w:pPr>
              <w:keepNext/>
              <w:spacing w:after="60"/>
              <w:rPr>
                <w:rFonts w:cs="Times New Roman"/>
                <w:sz w:val="22"/>
                <w:szCs w:val="22"/>
              </w:rPr>
            </w:pPr>
            <w:r w:rsidRPr="005D430F">
              <w:rPr>
                <w:rFonts w:cs="Times New Roman"/>
                <w:sz w:val="22"/>
                <w:szCs w:val="22"/>
              </w:rPr>
              <w:t>What is your father's educational qualification?</w:t>
            </w:r>
          </w:p>
        </w:tc>
        <w:tc>
          <w:tcPr>
            <w:tcW w:w="768" w:type="pct"/>
            <w:tcBorders>
              <w:top w:val="single" w:sz="0" w:space="0" w:color="D3D3D3"/>
              <w:left w:val="single" w:sz="0" w:space="0" w:color="D3D3D3"/>
              <w:bottom w:val="single" w:sz="0" w:space="0" w:color="D3D3D3"/>
              <w:right w:val="single" w:sz="0" w:space="0" w:color="D3D3D3"/>
            </w:tcBorders>
          </w:tcPr>
          <w:p w14:paraId="4785A6A0" w14:textId="77777777" w:rsidR="00A94454" w:rsidRPr="005D430F" w:rsidRDefault="00A94454" w:rsidP="00E94C3D">
            <w:pPr>
              <w:keepNext/>
              <w:spacing w:after="60"/>
              <w:jc w:val="center"/>
              <w:rPr>
                <w:rFonts w:cs="Times New Roman"/>
                <w:sz w:val="22"/>
                <w:szCs w:val="22"/>
              </w:rPr>
            </w:pPr>
          </w:p>
        </w:tc>
      </w:tr>
      <w:tr w:rsidR="00A94454" w:rsidRPr="005D430F" w14:paraId="61EAAE6B"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B8D1BFA" w14:textId="77777777" w:rsidR="00A94454" w:rsidRPr="005D430F" w:rsidRDefault="00A94454" w:rsidP="00E94C3D">
            <w:pPr>
              <w:keepNext/>
              <w:spacing w:after="60"/>
              <w:rPr>
                <w:rFonts w:cs="Times New Roman"/>
                <w:sz w:val="22"/>
                <w:szCs w:val="22"/>
              </w:rPr>
            </w:pPr>
            <w:r w:rsidRPr="005D430F">
              <w:rPr>
                <w:rFonts w:cs="Times New Roman"/>
                <w:sz w:val="22"/>
                <w:szCs w:val="22"/>
              </w:rPr>
              <w:t>    Graduate or above</w:t>
            </w:r>
          </w:p>
        </w:tc>
        <w:tc>
          <w:tcPr>
            <w:tcW w:w="768" w:type="pct"/>
            <w:tcBorders>
              <w:top w:val="single" w:sz="0" w:space="0" w:color="D3D3D3"/>
              <w:left w:val="single" w:sz="0" w:space="0" w:color="D3D3D3"/>
              <w:bottom w:val="single" w:sz="0" w:space="0" w:color="D3D3D3"/>
              <w:right w:val="single" w:sz="0" w:space="0" w:color="D3D3D3"/>
            </w:tcBorders>
          </w:tcPr>
          <w:p w14:paraId="0F76F6E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30 (13%)</w:t>
            </w:r>
          </w:p>
        </w:tc>
      </w:tr>
      <w:tr w:rsidR="00A94454" w:rsidRPr="005D430F" w14:paraId="3A287DF1"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0332290C" w14:textId="77777777" w:rsidR="00A94454" w:rsidRPr="005D430F" w:rsidRDefault="00A94454" w:rsidP="00E94C3D">
            <w:pPr>
              <w:keepNext/>
              <w:spacing w:after="60"/>
              <w:rPr>
                <w:rFonts w:cs="Times New Roman"/>
                <w:sz w:val="22"/>
                <w:szCs w:val="22"/>
              </w:rPr>
            </w:pPr>
            <w:r w:rsidRPr="005D430F">
              <w:rPr>
                <w:rFonts w:cs="Times New Roman"/>
                <w:sz w:val="22"/>
                <w:szCs w:val="22"/>
              </w:rPr>
              <w:t>    Higher Secondary</w:t>
            </w:r>
          </w:p>
        </w:tc>
        <w:tc>
          <w:tcPr>
            <w:tcW w:w="768" w:type="pct"/>
            <w:tcBorders>
              <w:top w:val="single" w:sz="0" w:space="0" w:color="D3D3D3"/>
              <w:left w:val="single" w:sz="0" w:space="0" w:color="D3D3D3"/>
              <w:bottom w:val="single" w:sz="0" w:space="0" w:color="D3D3D3"/>
              <w:right w:val="single" w:sz="0" w:space="0" w:color="D3D3D3"/>
            </w:tcBorders>
          </w:tcPr>
          <w:p w14:paraId="365D7399"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53 (22%)</w:t>
            </w:r>
          </w:p>
        </w:tc>
      </w:tr>
      <w:tr w:rsidR="00A94454" w:rsidRPr="005D430F" w14:paraId="041C738A"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3E744A5C" w14:textId="77777777" w:rsidR="00A94454" w:rsidRPr="005D430F" w:rsidRDefault="00A94454" w:rsidP="00E94C3D">
            <w:pPr>
              <w:keepNext/>
              <w:spacing w:after="60"/>
              <w:rPr>
                <w:rFonts w:cs="Times New Roman"/>
                <w:sz w:val="22"/>
                <w:szCs w:val="22"/>
              </w:rPr>
            </w:pPr>
            <w:r w:rsidRPr="005D430F">
              <w:rPr>
                <w:rFonts w:cs="Times New Roman"/>
                <w:sz w:val="22"/>
                <w:szCs w:val="22"/>
              </w:rPr>
              <w:t>    No formal education</w:t>
            </w:r>
          </w:p>
        </w:tc>
        <w:tc>
          <w:tcPr>
            <w:tcW w:w="768" w:type="pct"/>
            <w:tcBorders>
              <w:top w:val="single" w:sz="0" w:space="0" w:color="D3D3D3"/>
              <w:left w:val="single" w:sz="0" w:space="0" w:color="D3D3D3"/>
              <w:bottom w:val="single" w:sz="0" w:space="0" w:color="D3D3D3"/>
              <w:right w:val="single" w:sz="0" w:space="0" w:color="D3D3D3"/>
            </w:tcBorders>
          </w:tcPr>
          <w:p w14:paraId="0E559406"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49 (21%)</w:t>
            </w:r>
          </w:p>
        </w:tc>
      </w:tr>
      <w:tr w:rsidR="00A94454" w:rsidRPr="005D430F" w14:paraId="6869CB16"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528921F0" w14:textId="77777777" w:rsidR="00A94454" w:rsidRPr="005D430F" w:rsidRDefault="00A94454" w:rsidP="00E94C3D">
            <w:pPr>
              <w:keepNext/>
              <w:spacing w:after="60"/>
              <w:rPr>
                <w:rFonts w:cs="Times New Roman"/>
                <w:sz w:val="22"/>
                <w:szCs w:val="22"/>
              </w:rPr>
            </w:pPr>
            <w:r w:rsidRPr="005D430F">
              <w:rPr>
                <w:rFonts w:cs="Times New Roman"/>
                <w:sz w:val="22"/>
                <w:szCs w:val="22"/>
              </w:rPr>
              <w:t>    Primary</w:t>
            </w:r>
          </w:p>
        </w:tc>
        <w:tc>
          <w:tcPr>
            <w:tcW w:w="768" w:type="pct"/>
            <w:tcBorders>
              <w:top w:val="single" w:sz="0" w:space="0" w:color="D3D3D3"/>
              <w:left w:val="single" w:sz="0" w:space="0" w:color="D3D3D3"/>
              <w:bottom w:val="single" w:sz="0" w:space="0" w:color="D3D3D3"/>
              <w:right w:val="single" w:sz="0" w:space="0" w:color="D3D3D3"/>
            </w:tcBorders>
          </w:tcPr>
          <w:p w14:paraId="71E7E5DA"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52 (22%)</w:t>
            </w:r>
          </w:p>
        </w:tc>
      </w:tr>
      <w:tr w:rsidR="00A94454" w:rsidRPr="005D430F" w14:paraId="0AA3DAC2"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3DA1049A" w14:textId="77777777" w:rsidR="00A94454" w:rsidRPr="005D430F" w:rsidRDefault="00A94454" w:rsidP="00E94C3D">
            <w:pPr>
              <w:keepNext/>
              <w:spacing w:after="60"/>
              <w:rPr>
                <w:rFonts w:cs="Times New Roman"/>
                <w:sz w:val="22"/>
                <w:szCs w:val="22"/>
              </w:rPr>
            </w:pPr>
            <w:r w:rsidRPr="005D430F">
              <w:rPr>
                <w:rFonts w:cs="Times New Roman"/>
                <w:sz w:val="22"/>
                <w:szCs w:val="22"/>
              </w:rPr>
              <w:t>    Secondary</w:t>
            </w:r>
          </w:p>
        </w:tc>
        <w:tc>
          <w:tcPr>
            <w:tcW w:w="768" w:type="pct"/>
            <w:tcBorders>
              <w:top w:val="single" w:sz="0" w:space="0" w:color="D3D3D3"/>
              <w:left w:val="single" w:sz="0" w:space="0" w:color="D3D3D3"/>
              <w:bottom w:val="single" w:sz="0" w:space="0" w:color="D3D3D3"/>
              <w:right w:val="single" w:sz="0" w:space="0" w:color="D3D3D3"/>
            </w:tcBorders>
          </w:tcPr>
          <w:p w14:paraId="653A5A3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55 (23%)</w:t>
            </w:r>
          </w:p>
        </w:tc>
      </w:tr>
      <w:tr w:rsidR="00A94454" w:rsidRPr="005D430F" w14:paraId="1A810A88"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B0BF1BC" w14:textId="77777777" w:rsidR="00A94454" w:rsidRPr="005D430F" w:rsidRDefault="00A94454" w:rsidP="00E94C3D">
            <w:pPr>
              <w:keepNext/>
              <w:spacing w:after="60"/>
              <w:rPr>
                <w:rFonts w:cs="Times New Roman"/>
                <w:sz w:val="22"/>
                <w:szCs w:val="22"/>
              </w:rPr>
            </w:pPr>
            <w:r w:rsidRPr="005D430F">
              <w:rPr>
                <w:rFonts w:cs="Times New Roman"/>
                <w:sz w:val="22"/>
                <w:szCs w:val="22"/>
              </w:rPr>
              <w:t>What is your mother's educational qualification?</w:t>
            </w:r>
          </w:p>
        </w:tc>
        <w:tc>
          <w:tcPr>
            <w:tcW w:w="768" w:type="pct"/>
            <w:tcBorders>
              <w:top w:val="single" w:sz="0" w:space="0" w:color="D3D3D3"/>
              <w:left w:val="single" w:sz="0" w:space="0" w:color="D3D3D3"/>
              <w:bottom w:val="single" w:sz="0" w:space="0" w:color="D3D3D3"/>
              <w:right w:val="single" w:sz="0" w:space="0" w:color="D3D3D3"/>
            </w:tcBorders>
          </w:tcPr>
          <w:p w14:paraId="2445880C" w14:textId="77777777" w:rsidR="00A94454" w:rsidRPr="005D430F" w:rsidRDefault="00A94454" w:rsidP="00E94C3D">
            <w:pPr>
              <w:keepNext/>
              <w:spacing w:after="60"/>
              <w:jc w:val="center"/>
              <w:rPr>
                <w:rFonts w:cs="Times New Roman"/>
                <w:sz w:val="22"/>
                <w:szCs w:val="22"/>
              </w:rPr>
            </w:pPr>
          </w:p>
        </w:tc>
      </w:tr>
      <w:tr w:rsidR="00A94454" w:rsidRPr="005D430F" w14:paraId="243800AA"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37DB289" w14:textId="77777777" w:rsidR="00A94454" w:rsidRPr="005D430F" w:rsidRDefault="00A94454" w:rsidP="00E94C3D">
            <w:pPr>
              <w:keepNext/>
              <w:spacing w:after="60"/>
              <w:rPr>
                <w:rFonts w:cs="Times New Roman"/>
                <w:sz w:val="22"/>
                <w:szCs w:val="22"/>
              </w:rPr>
            </w:pPr>
            <w:r w:rsidRPr="005D430F">
              <w:rPr>
                <w:rFonts w:cs="Times New Roman"/>
                <w:sz w:val="22"/>
                <w:szCs w:val="22"/>
              </w:rPr>
              <w:t>    Graduate or above</w:t>
            </w:r>
          </w:p>
        </w:tc>
        <w:tc>
          <w:tcPr>
            <w:tcW w:w="768" w:type="pct"/>
            <w:tcBorders>
              <w:top w:val="single" w:sz="0" w:space="0" w:color="D3D3D3"/>
              <w:left w:val="single" w:sz="0" w:space="0" w:color="D3D3D3"/>
              <w:bottom w:val="single" w:sz="0" w:space="0" w:color="D3D3D3"/>
              <w:right w:val="single" w:sz="0" w:space="0" w:color="D3D3D3"/>
            </w:tcBorders>
          </w:tcPr>
          <w:p w14:paraId="68371546"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16 (6.7%)</w:t>
            </w:r>
          </w:p>
        </w:tc>
      </w:tr>
      <w:tr w:rsidR="00A94454" w:rsidRPr="005D430F" w14:paraId="137D13A9"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37E3242" w14:textId="77777777" w:rsidR="00A94454" w:rsidRPr="005D430F" w:rsidRDefault="00A94454" w:rsidP="00E94C3D">
            <w:pPr>
              <w:keepNext/>
              <w:spacing w:after="60"/>
              <w:rPr>
                <w:rFonts w:cs="Times New Roman"/>
                <w:sz w:val="22"/>
                <w:szCs w:val="22"/>
              </w:rPr>
            </w:pPr>
            <w:r w:rsidRPr="005D430F">
              <w:rPr>
                <w:rFonts w:cs="Times New Roman"/>
                <w:sz w:val="22"/>
                <w:szCs w:val="22"/>
              </w:rPr>
              <w:t>    Higher Secondary</w:t>
            </w:r>
          </w:p>
        </w:tc>
        <w:tc>
          <w:tcPr>
            <w:tcW w:w="768" w:type="pct"/>
            <w:tcBorders>
              <w:top w:val="single" w:sz="0" w:space="0" w:color="D3D3D3"/>
              <w:left w:val="single" w:sz="0" w:space="0" w:color="D3D3D3"/>
              <w:bottom w:val="single" w:sz="0" w:space="0" w:color="D3D3D3"/>
              <w:right w:val="single" w:sz="0" w:space="0" w:color="D3D3D3"/>
            </w:tcBorders>
          </w:tcPr>
          <w:p w14:paraId="6B5ABFCD"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47 (20%)</w:t>
            </w:r>
          </w:p>
        </w:tc>
      </w:tr>
      <w:tr w:rsidR="00A94454" w:rsidRPr="005D430F" w14:paraId="7FEF6848"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067FB5C" w14:textId="77777777" w:rsidR="00A94454" w:rsidRPr="005D430F" w:rsidRDefault="00A94454" w:rsidP="00E94C3D">
            <w:pPr>
              <w:keepNext/>
              <w:spacing w:after="60"/>
              <w:rPr>
                <w:rFonts w:cs="Times New Roman"/>
                <w:sz w:val="22"/>
                <w:szCs w:val="22"/>
              </w:rPr>
            </w:pPr>
            <w:r w:rsidRPr="005D430F">
              <w:rPr>
                <w:rFonts w:cs="Times New Roman"/>
                <w:sz w:val="22"/>
                <w:szCs w:val="22"/>
              </w:rPr>
              <w:t>    No formal education</w:t>
            </w:r>
          </w:p>
        </w:tc>
        <w:tc>
          <w:tcPr>
            <w:tcW w:w="768" w:type="pct"/>
            <w:tcBorders>
              <w:top w:val="single" w:sz="0" w:space="0" w:color="D3D3D3"/>
              <w:left w:val="single" w:sz="0" w:space="0" w:color="D3D3D3"/>
              <w:bottom w:val="single" w:sz="0" w:space="0" w:color="D3D3D3"/>
              <w:right w:val="single" w:sz="0" w:space="0" w:color="D3D3D3"/>
            </w:tcBorders>
          </w:tcPr>
          <w:p w14:paraId="7022BE6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43 (18%)</w:t>
            </w:r>
          </w:p>
        </w:tc>
      </w:tr>
      <w:tr w:rsidR="00A94454" w:rsidRPr="005D430F" w14:paraId="7305455F"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E807D88" w14:textId="77777777" w:rsidR="00A94454" w:rsidRPr="005D430F" w:rsidRDefault="00A94454" w:rsidP="00E94C3D">
            <w:pPr>
              <w:keepNext/>
              <w:spacing w:after="60"/>
              <w:rPr>
                <w:rFonts w:cs="Times New Roman"/>
                <w:sz w:val="22"/>
                <w:szCs w:val="22"/>
              </w:rPr>
            </w:pPr>
            <w:r w:rsidRPr="005D430F">
              <w:rPr>
                <w:rFonts w:cs="Times New Roman"/>
                <w:sz w:val="22"/>
                <w:szCs w:val="22"/>
              </w:rPr>
              <w:lastRenderedPageBreak/>
              <w:t>    Primary</w:t>
            </w:r>
          </w:p>
        </w:tc>
        <w:tc>
          <w:tcPr>
            <w:tcW w:w="768" w:type="pct"/>
            <w:tcBorders>
              <w:top w:val="single" w:sz="0" w:space="0" w:color="D3D3D3"/>
              <w:left w:val="single" w:sz="0" w:space="0" w:color="D3D3D3"/>
              <w:bottom w:val="single" w:sz="0" w:space="0" w:color="D3D3D3"/>
              <w:right w:val="single" w:sz="0" w:space="0" w:color="D3D3D3"/>
            </w:tcBorders>
          </w:tcPr>
          <w:p w14:paraId="425C891F"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56 (23%)</w:t>
            </w:r>
          </w:p>
        </w:tc>
      </w:tr>
      <w:tr w:rsidR="00A94454" w:rsidRPr="005D430F" w14:paraId="43FE136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2C4348EC" w14:textId="77777777" w:rsidR="00A94454" w:rsidRPr="005D430F" w:rsidRDefault="00A94454" w:rsidP="00E94C3D">
            <w:pPr>
              <w:keepNext/>
              <w:spacing w:after="60"/>
              <w:rPr>
                <w:rFonts w:cs="Times New Roman"/>
                <w:sz w:val="22"/>
                <w:szCs w:val="22"/>
              </w:rPr>
            </w:pPr>
            <w:r w:rsidRPr="005D430F">
              <w:rPr>
                <w:rFonts w:cs="Times New Roman"/>
                <w:sz w:val="22"/>
                <w:szCs w:val="22"/>
              </w:rPr>
              <w:t>    Secondary</w:t>
            </w:r>
          </w:p>
        </w:tc>
        <w:tc>
          <w:tcPr>
            <w:tcW w:w="768" w:type="pct"/>
            <w:tcBorders>
              <w:top w:val="single" w:sz="0" w:space="0" w:color="D3D3D3"/>
              <w:left w:val="single" w:sz="0" w:space="0" w:color="D3D3D3"/>
              <w:bottom w:val="single" w:sz="0" w:space="0" w:color="D3D3D3"/>
              <w:right w:val="single" w:sz="0" w:space="0" w:color="D3D3D3"/>
            </w:tcBorders>
          </w:tcPr>
          <w:p w14:paraId="2C513F81"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77 (32%)</w:t>
            </w:r>
          </w:p>
        </w:tc>
      </w:tr>
      <w:tr w:rsidR="00A94454" w:rsidRPr="005D430F" w14:paraId="7B2F68C7"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053C1518" w14:textId="77777777" w:rsidR="00A94454" w:rsidRPr="005D430F" w:rsidRDefault="00A94454" w:rsidP="00E94C3D">
            <w:pPr>
              <w:keepNext/>
              <w:spacing w:after="60"/>
              <w:rPr>
                <w:rFonts w:cs="Times New Roman"/>
                <w:sz w:val="22"/>
                <w:szCs w:val="22"/>
              </w:rPr>
            </w:pPr>
            <w:r w:rsidRPr="005D430F">
              <w:rPr>
                <w:rFonts w:cs="Times New Roman"/>
                <w:sz w:val="22"/>
                <w:szCs w:val="22"/>
              </w:rPr>
              <w:t>What type of school do you study in?</w:t>
            </w:r>
          </w:p>
        </w:tc>
        <w:tc>
          <w:tcPr>
            <w:tcW w:w="768" w:type="pct"/>
            <w:tcBorders>
              <w:top w:val="single" w:sz="0" w:space="0" w:color="D3D3D3"/>
              <w:left w:val="single" w:sz="0" w:space="0" w:color="D3D3D3"/>
              <w:bottom w:val="single" w:sz="0" w:space="0" w:color="D3D3D3"/>
              <w:right w:val="single" w:sz="0" w:space="0" w:color="D3D3D3"/>
            </w:tcBorders>
          </w:tcPr>
          <w:p w14:paraId="6D01DAAF" w14:textId="77777777" w:rsidR="00A94454" w:rsidRPr="005D430F" w:rsidRDefault="00A94454" w:rsidP="00E94C3D">
            <w:pPr>
              <w:keepNext/>
              <w:spacing w:after="60"/>
              <w:jc w:val="center"/>
              <w:rPr>
                <w:rFonts w:cs="Times New Roman"/>
                <w:sz w:val="22"/>
                <w:szCs w:val="22"/>
              </w:rPr>
            </w:pPr>
          </w:p>
        </w:tc>
      </w:tr>
      <w:tr w:rsidR="00A94454" w:rsidRPr="005D430F" w14:paraId="5DAF9023"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4D38836" w14:textId="77777777" w:rsidR="00A94454" w:rsidRPr="005D430F" w:rsidRDefault="00A94454" w:rsidP="00E94C3D">
            <w:pPr>
              <w:keepNext/>
              <w:spacing w:after="60"/>
              <w:rPr>
                <w:rFonts w:cs="Times New Roman"/>
                <w:sz w:val="22"/>
                <w:szCs w:val="22"/>
              </w:rPr>
            </w:pPr>
            <w:r w:rsidRPr="005D430F">
              <w:rPr>
                <w:rFonts w:cs="Times New Roman"/>
                <w:sz w:val="22"/>
                <w:szCs w:val="22"/>
              </w:rPr>
              <w:t>    Government</w:t>
            </w:r>
          </w:p>
        </w:tc>
        <w:tc>
          <w:tcPr>
            <w:tcW w:w="768" w:type="pct"/>
            <w:tcBorders>
              <w:top w:val="single" w:sz="0" w:space="0" w:color="D3D3D3"/>
              <w:left w:val="single" w:sz="0" w:space="0" w:color="D3D3D3"/>
              <w:bottom w:val="single" w:sz="0" w:space="0" w:color="D3D3D3"/>
              <w:right w:val="single" w:sz="0" w:space="0" w:color="D3D3D3"/>
            </w:tcBorders>
          </w:tcPr>
          <w:p w14:paraId="221D6B71"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120 (50%)</w:t>
            </w:r>
          </w:p>
        </w:tc>
      </w:tr>
      <w:tr w:rsidR="00A94454" w:rsidRPr="005D430F" w14:paraId="613252C6"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3339707F" w14:textId="77777777" w:rsidR="00A94454" w:rsidRPr="005D430F" w:rsidRDefault="00A94454" w:rsidP="00E94C3D">
            <w:pPr>
              <w:keepNext/>
              <w:spacing w:after="60"/>
              <w:rPr>
                <w:rFonts w:cs="Times New Roman"/>
                <w:sz w:val="22"/>
                <w:szCs w:val="22"/>
              </w:rPr>
            </w:pPr>
            <w:r w:rsidRPr="005D430F">
              <w:rPr>
                <w:rFonts w:cs="Times New Roman"/>
                <w:sz w:val="22"/>
                <w:szCs w:val="22"/>
              </w:rPr>
              <w:t>    Madrasa</w:t>
            </w:r>
          </w:p>
        </w:tc>
        <w:tc>
          <w:tcPr>
            <w:tcW w:w="768" w:type="pct"/>
            <w:tcBorders>
              <w:top w:val="single" w:sz="0" w:space="0" w:color="D3D3D3"/>
              <w:left w:val="single" w:sz="0" w:space="0" w:color="D3D3D3"/>
              <w:bottom w:val="single" w:sz="0" w:space="0" w:color="D3D3D3"/>
              <w:right w:val="single" w:sz="0" w:space="0" w:color="D3D3D3"/>
            </w:tcBorders>
          </w:tcPr>
          <w:p w14:paraId="3D9D938D"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46 (19%)</w:t>
            </w:r>
          </w:p>
        </w:tc>
      </w:tr>
      <w:tr w:rsidR="00A94454" w:rsidRPr="005D430F" w14:paraId="0B25BC8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29E6BDD" w14:textId="77777777" w:rsidR="00A94454" w:rsidRPr="005D430F" w:rsidRDefault="00A94454" w:rsidP="00E94C3D">
            <w:pPr>
              <w:keepNext/>
              <w:spacing w:after="60"/>
              <w:rPr>
                <w:rFonts w:cs="Times New Roman"/>
                <w:sz w:val="22"/>
                <w:szCs w:val="22"/>
              </w:rPr>
            </w:pPr>
            <w:r w:rsidRPr="005D430F">
              <w:rPr>
                <w:rFonts w:cs="Times New Roman"/>
                <w:sz w:val="22"/>
                <w:szCs w:val="22"/>
              </w:rPr>
              <w:t>    Others</w:t>
            </w:r>
          </w:p>
        </w:tc>
        <w:tc>
          <w:tcPr>
            <w:tcW w:w="768" w:type="pct"/>
            <w:tcBorders>
              <w:top w:val="single" w:sz="0" w:space="0" w:color="D3D3D3"/>
              <w:left w:val="single" w:sz="0" w:space="0" w:color="D3D3D3"/>
              <w:bottom w:val="single" w:sz="0" w:space="0" w:color="D3D3D3"/>
              <w:right w:val="single" w:sz="0" w:space="0" w:color="D3D3D3"/>
            </w:tcBorders>
          </w:tcPr>
          <w:p w14:paraId="729CF9BD"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16 (6.7%)</w:t>
            </w:r>
          </w:p>
        </w:tc>
      </w:tr>
      <w:tr w:rsidR="00A94454" w:rsidRPr="005D430F" w14:paraId="37327C4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1BF2E7C" w14:textId="77777777" w:rsidR="00A94454" w:rsidRPr="005D430F" w:rsidRDefault="00A94454" w:rsidP="00E94C3D">
            <w:pPr>
              <w:keepNext/>
              <w:spacing w:after="60"/>
              <w:rPr>
                <w:rFonts w:cs="Times New Roman"/>
                <w:sz w:val="22"/>
                <w:szCs w:val="22"/>
              </w:rPr>
            </w:pPr>
            <w:r w:rsidRPr="005D430F">
              <w:rPr>
                <w:rFonts w:cs="Times New Roman"/>
                <w:sz w:val="22"/>
                <w:szCs w:val="22"/>
              </w:rPr>
              <w:t>    Private</w:t>
            </w:r>
          </w:p>
        </w:tc>
        <w:tc>
          <w:tcPr>
            <w:tcW w:w="768" w:type="pct"/>
            <w:tcBorders>
              <w:top w:val="single" w:sz="0" w:space="0" w:color="D3D3D3"/>
              <w:left w:val="single" w:sz="0" w:space="0" w:color="D3D3D3"/>
              <w:bottom w:val="single" w:sz="0" w:space="0" w:color="D3D3D3"/>
              <w:right w:val="single" w:sz="0" w:space="0" w:color="D3D3D3"/>
            </w:tcBorders>
          </w:tcPr>
          <w:p w14:paraId="5E672CE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57 (24%)</w:t>
            </w:r>
          </w:p>
        </w:tc>
      </w:tr>
      <w:tr w:rsidR="00A94454" w:rsidRPr="005D430F" w14:paraId="4D7AC581"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26D75C68" w14:textId="77777777" w:rsidR="00A94454" w:rsidRPr="005D430F" w:rsidRDefault="00A94454" w:rsidP="00E94C3D">
            <w:pPr>
              <w:keepNext/>
              <w:spacing w:after="60"/>
              <w:rPr>
                <w:rFonts w:cs="Times New Roman"/>
                <w:sz w:val="22"/>
                <w:szCs w:val="22"/>
              </w:rPr>
            </w:pPr>
            <w:r w:rsidRPr="005D430F">
              <w:rPr>
                <w:rFonts w:cs="Times New Roman"/>
                <w:sz w:val="22"/>
                <w:szCs w:val="22"/>
              </w:rPr>
              <w:t>Who do you live with?</w:t>
            </w:r>
          </w:p>
        </w:tc>
        <w:tc>
          <w:tcPr>
            <w:tcW w:w="768" w:type="pct"/>
            <w:tcBorders>
              <w:top w:val="single" w:sz="0" w:space="0" w:color="D3D3D3"/>
              <w:left w:val="single" w:sz="0" w:space="0" w:color="D3D3D3"/>
              <w:bottom w:val="single" w:sz="0" w:space="0" w:color="D3D3D3"/>
              <w:right w:val="single" w:sz="0" w:space="0" w:color="D3D3D3"/>
            </w:tcBorders>
          </w:tcPr>
          <w:p w14:paraId="2F00D1BB" w14:textId="77777777" w:rsidR="00A94454" w:rsidRPr="005D430F" w:rsidRDefault="00A94454" w:rsidP="00E94C3D">
            <w:pPr>
              <w:keepNext/>
              <w:spacing w:after="60"/>
              <w:jc w:val="center"/>
              <w:rPr>
                <w:rFonts w:cs="Times New Roman"/>
                <w:sz w:val="22"/>
                <w:szCs w:val="22"/>
              </w:rPr>
            </w:pPr>
          </w:p>
        </w:tc>
      </w:tr>
      <w:tr w:rsidR="00A94454" w:rsidRPr="005D430F" w14:paraId="18D587C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9F7C625" w14:textId="77777777" w:rsidR="00A94454" w:rsidRPr="005D430F" w:rsidRDefault="00A94454" w:rsidP="00E94C3D">
            <w:pPr>
              <w:keepNext/>
              <w:spacing w:after="60"/>
              <w:rPr>
                <w:rFonts w:cs="Times New Roman"/>
                <w:sz w:val="22"/>
                <w:szCs w:val="22"/>
              </w:rPr>
            </w:pPr>
            <w:r w:rsidRPr="005D430F">
              <w:rPr>
                <w:rFonts w:cs="Times New Roman"/>
                <w:sz w:val="22"/>
                <w:szCs w:val="22"/>
              </w:rPr>
              <w:t>    Father only</w:t>
            </w:r>
          </w:p>
        </w:tc>
        <w:tc>
          <w:tcPr>
            <w:tcW w:w="768" w:type="pct"/>
            <w:tcBorders>
              <w:top w:val="single" w:sz="0" w:space="0" w:color="D3D3D3"/>
              <w:left w:val="single" w:sz="0" w:space="0" w:color="D3D3D3"/>
              <w:bottom w:val="single" w:sz="0" w:space="0" w:color="D3D3D3"/>
              <w:right w:val="single" w:sz="0" w:space="0" w:color="D3D3D3"/>
            </w:tcBorders>
          </w:tcPr>
          <w:p w14:paraId="317962F1"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13 (5.4%)</w:t>
            </w:r>
          </w:p>
        </w:tc>
      </w:tr>
      <w:tr w:rsidR="00A94454" w:rsidRPr="005D430F" w14:paraId="0B33189A"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52C78B8E" w14:textId="77777777" w:rsidR="00A94454" w:rsidRPr="005D430F" w:rsidRDefault="00A94454" w:rsidP="00E94C3D">
            <w:pPr>
              <w:keepNext/>
              <w:spacing w:after="60"/>
              <w:rPr>
                <w:rFonts w:cs="Times New Roman"/>
                <w:sz w:val="22"/>
                <w:szCs w:val="22"/>
              </w:rPr>
            </w:pPr>
            <w:r w:rsidRPr="005D430F">
              <w:rPr>
                <w:rFonts w:cs="Times New Roman"/>
                <w:sz w:val="22"/>
                <w:szCs w:val="22"/>
              </w:rPr>
              <w:t>    Mother only</w:t>
            </w:r>
          </w:p>
        </w:tc>
        <w:tc>
          <w:tcPr>
            <w:tcW w:w="768" w:type="pct"/>
            <w:tcBorders>
              <w:top w:val="single" w:sz="0" w:space="0" w:color="D3D3D3"/>
              <w:left w:val="single" w:sz="0" w:space="0" w:color="D3D3D3"/>
              <w:bottom w:val="single" w:sz="0" w:space="0" w:color="D3D3D3"/>
              <w:right w:val="single" w:sz="0" w:space="0" w:color="D3D3D3"/>
            </w:tcBorders>
          </w:tcPr>
          <w:p w14:paraId="4C419662"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34 (14%)</w:t>
            </w:r>
          </w:p>
        </w:tc>
      </w:tr>
      <w:tr w:rsidR="00A94454" w:rsidRPr="005D430F" w14:paraId="4D63673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2438E1B" w14:textId="77777777" w:rsidR="00A94454" w:rsidRPr="005D430F" w:rsidRDefault="00A94454" w:rsidP="00E94C3D">
            <w:pPr>
              <w:keepNext/>
              <w:spacing w:after="60"/>
              <w:rPr>
                <w:rFonts w:cs="Times New Roman"/>
                <w:sz w:val="22"/>
                <w:szCs w:val="22"/>
              </w:rPr>
            </w:pPr>
            <w:r w:rsidRPr="005D430F">
              <w:rPr>
                <w:rFonts w:cs="Times New Roman"/>
                <w:sz w:val="22"/>
                <w:szCs w:val="22"/>
              </w:rPr>
              <w:t>    Others</w:t>
            </w:r>
          </w:p>
        </w:tc>
        <w:tc>
          <w:tcPr>
            <w:tcW w:w="768" w:type="pct"/>
            <w:tcBorders>
              <w:top w:val="single" w:sz="0" w:space="0" w:color="D3D3D3"/>
              <w:left w:val="single" w:sz="0" w:space="0" w:color="D3D3D3"/>
              <w:bottom w:val="single" w:sz="0" w:space="0" w:color="D3D3D3"/>
              <w:right w:val="single" w:sz="0" w:space="0" w:color="D3D3D3"/>
            </w:tcBorders>
          </w:tcPr>
          <w:p w14:paraId="34AF8A8F"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18 (7.5%)</w:t>
            </w:r>
          </w:p>
        </w:tc>
      </w:tr>
      <w:tr w:rsidR="00A94454" w:rsidRPr="005D430F" w14:paraId="3D1F75BA"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97C8073" w14:textId="77777777" w:rsidR="00A94454" w:rsidRPr="005D430F" w:rsidRDefault="00A94454" w:rsidP="00E94C3D">
            <w:pPr>
              <w:keepNext/>
              <w:spacing w:after="60"/>
              <w:rPr>
                <w:rFonts w:cs="Times New Roman"/>
                <w:sz w:val="22"/>
                <w:szCs w:val="22"/>
              </w:rPr>
            </w:pPr>
            <w:r w:rsidRPr="005D430F">
              <w:rPr>
                <w:rFonts w:cs="Times New Roman"/>
                <w:sz w:val="22"/>
                <w:szCs w:val="22"/>
              </w:rPr>
              <w:t>    Parents</w:t>
            </w:r>
          </w:p>
        </w:tc>
        <w:tc>
          <w:tcPr>
            <w:tcW w:w="768" w:type="pct"/>
            <w:tcBorders>
              <w:top w:val="single" w:sz="0" w:space="0" w:color="D3D3D3"/>
              <w:left w:val="single" w:sz="0" w:space="0" w:color="D3D3D3"/>
              <w:bottom w:val="single" w:sz="0" w:space="0" w:color="D3D3D3"/>
              <w:right w:val="single" w:sz="0" w:space="0" w:color="D3D3D3"/>
            </w:tcBorders>
          </w:tcPr>
          <w:p w14:paraId="3858AE32"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155 (65%)</w:t>
            </w:r>
          </w:p>
        </w:tc>
      </w:tr>
      <w:tr w:rsidR="00A94454" w:rsidRPr="005D430F" w14:paraId="18F94800"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AF437EF" w14:textId="77777777" w:rsidR="00A94454" w:rsidRPr="005D430F" w:rsidRDefault="00A94454" w:rsidP="00E94C3D">
            <w:pPr>
              <w:keepNext/>
              <w:spacing w:after="60"/>
              <w:rPr>
                <w:rFonts w:cs="Times New Roman"/>
                <w:sz w:val="22"/>
                <w:szCs w:val="22"/>
              </w:rPr>
            </w:pPr>
            <w:r w:rsidRPr="005D430F">
              <w:rPr>
                <w:rFonts w:cs="Times New Roman"/>
                <w:sz w:val="22"/>
                <w:szCs w:val="22"/>
              </w:rPr>
              <w:t>    Relatives</w:t>
            </w:r>
          </w:p>
        </w:tc>
        <w:tc>
          <w:tcPr>
            <w:tcW w:w="768" w:type="pct"/>
            <w:tcBorders>
              <w:top w:val="single" w:sz="0" w:space="0" w:color="D3D3D3"/>
              <w:left w:val="single" w:sz="0" w:space="0" w:color="D3D3D3"/>
              <w:bottom w:val="single" w:sz="0" w:space="0" w:color="D3D3D3"/>
              <w:right w:val="single" w:sz="0" w:space="0" w:color="D3D3D3"/>
            </w:tcBorders>
          </w:tcPr>
          <w:p w14:paraId="0612C41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19 (7.9%)</w:t>
            </w:r>
          </w:p>
        </w:tc>
      </w:tr>
      <w:tr w:rsidR="00A94454" w:rsidRPr="005D430F" w14:paraId="16D6D481"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2E4BF0D5" w14:textId="77777777" w:rsidR="00A94454" w:rsidRPr="005D430F" w:rsidRDefault="00A94454" w:rsidP="00E94C3D">
            <w:pPr>
              <w:keepNext/>
              <w:spacing w:after="60"/>
              <w:rPr>
                <w:rFonts w:cs="Times New Roman"/>
                <w:sz w:val="22"/>
                <w:szCs w:val="22"/>
              </w:rPr>
            </w:pPr>
            <w:r w:rsidRPr="005D430F">
              <w:rPr>
                <w:rFonts w:cs="Times New Roman"/>
                <w:sz w:val="22"/>
                <w:szCs w:val="22"/>
              </w:rPr>
              <w:t>What is your family's monthly income?</w:t>
            </w:r>
          </w:p>
        </w:tc>
        <w:tc>
          <w:tcPr>
            <w:tcW w:w="768" w:type="pct"/>
            <w:tcBorders>
              <w:top w:val="single" w:sz="0" w:space="0" w:color="D3D3D3"/>
              <w:left w:val="single" w:sz="0" w:space="0" w:color="D3D3D3"/>
              <w:bottom w:val="single" w:sz="0" w:space="0" w:color="D3D3D3"/>
              <w:right w:val="single" w:sz="0" w:space="0" w:color="D3D3D3"/>
            </w:tcBorders>
          </w:tcPr>
          <w:p w14:paraId="3262E423" w14:textId="77777777" w:rsidR="00A94454" w:rsidRPr="005D430F" w:rsidRDefault="00A94454" w:rsidP="00E94C3D">
            <w:pPr>
              <w:keepNext/>
              <w:spacing w:after="60"/>
              <w:jc w:val="center"/>
              <w:rPr>
                <w:rFonts w:cs="Times New Roman"/>
                <w:sz w:val="22"/>
                <w:szCs w:val="22"/>
              </w:rPr>
            </w:pPr>
          </w:p>
        </w:tc>
      </w:tr>
      <w:tr w:rsidR="00A94454" w:rsidRPr="005D430F" w14:paraId="2F883949"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AA31EC5" w14:textId="77777777" w:rsidR="00A94454" w:rsidRPr="005D430F" w:rsidRDefault="00A94454" w:rsidP="00E94C3D">
            <w:pPr>
              <w:keepNext/>
              <w:spacing w:after="60"/>
              <w:rPr>
                <w:rFonts w:cs="Times New Roman"/>
                <w:sz w:val="22"/>
                <w:szCs w:val="22"/>
              </w:rPr>
            </w:pPr>
            <w:r w:rsidRPr="005D430F">
              <w:rPr>
                <w:rFonts w:cs="Times New Roman"/>
                <w:sz w:val="22"/>
                <w:szCs w:val="22"/>
              </w:rPr>
              <w:t>    15,000–30,000 BDT</w:t>
            </w:r>
          </w:p>
        </w:tc>
        <w:tc>
          <w:tcPr>
            <w:tcW w:w="768" w:type="pct"/>
            <w:tcBorders>
              <w:top w:val="single" w:sz="0" w:space="0" w:color="D3D3D3"/>
              <w:left w:val="single" w:sz="0" w:space="0" w:color="D3D3D3"/>
              <w:bottom w:val="single" w:sz="0" w:space="0" w:color="D3D3D3"/>
              <w:right w:val="single" w:sz="0" w:space="0" w:color="D3D3D3"/>
            </w:tcBorders>
          </w:tcPr>
          <w:p w14:paraId="6EE05776"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77 (32%)</w:t>
            </w:r>
          </w:p>
        </w:tc>
      </w:tr>
      <w:tr w:rsidR="00A94454" w:rsidRPr="005D430F" w14:paraId="2E0AFA6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80A8342" w14:textId="77777777" w:rsidR="00A94454" w:rsidRPr="005D430F" w:rsidRDefault="00A94454" w:rsidP="00E94C3D">
            <w:pPr>
              <w:keepNext/>
              <w:spacing w:after="60"/>
              <w:rPr>
                <w:rFonts w:cs="Times New Roman"/>
                <w:sz w:val="22"/>
                <w:szCs w:val="22"/>
              </w:rPr>
            </w:pPr>
            <w:r w:rsidRPr="005D430F">
              <w:rPr>
                <w:rFonts w:cs="Times New Roman"/>
                <w:sz w:val="22"/>
                <w:szCs w:val="22"/>
              </w:rPr>
              <w:t>    30,001–50,000 BDT</w:t>
            </w:r>
          </w:p>
        </w:tc>
        <w:tc>
          <w:tcPr>
            <w:tcW w:w="768" w:type="pct"/>
            <w:tcBorders>
              <w:top w:val="single" w:sz="0" w:space="0" w:color="D3D3D3"/>
              <w:left w:val="single" w:sz="0" w:space="0" w:color="D3D3D3"/>
              <w:bottom w:val="single" w:sz="0" w:space="0" w:color="D3D3D3"/>
              <w:right w:val="single" w:sz="0" w:space="0" w:color="D3D3D3"/>
            </w:tcBorders>
          </w:tcPr>
          <w:p w14:paraId="665A375E"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59 (25%)</w:t>
            </w:r>
          </w:p>
        </w:tc>
      </w:tr>
      <w:tr w:rsidR="00A94454" w:rsidRPr="005D430F" w14:paraId="75E90462"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635E2F0" w14:textId="77777777" w:rsidR="00A94454" w:rsidRPr="005D430F" w:rsidRDefault="00A94454" w:rsidP="00E94C3D">
            <w:pPr>
              <w:keepNext/>
              <w:spacing w:after="60"/>
              <w:rPr>
                <w:rFonts w:cs="Times New Roman"/>
                <w:sz w:val="22"/>
                <w:szCs w:val="22"/>
              </w:rPr>
            </w:pPr>
            <w:r w:rsidRPr="005D430F">
              <w:rPr>
                <w:rFonts w:cs="Times New Roman"/>
                <w:sz w:val="22"/>
                <w:szCs w:val="22"/>
              </w:rPr>
              <w:t>    Above 50,000 BDT</w:t>
            </w:r>
          </w:p>
        </w:tc>
        <w:tc>
          <w:tcPr>
            <w:tcW w:w="768" w:type="pct"/>
            <w:tcBorders>
              <w:top w:val="single" w:sz="0" w:space="0" w:color="D3D3D3"/>
              <w:left w:val="single" w:sz="0" w:space="0" w:color="D3D3D3"/>
              <w:bottom w:val="single" w:sz="0" w:space="0" w:color="D3D3D3"/>
              <w:right w:val="single" w:sz="0" w:space="0" w:color="D3D3D3"/>
            </w:tcBorders>
          </w:tcPr>
          <w:p w14:paraId="0C500C00"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25 (10%)</w:t>
            </w:r>
          </w:p>
        </w:tc>
      </w:tr>
      <w:tr w:rsidR="00A94454" w:rsidRPr="005D430F" w14:paraId="49473AB7"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075A2023" w14:textId="77777777" w:rsidR="00A94454" w:rsidRPr="005D430F" w:rsidRDefault="00A94454" w:rsidP="00E94C3D">
            <w:pPr>
              <w:keepNext/>
              <w:spacing w:after="60"/>
              <w:rPr>
                <w:rFonts w:cs="Times New Roman"/>
                <w:sz w:val="22"/>
                <w:szCs w:val="22"/>
              </w:rPr>
            </w:pPr>
            <w:r w:rsidRPr="005D430F">
              <w:rPr>
                <w:rFonts w:cs="Times New Roman"/>
                <w:sz w:val="22"/>
                <w:szCs w:val="22"/>
              </w:rPr>
              <w:t>    Below 15,000 BDT</w:t>
            </w:r>
          </w:p>
        </w:tc>
        <w:tc>
          <w:tcPr>
            <w:tcW w:w="768" w:type="pct"/>
            <w:tcBorders>
              <w:top w:val="single" w:sz="0" w:space="0" w:color="D3D3D3"/>
              <w:left w:val="single" w:sz="0" w:space="0" w:color="D3D3D3"/>
              <w:bottom w:val="single" w:sz="0" w:space="0" w:color="D3D3D3"/>
              <w:right w:val="single" w:sz="0" w:space="0" w:color="D3D3D3"/>
            </w:tcBorders>
          </w:tcPr>
          <w:p w14:paraId="278F8DFF"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78 (33%)</w:t>
            </w:r>
          </w:p>
        </w:tc>
      </w:tr>
      <w:tr w:rsidR="00A94454" w:rsidRPr="005D430F" w14:paraId="57E2D333" w14:textId="77777777" w:rsidTr="00E94C3D">
        <w:trPr>
          <w:cantSplit/>
          <w:jc w:val="center"/>
        </w:trPr>
        <w:tc>
          <w:tcPr>
            <w:tcW w:w="5000" w:type="pct"/>
            <w:gridSpan w:val="2"/>
          </w:tcPr>
          <w:p w14:paraId="4CA45878" w14:textId="77777777" w:rsidR="00A94454" w:rsidRPr="005D430F" w:rsidRDefault="00A94454" w:rsidP="00E94C3D">
            <w:pPr>
              <w:keepNext/>
              <w:spacing w:after="60"/>
              <w:rPr>
                <w:rFonts w:cs="Times New Roman"/>
                <w:sz w:val="22"/>
                <w:szCs w:val="22"/>
              </w:rPr>
            </w:pPr>
            <w:r w:rsidRPr="005D430F">
              <w:rPr>
                <w:rFonts w:cs="Times New Roman"/>
                <w:i/>
                <w:sz w:val="22"/>
                <w:szCs w:val="22"/>
                <w:vertAlign w:val="superscript"/>
              </w:rPr>
              <w:t>1</w:t>
            </w:r>
            <w:r w:rsidRPr="005D430F">
              <w:rPr>
                <w:rFonts w:cs="Times New Roman"/>
                <w:sz w:val="22"/>
                <w:szCs w:val="22"/>
              </w:rPr>
              <w:t>n (%)</w:t>
            </w:r>
          </w:p>
        </w:tc>
      </w:tr>
    </w:tbl>
    <w:p w14:paraId="48D9939C" w14:textId="77777777" w:rsidR="00A94454" w:rsidRDefault="00A94454" w:rsidP="00FE4F20">
      <w:pPr>
        <w:rPr>
          <w:b/>
          <w:bCs/>
        </w:rPr>
      </w:pPr>
    </w:p>
    <w:p w14:paraId="39F4AC82" w14:textId="77777777" w:rsidR="009C1C59" w:rsidRDefault="009C1C59" w:rsidP="00FE4F20">
      <w:pPr>
        <w:rPr>
          <w:b/>
          <w:bCs/>
        </w:rPr>
      </w:pPr>
    </w:p>
    <w:p w14:paraId="3AD6A719" w14:textId="77777777" w:rsidR="009C1C59" w:rsidRDefault="009C1C59" w:rsidP="00FE4F20">
      <w:pPr>
        <w:rPr>
          <w:b/>
          <w:bCs/>
        </w:rPr>
      </w:pPr>
    </w:p>
    <w:p w14:paraId="2AE38EAF" w14:textId="77777777" w:rsidR="009C1C59" w:rsidRDefault="009C1C59" w:rsidP="00FE4F20">
      <w:pPr>
        <w:rPr>
          <w:b/>
          <w:bCs/>
        </w:rPr>
      </w:pPr>
    </w:p>
    <w:p w14:paraId="62D7E23B" w14:textId="77777777" w:rsidR="009C1C59" w:rsidRDefault="009C1C59" w:rsidP="00FE4F20">
      <w:pPr>
        <w:rPr>
          <w:b/>
          <w:bCs/>
        </w:rPr>
      </w:pPr>
    </w:p>
    <w:p w14:paraId="48846C7A" w14:textId="77777777" w:rsidR="009C1C59" w:rsidRDefault="009C1C59" w:rsidP="00FE4F20">
      <w:pPr>
        <w:rPr>
          <w:b/>
          <w:bCs/>
        </w:rPr>
      </w:pPr>
    </w:p>
    <w:p w14:paraId="5C7958AF" w14:textId="77777777" w:rsidR="009C1C59" w:rsidRDefault="009C1C59" w:rsidP="00FE4F20">
      <w:pPr>
        <w:rPr>
          <w:b/>
          <w:bCs/>
        </w:rPr>
      </w:pPr>
    </w:p>
    <w:p w14:paraId="3D8160B4" w14:textId="7ACCFBCB" w:rsidR="00FE4F20" w:rsidRPr="00FE4F20" w:rsidRDefault="00FE4F20" w:rsidP="00FE4F20"/>
    <w:p w14:paraId="2767BB53" w14:textId="415284BD" w:rsidR="00FE4F20" w:rsidRPr="00FE4F20" w:rsidRDefault="0011343D" w:rsidP="00F97B1E">
      <w:pPr>
        <w:pStyle w:val="Heading2"/>
      </w:pPr>
      <w:r>
        <w:lastRenderedPageBreak/>
        <w:t xml:space="preserve"> </w:t>
      </w:r>
      <w:bookmarkStart w:id="82" w:name="_Toc242209490"/>
      <w:bookmarkStart w:id="83" w:name="_Toc242888671"/>
      <w:r w:rsidR="00FE4F20" w:rsidRPr="00FE4F20">
        <w:t>D</w:t>
      </w:r>
      <w:r>
        <w:t>istribution</w:t>
      </w:r>
      <w:r w:rsidR="00FE4F20" w:rsidRPr="00FE4F20">
        <w:t xml:space="preserve"> of</w:t>
      </w:r>
      <w:r>
        <w:t xml:space="preserve"> Digital </w:t>
      </w:r>
      <w:r w:rsidR="004C76A0">
        <w:t xml:space="preserve">Reproductive </w:t>
      </w:r>
      <w:r>
        <w:t>Health Literacy,</w:t>
      </w:r>
      <w:r w:rsidR="00FE4F20" w:rsidRPr="00FE4F20">
        <w:t xml:space="preserve"> K</w:t>
      </w:r>
      <w:r>
        <w:t xml:space="preserve">nowledge, </w:t>
      </w:r>
      <w:r w:rsidR="00FE4F20" w:rsidRPr="00FE4F20">
        <w:t>A</w:t>
      </w:r>
      <w:r>
        <w:t xml:space="preserve">ttitude and </w:t>
      </w:r>
      <w:r w:rsidR="00FE4F20" w:rsidRPr="00FE4F20">
        <w:t>P</w:t>
      </w:r>
      <w:r>
        <w:t>ractice</w:t>
      </w:r>
      <w:r w:rsidR="00FE4F20" w:rsidRPr="00FE4F20">
        <w:t xml:space="preserve"> </w:t>
      </w:r>
      <w:r>
        <w:t>among Adolescents</w:t>
      </w:r>
      <w:bookmarkEnd w:id="82"/>
      <w:bookmarkEnd w:id="83"/>
      <w:r>
        <w:t xml:space="preserve"> </w:t>
      </w:r>
    </w:p>
    <w:p w14:paraId="518A2223" w14:textId="76E33418" w:rsidR="00FE4F20" w:rsidRPr="00FE4F20" w:rsidRDefault="004E663D" w:rsidP="00F97B1E">
      <w:pPr>
        <w:pStyle w:val="Heading3"/>
      </w:pPr>
      <w:r>
        <w:t xml:space="preserve"> </w:t>
      </w:r>
      <w:bookmarkStart w:id="84" w:name="_Toc242209491"/>
      <w:bookmarkStart w:id="85" w:name="_Toc242888672"/>
      <w:r w:rsidR="00FE4F20" w:rsidRPr="00FE4F20">
        <w:t xml:space="preserve">Overall </w:t>
      </w:r>
      <w:r w:rsidR="0011343D">
        <w:t>Observation of</w:t>
      </w:r>
      <w:r w:rsidR="0011343D" w:rsidRPr="0011343D">
        <w:rPr>
          <w:rFonts w:eastAsiaTheme="minorHAnsi" w:cstheme="minorBidi"/>
          <w:b w:val="0"/>
          <w:szCs w:val="24"/>
        </w:rPr>
        <w:t xml:space="preserve"> </w:t>
      </w:r>
      <w:r w:rsidR="0011343D" w:rsidRPr="0011343D">
        <w:t xml:space="preserve">Digital </w:t>
      </w:r>
      <w:r w:rsidR="004C76A0">
        <w:t xml:space="preserve">Reproductive </w:t>
      </w:r>
      <w:r w:rsidR="0011343D" w:rsidRPr="0011343D">
        <w:t>Health Literacy, Knowledge, Attitude and Practice</w:t>
      </w:r>
      <w:r w:rsidR="00FE4F20" w:rsidRPr="00FE4F20">
        <w:t xml:space="preserve"> </w:t>
      </w:r>
      <w:r w:rsidR="0011343D">
        <w:t>among Study Participants</w:t>
      </w:r>
      <w:bookmarkEnd w:id="84"/>
      <w:bookmarkEnd w:id="85"/>
      <w:r w:rsidR="0011343D">
        <w:t xml:space="preserve"> </w:t>
      </w:r>
    </w:p>
    <w:p w14:paraId="05654ABD" w14:textId="1BF87BC7" w:rsidR="00A53768" w:rsidRDefault="00A53768" w:rsidP="00F157C7">
      <w:pPr>
        <w:pStyle w:val="TableCaption"/>
        <w:keepNext/>
        <w:pBdr>
          <w:top w:val="none" w:sz="0" w:space="0" w:color="000000"/>
          <w:left w:val="none" w:sz="0" w:space="0" w:color="000000"/>
          <w:bottom w:val="none" w:sz="0" w:space="0" w:color="000000"/>
          <w:right w:val="none" w:sz="0" w:space="0" w:color="000000"/>
        </w:pBdr>
        <w:spacing w:before="60" w:after="60"/>
        <w:ind w:right="60"/>
        <w:jc w:val="left"/>
        <w:rPr>
          <w:rFonts w:ascii="Times New Roman" w:eastAsiaTheme="minorHAnsi" w:hAnsi="Times New Roman"/>
          <w:b w:val="0"/>
          <w:i w:val="0"/>
          <w:kern w:val="2"/>
          <w14:ligatures w14:val="standardContextual"/>
        </w:rPr>
      </w:pPr>
      <w:r w:rsidRPr="00A53768">
        <w:rPr>
          <w:rFonts w:ascii="Times New Roman" w:eastAsiaTheme="minorHAnsi" w:hAnsi="Times New Roman"/>
          <w:b w:val="0"/>
          <w:i w:val="0"/>
          <w:kern w:val="2"/>
          <w14:ligatures w14:val="standardContextual"/>
        </w:rPr>
        <w:t xml:space="preserve">The four KAP domains showed varied distributions across the sample (N = 239). </w:t>
      </w:r>
      <w:r w:rsidR="00EA00CC">
        <w:rPr>
          <w:rFonts w:ascii="Times New Roman" w:eastAsiaTheme="minorHAnsi" w:hAnsi="Times New Roman"/>
          <w:b w:val="0"/>
          <w:i w:val="0"/>
          <w:kern w:val="2"/>
          <w14:ligatures w14:val="standardContextual"/>
        </w:rPr>
        <w:t>Digital Reproductive Health Information Access</w:t>
      </w:r>
      <w:r w:rsidRPr="00A53768">
        <w:rPr>
          <w:rFonts w:ascii="Times New Roman" w:eastAsiaTheme="minorHAnsi" w:hAnsi="Times New Roman"/>
          <w:b w:val="0"/>
          <w:i w:val="0"/>
          <w:kern w:val="2"/>
          <w14:ligatures w14:val="standardContextual"/>
        </w:rPr>
        <w:t xml:space="preserve"> scores ranged from 0.50 to 17.50 on the 0-18 scale, with a mean of 8.97 (SD = 4.22) and a median of 10.50, indicating a moderate overall level of access. Knowledge scores covered the full possible range of 0 to 8, with a mean of 5.05 (SD = 3.22) and a median of 7.00. The median being higher than the mean indicates a left-skewed distribution: most participants scored high, while a smaller group scored very low. Attitudes toward reproductive health were predominantly favorable (M = 36.58, SD = 5.64, range 9-45; median = 37.00), with a mean of about 81% of the maximum possible score. Reproductive health practices showed moderate implementation (M = 32.81, SD = 13.11, range 10-50), and the median (39.00) was again higher than the mean, indicating a left-skewed distribution with a large spread. The mean composite KAP score was 70.01% (SD = 22.42, range 21.33-100.00; median = 79.41%), indicating an overall moderate-to-good level of KAP among adolescents.</w:t>
      </w:r>
    </w:p>
    <w:p w14:paraId="4BEC2288" w14:textId="77777777" w:rsidR="00A53768" w:rsidRDefault="00A53768" w:rsidP="00F157C7">
      <w:pPr>
        <w:pStyle w:val="TableCaption"/>
        <w:keepNext/>
        <w:pBdr>
          <w:top w:val="none" w:sz="0" w:space="0" w:color="000000"/>
          <w:left w:val="none" w:sz="0" w:space="0" w:color="000000"/>
          <w:bottom w:val="none" w:sz="0" w:space="0" w:color="000000"/>
          <w:right w:val="none" w:sz="0" w:space="0" w:color="000000"/>
        </w:pBdr>
        <w:spacing w:before="60" w:after="60"/>
        <w:ind w:right="60"/>
        <w:jc w:val="left"/>
        <w:rPr>
          <w:rFonts w:ascii="Times New Roman" w:hAnsi="Times New Roman"/>
        </w:rPr>
      </w:pPr>
    </w:p>
    <w:p w14:paraId="00CBC25F" w14:textId="0E5769C5" w:rsidR="00F157C7" w:rsidRPr="002A79B8" w:rsidRDefault="00F157C7" w:rsidP="00A66987">
      <w:pPr>
        <w:pStyle w:val="ListsofTable"/>
      </w:pPr>
      <w:bookmarkStart w:id="86" w:name="_Toc242197679"/>
      <w:bookmarkStart w:id="87" w:name="_Toc242887891"/>
      <w:r w:rsidRPr="002A79B8">
        <w:t xml:space="preserve">Table </w:t>
      </w:r>
      <w:r w:rsidR="00A66987">
        <w:t>4.2</w:t>
      </w:r>
      <w:r w:rsidRPr="002A79B8">
        <w:t>.</w:t>
      </w:r>
      <w:r w:rsidR="00A66987">
        <w:t>1.</w:t>
      </w:r>
      <w:r w:rsidRPr="002A79B8">
        <w:t xml:space="preserve"> </w:t>
      </w:r>
      <w:r w:rsidR="006240FF">
        <w:t>Observation</w:t>
      </w:r>
      <w:r w:rsidRPr="002A79B8">
        <w:t xml:space="preserve"> of</w:t>
      </w:r>
      <w:r w:rsidR="00A66987">
        <w:t xml:space="preserve"> Adolescents</w:t>
      </w:r>
      <w:r w:rsidRPr="002A79B8">
        <w:t xml:space="preserve"> </w:t>
      </w:r>
      <w:r w:rsidR="006240FF">
        <w:t xml:space="preserve">Digital </w:t>
      </w:r>
      <w:r w:rsidR="004C76A0">
        <w:t xml:space="preserve">Reproductive </w:t>
      </w:r>
      <w:r w:rsidR="006240FF">
        <w:t xml:space="preserve">Health Information Access, </w:t>
      </w:r>
      <w:r w:rsidRPr="002A79B8">
        <w:t>K</w:t>
      </w:r>
      <w:r>
        <w:t xml:space="preserve">nowledge, </w:t>
      </w:r>
      <w:r w:rsidRPr="002A79B8">
        <w:t>A</w:t>
      </w:r>
      <w:r>
        <w:t xml:space="preserve">ttitude and </w:t>
      </w:r>
      <w:r w:rsidRPr="002A79B8">
        <w:t>P</w:t>
      </w:r>
      <w:r>
        <w:t>ractice</w:t>
      </w:r>
      <w:bookmarkEnd w:id="86"/>
      <w:bookmarkEnd w:id="87"/>
    </w:p>
    <w:tbl>
      <w:tblPr>
        <w:tblW w:w="5000" w:type="pct"/>
        <w:jc w:val="center"/>
        <w:tblLook w:val="0420" w:firstRow="1" w:lastRow="0" w:firstColumn="0" w:lastColumn="0" w:noHBand="0" w:noVBand="1"/>
      </w:tblPr>
      <w:tblGrid>
        <w:gridCol w:w="3333"/>
        <w:gridCol w:w="553"/>
        <w:gridCol w:w="738"/>
        <w:gridCol w:w="695"/>
        <w:gridCol w:w="922"/>
        <w:gridCol w:w="1142"/>
        <w:gridCol w:w="1178"/>
        <w:gridCol w:w="799"/>
      </w:tblGrid>
      <w:tr w:rsidR="00F157C7" w:rsidRPr="002A79B8" w14:paraId="4A1A7FBF" w14:textId="77777777" w:rsidTr="00E94C3D">
        <w:trPr>
          <w:tblHeader/>
          <w:jc w:val="center"/>
        </w:trPr>
        <w:tc>
          <w:tcPr>
            <w:tcW w:w="181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EC6305"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b/>
                <w:bCs/>
                <w:color w:val="000000"/>
                <w:sz w:val="22"/>
                <w:szCs w:val="22"/>
              </w:rPr>
            </w:pPr>
            <w:r w:rsidRPr="002A79B8">
              <w:rPr>
                <w:rFonts w:eastAsia="Arial" w:cs="Times New Roman"/>
                <w:b/>
                <w:bCs/>
                <w:color w:val="000000"/>
                <w:sz w:val="22"/>
                <w:szCs w:val="22"/>
              </w:rPr>
              <w:t>Scale</w:t>
            </w:r>
          </w:p>
        </w:tc>
        <w:tc>
          <w:tcPr>
            <w:tcW w:w="32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9F8C9C"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N</w:t>
            </w:r>
          </w:p>
        </w:tc>
        <w:tc>
          <w:tcPr>
            <w:tcW w:w="4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E22131"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Mean</w:t>
            </w:r>
          </w:p>
        </w:tc>
        <w:tc>
          <w:tcPr>
            <w:tcW w:w="4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00ECC"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SD</w:t>
            </w:r>
          </w:p>
        </w:tc>
        <w:tc>
          <w:tcPr>
            <w:tcW w:w="47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E47237"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Median</w:t>
            </w:r>
          </w:p>
        </w:tc>
        <w:tc>
          <w:tcPr>
            <w:tcW w:w="54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FE741C"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Minimum</w:t>
            </w:r>
          </w:p>
        </w:tc>
        <w:tc>
          <w:tcPr>
            <w:tcW w:w="57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B91EA0"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Maximum</w:t>
            </w:r>
          </w:p>
        </w:tc>
        <w:tc>
          <w:tcPr>
            <w:tcW w:w="44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D8D2C3"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Range</w:t>
            </w:r>
          </w:p>
        </w:tc>
      </w:tr>
      <w:tr w:rsidR="00F157C7" w:rsidRPr="002A79B8" w14:paraId="48E57448" w14:textId="77777777" w:rsidTr="00E94C3D">
        <w:trPr>
          <w:jc w:val="center"/>
        </w:trPr>
        <w:tc>
          <w:tcPr>
            <w:tcW w:w="181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3945B" w14:textId="7A757661" w:rsidR="00F157C7" w:rsidRPr="002A79B8" w:rsidRDefault="00EA00C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Pr>
                <w:rFonts w:eastAsia="Arial" w:cs="Times New Roman"/>
                <w:color w:val="000000"/>
                <w:sz w:val="22"/>
                <w:szCs w:val="22"/>
              </w:rPr>
              <w:t>Digital Reproductive Health Information Access</w:t>
            </w:r>
            <w:r w:rsidR="00F157C7" w:rsidRPr="002A79B8">
              <w:rPr>
                <w:rFonts w:eastAsia="Arial" w:cs="Times New Roman"/>
                <w:color w:val="000000"/>
                <w:sz w:val="22"/>
                <w:szCs w:val="22"/>
              </w:rPr>
              <w:t xml:space="preserve"> (0-18)</w:t>
            </w:r>
          </w:p>
        </w:tc>
        <w:tc>
          <w:tcPr>
            <w:tcW w:w="3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F5C53"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239</w:t>
            </w:r>
          </w:p>
        </w:tc>
        <w:tc>
          <w:tcPr>
            <w:tcW w:w="40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599F7"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8.97</w:t>
            </w:r>
          </w:p>
        </w:tc>
        <w:tc>
          <w:tcPr>
            <w:tcW w:w="40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09351"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4.22</w:t>
            </w:r>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04432"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10.50</w:t>
            </w:r>
          </w:p>
        </w:tc>
        <w:tc>
          <w:tcPr>
            <w:tcW w:w="54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50DB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0.50</w:t>
            </w:r>
          </w:p>
        </w:tc>
        <w:tc>
          <w:tcPr>
            <w:tcW w:w="5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C7111"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17.5</w:t>
            </w:r>
          </w:p>
        </w:tc>
        <w:tc>
          <w:tcPr>
            <w:tcW w:w="44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A3A24"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17.00</w:t>
            </w:r>
          </w:p>
        </w:tc>
      </w:tr>
      <w:tr w:rsidR="00F157C7" w:rsidRPr="002A79B8" w14:paraId="08BC5FD2" w14:textId="77777777" w:rsidTr="00E94C3D">
        <w:trPr>
          <w:jc w:val="center"/>
        </w:trPr>
        <w:tc>
          <w:tcPr>
            <w:tcW w:w="18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ADC01"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A79B8">
              <w:rPr>
                <w:rFonts w:eastAsia="Arial" w:cs="Times New Roman"/>
                <w:color w:val="000000"/>
                <w:sz w:val="22"/>
                <w:szCs w:val="22"/>
              </w:rPr>
              <w:t>Knowledge (0-8)</w:t>
            </w:r>
          </w:p>
        </w:tc>
        <w:tc>
          <w:tcPr>
            <w:tcW w:w="3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6D0C8"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239</w:t>
            </w:r>
          </w:p>
        </w:tc>
        <w:tc>
          <w:tcPr>
            <w:tcW w:w="4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447E6"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5.05</w:t>
            </w:r>
          </w:p>
        </w:tc>
        <w:tc>
          <w:tcPr>
            <w:tcW w:w="4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701B8"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3.22</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9CE67"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7.00</w:t>
            </w:r>
          </w:p>
        </w:tc>
        <w:tc>
          <w:tcPr>
            <w:tcW w:w="5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02819"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0.00</w:t>
            </w:r>
          </w:p>
        </w:tc>
        <w:tc>
          <w:tcPr>
            <w:tcW w:w="5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F2964"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8.0</w:t>
            </w:r>
          </w:p>
        </w:tc>
        <w:tc>
          <w:tcPr>
            <w:tcW w:w="4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3A0CB"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8.00</w:t>
            </w:r>
          </w:p>
        </w:tc>
      </w:tr>
      <w:tr w:rsidR="00F157C7" w:rsidRPr="002A79B8" w14:paraId="06842D0E" w14:textId="77777777" w:rsidTr="00E94C3D">
        <w:trPr>
          <w:jc w:val="center"/>
        </w:trPr>
        <w:tc>
          <w:tcPr>
            <w:tcW w:w="18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4A71F"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A79B8">
              <w:rPr>
                <w:rFonts w:eastAsia="Arial" w:cs="Times New Roman"/>
                <w:color w:val="000000"/>
                <w:sz w:val="22"/>
                <w:szCs w:val="22"/>
              </w:rPr>
              <w:t>Attitude (9-45)</w:t>
            </w:r>
          </w:p>
        </w:tc>
        <w:tc>
          <w:tcPr>
            <w:tcW w:w="3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C3411"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239</w:t>
            </w:r>
          </w:p>
        </w:tc>
        <w:tc>
          <w:tcPr>
            <w:tcW w:w="4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647E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36.58</w:t>
            </w:r>
          </w:p>
        </w:tc>
        <w:tc>
          <w:tcPr>
            <w:tcW w:w="4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1D0C0"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5.64</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2093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37.00</w:t>
            </w:r>
          </w:p>
        </w:tc>
        <w:tc>
          <w:tcPr>
            <w:tcW w:w="5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8C7BE"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9.00</w:t>
            </w:r>
          </w:p>
        </w:tc>
        <w:tc>
          <w:tcPr>
            <w:tcW w:w="5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9D6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45.0</w:t>
            </w:r>
          </w:p>
        </w:tc>
        <w:tc>
          <w:tcPr>
            <w:tcW w:w="4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AB9BC"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36.00</w:t>
            </w:r>
          </w:p>
        </w:tc>
      </w:tr>
      <w:tr w:rsidR="00F157C7" w:rsidRPr="002A79B8" w14:paraId="286C1D27" w14:textId="77777777" w:rsidTr="00E94C3D">
        <w:trPr>
          <w:jc w:val="center"/>
        </w:trPr>
        <w:tc>
          <w:tcPr>
            <w:tcW w:w="18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117B4"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A79B8">
              <w:rPr>
                <w:rFonts w:eastAsia="Arial" w:cs="Times New Roman"/>
                <w:color w:val="000000"/>
                <w:sz w:val="22"/>
                <w:szCs w:val="22"/>
              </w:rPr>
              <w:t>Practice (10-50)</w:t>
            </w:r>
          </w:p>
        </w:tc>
        <w:tc>
          <w:tcPr>
            <w:tcW w:w="3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70EE8"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239</w:t>
            </w:r>
          </w:p>
        </w:tc>
        <w:tc>
          <w:tcPr>
            <w:tcW w:w="4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3D52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32.81</w:t>
            </w:r>
          </w:p>
        </w:tc>
        <w:tc>
          <w:tcPr>
            <w:tcW w:w="4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581E8"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13.11</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545FE"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39.00</w:t>
            </w:r>
          </w:p>
        </w:tc>
        <w:tc>
          <w:tcPr>
            <w:tcW w:w="5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B219F"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10.00</w:t>
            </w:r>
          </w:p>
        </w:tc>
        <w:tc>
          <w:tcPr>
            <w:tcW w:w="5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5D6CF"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50.0</w:t>
            </w:r>
          </w:p>
        </w:tc>
        <w:tc>
          <w:tcPr>
            <w:tcW w:w="4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E9B65"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40.00</w:t>
            </w:r>
          </w:p>
        </w:tc>
      </w:tr>
      <w:tr w:rsidR="00F157C7" w:rsidRPr="002A79B8" w14:paraId="34945B6C" w14:textId="77777777" w:rsidTr="00E94C3D">
        <w:trPr>
          <w:jc w:val="center"/>
        </w:trPr>
        <w:tc>
          <w:tcPr>
            <w:tcW w:w="181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72222"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A79B8">
              <w:rPr>
                <w:rFonts w:eastAsia="Arial" w:cs="Times New Roman"/>
                <w:color w:val="000000"/>
                <w:sz w:val="22"/>
                <w:szCs w:val="22"/>
              </w:rPr>
              <w:t>Composite KAP (%)</w:t>
            </w:r>
          </w:p>
        </w:tc>
        <w:tc>
          <w:tcPr>
            <w:tcW w:w="3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543D6"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239</w:t>
            </w:r>
          </w:p>
        </w:tc>
        <w:tc>
          <w:tcPr>
            <w:tcW w:w="4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843D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70.01</w:t>
            </w:r>
          </w:p>
        </w:tc>
        <w:tc>
          <w:tcPr>
            <w:tcW w:w="4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6FFD9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22.42</w:t>
            </w:r>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60DD01"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79.41</w:t>
            </w:r>
          </w:p>
        </w:tc>
        <w:tc>
          <w:tcPr>
            <w:tcW w:w="54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0B43F5"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21.33</w:t>
            </w:r>
          </w:p>
        </w:tc>
        <w:tc>
          <w:tcPr>
            <w:tcW w:w="5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AEA9E"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100.0</w:t>
            </w:r>
          </w:p>
        </w:tc>
        <w:tc>
          <w:tcPr>
            <w:tcW w:w="44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7765B"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78.67</w:t>
            </w:r>
          </w:p>
        </w:tc>
      </w:tr>
    </w:tbl>
    <w:p w14:paraId="3A841A52" w14:textId="77777777" w:rsidR="00F157C7" w:rsidRDefault="00F157C7" w:rsidP="00F157C7"/>
    <w:p w14:paraId="64B1597C" w14:textId="77777777" w:rsidR="009C1C59" w:rsidRPr="00FE4F20" w:rsidRDefault="009C1C59" w:rsidP="00F157C7"/>
    <w:p w14:paraId="0D1F1329" w14:textId="2621D92A" w:rsidR="00FE4F20" w:rsidRPr="00FE4F20" w:rsidRDefault="004E663D" w:rsidP="00F97B1E">
      <w:pPr>
        <w:pStyle w:val="Heading3"/>
      </w:pPr>
      <w:r>
        <w:lastRenderedPageBreak/>
        <w:t xml:space="preserve"> </w:t>
      </w:r>
      <w:bookmarkStart w:id="88" w:name="_Toc242209492"/>
      <w:bookmarkStart w:id="89" w:name="_Toc242888673"/>
      <w:r w:rsidR="006F17D3">
        <w:t xml:space="preserve">Distribution of Digital </w:t>
      </w:r>
      <w:r w:rsidR="00EA00CC">
        <w:t xml:space="preserve">Reproductive </w:t>
      </w:r>
      <w:r w:rsidR="006F17D3">
        <w:t xml:space="preserve">Health Information Access, </w:t>
      </w:r>
      <w:r>
        <w:t xml:space="preserve">Knowledge, Attitude and Practice </w:t>
      </w:r>
      <w:r w:rsidR="00470B37">
        <w:t>among Study Participants</w:t>
      </w:r>
      <w:bookmarkEnd w:id="88"/>
      <w:bookmarkEnd w:id="89"/>
    </w:p>
    <w:p w14:paraId="5E2B6B6A" w14:textId="6F317562" w:rsidR="003F2227" w:rsidRDefault="000668FC" w:rsidP="003F2227">
      <w:r w:rsidRPr="000668FC">
        <w:t xml:space="preserve">Participants were most commonly in the moderate category of </w:t>
      </w:r>
      <w:r w:rsidR="00EA00CC">
        <w:t>Digital Reproductive Health Information Access</w:t>
      </w:r>
      <w:r w:rsidRPr="000668FC">
        <w:t xml:space="preserve">: Low (n = 61, 25.52%), Moderate (n = 120, 50.21%), and High (n = 58, 24.27%). Knowledge showed a polarized distribution, with just over half of the participants in the Excellent category and nearly one-third in the Poor category: Poor (n = 76, 31.80%), Fair (n = 20, 8.37%), Good (n = 19, 7.95%), and Excellent (n = 124, 51.88%). Attitudes showed a pronounced ceiling effect, with most participants reporting very favorable attitudes: Unfavorable (n = 2, 0.84%), Neutral (n = 8, 3.35%), Favorable (n = 62, 25.94%), and Very Favorable (n = 167, 69.87%). Practice was also polarized: Poor (n = 58, 24.27%), Fair (n = 22, 9.21%), Good (n = 30, 12.55%), and Excellent (n = 129, 53.97%). </w:t>
      </w:r>
      <w:r w:rsidRPr="005C76E8">
        <w:t>Overall, more than half of the adolescents reached the highest category in knowledge and practice, while about one-quarter to one-third remained in the lowest category, indicating a clear gap within the sample.</w:t>
      </w:r>
    </w:p>
    <w:p w14:paraId="42C4BB44" w14:textId="23DE9546" w:rsidR="003F2227" w:rsidRPr="0085124F" w:rsidRDefault="003F2227" w:rsidP="00A66987">
      <w:pPr>
        <w:pStyle w:val="ListsofTable"/>
      </w:pPr>
      <w:bookmarkStart w:id="90" w:name="_Toc242197680"/>
      <w:bookmarkStart w:id="91" w:name="_Toc242887892"/>
      <w:r w:rsidRPr="0085124F">
        <w:t xml:space="preserve">Table </w:t>
      </w:r>
      <w:r w:rsidR="00A66987">
        <w:t>4.2</w:t>
      </w:r>
      <w:r w:rsidRPr="0085124F">
        <w:t>.</w:t>
      </w:r>
      <w:r w:rsidR="00A66987">
        <w:t>2.</w:t>
      </w:r>
      <w:r w:rsidRPr="0085124F">
        <w:t xml:space="preserve"> Distribution of participants by </w:t>
      </w:r>
      <w:r w:rsidR="00DF4164">
        <w:t xml:space="preserve">Digital </w:t>
      </w:r>
      <w:r w:rsidR="00EA00CC">
        <w:t xml:space="preserve">Reproductive </w:t>
      </w:r>
      <w:r w:rsidR="00DF4164">
        <w:t xml:space="preserve">Health Access, </w:t>
      </w:r>
      <w:r w:rsidR="00B84466" w:rsidRPr="002A79B8">
        <w:t>K</w:t>
      </w:r>
      <w:r w:rsidR="00B84466">
        <w:t xml:space="preserve">nowledge, </w:t>
      </w:r>
      <w:r w:rsidR="00B84466" w:rsidRPr="002A79B8">
        <w:t>A</w:t>
      </w:r>
      <w:r w:rsidR="00B84466">
        <w:t xml:space="preserve">ttitude and </w:t>
      </w:r>
      <w:r w:rsidR="00B84466" w:rsidRPr="002A79B8">
        <w:t>P</w:t>
      </w:r>
      <w:r w:rsidR="00B84466">
        <w:t>ractice</w:t>
      </w:r>
      <w:r w:rsidRPr="0085124F">
        <w:t xml:space="preserve"> category</w:t>
      </w:r>
      <w:bookmarkEnd w:id="90"/>
      <w:bookmarkEnd w:id="91"/>
    </w:p>
    <w:tbl>
      <w:tblPr>
        <w:tblW w:w="5000" w:type="pct"/>
        <w:jc w:val="center"/>
        <w:tblLook w:val="0420" w:firstRow="1" w:lastRow="0" w:firstColumn="0" w:lastColumn="0" w:noHBand="0" w:noVBand="1"/>
      </w:tblPr>
      <w:tblGrid>
        <w:gridCol w:w="3806"/>
        <w:gridCol w:w="2907"/>
        <w:gridCol w:w="2647"/>
      </w:tblGrid>
      <w:tr w:rsidR="003F2227" w:rsidRPr="0085124F" w14:paraId="349E548D" w14:textId="77777777" w:rsidTr="00E94C3D">
        <w:trPr>
          <w:tblHeader/>
          <w:jc w:val="center"/>
        </w:trPr>
        <w:tc>
          <w:tcPr>
            <w:tcW w:w="203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50FFEA"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Scale</w:t>
            </w:r>
          </w:p>
        </w:tc>
        <w:tc>
          <w:tcPr>
            <w:tcW w:w="15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6702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Category</w:t>
            </w:r>
          </w:p>
        </w:tc>
        <w:tc>
          <w:tcPr>
            <w:tcW w:w="14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BA42B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n (%)</w:t>
            </w:r>
          </w:p>
        </w:tc>
      </w:tr>
      <w:tr w:rsidR="003F2227" w:rsidRPr="0085124F" w14:paraId="2597457A" w14:textId="77777777" w:rsidTr="00E94C3D">
        <w:trPr>
          <w:jc w:val="center"/>
        </w:trPr>
        <w:tc>
          <w:tcPr>
            <w:tcW w:w="2033"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E789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Digital Health Access</w:t>
            </w:r>
          </w:p>
        </w:tc>
        <w:tc>
          <w:tcPr>
            <w:tcW w:w="15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6259B"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Low</w:t>
            </w:r>
          </w:p>
        </w:tc>
        <w:tc>
          <w:tcPr>
            <w:tcW w:w="14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D8DD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61 (25.52%)</w:t>
            </w:r>
          </w:p>
        </w:tc>
      </w:tr>
      <w:tr w:rsidR="003F2227" w:rsidRPr="0085124F" w14:paraId="53627255"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1210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CDCDD"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Moderate</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1E386"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120 (50.21%)</w:t>
            </w:r>
          </w:p>
        </w:tc>
      </w:tr>
      <w:tr w:rsidR="003F2227" w:rsidRPr="0085124F" w14:paraId="29AA46CA"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C8FB0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2EE5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High</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E85A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58 (24.27%)</w:t>
            </w:r>
          </w:p>
        </w:tc>
      </w:tr>
      <w:tr w:rsidR="003F2227" w:rsidRPr="0085124F" w14:paraId="19E0F4A1" w14:textId="77777777" w:rsidTr="00E94C3D">
        <w:trPr>
          <w:jc w:val="center"/>
        </w:trPr>
        <w:tc>
          <w:tcPr>
            <w:tcW w:w="2033"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6A752C"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Knowledge</w:t>
            </w: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DDEE6"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Poor</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CBCBA"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76 (31.8%)</w:t>
            </w:r>
          </w:p>
        </w:tc>
      </w:tr>
      <w:tr w:rsidR="003F2227" w:rsidRPr="0085124F" w14:paraId="2B9EB404"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592C9"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D221A"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Fair</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22DAA"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20 (8.37%)</w:t>
            </w:r>
          </w:p>
        </w:tc>
      </w:tr>
      <w:tr w:rsidR="003F2227" w:rsidRPr="0085124F" w14:paraId="5C242724"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CCE74"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8F92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Good</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C26AA"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19 (7.95%)</w:t>
            </w:r>
          </w:p>
        </w:tc>
      </w:tr>
      <w:tr w:rsidR="003F2227" w:rsidRPr="0085124F" w14:paraId="25796CC9"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FE72A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27EE9"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Excellent</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B9AAB"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124 (51.88%)</w:t>
            </w:r>
          </w:p>
        </w:tc>
      </w:tr>
      <w:tr w:rsidR="003F2227" w:rsidRPr="0085124F" w14:paraId="658EADAA" w14:textId="77777777" w:rsidTr="00E94C3D">
        <w:trPr>
          <w:jc w:val="center"/>
        </w:trPr>
        <w:tc>
          <w:tcPr>
            <w:tcW w:w="2033"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F2C9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Attitude</w:t>
            </w: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F7BD1"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Unfavorable</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DF9A3"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2 (0.84%)</w:t>
            </w:r>
          </w:p>
        </w:tc>
      </w:tr>
      <w:tr w:rsidR="003F2227" w:rsidRPr="0085124F" w14:paraId="57A3F147"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A94F9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F1EDC"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Neutral</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FB0F2"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8 (3.35%)</w:t>
            </w:r>
          </w:p>
        </w:tc>
      </w:tr>
      <w:tr w:rsidR="003F2227" w:rsidRPr="0085124F" w14:paraId="471D7C7B"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C27E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4BEF6"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Favorable</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EB39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62 (25.94%)</w:t>
            </w:r>
          </w:p>
        </w:tc>
      </w:tr>
      <w:tr w:rsidR="003F2227" w:rsidRPr="0085124F" w14:paraId="0EE8970D"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D4A7B"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F3BAF"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Very Favorable</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16ABC"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167 (69.87%)</w:t>
            </w:r>
          </w:p>
        </w:tc>
      </w:tr>
      <w:tr w:rsidR="003F2227" w:rsidRPr="0085124F" w14:paraId="5FD8F2B3" w14:textId="77777777" w:rsidTr="00E94C3D">
        <w:trPr>
          <w:jc w:val="center"/>
        </w:trPr>
        <w:tc>
          <w:tcPr>
            <w:tcW w:w="2033"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BF77EA8"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Practice</w:t>
            </w: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29799"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Poor</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E94A3"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58 (24.27%)</w:t>
            </w:r>
          </w:p>
        </w:tc>
      </w:tr>
      <w:tr w:rsidR="003F2227" w:rsidRPr="0085124F" w14:paraId="02878C35" w14:textId="77777777" w:rsidTr="00E94C3D">
        <w:trPr>
          <w:jc w:val="center"/>
        </w:trPr>
        <w:tc>
          <w:tcPr>
            <w:tcW w:w="2033"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E3B3CA"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52266"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Fair</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590F9"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22 (9.21%)</w:t>
            </w:r>
          </w:p>
        </w:tc>
      </w:tr>
      <w:tr w:rsidR="003F2227" w:rsidRPr="0085124F" w14:paraId="763F443B"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A8860"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E8A6C"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Good</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0F68D"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30 (12.55%)</w:t>
            </w:r>
          </w:p>
        </w:tc>
      </w:tr>
      <w:tr w:rsidR="003F2227" w:rsidRPr="0085124F" w14:paraId="1E3A7421" w14:textId="77777777" w:rsidTr="00E94C3D">
        <w:trPr>
          <w:jc w:val="center"/>
        </w:trPr>
        <w:tc>
          <w:tcPr>
            <w:tcW w:w="2033"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429706F"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B4CD4"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Excellent</w:t>
            </w:r>
          </w:p>
        </w:tc>
        <w:tc>
          <w:tcPr>
            <w:tcW w:w="14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4F609F"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129 (53.97%)</w:t>
            </w:r>
          </w:p>
        </w:tc>
      </w:tr>
    </w:tbl>
    <w:p w14:paraId="4385CA97" w14:textId="10C1987B" w:rsidR="003F2227" w:rsidRDefault="00DF4164" w:rsidP="003F2227">
      <w:r w:rsidRPr="00DF4164">
        <w:rPr>
          <w:color w:val="FFFFFF" w:themeColor="background1"/>
        </w:rPr>
        <w:t>_</w:t>
      </w:r>
      <w:r w:rsidRPr="00DF4164">
        <w:rPr>
          <w:i/>
          <w:iCs/>
          <w:sz w:val="20"/>
          <w:szCs w:val="20"/>
        </w:rPr>
        <w:t>n = 239</w:t>
      </w:r>
    </w:p>
    <w:p w14:paraId="6E771992" w14:textId="77777777" w:rsidR="003F2227" w:rsidRDefault="003F2227" w:rsidP="00FE4F20">
      <w:pPr>
        <w:rPr>
          <w:b/>
          <w:bCs/>
        </w:rPr>
      </w:pPr>
    </w:p>
    <w:p w14:paraId="701A6891" w14:textId="77777777" w:rsidR="003F2227" w:rsidRDefault="003F2227" w:rsidP="00FE4F20">
      <w:pPr>
        <w:rPr>
          <w:b/>
          <w:bCs/>
        </w:rPr>
      </w:pPr>
    </w:p>
    <w:p w14:paraId="37C6BC1D" w14:textId="77777777" w:rsidR="003F2227" w:rsidRDefault="003F2227" w:rsidP="00FE4F20">
      <w:pPr>
        <w:rPr>
          <w:b/>
          <w:bCs/>
        </w:rPr>
      </w:pPr>
    </w:p>
    <w:p w14:paraId="4ED3F25E" w14:textId="7A437027" w:rsidR="003A6C4E" w:rsidRDefault="00FE4F20" w:rsidP="00FE4F20">
      <w:pPr>
        <w:rPr>
          <w:i/>
          <w:iCs/>
        </w:rPr>
      </w:pPr>
      <w:r w:rsidRPr="00FE4F20">
        <w:br/>
      </w:r>
    </w:p>
    <w:p w14:paraId="413ACA05" w14:textId="77777777" w:rsidR="003A6C4E" w:rsidRDefault="003A6C4E" w:rsidP="00FE4F20"/>
    <w:p w14:paraId="32702AE4" w14:textId="77777777" w:rsidR="00F8763E" w:rsidRDefault="003A6C4E" w:rsidP="00F8763E">
      <w:pPr>
        <w:keepNext/>
      </w:pPr>
      <w:r>
        <w:rPr>
          <w:noProof/>
        </w:rPr>
        <w:lastRenderedPageBreak/>
        <w:drawing>
          <wp:inline distT="0" distB="0" distL="0" distR="0" wp14:anchorId="6F6BE0D0" wp14:editId="12431893">
            <wp:extent cx="5943600" cy="4322445"/>
            <wp:effectExtent l="0" t="0" r="0" b="1905"/>
            <wp:docPr id="174829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97191" name="Picture 17482971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4A2AF5C7" w14:textId="2B75CBA7" w:rsidR="003A6C4E" w:rsidRPr="00F8763E" w:rsidRDefault="00F8763E" w:rsidP="00244E31">
      <w:pPr>
        <w:pStyle w:val="ListsofFigure"/>
      </w:pPr>
      <w:bookmarkStart w:id="92" w:name="_Toc242197970"/>
      <w:bookmarkStart w:id="93" w:name="_Toc242887923"/>
      <w:r w:rsidRPr="00F8763E">
        <w:t xml:space="preserve">Figure </w:t>
      </w:r>
      <w:r w:rsidR="0070299C">
        <w:t>4.2.2.</w:t>
      </w:r>
      <w:r w:rsidRPr="00F8763E">
        <w:t xml:space="preserve"> Distribution of Digital </w:t>
      </w:r>
      <w:r w:rsidR="00EA00CC">
        <w:t xml:space="preserve">Reproductive </w:t>
      </w:r>
      <w:r w:rsidRPr="00F8763E">
        <w:t xml:space="preserve">Health Information Access, Knowledge, Attitude, and Practice scores. Histograms show observed densities (bars) with superimposed normal curves (dashed red lines). Knowledge and Practice were left-skewed and bimodal, with a cluster of low scorers (Knowledge = 0; Practice = 10-15) and a larger concentration at the high end. Attitude was left-skewed, with most scores between 35 and 45 (ceiling effect). </w:t>
      </w:r>
      <w:r w:rsidR="00EA00CC">
        <w:t>Digital Reproductive Health Information Access</w:t>
      </w:r>
      <w:r w:rsidRPr="00F8763E">
        <w:t xml:space="preserve"> was multimodal, with peaks near 2 and 10-12. None of the scales followed the normal curve, so non-parametric tests are appropriate.</w:t>
      </w:r>
      <w:bookmarkEnd w:id="92"/>
      <w:bookmarkEnd w:id="93"/>
    </w:p>
    <w:p w14:paraId="0D5F5B66" w14:textId="77777777" w:rsidR="003A6C4E" w:rsidRDefault="003A6C4E" w:rsidP="00FE4F20"/>
    <w:p w14:paraId="64C18919" w14:textId="77777777" w:rsidR="003A6C4E" w:rsidRDefault="003A6C4E" w:rsidP="00FE4F20"/>
    <w:p w14:paraId="1C81F12B" w14:textId="77777777" w:rsidR="003A6C4E" w:rsidRDefault="003A6C4E" w:rsidP="0070299C">
      <w:pPr>
        <w:pStyle w:val="ListsofFigure"/>
      </w:pPr>
    </w:p>
    <w:p w14:paraId="0549287C" w14:textId="77777777" w:rsidR="009C1C59" w:rsidRDefault="009C1C59" w:rsidP="00FE4F20"/>
    <w:p w14:paraId="1BD8C554" w14:textId="77777777" w:rsidR="009C1C59" w:rsidRDefault="009C1C59" w:rsidP="00FE4F20"/>
    <w:p w14:paraId="65CA01F0" w14:textId="77777777" w:rsidR="009C1C59" w:rsidRDefault="009C1C59" w:rsidP="00FE4F20"/>
    <w:p w14:paraId="0B2151F2" w14:textId="77777777" w:rsidR="009C1C59" w:rsidRPr="003A6C4E" w:rsidRDefault="009C1C59" w:rsidP="00FE4F20"/>
    <w:p w14:paraId="7FEA7956" w14:textId="316FEBB7" w:rsidR="00FE4F20" w:rsidRPr="00FE4F20" w:rsidRDefault="00FE4F20" w:rsidP="00FE4F20"/>
    <w:p w14:paraId="613DDC30" w14:textId="77777777" w:rsidR="00FE4F20" w:rsidRPr="00FE4F20" w:rsidRDefault="00FE4F20" w:rsidP="00F97B1E">
      <w:pPr>
        <w:pStyle w:val="Heading3"/>
      </w:pPr>
      <w:bookmarkStart w:id="94" w:name="_Toc242209493"/>
      <w:bookmarkStart w:id="95" w:name="_Toc242888674"/>
      <w:r w:rsidRPr="00FE4F20">
        <w:lastRenderedPageBreak/>
        <w:t>Instrument Reliability and Validity</w:t>
      </w:r>
      <w:bookmarkEnd w:id="94"/>
      <w:bookmarkEnd w:id="95"/>
    </w:p>
    <w:p w14:paraId="1D3518B2" w14:textId="7E0460D1" w:rsidR="00FE4F20" w:rsidRPr="00FE4F20" w:rsidRDefault="00FE4F20" w:rsidP="00F97B1E">
      <w:pPr>
        <w:pStyle w:val="Heading4"/>
      </w:pPr>
      <w:r w:rsidRPr="00FE4F20">
        <w:t>Internal Consistenc</w:t>
      </w:r>
      <w:r w:rsidR="00B14861">
        <w:t xml:space="preserve">y of </w:t>
      </w:r>
      <w:r w:rsidR="00B14861" w:rsidRPr="00B14861">
        <w:t xml:space="preserve">Digital </w:t>
      </w:r>
      <w:r w:rsidR="00EA00CC">
        <w:t xml:space="preserve">Reproductive </w:t>
      </w:r>
      <w:r w:rsidR="00B14861" w:rsidRPr="00B14861">
        <w:t xml:space="preserve">Health </w:t>
      </w:r>
      <w:r w:rsidR="00B14861">
        <w:t>Information Access</w:t>
      </w:r>
      <w:r w:rsidR="00B14861" w:rsidRPr="00B14861">
        <w:t>, Knowledge, Attitude and Practice</w:t>
      </w:r>
      <w:r w:rsidR="00B14861">
        <w:t xml:space="preserve"> Score among Participants</w:t>
      </w:r>
    </w:p>
    <w:p w14:paraId="190136CA" w14:textId="154EC7F7" w:rsidR="00FE4F20" w:rsidRPr="00FE4F20" w:rsidRDefault="00B14861" w:rsidP="00FE4F20">
      <w:r>
        <w:t>D</w:t>
      </w:r>
      <w:r w:rsidR="00EA00CC">
        <w:t>R</w:t>
      </w:r>
      <w:r>
        <w:t>HIA and</w:t>
      </w:r>
      <w:r w:rsidR="00840D13" w:rsidRPr="00840D13">
        <w:t xml:space="preserve"> KAP scales showed good to excellent internal consistency, except the Practice scale, whose raw alpha was low. Digital </w:t>
      </w:r>
      <w:r w:rsidR="00EA00CC">
        <w:t xml:space="preserve">Reproductive </w:t>
      </w:r>
      <w:r w:rsidR="00840D13" w:rsidRPr="00840D13">
        <w:t>Health Information Access showed good reliability (α = 0.857; standardized α = 0.882; average inter-item r = 0.427) across its 10 items. The Knowledge scale achieved excellent reliability (α = 0.939; average inter-item r = 0.658) for its 8 items, indicating strongly consistent responses across the knowledge items. The Attitude scale showed good internal consistency (α = 0.898; average inter-item r = 0.496) across 9 items. The Practice scale had a low raw alpha (α = 0.600, poor), but its standardized alpha was high (0.937; average inter-item r = 0.596). This gap suggests the 10 practice items are on different response scales, which lowers the raw alpha. The standardized value is therefore the more appropriate indicator of its reliability.</w:t>
      </w:r>
    </w:p>
    <w:p w14:paraId="1408D6E0" w14:textId="77777777" w:rsidR="0088671A" w:rsidRDefault="0088671A" w:rsidP="0088671A"/>
    <w:p w14:paraId="5B66A6EF" w14:textId="77777777" w:rsidR="0088671A" w:rsidRDefault="0088671A" w:rsidP="0088671A"/>
    <w:p w14:paraId="0C1EFEA9" w14:textId="6B4DF2B0" w:rsidR="0088671A" w:rsidRPr="005D01FE" w:rsidRDefault="00823D0C" w:rsidP="00823D0C">
      <w:pPr>
        <w:pStyle w:val="ListsofTable"/>
      </w:pPr>
      <w:bookmarkStart w:id="96" w:name="_Toc242197681"/>
      <w:bookmarkStart w:id="97" w:name="_Toc242887893"/>
      <w:r w:rsidRPr="00823D0C">
        <w:t>Table 4.</w:t>
      </w:r>
      <w:r w:rsidR="00984BEE">
        <w:t>2.3.1.</w:t>
      </w:r>
      <w:r w:rsidRPr="00823D0C">
        <w:t xml:space="preserve"> Internal consistency reliability of the </w:t>
      </w:r>
      <w:r w:rsidR="00EA00CC">
        <w:t>Digital Reproductive Health Information Access</w:t>
      </w:r>
      <w:r w:rsidRPr="00823D0C">
        <w:t>, Knowledge, Attitude and Practice scales (N = 239)</w:t>
      </w:r>
      <w:bookmarkEnd w:id="96"/>
      <w:bookmarkEnd w:id="97"/>
    </w:p>
    <w:tbl>
      <w:tblPr>
        <w:tblW w:w="5000" w:type="pct"/>
        <w:jc w:val="center"/>
        <w:tblLook w:val="0420" w:firstRow="1" w:lastRow="0" w:firstColumn="0" w:lastColumn="0" w:noHBand="0" w:noVBand="1"/>
      </w:tblPr>
      <w:tblGrid>
        <w:gridCol w:w="1726"/>
        <w:gridCol w:w="689"/>
        <w:gridCol w:w="1460"/>
        <w:gridCol w:w="1597"/>
        <w:gridCol w:w="1309"/>
        <w:gridCol w:w="1181"/>
        <w:gridCol w:w="1398"/>
      </w:tblGrid>
      <w:tr w:rsidR="0088671A" w:rsidRPr="005D01FE" w14:paraId="5576672A" w14:textId="77777777" w:rsidTr="00E94C3D">
        <w:trPr>
          <w:tblHeader/>
          <w:jc w:val="center"/>
        </w:trPr>
        <w:tc>
          <w:tcPr>
            <w:tcW w:w="94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1C5916"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5D01FE">
              <w:rPr>
                <w:rFonts w:eastAsia="Arial" w:cs="Times New Roman"/>
                <w:color w:val="000000"/>
                <w:sz w:val="22"/>
                <w:szCs w:val="22"/>
              </w:rPr>
              <w:t>Scale</w:t>
            </w:r>
          </w:p>
        </w:tc>
        <w:tc>
          <w:tcPr>
            <w:tcW w:w="36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2639B"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Items</w:t>
            </w:r>
          </w:p>
        </w:tc>
        <w:tc>
          <w:tcPr>
            <w:tcW w:w="80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3F724"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Cronbach's alpha</w:t>
            </w:r>
          </w:p>
        </w:tc>
        <w:tc>
          <w:tcPr>
            <w:tcW w:w="87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D0501"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Standardized alpha</w:t>
            </w:r>
          </w:p>
        </w:tc>
        <w:tc>
          <w:tcPr>
            <w:tcW w:w="72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5EAE8"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Avg inter-item r</w:t>
            </w:r>
          </w:p>
        </w:tc>
        <w:tc>
          <w:tcPr>
            <w:tcW w:w="6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B17D35"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Mean (SD)</w:t>
            </w:r>
          </w:p>
        </w:tc>
        <w:tc>
          <w:tcPr>
            <w:tcW w:w="64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1D1332"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Interpretation</w:t>
            </w:r>
          </w:p>
        </w:tc>
      </w:tr>
      <w:tr w:rsidR="0088671A" w:rsidRPr="005D01FE" w14:paraId="467B239E" w14:textId="77777777" w:rsidTr="00E94C3D">
        <w:trPr>
          <w:jc w:val="center"/>
        </w:trPr>
        <w:tc>
          <w:tcPr>
            <w:tcW w:w="9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095CB"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5D01FE">
              <w:rPr>
                <w:rFonts w:eastAsia="Arial" w:cs="Times New Roman"/>
                <w:color w:val="000000"/>
                <w:sz w:val="22"/>
                <w:szCs w:val="22"/>
              </w:rPr>
              <w:t>Digital Health Access</w:t>
            </w:r>
          </w:p>
        </w:tc>
        <w:tc>
          <w:tcPr>
            <w:tcW w:w="36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F56ED"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10</w:t>
            </w:r>
          </w:p>
        </w:tc>
        <w:tc>
          <w:tcPr>
            <w:tcW w:w="80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69532"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0.857</w:t>
            </w:r>
          </w:p>
        </w:tc>
        <w:tc>
          <w:tcPr>
            <w:tcW w:w="8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6637F"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0.882</w:t>
            </w:r>
          </w:p>
        </w:tc>
        <w:tc>
          <w:tcPr>
            <w:tcW w:w="72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3F228"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0.427</w:t>
            </w:r>
          </w:p>
        </w:tc>
        <w:tc>
          <w:tcPr>
            <w:tcW w:w="6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D950B"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8.97 (4.22)</w:t>
            </w:r>
          </w:p>
        </w:tc>
        <w:tc>
          <w:tcPr>
            <w:tcW w:w="64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B766E"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Good</w:t>
            </w:r>
          </w:p>
        </w:tc>
      </w:tr>
      <w:tr w:rsidR="0088671A" w:rsidRPr="005D01FE" w14:paraId="4484AEED" w14:textId="77777777" w:rsidTr="00E94C3D">
        <w:trPr>
          <w:jc w:val="center"/>
        </w:trPr>
        <w:tc>
          <w:tcPr>
            <w:tcW w:w="9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22D13"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5D01FE">
              <w:rPr>
                <w:rFonts w:eastAsia="Arial" w:cs="Times New Roman"/>
                <w:color w:val="000000"/>
                <w:sz w:val="22"/>
                <w:szCs w:val="22"/>
              </w:rPr>
              <w:t>Knowledge</w:t>
            </w:r>
          </w:p>
        </w:tc>
        <w:tc>
          <w:tcPr>
            <w:tcW w:w="36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83973"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8</w:t>
            </w:r>
          </w:p>
        </w:tc>
        <w:tc>
          <w:tcPr>
            <w:tcW w:w="8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0BAE1"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0.939</w:t>
            </w:r>
          </w:p>
        </w:tc>
        <w:tc>
          <w:tcPr>
            <w:tcW w:w="8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E3C3B"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0.939</w:t>
            </w:r>
          </w:p>
        </w:tc>
        <w:tc>
          <w:tcPr>
            <w:tcW w:w="7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96BE4"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0.658</w:t>
            </w:r>
          </w:p>
        </w:tc>
        <w:tc>
          <w:tcPr>
            <w:tcW w:w="6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CD61C"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5.05 (3.22)</w:t>
            </w:r>
          </w:p>
        </w:tc>
        <w:tc>
          <w:tcPr>
            <w:tcW w:w="6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EA034"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Excellent</w:t>
            </w:r>
          </w:p>
        </w:tc>
      </w:tr>
      <w:tr w:rsidR="0088671A" w:rsidRPr="005D01FE" w14:paraId="523878C0" w14:textId="77777777" w:rsidTr="00E94C3D">
        <w:trPr>
          <w:jc w:val="center"/>
        </w:trPr>
        <w:tc>
          <w:tcPr>
            <w:tcW w:w="9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7913E"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5D01FE">
              <w:rPr>
                <w:rFonts w:eastAsia="Arial" w:cs="Times New Roman"/>
                <w:color w:val="000000"/>
                <w:sz w:val="22"/>
                <w:szCs w:val="22"/>
              </w:rPr>
              <w:t>Attitude</w:t>
            </w:r>
          </w:p>
        </w:tc>
        <w:tc>
          <w:tcPr>
            <w:tcW w:w="36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BB484"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9</w:t>
            </w:r>
          </w:p>
        </w:tc>
        <w:tc>
          <w:tcPr>
            <w:tcW w:w="8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90040"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0.898</w:t>
            </w:r>
          </w:p>
        </w:tc>
        <w:tc>
          <w:tcPr>
            <w:tcW w:w="8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B57FC"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0.898</w:t>
            </w:r>
          </w:p>
        </w:tc>
        <w:tc>
          <w:tcPr>
            <w:tcW w:w="7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B5C5A"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0.496</w:t>
            </w:r>
          </w:p>
        </w:tc>
        <w:tc>
          <w:tcPr>
            <w:tcW w:w="6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2C1A3"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36.58 (5.64)</w:t>
            </w:r>
          </w:p>
        </w:tc>
        <w:tc>
          <w:tcPr>
            <w:tcW w:w="6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B54FE"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Good</w:t>
            </w:r>
          </w:p>
        </w:tc>
      </w:tr>
      <w:tr w:rsidR="0088671A" w:rsidRPr="005D01FE" w14:paraId="60BD783F" w14:textId="77777777" w:rsidTr="00E94C3D">
        <w:trPr>
          <w:jc w:val="center"/>
        </w:trPr>
        <w:tc>
          <w:tcPr>
            <w:tcW w:w="94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7D4DEB"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5D01FE">
              <w:rPr>
                <w:rFonts w:eastAsia="Arial" w:cs="Times New Roman"/>
                <w:color w:val="000000"/>
                <w:sz w:val="22"/>
                <w:szCs w:val="22"/>
              </w:rPr>
              <w:t>Practice</w:t>
            </w:r>
          </w:p>
        </w:tc>
        <w:tc>
          <w:tcPr>
            <w:tcW w:w="36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2306FC"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10</w:t>
            </w:r>
          </w:p>
        </w:tc>
        <w:tc>
          <w:tcPr>
            <w:tcW w:w="80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FF0D9"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0.600</w:t>
            </w:r>
          </w:p>
        </w:tc>
        <w:tc>
          <w:tcPr>
            <w:tcW w:w="8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57A60D"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0.937</w:t>
            </w:r>
          </w:p>
        </w:tc>
        <w:tc>
          <w:tcPr>
            <w:tcW w:w="72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8A05CE"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0.596</w:t>
            </w:r>
          </w:p>
        </w:tc>
        <w:tc>
          <w:tcPr>
            <w:tcW w:w="6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0D9BCE"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32.81 (13.11)</w:t>
            </w:r>
          </w:p>
        </w:tc>
        <w:tc>
          <w:tcPr>
            <w:tcW w:w="64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1F2439"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Poor</w:t>
            </w:r>
          </w:p>
        </w:tc>
      </w:tr>
    </w:tbl>
    <w:p w14:paraId="5FBAE50C" w14:textId="77777777" w:rsidR="0088671A" w:rsidRDefault="0088671A" w:rsidP="0088671A"/>
    <w:p w14:paraId="47077414" w14:textId="77777777" w:rsidR="0088671A" w:rsidRDefault="0088671A" w:rsidP="0088671A"/>
    <w:p w14:paraId="1C0DE068" w14:textId="77777777" w:rsidR="0088671A" w:rsidRDefault="0088671A" w:rsidP="0088671A"/>
    <w:p w14:paraId="36E9F5F2" w14:textId="77777777" w:rsidR="009C1C59" w:rsidRPr="00FE4F20" w:rsidRDefault="009C1C59" w:rsidP="0088671A"/>
    <w:p w14:paraId="5A69911D" w14:textId="0BBCF35D" w:rsidR="00FE4F20" w:rsidRPr="00FE4F20" w:rsidRDefault="00B14861" w:rsidP="00F97B1E">
      <w:pPr>
        <w:pStyle w:val="Heading4"/>
      </w:pPr>
      <w:r>
        <w:t xml:space="preserve"> Quality Check of the</w:t>
      </w:r>
      <w:r w:rsidRPr="00B14861">
        <w:t xml:space="preserve"> </w:t>
      </w:r>
      <w:r w:rsidR="00EA00CC">
        <w:t>Digital Reproductive Health Information Access</w:t>
      </w:r>
      <w:r w:rsidRPr="00B14861">
        <w:t>, Knowledge, Attitude and Practice scales</w:t>
      </w:r>
    </w:p>
    <w:p w14:paraId="393BC439" w14:textId="6E4FE023" w:rsidR="009C2C19" w:rsidRDefault="009C2C19" w:rsidP="00FE4F20">
      <w:r w:rsidRPr="009C2C19">
        <w:t xml:space="preserve">KMO values indicated that the data were suitable for factor analysis across all scales. </w:t>
      </w:r>
      <w:r w:rsidR="00EA00CC">
        <w:t>Digital Reproductive Health Information Access</w:t>
      </w:r>
      <w:r w:rsidRPr="009C2C19">
        <w:t xml:space="preserve"> had a meritorious KMO (0.888), while Knowledge (0.917), Attitude (0.920), and Practice (0.947) were all in the marvelous range. All values exceeded the recommended threshold of 0.80, indicating strong inter-item correlations and adequate sampling for factor analysis.</w:t>
      </w:r>
    </w:p>
    <w:p w14:paraId="21D333BD" w14:textId="7D800302" w:rsidR="00084B05" w:rsidRPr="00565D25" w:rsidRDefault="00084B05" w:rsidP="00084B05">
      <w:pPr>
        <w:pStyle w:val="Caption"/>
        <w:keepNext/>
        <w:rPr>
          <w:b/>
          <w:bCs/>
          <w:i w:val="0"/>
          <w:iCs w:val="0"/>
          <w:color w:val="auto"/>
          <w:sz w:val="22"/>
          <w:szCs w:val="22"/>
        </w:rPr>
      </w:pPr>
    </w:p>
    <w:p w14:paraId="19ABFC5D" w14:textId="565E65B1" w:rsidR="00984BEE" w:rsidRDefault="00984BEE" w:rsidP="00984BEE">
      <w:pPr>
        <w:pStyle w:val="ListsofTable"/>
      </w:pPr>
      <w:bookmarkStart w:id="98" w:name="_Toc242197682"/>
      <w:bookmarkStart w:id="99" w:name="_Toc242887894"/>
      <w:r>
        <w:t>Table 4.2.3.2.</w:t>
      </w:r>
      <w:r w:rsidRPr="00984BEE">
        <w:t xml:space="preserve"> Quality check of the questionnaire scales </w:t>
      </w:r>
      <w:r w:rsidR="00DF4164" w:rsidRPr="00984BEE">
        <w:t>(</w:t>
      </w:r>
      <w:r w:rsidR="00EA00CC">
        <w:t>Digital Reproductive Health Information Access</w:t>
      </w:r>
      <w:r w:rsidR="00DF4164" w:rsidRPr="00984BEE">
        <w:t xml:space="preserve">, Knowledge, Attitude </w:t>
      </w:r>
      <w:r w:rsidR="00DF4164">
        <w:t>a</w:t>
      </w:r>
      <w:r w:rsidR="00DF4164" w:rsidRPr="00984BEE">
        <w:t>nd Practice</w:t>
      </w:r>
      <w:r w:rsidRPr="00984BEE">
        <w:t>)</w:t>
      </w:r>
      <w:bookmarkEnd w:id="98"/>
      <w:bookmarkEnd w:id="99"/>
    </w:p>
    <w:tbl>
      <w:tblPr>
        <w:tblW w:w="5000" w:type="pct"/>
        <w:jc w:val="center"/>
        <w:tblLook w:val="0420" w:firstRow="1" w:lastRow="0" w:firstColumn="0" w:lastColumn="0" w:noHBand="0" w:noVBand="1"/>
      </w:tblPr>
      <w:tblGrid>
        <w:gridCol w:w="2886"/>
        <w:gridCol w:w="1101"/>
        <w:gridCol w:w="902"/>
        <w:gridCol w:w="1129"/>
        <w:gridCol w:w="1114"/>
        <w:gridCol w:w="1114"/>
        <w:gridCol w:w="1114"/>
      </w:tblGrid>
      <w:tr w:rsidR="009C2C19" w:rsidRPr="00264F60" w14:paraId="7FC8ABBD" w14:textId="77777777" w:rsidTr="009C2C19">
        <w:trPr>
          <w:tblHeader/>
          <w:jc w:val="center"/>
        </w:trPr>
        <w:tc>
          <w:tcPr>
            <w:tcW w:w="154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61D1A4"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64F60">
              <w:rPr>
                <w:rFonts w:eastAsia="Arial" w:cs="Times New Roman"/>
                <w:color w:val="000000"/>
                <w:sz w:val="22"/>
                <w:szCs w:val="22"/>
              </w:rPr>
              <w:t>Scale</w:t>
            </w:r>
          </w:p>
        </w:tc>
        <w:tc>
          <w:tcPr>
            <w:tcW w:w="58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4697B"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Items</w:t>
            </w:r>
          </w:p>
        </w:tc>
        <w:tc>
          <w:tcPr>
            <w:tcW w:w="48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F528C"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N</w:t>
            </w:r>
          </w:p>
        </w:tc>
        <w:tc>
          <w:tcPr>
            <w:tcW w:w="6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4EADEA"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Alpha</w:t>
            </w:r>
          </w:p>
        </w:tc>
        <w:tc>
          <w:tcPr>
            <w:tcW w:w="59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729072"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Mean</w:t>
            </w:r>
          </w:p>
        </w:tc>
        <w:tc>
          <w:tcPr>
            <w:tcW w:w="59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1C4639"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SD</w:t>
            </w:r>
          </w:p>
        </w:tc>
        <w:tc>
          <w:tcPr>
            <w:tcW w:w="59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EC642"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KMO</w:t>
            </w:r>
          </w:p>
        </w:tc>
      </w:tr>
      <w:tr w:rsidR="009C2C19" w:rsidRPr="00264F60" w14:paraId="28D08371" w14:textId="77777777" w:rsidTr="009C2C19">
        <w:trPr>
          <w:jc w:val="center"/>
        </w:trPr>
        <w:tc>
          <w:tcPr>
            <w:tcW w:w="154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162BA"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64F60">
              <w:rPr>
                <w:rFonts w:eastAsia="Arial" w:cs="Times New Roman"/>
                <w:color w:val="000000"/>
                <w:sz w:val="22"/>
                <w:szCs w:val="22"/>
              </w:rPr>
              <w:t>Digital Health Access</w:t>
            </w:r>
          </w:p>
        </w:tc>
        <w:tc>
          <w:tcPr>
            <w:tcW w:w="58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55728"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10</w:t>
            </w:r>
          </w:p>
        </w:tc>
        <w:tc>
          <w:tcPr>
            <w:tcW w:w="48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D6E5B"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239</w:t>
            </w:r>
          </w:p>
        </w:tc>
        <w:tc>
          <w:tcPr>
            <w:tcW w:w="6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F3DDA"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0.857</w:t>
            </w:r>
          </w:p>
        </w:tc>
        <w:tc>
          <w:tcPr>
            <w:tcW w:w="5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48ECB"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8.97</w:t>
            </w:r>
          </w:p>
        </w:tc>
        <w:tc>
          <w:tcPr>
            <w:tcW w:w="5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6C260"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4.22</w:t>
            </w:r>
          </w:p>
        </w:tc>
        <w:tc>
          <w:tcPr>
            <w:tcW w:w="5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B96AF"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0.888</w:t>
            </w:r>
          </w:p>
        </w:tc>
      </w:tr>
      <w:tr w:rsidR="009C2C19" w:rsidRPr="00264F60" w14:paraId="5C47603F" w14:textId="77777777" w:rsidTr="009C2C19">
        <w:trPr>
          <w:jc w:val="center"/>
        </w:trPr>
        <w:tc>
          <w:tcPr>
            <w:tcW w:w="15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F494C"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64F60">
              <w:rPr>
                <w:rFonts w:eastAsia="Arial" w:cs="Times New Roman"/>
                <w:color w:val="000000"/>
                <w:sz w:val="22"/>
                <w:szCs w:val="22"/>
              </w:rPr>
              <w:t>Knowledge</w:t>
            </w:r>
          </w:p>
        </w:tc>
        <w:tc>
          <w:tcPr>
            <w:tcW w:w="5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BD67F"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8</w:t>
            </w:r>
          </w:p>
        </w:tc>
        <w:tc>
          <w:tcPr>
            <w:tcW w:w="4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074E4"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239</w:t>
            </w:r>
          </w:p>
        </w:tc>
        <w:tc>
          <w:tcPr>
            <w:tcW w:w="6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135DA"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0.939</w:t>
            </w:r>
          </w:p>
        </w:tc>
        <w:tc>
          <w:tcPr>
            <w:tcW w:w="5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BE309"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5.05</w:t>
            </w:r>
          </w:p>
        </w:tc>
        <w:tc>
          <w:tcPr>
            <w:tcW w:w="5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186E5"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3.22</w:t>
            </w:r>
          </w:p>
        </w:tc>
        <w:tc>
          <w:tcPr>
            <w:tcW w:w="5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0C2A0"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0.917</w:t>
            </w:r>
          </w:p>
        </w:tc>
      </w:tr>
      <w:tr w:rsidR="009C2C19" w:rsidRPr="00264F60" w14:paraId="5D153B6F" w14:textId="77777777" w:rsidTr="009C2C19">
        <w:trPr>
          <w:jc w:val="center"/>
        </w:trPr>
        <w:tc>
          <w:tcPr>
            <w:tcW w:w="15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42ED9"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64F60">
              <w:rPr>
                <w:rFonts w:eastAsia="Arial" w:cs="Times New Roman"/>
                <w:color w:val="000000"/>
                <w:sz w:val="22"/>
                <w:szCs w:val="22"/>
              </w:rPr>
              <w:t>Attitude</w:t>
            </w:r>
          </w:p>
        </w:tc>
        <w:tc>
          <w:tcPr>
            <w:tcW w:w="5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60C22"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9</w:t>
            </w:r>
          </w:p>
        </w:tc>
        <w:tc>
          <w:tcPr>
            <w:tcW w:w="4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C2AE6"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239</w:t>
            </w:r>
          </w:p>
        </w:tc>
        <w:tc>
          <w:tcPr>
            <w:tcW w:w="6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69C62"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0.898</w:t>
            </w:r>
          </w:p>
        </w:tc>
        <w:tc>
          <w:tcPr>
            <w:tcW w:w="5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4BD8"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36.58</w:t>
            </w:r>
          </w:p>
        </w:tc>
        <w:tc>
          <w:tcPr>
            <w:tcW w:w="5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C7B0E"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5.64</w:t>
            </w:r>
          </w:p>
        </w:tc>
        <w:tc>
          <w:tcPr>
            <w:tcW w:w="5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99CE9"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0.920</w:t>
            </w:r>
          </w:p>
        </w:tc>
      </w:tr>
      <w:tr w:rsidR="009C2C19" w:rsidRPr="00264F60" w14:paraId="6782090A" w14:textId="77777777" w:rsidTr="009C2C19">
        <w:trPr>
          <w:jc w:val="center"/>
        </w:trPr>
        <w:tc>
          <w:tcPr>
            <w:tcW w:w="154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95F249"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64F60">
              <w:rPr>
                <w:rFonts w:eastAsia="Arial" w:cs="Times New Roman"/>
                <w:color w:val="000000"/>
                <w:sz w:val="22"/>
                <w:szCs w:val="22"/>
              </w:rPr>
              <w:t>Practice</w:t>
            </w:r>
          </w:p>
        </w:tc>
        <w:tc>
          <w:tcPr>
            <w:tcW w:w="58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7CA6A6"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10</w:t>
            </w:r>
          </w:p>
        </w:tc>
        <w:tc>
          <w:tcPr>
            <w:tcW w:w="48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11F6C2"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239</w:t>
            </w:r>
          </w:p>
        </w:tc>
        <w:tc>
          <w:tcPr>
            <w:tcW w:w="6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4631F"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0.952</w:t>
            </w:r>
          </w:p>
        </w:tc>
        <w:tc>
          <w:tcPr>
            <w:tcW w:w="5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CB4C4A"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32.81</w:t>
            </w:r>
          </w:p>
        </w:tc>
        <w:tc>
          <w:tcPr>
            <w:tcW w:w="5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3A9D47"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13.11</w:t>
            </w:r>
          </w:p>
        </w:tc>
        <w:tc>
          <w:tcPr>
            <w:tcW w:w="5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B0AA4C"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0.947</w:t>
            </w:r>
          </w:p>
        </w:tc>
      </w:tr>
    </w:tbl>
    <w:p w14:paraId="687D1A41" w14:textId="4F6EFEBC" w:rsidR="00A44AE6" w:rsidRPr="00B14861" w:rsidRDefault="00B14861" w:rsidP="00FE4F20">
      <w:pPr>
        <w:rPr>
          <w:i/>
          <w:iCs/>
          <w:sz w:val="20"/>
          <w:szCs w:val="20"/>
        </w:rPr>
      </w:pPr>
      <w:r w:rsidRPr="00B14861">
        <w:rPr>
          <w:i/>
          <w:iCs/>
          <w:sz w:val="20"/>
          <w:szCs w:val="20"/>
        </w:rPr>
        <w:t>Note: Alpha (Cronbach's alpha) shows how consistently the items in a scale measure the same concept. Values range from 0 to 1, and higher values mean the items agree more closely with each other. Values of 0.70 or above are generally considered acceptable, 0.80 or above good, and 0.90 or above excellent. Alpha was calculated separately for each scale. SD = standard deviation; KMO = Kaiser-Meyer-Olkin measure of sampling adequacy</w:t>
      </w:r>
    </w:p>
    <w:p w14:paraId="3D779F6A" w14:textId="5DDC997A" w:rsidR="009C2C19" w:rsidRDefault="00A44AE6" w:rsidP="00A44AE6">
      <w:pPr>
        <w:spacing w:after="160" w:line="278" w:lineRule="auto"/>
        <w:jc w:val="left"/>
      </w:pPr>
      <w:r>
        <w:br w:type="page"/>
      </w:r>
    </w:p>
    <w:p w14:paraId="1AECA995" w14:textId="72C60EE5" w:rsidR="00FE4F20" w:rsidRPr="00FE4F20" w:rsidRDefault="003D4A90" w:rsidP="00F97B1E">
      <w:pPr>
        <w:pStyle w:val="Heading4"/>
      </w:pPr>
      <w:r>
        <w:lastRenderedPageBreak/>
        <w:t xml:space="preserve"> Assessment of Each Scale</w:t>
      </w:r>
    </w:p>
    <w:p w14:paraId="21D1B31F" w14:textId="09C8034D" w:rsidR="00221628" w:rsidRDefault="00221628" w:rsidP="00FE4F20">
      <w:r w:rsidRPr="00221628">
        <w:t>One-factor solutions using minimum residual estimation showed that each scale had an acceptable single-factor structure. Digital Health Access explained 46.6% of the variance, with loadings ranging from 0.27 to 0.87. Nine of the 10 items loaded above 0.40, while the item "Do you trust online reproductive health information?" showed a low loading (0.27). The Knowledge scale explained 66.0% of the variance, with strong loadings (0.76-0.87) on all 8 items, supporting a unidimensional structure. The Attitude scale accounted for 50.0% of the variance, with all 9 items loading adequately (0.58-0.81). The Practice scale explained 62.3% of the variance, with loadings from 0.32 to 0.87. Nine of the 10 items loaded above 0.40, and one item fell below the threshold (0.32). Overall, 35 of the 37 items exceeded the 0.40 threshold, while two items (one in Digital Health Access and one in Practice) showed low loadings.</w:t>
      </w:r>
    </w:p>
    <w:p w14:paraId="69E2104F" w14:textId="77777777" w:rsidR="00221628" w:rsidRDefault="00221628" w:rsidP="00221628"/>
    <w:p w14:paraId="2098A6E7" w14:textId="29D04513" w:rsidR="00221628" w:rsidRPr="003101B5" w:rsidRDefault="00A44AE6" w:rsidP="00DD01CA">
      <w:pPr>
        <w:pStyle w:val="ListsofTable"/>
      </w:pPr>
      <w:bookmarkStart w:id="100" w:name="_Toc242197683"/>
      <w:bookmarkStart w:id="101" w:name="_Toc242887895"/>
      <w:r w:rsidRPr="00A44AE6">
        <w:t xml:space="preserve">Table </w:t>
      </w:r>
      <w:r w:rsidR="00DD01CA">
        <w:t xml:space="preserve">4.2.3.3. </w:t>
      </w:r>
      <w:r w:rsidRPr="00A44AE6">
        <w:t xml:space="preserve"> </w:t>
      </w:r>
      <w:r>
        <w:t>Assessment of</w:t>
      </w:r>
      <w:r w:rsidRPr="00A44AE6">
        <w:t xml:space="preserve"> each scale fit together as a single concept, and </w:t>
      </w:r>
      <w:r>
        <w:t xml:space="preserve">assessment of each scale </w:t>
      </w:r>
      <w:r w:rsidRPr="00A44AE6">
        <w:t>fit weakly</w:t>
      </w:r>
      <w:bookmarkEnd w:id="100"/>
      <w:bookmarkEnd w:id="101"/>
    </w:p>
    <w:tbl>
      <w:tblPr>
        <w:tblW w:w="5000" w:type="pct"/>
        <w:jc w:val="center"/>
        <w:tblLook w:val="0420" w:firstRow="1" w:lastRow="0" w:firstColumn="0" w:lastColumn="0" w:noHBand="0" w:noVBand="1"/>
      </w:tblPr>
      <w:tblGrid>
        <w:gridCol w:w="1215"/>
        <w:gridCol w:w="1112"/>
        <w:gridCol w:w="1185"/>
        <w:gridCol w:w="934"/>
        <w:gridCol w:w="2327"/>
        <w:gridCol w:w="2587"/>
      </w:tblGrid>
      <w:tr w:rsidR="00221628" w:rsidRPr="003101B5" w14:paraId="1477275C" w14:textId="77777777" w:rsidTr="00F52FF8">
        <w:trPr>
          <w:tblHeader/>
          <w:jc w:val="center"/>
        </w:trPr>
        <w:tc>
          <w:tcPr>
            <w:tcW w:w="64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7BD98"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Scale</w:t>
            </w:r>
          </w:p>
        </w:tc>
        <w:tc>
          <w:tcPr>
            <w:tcW w:w="59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233F"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Variance explained (%)</w:t>
            </w:r>
          </w:p>
        </w:tc>
        <w:tc>
          <w:tcPr>
            <w:tcW w:w="63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1F61D"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Items with loading &gt; 0.40</w:t>
            </w:r>
          </w:p>
        </w:tc>
        <w:tc>
          <w:tcPr>
            <w:tcW w:w="49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B824A"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Loading range</w:t>
            </w:r>
          </w:p>
        </w:tc>
        <w:tc>
          <w:tcPr>
            <w:tcW w:w="1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21CDC"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Items with loading &lt; 0.40</w:t>
            </w:r>
          </w:p>
        </w:tc>
        <w:tc>
          <w:tcPr>
            <w:tcW w:w="138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5A04CE"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Interpretation</w:t>
            </w:r>
          </w:p>
        </w:tc>
      </w:tr>
      <w:tr w:rsidR="00221628" w:rsidRPr="003101B5" w14:paraId="08A74510" w14:textId="77777777" w:rsidTr="00F52FF8">
        <w:trPr>
          <w:jc w:val="center"/>
        </w:trPr>
        <w:tc>
          <w:tcPr>
            <w:tcW w:w="64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DA3B4"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Digital Health Access</w:t>
            </w:r>
          </w:p>
        </w:tc>
        <w:tc>
          <w:tcPr>
            <w:tcW w:w="59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DFB79"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46.6</w:t>
            </w:r>
          </w:p>
        </w:tc>
        <w:tc>
          <w:tcPr>
            <w:tcW w:w="63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50495"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9 of 10</w:t>
            </w:r>
          </w:p>
        </w:tc>
        <w:tc>
          <w:tcPr>
            <w:tcW w:w="49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DA7BE"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0.27-0.87</w:t>
            </w:r>
          </w:p>
        </w:tc>
        <w:tc>
          <w:tcPr>
            <w:tcW w:w="124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8CED0"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Do you trust online reproductive health information?</w:t>
            </w:r>
          </w:p>
        </w:tc>
        <w:tc>
          <w:tcPr>
            <w:tcW w:w="138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2AA2C"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Acceptable one-factor structure; low-loading item(s) noted</w:t>
            </w:r>
          </w:p>
        </w:tc>
      </w:tr>
      <w:tr w:rsidR="00221628" w:rsidRPr="003101B5" w14:paraId="4B9BF763" w14:textId="77777777" w:rsidTr="00F52FF8">
        <w:trPr>
          <w:jc w:val="center"/>
        </w:trPr>
        <w:tc>
          <w:tcPr>
            <w:tcW w:w="6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119A8"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Knowledge</w:t>
            </w:r>
          </w:p>
        </w:tc>
        <w:tc>
          <w:tcPr>
            <w:tcW w:w="5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20743"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66.0</w:t>
            </w:r>
          </w:p>
        </w:tc>
        <w:tc>
          <w:tcPr>
            <w:tcW w:w="6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D8F40"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8 of 8</w:t>
            </w:r>
          </w:p>
        </w:tc>
        <w:tc>
          <w:tcPr>
            <w:tcW w:w="4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D521C"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0.76-0.87</w:t>
            </w:r>
          </w:p>
        </w:tc>
        <w:tc>
          <w:tcPr>
            <w:tcW w:w="1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3B712"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None</w:t>
            </w:r>
          </w:p>
        </w:tc>
        <w:tc>
          <w:tcPr>
            <w:tcW w:w="13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2D82D"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Unidimensional; all items load adequately</w:t>
            </w:r>
          </w:p>
        </w:tc>
      </w:tr>
      <w:tr w:rsidR="00221628" w:rsidRPr="003101B5" w14:paraId="7177BBCB" w14:textId="77777777" w:rsidTr="00F52FF8">
        <w:trPr>
          <w:jc w:val="center"/>
        </w:trPr>
        <w:tc>
          <w:tcPr>
            <w:tcW w:w="6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E5DEB"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Attitude</w:t>
            </w:r>
          </w:p>
        </w:tc>
        <w:tc>
          <w:tcPr>
            <w:tcW w:w="5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5C8C0"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50.0</w:t>
            </w:r>
          </w:p>
        </w:tc>
        <w:tc>
          <w:tcPr>
            <w:tcW w:w="6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3596D"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9 of 9</w:t>
            </w:r>
          </w:p>
        </w:tc>
        <w:tc>
          <w:tcPr>
            <w:tcW w:w="4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A5EC0"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0.58-0.81</w:t>
            </w:r>
          </w:p>
        </w:tc>
        <w:tc>
          <w:tcPr>
            <w:tcW w:w="1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1AF6A"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None</w:t>
            </w:r>
          </w:p>
        </w:tc>
        <w:tc>
          <w:tcPr>
            <w:tcW w:w="13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329CE"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Acceptable one-factor structure; all items load adequately</w:t>
            </w:r>
          </w:p>
        </w:tc>
      </w:tr>
      <w:tr w:rsidR="00221628" w:rsidRPr="003101B5" w14:paraId="031EAB18" w14:textId="77777777" w:rsidTr="00F52FF8">
        <w:trPr>
          <w:jc w:val="center"/>
        </w:trPr>
        <w:tc>
          <w:tcPr>
            <w:tcW w:w="64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6C5388"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Practice</w:t>
            </w:r>
          </w:p>
        </w:tc>
        <w:tc>
          <w:tcPr>
            <w:tcW w:w="59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CD5AC0"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62.3</w:t>
            </w:r>
          </w:p>
        </w:tc>
        <w:tc>
          <w:tcPr>
            <w:tcW w:w="63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F697E"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9 of 10</w:t>
            </w:r>
          </w:p>
        </w:tc>
        <w:tc>
          <w:tcPr>
            <w:tcW w:w="49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1ED66D"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0.32-0.87</w:t>
            </w:r>
          </w:p>
        </w:tc>
        <w:tc>
          <w:tcPr>
            <w:tcW w:w="1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14CA4D"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Knowledge</w:t>
            </w:r>
            <w:r>
              <w:rPr>
                <w:rFonts w:eastAsia="Arial" w:cs="Times New Roman"/>
                <w:color w:val="000000"/>
                <w:sz w:val="22"/>
                <w:szCs w:val="22"/>
              </w:rPr>
              <w:t xml:space="preserve"> Percentage</w:t>
            </w:r>
          </w:p>
        </w:tc>
        <w:tc>
          <w:tcPr>
            <w:tcW w:w="138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A19003"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Acceptable one-factor structure; low-loading item(s) noted</w:t>
            </w:r>
          </w:p>
        </w:tc>
      </w:tr>
    </w:tbl>
    <w:p w14:paraId="6A9FCE1D" w14:textId="6B16A0FF" w:rsidR="009C1C59" w:rsidRPr="00F52FF8" w:rsidRDefault="00F52FF8" w:rsidP="00FE4F20">
      <w:pPr>
        <w:rPr>
          <w:i/>
          <w:iCs/>
          <w:sz w:val="20"/>
          <w:szCs w:val="20"/>
        </w:rPr>
      </w:pPr>
      <w:r w:rsidRPr="00F52FF8">
        <w:rPr>
          <w:i/>
          <w:iCs/>
          <w:sz w:val="20"/>
          <w:szCs w:val="20"/>
        </w:rPr>
        <w:t>Note: Variance explained is the share of the differences in answers that the single concept accounts for. Loading shows how strongly a question relates to that concept; values below 0.40 indicate a weak fit.</w:t>
      </w:r>
    </w:p>
    <w:p w14:paraId="49A3A6EB" w14:textId="50BE471E" w:rsidR="008529C7" w:rsidRDefault="008529C7" w:rsidP="00A53FDD">
      <w:pPr>
        <w:pStyle w:val="Heading4"/>
      </w:pPr>
      <w:r>
        <w:lastRenderedPageBreak/>
        <w:t xml:space="preserve"> Agreement </w:t>
      </w:r>
      <w:r w:rsidR="00C67591">
        <w:t>o</w:t>
      </w:r>
      <w:r>
        <w:t xml:space="preserve">f Individual Questions with Overall Scale Score </w:t>
      </w:r>
    </w:p>
    <w:p w14:paraId="0C0C7A9D" w14:textId="2E673D33" w:rsidR="005D1480" w:rsidRDefault="005D1480" w:rsidP="008529C7">
      <w:r w:rsidRPr="005D1480">
        <w:t>Corrected item-total correlations were generally good. In the Knowledge scale, correlations ranged from 0.73 to 0.84, and in the Attitude scale from 0.55 to 0.75, with no item below 0.30. In the Practice scale, correlations ranged from 0.30 to 0.70, so all items met the minimum threshold of 0.30, although the lowest was borderline. In the Digital Health Access scale, correlations ranged from 0.21 to 0.79, and one item fell below 0.30. This is probably the same item with the low factor loading ("Do you trust online reproductive health information?"). Overall, 36 of the 37 items showed acceptable discrimination, and the one weak item was retained because of its content relevance</w:t>
      </w:r>
    </w:p>
    <w:p w14:paraId="60035C91" w14:textId="77777777" w:rsidR="005D1480" w:rsidRDefault="005D1480" w:rsidP="005D1480"/>
    <w:p w14:paraId="7C031FE8" w14:textId="04FB75E4" w:rsidR="005D1480" w:rsidRPr="006C00DA" w:rsidRDefault="00F52FF8" w:rsidP="00DF4164">
      <w:pPr>
        <w:pStyle w:val="ListsofTable"/>
      </w:pPr>
      <w:bookmarkStart w:id="102" w:name="_Toc242197684"/>
      <w:bookmarkStart w:id="103" w:name="_Toc242887896"/>
      <w:r w:rsidRPr="00F52FF8">
        <w:t>Table 4.2.3.4. Agreement of individual questions with the overall scale score</w:t>
      </w:r>
      <w:bookmarkEnd w:id="102"/>
      <w:bookmarkEnd w:id="103"/>
    </w:p>
    <w:tbl>
      <w:tblPr>
        <w:tblW w:w="5000" w:type="pct"/>
        <w:jc w:val="center"/>
        <w:tblLook w:val="0420" w:firstRow="1" w:lastRow="0" w:firstColumn="0" w:lastColumn="0" w:noHBand="0" w:noVBand="1"/>
      </w:tblPr>
      <w:tblGrid>
        <w:gridCol w:w="3102"/>
        <w:gridCol w:w="1183"/>
        <w:gridCol w:w="1121"/>
        <w:gridCol w:w="1198"/>
        <w:gridCol w:w="2756"/>
      </w:tblGrid>
      <w:tr w:rsidR="005D1480" w:rsidRPr="006C00DA" w14:paraId="26B4AD39" w14:textId="77777777" w:rsidTr="00F52FF8">
        <w:trPr>
          <w:tblHeader/>
          <w:jc w:val="center"/>
        </w:trPr>
        <w:tc>
          <w:tcPr>
            <w:tcW w:w="165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C0371"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6C00DA">
              <w:rPr>
                <w:rFonts w:eastAsia="Arial" w:cs="Times New Roman"/>
                <w:color w:val="000000"/>
                <w:sz w:val="22"/>
                <w:szCs w:val="22"/>
              </w:rPr>
              <w:t>Scale</w:t>
            </w:r>
          </w:p>
        </w:tc>
        <w:tc>
          <w:tcPr>
            <w:tcW w:w="63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CB8C7"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Items</w:t>
            </w:r>
          </w:p>
        </w:tc>
        <w:tc>
          <w:tcPr>
            <w:tcW w:w="59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598303"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Min r</w:t>
            </w:r>
          </w:p>
        </w:tc>
        <w:tc>
          <w:tcPr>
            <w:tcW w:w="64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03BFF7"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Max r</w:t>
            </w:r>
          </w:p>
        </w:tc>
        <w:tc>
          <w:tcPr>
            <w:tcW w:w="147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83136"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Items with r &lt; 0.30</w:t>
            </w:r>
          </w:p>
        </w:tc>
      </w:tr>
      <w:tr w:rsidR="005D1480" w:rsidRPr="006C00DA" w14:paraId="59EFC863" w14:textId="77777777" w:rsidTr="00F52FF8">
        <w:trPr>
          <w:jc w:val="center"/>
        </w:trPr>
        <w:tc>
          <w:tcPr>
            <w:tcW w:w="165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63DEB"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6C00DA">
              <w:rPr>
                <w:rFonts w:eastAsia="Arial" w:cs="Times New Roman"/>
                <w:color w:val="000000"/>
                <w:sz w:val="22"/>
                <w:szCs w:val="22"/>
              </w:rPr>
              <w:t>Digital Health Access</w:t>
            </w:r>
          </w:p>
        </w:tc>
        <w:tc>
          <w:tcPr>
            <w:tcW w:w="63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254E2"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10</w:t>
            </w:r>
          </w:p>
        </w:tc>
        <w:tc>
          <w:tcPr>
            <w:tcW w:w="59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F4D53"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0.21</w:t>
            </w:r>
          </w:p>
        </w:tc>
        <w:tc>
          <w:tcPr>
            <w:tcW w:w="64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6404A"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0.79</w:t>
            </w:r>
          </w:p>
        </w:tc>
        <w:tc>
          <w:tcPr>
            <w:tcW w:w="147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D6099"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1</w:t>
            </w:r>
          </w:p>
        </w:tc>
      </w:tr>
      <w:tr w:rsidR="005D1480" w:rsidRPr="006C00DA" w14:paraId="79B7F26B" w14:textId="77777777" w:rsidTr="00F52FF8">
        <w:trPr>
          <w:jc w:val="center"/>
        </w:trPr>
        <w:tc>
          <w:tcPr>
            <w:tcW w:w="16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77314"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6C00DA">
              <w:rPr>
                <w:rFonts w:eastAsia="Arial" w:cs="Times New Roman"/>
                <w:color w:val="000000"/>
                <w:sz w:val="22"/>
                <w:szCs w:val="22"/>
              </w:rPr>
              <w:t>Knowledge</w:t>
            </w:r>
          </w:p>
        </w:tc>
        <w:tc>
          <w:tcPr>
            <w:tcW w:w="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69C6E"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8</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23D0"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0.73</w:t>
            </w:r>
          </w:p>
        </w:tc>
        <w:tc>
          <w:tcPr>
            <w:tcW w:w="64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6EC82"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0.84</w:t>
            </w:r>
          </w:p>
        </w:tc>
        <w:tc>
          <w:tcPr>
            <w:tcW w:w="14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BFA23"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w:t>
            </w:r>
          </w:p>
        </w:tc>
      </w:tr>
      <w:tr w:rsidR="005D1480" w:rsidRPr="006C00DA" w14:paraId="0345F7B4" w14:textId="77777777" w:rsidTr="00F52FF8">
        <w:trPr>
          <w:jc w:val="center"/>
        </w:trPr>
        <w:tc>
          <w:tcPr>
            <w:tcW w:w="16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BEDAE"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6C00DA">
              <w:rPr>
                <w:rFonts w:eastAsia="Arial" w:cs="Times New Roman"/>
                <w:color w:val="000000"/>
                <w:sz w:val="22"/>
                <w:szCs w:val="22"/>
              </w:rPr>
              <w:t>Attitude</w:t>
            </w:r>
          </w:p>
        </w:tc>
        <w:tc>
          <w:tcPr>
            <w:tcW w:w="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9FAF6"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9</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D8589"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0.55</w:t>
            </w:r>
          </w:p>
        </w:tc>
        <w:tc>
          <w:tcPr>
            <w:tcW w:w="64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8AE44"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0.75</w:t>
            </w:r>
          </w:p>
        </w:tc>
        <w:tc>
          <w:tcPr>
            <w:tcW w:w="14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223D8"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w:t>
            </w:r>
          </w:p>
        </w:tc>
      </w:tr>
      <w:tr w:rsidR="005D1480" w:rsidRPr="006C00DA" w14:paraId="65C09640" w14:textId="77777777" w:rsidTr="00F52FF8">
        <w:trPr>
          <w:jc w:val="center"/>
        </w:trPr>
        <w:tc>
          <w:tcPr>
            <w:tcW w:w="165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C6CE3"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6C00DA">
              <w:rPr>
                <w:rFonts w:eastAsia="Arial" w:cs="Times New Roman"/>
                <w:color w:val="000000"/>
                <w:sz w:val="22"/>
                <w:szCs w:val="22"/>
              </w:rPr>
              <w:t>Practice</w:t>
            </w:r>
          </w:p>
        </w:tc>
        <w:tc>
          <w:tcPr>
            <w:tcW w:w="63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2A18A8"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10</w:t>
            </w:r>
          </w:p>
        </w:tc>
        <w:tc>
          <w:tcPr>
            <w:tcW w:w="59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00CDDA"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0.30</w:t>
            </w:r>
          </w:p>
        </w:tc>
        <w:tc>
          <w:tcPr>
            <w:tcW w:w="64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E628D1"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0.70</w:t>
            </w:r>
          </w:p>
        </w:tc>
        <w:tc>
          <w:tcPr>
            <w:tcW w:w="147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B8C73F"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w:t>
            </w:r>
          </w:p>
        </w:tc>
      </w:tr>
    </w:tbl>
    <w:p w14:paraId="63FBA989" w14:textId="03B98E39" w:rsidR="009C1C59" w:rsidRPr="00F52FF8" w:rsidRDefault="00F52FF8" w:rsidP="00FE4F20">
      <w:pPr>
        <w:rPr>
          <w:i/>
          <w:iCs/>
          <w:sz w:val="20"/>
          <w:szCs w:val="20"/>
        </w:rPr>
      </w:pPr>
      <w:r w:rsidRPr="00F52FF8">
        <w:rPr>
          <w:i/>
          <w:iCs/>
          <w:sz w:val="20"/>
          <w:szCs w:val="20"/>
        </w:rPr>
        <w:t>Note: r shows how closely a question agrees with the remaining questions in its scale. Values below 0.30 suggest the question fits weakly. Min = lowest value; Max = highest value.</w:t>
      </w:r>
    </w:p>
    <w:p w14:paraId="4F297348" w14:textId="77777777" w:rsidR="009C1C59" w:rsidRDefault="009C1C59" w:rsidP="00FE4F20"/>
    <w:p w14:paraId="0439A121" w14:textId="77777777" w:rsidR="009C1C59" w:rsidRDefault="009C1C59" w:rsidP="00FE4F20"/>
    <w:p w14:paraId="0D35C8FB" w14:textId="77777777" w:rsidR="009C1C59" w:rsidRDefault="009C1C59" w:rsidP="00FE4F20"/>
    <w:p w14:paraId="40D8D570" w14:textId="77777777" w:rsidR="009C1C59" w:rsidRDefault="009C1C59" w:rsidP="00FE4F20"/>
    <w:p w14:paraId="436E9ADD" w14:textId="77777777" w:rsidR="009C1C59" w:rsidRDefault="009C1C59" w:rsidP="00FE4F20"/>
    <w:p w14:paraId="4E5CB0F1" w14:textId="77777777" w:rsidR="009C1C59" w:rsidRDefault="009C1C59" w:rsidP="00FE4F20"/>
    <w:p w14:paraId="05A494BC" w14:textId="77777777" w:rsidR="009C1C59" w:rsidRDefault="009C1C59" w:rsidP="00FE4F20"/>
    <w:p w14:paraId="468E86A0" w14:textId="77777777" w:rsidR="009C1C59" w:rsidRPr="00FE4F20" w:rsidRDefault="009C1C59" w:rsidP="00FE4F20"/>
    <w:p w14:paraId="2E5F46AB" w14:textId="5B0856E4" w:rsidR="00FE4F20" w:rsidRPr="00FE4F20" w:rsidRDefault="00C67591" w:rsidP="00F97B1E">
      <w:pPr>
        <w:pStyle w:val="Heading2"/>
      </w:pPr>
      <w:r>
        <w:lastRenderedPageBreak/>
        <w:t xml:space="preserve"> </w:t>
      </w:r>
      <w:bookmarkStart w:id="104" w:name="_Toc242209494"/>
      <w:bookmarkStart w:id="105" w:name="_Toc242888675"/>
      <w:r w:rsidR="00FE4F20" w:rsidRPr="00FE4F20">
        <w:t>Univariate A</w:t>
      </w:r>
      <w:r w:rsidR="00E564CB">
        <w:t xml:space="preserve">ssociation </w:t>
      </w:r>
      <w:r w:rsidR="00685003">
        <w:t>among Study Participants</w:t>
      </w:r>
      <w:bookmarkEnd w:id="104"/>
      <w:bookmarkEnd w:id="105"/>
    </w:p>
    <w:p w14:paraId="1826E916" w14:textId="324828B9" w:rsidR="00FE4F20" w:rsidRPr="00FE4F20" w:rsidRDefault="00433286" w:rsidP="00F97B1E">
      <w:pPr>
        <w:pStyle w:val="Heading3"/>
      </w:pPr>
      <w:r>
        <w:t xml:space="preserve"> </w:t>
      </w:r>
      <w:bookmarkStart w:id="106" w:name="_Toc242209495"/>
      <w:bookmarkStart w:id="107" w:name="_Toc242888676"/>
      <w:r w:rsidR="00FE4F20" w:rsidRPr="00FE4F20">
        <w:t>Normality Assessment</w:t>
      </w:r>
      <w:r w:rsidR="00685003">
        <w:t xml:space="preserve"> of </w:t>
      </w:r>
      <w:r w:rsidR="00EA00CC">
        <w:t>Digital Reproductive Health Information Access</w:t>
      </w:r>
      <w:r w:rsidR="00685003" w:rsidRPr="00685003">
        <w:t>, Knowledge, Attitude and Practice</w:t>
      </w:r>
      <w:r w:rsidR="00685003">
        <w:t xml:space="preserve"> Score of Participants</w:t>
      </w:r>
      <w:bookmarkEnd w:id="106"/>
      <w:bookmarkEnd w:id="107"/>
    </w:p>
    <w:p w14:paraId="66C97FE0" w14:textId="008859C2" w:rsidR="00B75BAA" w:rsidRDefault="00B75BAA" w:rsidP="00FE4F20">
      <w:pPr>
        <w:rPr>
          <w:b/>
          <w:bCs/>
        </w:rPr>
      </w:pPr>
      <w:r w:rsidRPr="00B75BAA">
        <w:t xml:space="preserve">All four scales violated the normality assumption (Table </w:t>
      </w:r>
      <w:r w:rsidR="00C67591">
        <w:t>4.3.1</w:t>
      </w:r>
      <w:r w:rsidRPr="00B75BAA">
        <w:t xml:space="preserve">). </w:t>
      </w:r>
      <w:r w:rsidR="00EA00CC">
        <w:t>Digital Reproductive Health Information Access</w:t>
      </w:r>
      <w:r w:rsidRPr="00B75BAA">
        <w:t xml:space="preserve"> (W = 0.904, p &lt; 0.001) departed significantly from normality, with mild left skewness (-0.52) and a flat distribution (kurtosis = -0.94). Knowledge (W = 0.776, p &lt; 0.001) showed the strongest departure from normality, with moderate left skewness (-0.64) and the flattest distribution (kurtosis = -1.28). This reflects the polarized pattern of a large group of very low scorers and a larger group of high scorers, rather than a simple ceiling effect. Attitude (W = 0.904, p &lt; 0.001) was the most strongly left-skewed (-1.25) and the only scale with a peaked distribution (kurtosis = 3.26), consistent with most participants scoring at the high end. Practice (W = 0.886, p &lt; 0.001) was also left-skewed (-0.50) with a flat distribution (kurtosis = -1.17). Overall, all scales were left-skewed, with responses concentrated at higher scores. Because normality was violated, non-parametric tests (Mann-Whitney U, Kruskal-Wallis, Spearman correlation) were used for group comparisons and association analyses.</w:t>
      </w:r>
      <w:r w:rsidRPr="00B75BAA">
        <w:rPr>
          <w:b/>
          <w:bCs/>
        </w:rPr>
        <w:t xml:space="preserve"> </w:t>
      </w:r>
    </w:p>
    <w:p w14:paraId="1A46BD90" w14:textId="77777777" w:rsidR="00B75BAA" w:rsidRDefault="00B75BAA" w:rsidP="00FE4F20">
      <w:pPr>
        <w:rPr>
          <w:b/>
          <w:bCs/>
        </w:rPr>
      </w:pPr>
    </w:p>
    <w:p w14:paraId="4241BF72" w14:textId="77777777" w:rsidR="00B75BAA" w:rsidRPr="008927A9" w:rsidRDefault="00B75BAA" w:rsidP="00B75BAA">
      <w:pPr>
        <w:rPr>
          <w:rFonts w:cs="Times New Roman"/>
        </w:rPr>
      </w:pPr>
    </w:p>
    <w:p w14:paraId="6F5A4729" w14:textId="2AA09A52" w:rsidR="00B75BAA" w:rsidRPr="008927A9" w:rsidRDefault="00E61C77" w:rsidP="00DF4164">
      <w:pPr>
        <w:pStyle w:val="ListsofTable"/>
      </w:pPr>
      <w:bookmarkStart w:id="108" w:name="_Toc242197685"/>
      <w:bookmarkStart w:id="109" w:name="_Toc242887897"/>
      <w:r w:rsidRPr="00E61C77">
        <w:t xml:space="preserve">Table </w:t>
      </w:r>
      <w:r>
        <w:t>4.3.1</w:t>
      </w:r>
      <w:r w:rsidRPr="00E61C77">
        <w:t xml:space="preserve">. Shape of </w:t>
      </w:r>
      <w:r w:rsidRPr="00DF4164">
        <w:t>the</w:t>
      </w:r>
      <w:r w:rsidRPr="00E61C77">
        <w:t xml:space="preserve"> score distribution for </w:t>
      </w:r>
      <w:r w:rsidR="00EA00CC">
        <w:t>Digital Reproductive Health Information Access</w:t>
      </w:r>
      <w:r w:rsidR="00DF4164" w:rsidRPr="00E61C77">
        <w:t xml:space="preserve">, Knowledge, Attitude </w:t>
      </w:r>
      <w:r w:rsidR="00DF4164">
        <w:t>a</w:t>
      </w:r>
      <w:r w:rsidR="00DF4164" w:rsidRPr="00E61C77">
        <w:t>nd Practice</w:t>
      </w:r>
      <w:bookmarkEnd w:id="108"/>
      <w:bookmarkEnd w:id="109"/>
    </w:p>
    <w:tbl>
      <w:tblPr>
        <w:tblW w:w="5000" w:type="pct"/>
        <w:jc w:val="center"/>
        <w:tblLook w:val="0420" w:firstRow="1" w:lastRow="0" w:firstColumn="0" w:lastColumn="0" w:noHBand="0" w:noVBand="1"/>
      </w:tblPr>
      <w:tblGrid>
        <w:gridCol w:w="1386"/>
        <w:gridCol w:w="530"/>
        <w:gridCol w:w="873"/>
        <w:gridCol w:w="695"/>
        <w:gridCol w:w="1068"/>
        <w:gridCol w:w="946"/>
        <w:gridCol w:w="1398"/>
        <w:gridCol w:w="2464"/>
      </w:tblGrid>
      <w:tr w:rsidR="00B75BAA" w:rsidRPr="008927A9" w14:paraId="2B40284E" w14:textId="77777777" w:rsidTr="00E61C77">
        <w:trPr>
          <w:tblHeader/>
          <w:jc w:val="center"/>
        </w:trPr>
        <w:tc>
          <w:tcPr>
            <w:tcW w:w="6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68EC6C"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Scale</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42E73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N</w:t>
            </w:r>
          </w:p>
        </w:tc>
        <w:tc>
          <w:tcPr>
            <w:tcW w:w="46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AE00AE"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W statistic</w:t>
            </w:r>
          </w:p>
        </w:tc>
        <w:tc>
          <w:tcPr>
            <w:tcW w:w="37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5CCDC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p-value</w:t>
            </w:r>
          </w:p>
        </w:tc>
        <w:tc>
          <w:tcPr>
            <w:tcW w:w="57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03353"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Skewness</w:t>
            </w:r>
          </w:p>
        </w:tc>
        <w:tc>
          <w:tcPr>
            <w:tcW w:w="5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CDDFA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Kurtosis</w:t>
            </w:r>
          </w:p>
        </w:tc>
        <w:tc>
          <w:tcPr>
            <w:tcW w:w="74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0AD89A"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Interpretation</w:t>
            </w:r>
          </w:p>
        </w:tc>
        <w:tc>
          <w:tcPr>
            <w:tcW w:w="138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43CE1"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Reason for non-normality</w:t>
            </w:r>
          </w:p>
        </w:tc>
      </w:tr>
      <w:tr w:rsidR="00B75BAA" w:rsidRPr="008927A9" w14:paraId="1502FFED" w14:textId="77777777" w:rsidTr="00E61C77">
        <w:trPr>
          <w:jc w:val="center"/>
        </w:trPr>
        <w:tc>
          <w:tcPr>
            <w:tcW w:w="6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70463" w14:textId="5BA69BDE" w:rsidR="00B75BAA" w:rsidRPr="008927A9" w:rsidRDefault="00EA00C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Pr>
                <w:rFonts w:eastAsia="Arial" w:cs="Times New Roman"/>
                <w:color w:val="000000"/>
                <w:sz w:val="22"/>
                <w:szCs w:val="22"/>
              </w:rPr>
              <w:t>Digital Reproductive Health Information Access</w:t>
            </w:r>
          </w:p>
        </w:tc>
        <w:tc>
          <w:tcPr>
            <w:tcW w:w="28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031D1"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239</w:t>
            </w:r>
          </w:p>
        </w:tc>
        <w:tc>
          <w:tcPr>
            <w:tcW w:w="4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3EF52"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0.904</w:t>
            </w:r>
          </w:p>
        </w:tc>
        <w:tc>
          <w:tcPr>
            <w:tcW w:w="37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1192B"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&lt; 0.001</w:t>
            </w:r>
          </w:p>
        </w:tc>
        <w:tc>
          <w:tcPr>
            <w:tcW w:w="57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F748A"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-0.52</w:t>
            </w:r>
          </w:p>
        </w:tc>
        <w:tc>
          <w:tcPr>
            <w:tcW w:w="50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6BDE1"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-0.94</w:t>
            </w:r>
          </w:p>
        </w:tc>
        <w:tc>
          <w:tcPr>
            <w:tcW w:w="74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F4238"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Not normal</w:t>
            </w:r>
          </w:p>
        </w:tc>
        <w:tc>
          <w:tcPr>
            <w:tcW w:w="138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C443F"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Left-skewed with flat (platykurtic) distribution; responses concentrated at high scores</w:t>
            </w:r>
          </w:p>
        </w:tc>
      </w:tr>
      <w:tr w:rsidR="00B75BAA" w:rsidRPr="008927A9" w14:paraId="63AEC478" w14:textId="77777777" w:rsidTr="00E61C77">
        <w:trPr>
          <w:jc w:val="center"/>
        </w:trPr>
        <w:tc>
          <w:tcPr>
            <w:tcW w:w="6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0F52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Knowledge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A7D2A"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239</w:t>
            </w:r>
          </w:p>
        </w:tc>
        <w:tc>
          <w:tcPr>
            <w:tcW w:w="4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08879"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0.776</w:t>
            </w:r>
          </w:p>
        </w:tc>
        <w:tc>
          <w:tcPr>
            <w:tcW w:w="3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09075"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&lt; 0.001</w:t>
            </w:r>
          </w:p>
        </w:tc>
        <w:tc>
          <w:tcPr>
            <w:tcW w:w="5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28DC7"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-0.64</w:t>
            </w:r>
          </w:p>
        </w:tc>
        <w:tc>
          <w:tcPr>
            <w:tcW w:w="5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5EAC0"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-1.28</w:t>
            </w:r>
          </w:p>
        </w:tc>
        <w:tc>
          <w:tcPr>
            <w:tcW w:w="7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BB153"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Not normal</w:t>
            </w:r>
          </w:p>
        </w:tc>
        <w:tc>
          <w:tcPr>
            <w:tcW w:w="13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E945E"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 xml:space="preserve">Left-skewed with flat (platykurtic) distribution; </w:t>
            </w:r>
            <w:r w:rsidRPr="008927A9">
              <w:rPr>
                <w:rFonts w:eastAsia="Arial" w:cs="Times New Roman"/>
                <w:color w:val="000000"/>
                <w:sz w:val="22"/>
                <w:szCs w:val="22"/>
              </w:rPr>
              <w:lastRenderedPageBreak/>
              <w:t>responses concentrated at high scores</w:t>
            </w:r>
          </w:p>
        </w:tc>
      </w:tr>
      <w:tr w:rsidR="00B75BAA" w:rsidRPr="008927A9" w14:paraId="74CD27E0" w14:textId="77777777" w:rsidTr="00E61C77">
        <w:trPr>
          <w:jc w:val="center"/>
        </w:trPr>
        <w:tc>
          <w:tcPr>
            <w:tcW w:w="6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42621"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Attitude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7A778"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239</w:t>
            </w:r>
          </w:p>
        </w:tc>
        <w:tc>
          <w:tcPr>
            <w:tcW w:w="4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05426"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0.904</w:t>
            </w:r>
          </w:p>
        </w:tc>
        <w:tc>
          <w:tcPr>
            <w:tcW w:w="3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9206E"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&lt; 0.001</w:t>
            </w:r>
          </w:p>
        </w:tc>
        <w:tc>
          <w:tcPr>
            <w:tcW w:w="5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DE1A5"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-1.25</w:t>
            </w:r>
          </w:p>
        </w:tc>
        <w:tc>
          <w:tcPr>
            <w:tcW w:w="5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64DEF"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3.26</w:t>
            </w:r>
          </w:p>
        </w:tc>
        <w:tc>
          <w:tcPr>
            <w:tcW w:w="7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89F3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Not normal</w:t>
            </w:r>
          </w:p>
        </w:tc>
        <w:tc>
          <w:tcPr>
            <w:tcW w:w="13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1EA10"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Left-skewed; responses concentrated at high scores</w:t>
            </w:r>
          </w:p>
        </w:tc>
      </w:tr>
      <w:tr w:rsidR="00B75BAA" w:rsidRPr="008927A9" w14:paraId="1F67645A" w14:textId="77777777" w:rsidTr="00E61C77">
        <w:trPr>
          <w:jc w:val="center"/>
        </w:trPr>
        <w:tc>
          <w:tcPr>
            <w:tcW w:w="6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FA1D3"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Practice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7019C2"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239</w:t>
            </w:r>
          </w:p>
        </w:tc>
        <w:tc>
          <w:tcPr>
            <w:tcW w:w="4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98F5EC"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0.886</w:t>
            </w:r>
          </w:p>
        </w:tc>
        <w:tc>
          <w:tcPr>
            <w:tcW w:w="37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1F65C2"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&lt; 0.001</w:t>
            </w:r>
          </w:p>
        </w:tc>
        <w:tc>
          <w:tcPr>
            <w:tcW w:w="57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F833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-0.50</w:t>
            </w:r>
          </w:p>
        </w:tc>
        <w:tc>
          <w:tcPr>
            <w:tcW w:w="5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AAB1B"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-1.17</w:t>
            </w:r>
          </w:p>
        </w:tc>
        <w:tc>
          <w:tcPr>
            <w:tcW w:w="74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72ECAB"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Not normal</w:t>
            </w:r>
          </w:p>
        </w:tc>
        <w:tc>
          <w:tcPr>
            <w:tcW w:w="138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EE4F5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Left-skewed with flat (platykurtic) distribution; responses concentrated at high scores</w:t>
            </w:r>
          </w:p>
        </w:tc>
      </w:tr>
    </w:tbl>
    <w:p w14:paraId="5C8181B2" w14:textId="746F0D2B" w:rsidR="00B75BAA" w:rsidRPr="00E61C77" w:rsidRDefault="00E61C77" w:rsidP="00B75BAA">
      <w:pPr>
        <w:rPr>
          <w:rFonts w:cs="Times New Roman"/>
          <w:i/>
          <w:iCs/>
          <w:sz w:val="20"/>
          <w:szCs w:val="20"/>
        </w:rPr>
      </w:pPr>
      <w:r>
        <w:rPr>
          <w:rFonts w:cs="Times New Roman"/>
          <w:i/>
          <w:iCs/>
          <w:sz w:val="20"/>
          <w:szCs w:val="20"/>
        </w:rPr>
        <w:t xml:space="preserve">Note. </w:t>
      </w:r>
      <w:r w:rsidRPr="00E61C77">
        <w:rPr>
          <w:rFonts w:cs="Times New Roman"/>
          <w:i/>
          <w:iCs/>
          <w:sz w:val="20"/>
          <w:szCs w:val="20"/>
        </w:rPr>
        <w:t>A p-value below 0.001 means the scores do not follow a normal pattern. Skewness shows whether scores bunch toward one end; a negative value means most scores are high. Kurtosis shows whether the distribution is flatter or more peaked than a bell shape. W is the test statistic.</w:t>
      </w:r>
    </w:p>
    <w:p w14:paraId="6F301988" w14:textId="77777777" w:rsidR="00B75BAA" w:rsidRDefault="00B75BAA" w:rsidP="00FE4F20">
      <w:pPr>
        <w:rPr>
          <w:b/>
          <w:bCs/>
        </w:rPr>
      </w:pPr>
    </w:p>
    <w:p w14:paraId="07E4D077" w14:textId="77777777" w:rsidR="009C1C59" w:rsidRDefault="009C1C59" w:rsidP="00FE4F20">
      <w:pPr>
        <w:rPr>
          <w:b/>
          <w:bCs/>
        </w:rPr>
      </w:pPr>
    </w:p>
    <w:p w14:paraId="4FD17077" w14:textId="77777777" w:rsidR="009C1C59" w:rsidRDefault="009C1C59" w:rsidP="00FE4F20">
      <w:pPr>
        <w:rPr>
          <w:b/>
          <w:bCs/>
        </w:rPr>
      </w:pPr>
    </w:p>
    <w:p w14:paraId="5FCB7623" w14:textId="77777777" w:rsidR="009C1C59" w:rsidRDefault="009C1C59" w:rsidP="00FE4F20">
      <w:pPr>
        <w:rPr>
          <w:b/>
          <w:bCs/>
        </w:rPr>
      </w:pPr>
    </w:p>
    <w:p w14:paraId="4919AE9B" w14:textId="77777777" w:rsidR="00824C97" w:rsidRDefault="00824C97" w:rsidP="00FE4F20">
      <w:pPr>
        <w:rPr>
          <w:b/>
          <w:bCs/>
        </w:rPr>
      </w:pPr>
    </w:p>
    <w:p w14:paraId="00D64DAF" w14:textId="77777777" w:rsidR="00824C97" w:rsidRDefault="00824C97" w:rsidP="00FE4F20">
      <w:pPr>
        <w:rPr>
          <w:b/>
          <w:bCs/>
        </w:rPr>
      </w:pPr>
    </w:p>
    <w:p w14:paraId="12C9C366" w14:textId="77777777" w:rsidR="00824C97" w:rsidRDefault="00824C97" w:rsidP="00FE4F20">
      <w:pPr>
        <w:rPr>
          <w:b/>
          <w:bCs/>
        </w:rPr>
      </w:pPr>
    </w:p>
    <w:p w14:paraId="4D150596" w14:textId="77777777" w:rsidR="00824C97" w:rsidRDefault="00824C97" w:rsidP="00FE4F20">
      <w:pPr>
        <w:rPr>
          <w:b/>
          <w:bCs/>
        </w:rPr>
      </w:pPr>
    </w:p>
    <w:p w14:paraId="7DC0BB35" w14:textId="77777777" w:rsidR="00824C97" w:rsidRDefault="00824C97" w:rsidP="00FE4F20">
      <w:pPr>
        <w:rPr>
          <w:b/>
          <w:bCs/>
        </w:rPr>
      </w:pPr>
    </w:p>
    <w:p w14:paraId="17BF6764" w14:textId="77777777" w:rsidR="00824C97" w:rsidRDefault="00824C97" w:rsidP="00FE4F20">
      <w:pPr>
        <w:rPr>
          <w:b/>
          <w:bCs/>
        </w:rPr>
      </w:pPr>
    </w:p>
    <w:p w14:paraId="5EAF3530" w14:textId="77777777" w:rsidR="00824C97" w:rsidRDefault="00824C97" w:rsidP="00FE4F20">
      <w:pPr>
        <w:rPr>
          <w:b/>
          <w:bCs/>
        </w:rPr>
      </w:pPr>
    </w:p>
    <w:p w14:paraId="2742F683" w14:textId="77777777" w:rsidR="00824C97" w:rsidRDefault="00824C97" w:rsidP="00FE4F20">
      <w:pPr>
        <w:rPr>
          <w:b/>
          <w:bCs/>
        </w:rPr>
      </w:pPr>
    </w:p>
    <w:p w14:paraId="10A31016" w14:textId="77777777" w:rsidR="00824C97" w:rsidRDefault="00824C97" w:rsidP="00FE4F20">
      <w:pPr>
        <w:rPr>
          <w:b/>
          <w:bCs/>
        </w:rPr>
      </w:pPr>
    </w:p>
    <w:p w14:paraId="6616F320" w14:textId="6E6DC7C3" w:rsidR="00FE4F20" w:rsidRPr="00FE4F20" w:rsidRDefault="00433286" w:rsidP="00F97B1E">
      <w:pPr>
        <w:pStyle w:val="Heading3"/>
      </w:pPr>
      <w:r>
        <w:lastRenderedPageBreak/>
        <w:t xml:space="preserve"> </w:t>
      </w:r>
      <w:bookmarkStart w:id="110" w:name="_Toc242209496"/>
      <w:bookmarkStart w:id="111" w:name="_Toc242888677"/>
      <w:r w:rsidR="00FE4F20" w:rsidRPr="00FE4F20">
        <w:t>Outlier Detection</w:t>
      </w:r>
      <w:r>
        <w:t xml:space="preserve"> </w:t>
      </w:r>
      <w:r w:rsidR="00E564CB">
        <w:t xml:space="preserve">of </w:t>
      </w:r>
      <w:r w:rsidR="00EA00CC">
        <w:t>Digital Reproductive Health Information Access</w:t>
      </w:r>
      <w:r w:rsidR="00E564CB" w:rsidRPr="00E564CB">
        <w:t>, Knowledge, Attitude and Practice</w:t>
      </w:r>
      <w:r w:rsidR="00E564CB">
        <w:t xml:space="preserve"> Score among Participants</w:t>
      </w:r>
      <w:bookmarkEnd w:id="110"/>
      <w:bookmarkEnd w:id="111"/>
    </w:p>
    <w:p w14:paraId="31AA14B2" w14:textId="4FC74981" w:rsidR="00840D4C" w:rsidRDefault="00840D4C" w:rsidP="00FE4F20">
      <w:pPr>
        <w:rPr>
          <w:b/>
          <w:bCs/>
        </w:rPr>
      </w:pPr>
      <w:r w:rsidRPr="00840D4C">
        <w:t xml:space="preserve">Outlier detection using the IQR method (values below Q1 − 1.5×IQR or above Q3 + 1.5×IQR) showed that outliers were limited to one scale (Table 9). </w:t>
      </w:r>
      <w:r w:rsidR="00EA00CC">
        <w:t>Digital Reproductive Health Information Access</w:t>
      </w:r>
      <w:r w:rsidRPr="00840D4C">
        <w:t xml:space="preserve"> (acceptable range -4.25 to 21.75), Knowledge (-7.00 to 17.00), and Practice (-11.75 to 74.25) had no outliers. Their bounds are much wider than the possible score ranges, so no value could fall outside them. The Attitude scale had 24 outliers (10.0% of the sample), all on the low side, with scores from 9 to 28 (lower bound = 29.00). This is expected: the Attitude scores are tightly clustered at the high end (Q1 = 35, Q3 = 39, IQR = 4), so the fence is narrow and the minority of participants with less favorable attitudes fall outside it. These low scores are valid responses, not data errors, so they were retained in the analysis. Non-parametric tests, which are robust to such values, were used</w:t>
      </w:r>
      <w:r w:rsidRPr="00840D4C">
        <w:rPr>
          <w:b/>
          <w:bCs/>
        </w:rPr>
        <w:t xml:space="preserve"> </w:t>
      </w:r>
    </w:p>
    <w:p w14:paraId="5C499DA4" w14:textId="77777777" w:rsidR="00840D4C" w:rsidRPr="00C80137" w:rsidRDefault="00840D4C" w:rsidP="00840D4C">
      <w:pPr>
        <w:rPr>
          <w:rFonts w:cs="Times New Roman"/>
        </w:rPr>
      </w:pPr>
    </w:p>
    <w:p w14:paraId="0F318D33" w14:textId="76D36007" w:rsidR="00840D4C" w:rsidRPr="00C80137" w:rsidRDefault="00840D4C" w:rsidP="00DF4164">
      <w:pPr>
        <w:pStyle w:val="ListsofTable"/>
      </w:pPr>
      <w:bookmarkStart w:id="112" w:name="_Toc242197686"/>
      <w:bookmarkStart w:id="113" w:name="_Toc242887898"/>
      <w:r w:rsidRPr="00C80137">
        <w:t xml:space="preserve">Table </w:t>
      </w:r>
      <w:r w:rsidR="00824C97">
        <w:t>4</w:t>
      </w:r>
      <w:r w:rsidRPr="00C80137">
        <w:t>.</w:t>
      </w:r>
      <w:r w:rsidR="00824C97">
        <w:t>3.2.</w:t>
      </w:r>
      <w:r w:rsidRPr="00C80137">
        <w:t xml:space="preserve"> </w:t>
      </w:r>
      <w:r w:rsidR="00824C97" w:rsidRPr="00824C97">
        <w:t xml:space="preserve"> Check for </w:t>
      </w:r>
      <w:r w:rsidR="00824C97" w:rsidRPr="00DF4164">
        <w:t>extreme</w:t>
      </w:r>
      <w:r w:rsidR="00824C97" w:rsidRPr="00824C97">
        <w:t xml:space="preserve"> scores on the </w:t>
      </w:r>
      <w:r w:rsidR="00EA00CC">
        <w:t>Digital Reproductive Health Information Access</w:t>
      </w:r>
      <w:r w:rsidR="00DF4164" w:rsidRPr="00824C97">
        <w:t xml:space="preserve">, Knowledge, Attitude </w:t>
      </w:r>
      <w:r w:rsidR="00DF4164">
        <w:t>a</w:t>
      </w:r>
      <w:r w:rsidR="00DF4164" w:rsidRPr="00824C97">
        <w:t>nd Practice Scales</w:t>
      </w:r>
      <w:bookmarkEnd w:id="112"/>
      <w:bookmarkEnd w:id="113"/>
    </w:p>
    <w:tbl>
      <w:tblPr>
        <w:tblW w:w="5000" w:type="pct"/>
        <w:jc w:val="center"/>
        <w:tblLook w:val="0420" w:firstRow="1" w:lastRow="0" w:firstColumn="0" w:lastColumn="0" w:noHBand="0" w:noVBand="1"/>
      </w:tblPr>
      <w:tblGrid>
        <w:gridCol w:w="2257"/>
        <w:gridCol w:w="530"/>
        <w:gridCol w:w="585"/>
        <w:gridCol w:w="469"/>
        <w:gridCol w:w="585"/>
        <w:gridCol w:w="1025"/>
        <w:gridCol w:w="1025"/>
        <w:gridCol w:w="909"/>
        <w:gridCol w:w="954"/>
        <w:gridCol w:w="1021"/>
      </w:tblGrid>
      <w:tr w:rsidR="00840D4C" w:rsidRPr="00C80137" w14:paraId="1DE3A811" w14:textId="77777777" w:rsidTr="00E94C3D">
        <w:trPr>
          <w:tblHeader/>
          <w:jc w:val="center"/>
        </w:trPr>
        <w:tc>
          <w:tcPr>
            <w:tcW w:w="122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02913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C80137">
              <w:rPr>
                <w:rFonts w:eastAsia="Arial" w:cs="Times New Roman"/>
                <w:color w:val="000000"/>
                <w:sz w:val="22"/>
                <w:szCs w:val="22"/>
              </w:rPr>
              <w:t>Scale</w:t>
            </w:r>
          </w:p>
        </w:tc>
        <w:tc>
          <w:tcPr>
            <w:tcW w:w="26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8A44A6"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N</w:t>
            </w:r>
          </w:p>
        </w:tc>
        <w:tc>
          <w:tcPr>
            <w:tcW w:w="28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786168"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Q1</w:t>
            </w:r>
          </w:p>
        </w:tc>
        <w:tc>
          <w:tcPr>
            <w:tcW w:w="23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DA91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Q3</w:t>
            </w:r>
          </w:p>
        </w:tc>
        <w:tc>
          <w:tcPr>
            <w:tcW w:w="28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8D0783"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IQR</w:t>
            </w:r>
          </w:p>
        </w:tc>
        <w:tc>
          <w:tcPr>
            <w:tcW w:w="5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6607DA"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Lower bound</w:t>
            </w:r>
          </w:p>
        </w:tc>
        <w:tc>
          <w:tcPr>
            <w:tcW w:w="5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48192D"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Upper bound</w:t>
            </w:r>
          </w:p>
        </w:tc>
        <w:tc>
          <w:tcPr>
            <w:tcW w:w="50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FAAB2B"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Outliers (n)</w:t>
            </w:r>
          </w:p>
        </w:tc>
        <w:tc>
          <w:tcPr>
            <w:tcW w:w="5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853F9A"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Outliers (%)</w:t>
            </w:r>
          </w:p>
        </w:tc>
        <w:tc>
          <w:tcPr>
            <w:tcW w:w="56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E5CC84"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Outlier range</w:t>
            </w:r>
          </w:p>
        </w:tc>
      </w:tr>
      <w:tr w:rsidR="00840D4C" w:rsidRPr="00C80137" w14:paraId="110C6E94" w14:textId="77777777" w:rsidTr="00E94C3D">
        <w:trPr>
          <w:jc w:val="center"/>
        </w:trPr>
        <w:tc>
          <w:tcPr>
            <w:tcW w:w="122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34BEC" w14:textId="78F66C55" w:rsidR="00840D4C" w:rsidRPr="00C80137" w:rsidRDefault="00EA00C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Pr>
                <w:rFonts w:eastAsia="Arial" w:cs="Times New Roman"/>
                <w:color w:val="000000"/>
                <w:sz w:val="22"/>
                <w:szCs w:val="22"/>
              </w:rPr>
              <w:t>Digital Reproductive Health Information Access</w:t>
            </w:r>
          </w:p>
        </w:tc>
        <w:tc>
          <w:tcPr>
            <w:tcW w:w="26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47BF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239</w:t>
            </w:r>
          </w:p>
        </w:tc>
        <w:tc>
          <w:tcPr>
            <w:tcW w:w="28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4ADC4"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5.5</w:t>
            </w:r>
          </w:p>
        </w:tc>
        <w:tc>
          <w:tcPr>
            <w:tcW w:w="23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AF56B"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12</w:t>
            </w:r>
          </w:p>
        </w:tc>
        <w:tc>
          <w:tcPr>
            <w:tcW w:w="28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5F312"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6.5</w:t>
            </w:r>
          </w:p>
        </w:tc>
        <w:tc>
          <w:tcPr>
            <w:tcW w:w="56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AD448"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-4.25</w:t>
            </w:r>
          </w:p>
        </w:tc>
        <w:tc>
          <w:tcPr>
            <w:tcW w:w="56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E805B"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21.75</w:t>
            </w:r>
          </w:p>
        </w:tc>
        <w:tc>
          <w:tcPr>
            <w:tcW w:w="50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F17B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0</w:t>
            </w:r>
          </w:p>
        </w:tc>
        <w:tc>
          <w:tcPr>
            <w:tcW w:w="52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DE702"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0</w:t>
            </w:r>
          </w:p>
        </w:tc>
        <w:tc>
          <w:tcPr>
            <w:tcW w:w="56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3E030"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None</w:t>
            </w:r>
          </w:p>
        </w:tc>
      </w:tr>
      <w:tr w:rsidR="00840D4C" w:rsidRPr="00C80137" w14:paraId="61418D9C" w14:textId="77777777" w:rsidTr="00E94C3D">
        <w:trPr>
          <w:jc w:val="center"/>
        </w:trPr>
        <w:tc>
          <w:tcPr>
            <w:tcW w:w="12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ACEC7"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C80137">
              <w:rPr>
                <w:rFonts w:eastAsia="Arial" w:cs="Times New Roman"/>
                <w:color w:val="000000"/>
                <w:sz w:val="22"/>
                <w:szCs w:val="22"/>
              </w:rPr>
              <w:t>Knowledge</w:t>
            </w:r>
          </w:p>
        </w:tc>
        <w:tc>
          <w:tcPr>
            <w:tcW w:w="2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B65CF"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239</w:t>
            </w:r>
          </w:p>
        </w:tc>
        <w:tc>
          <w:tcPr>
            <w:tcW w:w="2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D94E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2.0</w:t>
            </w:r>
          </w:p>
        </w:tc>
        <w:tc>
          <w:tcPr>
            <w:tcW w:w="23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678E6"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8</w:t>
            </w:r>
          </w:p>
        </w:tc>
        <w:tc>
          <w:tcPr>
            <w:tcW w:w="2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8E99F"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6.0</w:t>
            </w:r>
          </w:p>
        </w:tc>
        <w:tc>
          <w:tcPr>
            <w:tcW w:w="5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738F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-7.00</w:t>
            </w:r>
          </w:p>
        </w:tc>
        <w:tc>
          <w:tcPr>
            <w:tcW w:w="5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19BD8"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17.00</w:t>
            </w:r>
          </w:p>
        </w:tc>
        <w:tc>
          <w:tcPr>
            <w:tcW w:w="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4A32F"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0</w:t>
            </w:r>
          </w:p>
        </w:tc>
        <w:tc>
          <w:tcPr>
            <w:tcW w:w="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50356"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0</w:t>
            </w:r>
          </w:p>
        </w:tc>
        <w:tc>
          <w:tcPr>
            <w:tcW w:w="5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DDC1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None</w:t>
            </w:r>
          </w:p>
        </w:tc>
      </w:tr>
      <w:tr w:rsidR="00840D4C" w:rsidRPr="00C80137" w14:paraId="5AFFA643" w14:textId="77777777" w:rsidTr="00E94C3D">
        <w:trPr>
          <w:jc w:val="center"/>
        </w:trPr>
        <w:tc>
          <w:tcPr>
            <w:tcW w:w="12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29468"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C80137">
              <w:rPr>
                <w:rFonts w:eastAsia="Arial" w:cs="Times New Roman"/>
                <w:color w:val="000000"/>
                <w:sz w:val="22"/>
                <w:szCs w:val="22"/>
              </w:rPr>
              <w:t>Attitude</w:t>
            </w:r>
          </w:p>
        </w:tc>
        <w:tc>
          <w:tcPr>
            <w:tcW w:w="2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4217D"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239</w:t>
            </w:r>
          </w:p>
        </w:tc>
        <w:tc>
          <w:tcPr>
            <w:tcW w:w="2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58BBC"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35.0</w:t>
            </w:r>
          </w:p>
        </w:tc>
        <w:tc>
          <w:tcPr>
            <w:tcW w:w="23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E5E2D"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39</w:t>
            </w:r>
          </w:p>
        </w:tc>
        <w:tc>
          <w:tcPr>
            <w:tcW w:w="2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FA4A4"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4.0</w:t>
            </w:r>
          </w:p>
        </w:tc>
        <w:tc>
          <w:tcPr>
            <w:tcW w:w="5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BD536"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29.00</w:t>
            </w:r>
          </w:p>
        </w:tc>
        <w:tc>
          <w:tcPr>
            <w:tcW w:w="5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F43D8"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45.00</w:t>
            </w:r>
          </w:p>
        </w:tc>
        <w:tc>
          <w:tcPr>
            <w:tcW w:w="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A9D65"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24</w:t>
            </w:r>
          </w:p>
        </w:tc>
        <w:tc>
          <w:tcPr>
            <w:tcW w:w="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5030F"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10</w:t>
            </w:r>
          </w:p>
        </w:tc>
        <w:tc>
          <w:tcPr>
            <w:tcW w:w="5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32858"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9-28</w:t>
            </w:r>
          </w:p>
        </w:tc>
      </w:tr>
      <w:tr w:rsidR="00840D4C" w:rsidRPr="00C80137" w14:paraId="09564AE3" w14:textId="77777777" w:rsidTr="00E94C3D">
        <w:trPr>
          <w:jc w:val="center"/>
        </w:trPr>
        <w:tc>
          <w:tcPr>
            <w:tcW w:w="122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A4091"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C80137">
              <w:rPr>
                <w:rFonts w:eastAsia="Arial" w:cs="Times New Roman"/>
                <w:color w:val="000000"/>
                <w:sz w:val="22"/>
                <w:szCs w:val="22"/>
              </w:rPr>
              <w:t>Practice</w:t>
            </w:r>
          </w:p>
        </w:tc>
        <w:tc>
          <w:tcPr>
            <w:tcW w:w="26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ABC78D"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239</w:t>
            </w:r>
          </w:p>
        </w:tc>
        <w:tc>
          <w:tcPr>
            <w:tcW w:w="28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135400"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20.5</w:t>
            </w:r>
          </w:p>
        </w:tc>
        <w:tc>
          <w:tcPr>
            <w:tcW w:w="23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8A4D6E"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42</w:t>
            </w:r>
          </w:p>
        </w:tc>
        <w:tc>
          <w:tcPr>
            <w:tcW w:w="28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C94F1A"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21.5</w:t>
            </w:r>
          </w:p>
        </w:tc>
        <w:tc>
          <w:tcPr>
            <w:tcW w:w="56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EC5FA1"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-11.75</w:t>
            </w:r>
          </w:p>
        </w:tc>
        <w:tc>
          <w:tcPr>
            <w:tcW w:w="56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1D6C65"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74.25</w:t>
            </w:r>
          </w:p>
        </w:tc>
        <w:tc>
          <w:tcPr>
            <w:tcW w:w="50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D42E6B"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0</w:t>
            </w:r>
          </w:p>
        </w:tc>
        <w:tc>
          <w:tcPr>
            <w:tcW w:w="5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057C8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0</w:t>
            </w:r>
          </w:p>
        </w:tc>
        <w:tc>
          <w:tcPr>
            <w:tcW w:w="56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87806B"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None</w:t>
            </w:r>
          </w:p>
        </w:tc>
      </w:tr>
    </w:tbl>
    <w:p w14:paraId="4E839AEA" w14:textId="77777777" w:rsidR="00840D4C" w:rsidRPr="00C80137" w:rsidRDefault="00840D4C" w:rsidP="00840D4C">
      <w:pPr>
        <w:rPr>
          <w:rFonts w:cs="Times New Roman"/>
        </w:rPr>
      </w:pPr>
    </w:p>
    <w:p w14:paraId="3CBFD4F9" w14:textId="77777777" w:rsidR="009C1C59" w:rsidRDefault="009C1C59" w:rsidP="00840D4C">
      <w:pPr>
        <w:rPr>
          <w:b/>
          <w:bCs/>
        </w:rPr>
      </w:pPr>
    </w:p>
    <w:p w14:paraId="6E4CD8A8" w14:textId="77777777" w:rsidR="009C1C59" w:rsidRDefault="009C1C59" w:rsidP="00840D4C">
      <w:pPr>
        <w:rPr>
          <w:b/>
          <w:bCs/>
        </w:rPr>
      </w:pPr>
    </w:p>
    <w:p w14:paraId="1DACA05C" w14:textId="77777777" w:rsidR="009C1C59" w:rsidRDefault="009C1C59" w:rsidP="00840D4C">
      <w:pPr>
        <w:rPr>
          <w:b/>
          <w:bCs/>
        </w:rPr>
      </w:pPr>
    </w:p>
    <w:p w14:paraId="551B489D" w14:textId="77777777" w:rsidR="000501BF" w:rsidRPr="00FE4F20" w:rsidRDefault="000501BF" w:rsidP="00840D4C"/>
    <w:p w14:paraId="0424E1CB" w14:textId="73FB6E49" w:rsidR="00FE4F20" w:rsidRPr="00FE4F20" w:rsidRDefault="00FE4F20" w:rsidP="00F97B1E">
      <w:pPr>
        <w:pStyle w:val="Heading3"/>
      </w:pPr>
      <w:bookmarkStart w:id="114" w:name="_Toc242209497"/>
      <w:bookmarkStart w:id="115" w:name="_Toc242888678"/>
      <w:r w:rsidRPr="00FE4F20">
        <w:lastRenderedPageBreak/>
        <w:t>Distribution Characteristics</w:t>
      </w:r>
      <w:r w:rsidR="00D913EE">
        <w:t xml:space="preserve"> among Adolescents</w:t>
      </w:r>
      <w:bookmarkEnd w:id="114"/>
      <w:bookmarkEnd w:id="115"/>
    </w:p>
    <w:p w14:paraId="70AC3933" w14:textId="40AB8C95" w:rsidR="00D64D5A" w:rsidRDefault="00C31A47" w:rsidP="00DF4164">
      <w:pPr>
        <w:spacing w:after="0"/>
      </w:pPr>
      <w:r w:rsidRPr="00C31A47">
        <w:t xml:space="preserve">Histograms revealed that none of the scales followed a normal distribution. Attitude was left-skewed with a single peak at about 36-38 and a ceiling effect, with 69.87% of participants in the "Very Favorable" category. Knowledge and Practice were bimodal: most participants clustered at the high end (51.88% "Excellent" in Knowledge and 53.97% in Practice), while a distinct group scored at or near the minimum (about 55 participants scored 0 in Knowledge). </w:t>
      </w:r>
      <w:r w:rsidR="00EA00CC">
        <w:t>Digital Reproductive Health Information Access</w:t>
      </w:r>
      <w:r w:rsidRPr="00C31A47">
        <w:t xml:space="preserve"> was multimodal, with a spike at low scores (about 2), a main peak at 10-12, and a tail toward the lower scores. These patterns indicate a polarized sample, </w:t>
      </w:r>
      <w:r w:rsidRPr="00C31A47">
        <w:lastRenderedPageBreak/>
        <w:t>with some</w:t>
      </w:r>
      <w:r w:rsidR="000501BF">
        <w:t xml:space="preserve"> </w:t>
      </w:r>
      <w:r w:rsidRPr="00C31A47">
        <w:t xml:space="preserve">adolescents scoring very high and others very low, rather than uniformly positive knowledge and </w:t>
      </w:r>
      <w:r w:rsidR="00F0338F">
        <w:rPr>
          <w:noProof/>
        </w:rPr>
        <mc:AlternateContent>
          <mc:Choice Requires="wps">
            <w:drawing>
              <wp:anchor distT="0" distB="0" distL="114300" distR="114300" simplePos="0" relativeHeight="251662336" behindDoc="0" locked="0" layoutInCell="1" allowOverlap="1" wp14:anchorId="3353F882" wp14:editId="58FF393F">
                <wp:simplePos x="0" y="0"/>
                <wp:positionH relativeFrom="column">
                  <wp:posOffset>0</wp:posOffset>
                </wp:positionH>
                <wp:positionV relativeFrom="paragraph">
                  <wp:posOffset>6684010</wp:posOffset>
                </wp:positionV>
                <wp:extent cx="6429375" cy="635"/>
                <wp:effectExtent l="0" t="0" r="0" b="0"/>
                <wp:wrapThrough wrapText="bothSides">
                  <wp:wrapPolygon edited="0">
                    <wp:start x="0" y="0"/>
                    <wp:lineTo x="0" y="21600"/>
                    <wp:lineTo x="21600" y="21600"/>
                    <wp:lineTo x="21600" y="0"/>
                  </wp:wrapPolygon>
                </wp:wrapThrough>
                <wp:docPr id="1831177628" name="Text Box 1"/>
                <wp:cNvGraphicFramePr/>
                <a:graphic xmlns:a="http://schemas.openxmlformats.org/drawingml/2006/main">
                  <a:graphicData uri="http://schemas.microsoft.com/office/word/2010/wordprocessingShape">
                    <wps:wsp>
                      <wps:cNvSpPr txBox="1"/>
                      <wps:spPr>
                        <a:xfrm>
                          <a:off x="0" y="0"/>
                          <a:ext cx="6429375" cy="635"/>
                        </a:xfrm>
                        <a:prstGeom prst="rect">
                          <a:avLst/>
                        </a:prstGeom>
                        <a:solidFill>
                          <a:prstClr val="white"/>
                        </a:solidFill>
                        <a:ln>
                          <a:noFill/>
                        </a:ln>
                      </wps:spPr>
                      <wps:txbx>
                        <w:txbxContent>
                          <w:p w14:paraId="3B2C6805" w14:textId="6E4EE367" w:rsidR="00F0338F" w:rsidRPr="007E55D5" w:rsidRDefault="00F0338F" w:rsidP="000501BF">
                            <w:pPr>
                              <w:pStyle w:val="ListsofFigure"/>
                            </w:pPr>
                            <w:bookmarkStart w:id="116" w:name="_Toc242197971"/>
                            <w:bookmarkStart w:id="117" w:name="_Toc242887924"/>
                            <w:r w:rsidRPr="007E55D5">
                              <w:t>Figure</w:t>
                            </w:r>
                            <w:r w:rsidR="000501BF">
                              <w:t xml:space="preserve"> 4.3.3.1</w:t>
                            </w:r>
                            <w:r w:rsidR="007E55D5" w:rsidRPr="007E55D5">
                              <w:t xml:space="preserve">.  Distribution of </w:t>
                            </w:r>
                            <w:r w:rsidR="00EA00CC">
                              <w:t>Digital Reproductive Health Information Access</w:t>
                            </w:r>
                            <w:r w:rsidR="007E55D5" w:rsidRPr="007E55D5">
                              <w:t xml:space="preserve">, Knowledge, Attitude, and Practice scores. Histograms show the observed frequencies of total scores. Attitude was left-skewed with a peak at about 36-38 and a ceiling at the maximum score. Knowledge and Practice were bimodal, with clusters at both low and high scores. </w:t>
                            </w:r>
                            <w:r w:rsidR="00EA00CC">
                              <w:t>Digital Reproductive Health Information Access</w:t>
                            </w:r>
                            <w:r w:rsidR="007E55D5" w:rsidRPr="007E55D5">
                              <w:t xml:space="preserve"> was multimodal, with peaks at about 2 and 10-12</w:t>
                            </w:r>
                            <w:bookmarkEnd w:id="116"/>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53F882" id="_x0000_s1028" type="#_x0000_t202" style="position:absolute;left:0;text-align:left;margin-left:0;margin-top:526.3pt;width:506.2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uvhGwIAAD8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cvZ9+uvlwy5mk2OzmNt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M2/s4uAAAAALAQAADwAAAGRycy9kb3ducmV2LnhtbEyPwU7DMBBE70j8&#10;g7VIXBC1G9qAQpyqquAAl4rQCzc33saBeB3ZThv+Hlcc4Lgzo9k35WqyPTuiD50jCfOZAIbUON1R&#10;K2H3/nz7ACxERVr1jlDCNwZYVZcXpSq0O9EbHuvYslRCoVASTIxDwXloDFoVZm5ASt7BeatiOn3L&#10;tVenVG57ngmRc6s6Sh+MGnBjsPmqRythu/jYmpvx8PS6Xtz5l924yT/bWsrrq2n9CCziFP/CcMZP&#10;6FAlpr0bSQfWS0hDYlLFMsuBnX0xz5bA9r/aPfCq5P83VD8AAAD//wMAUEsBAi0AFAAGAAgAAAAh&#10;ALaDOJL+AAAA4QEAABMAAAAAAAAAAAAAAAAAAAAAAFtDb250ZW50X1R5cGVzXS54bWxQSwECLQAU&#10;AAYACAAAACEAOP0h/9YAAACUAQAACwAAAAAAAAAAAAAAAAAvAQAAX3JlbHMvLnJlbHNQSwECLQAU&#10;AAYACAAAACEAZtrr4RsCAAA/BAAADgAAAAAAAAAAAAAAAAAuAgAAZHJzL2Uyb0RvYy54bWxQSwEC&#10;LQAUAAYACAAAACEAM2/s4uAAAAALAQAADwAAAAAAAAAAAAAAAAB1BAAAZHJzL2Rvd25yZXYueG1s&#10;UEsFBgAAAAAEAAQA8wAAAIIFAAAAAA==&#10;" stroked="f">
                <v:textbox style="mso-fit-shape-to-text:t" inset="0,0,0,0">
                  <w:txbxContent>
                    <w:p w14:paraId="3B2C6805" w14:textId="6E4EE367" w:rsidR="00F0338F" w:rsidRPr="007E55D5" w:rsidRDefault="00F0338F" w:rsidP="000501BF">
                      <w:pPr>
                        <w:pStyle w:val="ListsofFigure"/>
                      </w:pPr>
                      <w:bookmarkStart w:id="118" w:name="_Toc242197971"/>
                      <w:bookmarkStart w:id="119" w:name="_Toc242887924"/>
                      <w:r w:rsidRPr="007E55D5">
                        <w:t>Figure</w:t>
                      </w:r>
                      <w:r w:rsidR="000501BF">
                        <w:t xml:space="preserve"> 4.3.3.1</w:t>
                      </w:r>
                      <w:r w:rsidR="007E55D5" w:rsidRPr="007E55D5">
                        <w:t xml:space="preserve">.  Distribution of </w:t>
                      </w:r>
                      <w:r w:rsidR="00EA00CC">
                        <w:t>Digital Reproductive Health Information Access</w:t>
                      </w:r>
                      <w:r w:rsidR="007E55D5" w:rsidRPr="007E55D5">
                        <w:t xml:space="preserve">, Knowledge, Attitude, and Practice scores. Histograms show the observed frequencies of total scores. Attitude was left-skewed with a peak at about 36-38 and a ceiling at the maximum score. Knowledge and Practice were bimodal, with clusters at both low and high scores. </w:t>
                      </w:r>
                      <w:r w:rsidR="00EA00CC">
                        <w:t>Digital Reproductive Health Information Access</w:t>
                      </w:r>
                      <w:r w:rsidR="007E55D5" w:rsidRPr="007E55D5">
                        <w:t xml:space="preserve"> was multimodal, with peaks at about 2 and 10-12</w:t>
                      </w:r>
                      <w:bookmarkEnd w:id="118"/>
                      <w:bookmarkEnd w:id="119"/>
                    </w:p>
                  </w:txbxContent>
                </v:textbox>
                <w10:wrap type="through"/>
              </v:shape>
            </w:pict>
          </mc:Fallback>
        </mc:AlternateContent>
      </w:r>
      <w:r w:rsidR="00F0338F">
        <w:rPr>
          <w:noProof/>
        </w:rPr>
        <mc:AlternateContent>
          <mc:Choice Requires="wpg">
            <w:drawing>
              <wp:anchor distT="0" distB="0" distL="114300" distR="114300" simplePos="0" relativeHeight="251660288" behindDoc="0" locked="0" layoutInCell="1" allowOverlap="1" wp14:anchorId="2ED9475F" wp14:editId="10384016">
                <wp:simplePos x="0" y="0"/>
                <wp:positionH relativeFrom="column">
                  <wp:posOffset>0</wp:posOffset>
                </wp:positionH>
                <wp:positionV relativeFrom="paragraph">
                  <wp:posOffset>1438275</wp:posOffset>
                </wp:positionV>
                <wp:extent cx="6429375" cy="5188585"/>
                <wp:effectExtent l="0" t="0" r="9525" b="0"/>
                <wp:wrapThrough wrapText="bothSides">
                  <wp:wrapPolygon edited="0">
                    <wp:start x="0" y="0"/>
                    <wp:lineTo x="0" y="9517"/>
                    <wp:lineTo x="10816" y="10151"/>
                    <wp:lineTo x="10816" y="11420"/>
                    <wp:lineTo x="0" y="11896"/>
                    <wp:lineTo x="0" y="21492"/>
                    <wp:lineTo x="21504" y="21492"/>
                    <wp:lineTo x="21568" y="11896"/>
                    <wp:lineTo x="10752" y="11420"/>
                    <wp:lineTo x="10816" y="10151"/>
                    <wp:lineTo x="21568" y="9517"/>
                    <wp:lineTo x="21568" y="79"/>
                    <wp:lineTo x="10240" y="0"/>
                    <wp:lineTo x="0" y="0"/>
                  </wp:wrapPolygon>
                </wp:wrapThrough>
                <wp:docPr id="494921243" name="Group 7"/>
                <wp:cNvGraphicFramePr/>
                <a:graphic xmlns:a="http://schemas.openxmlformats.org/drawingml/2006/main">
                  <a:graphicData uri="http://schemas.microsoft.com/office/word/2010/wordprocessingGroup">
                    <wpg:wgp>
                      <wpg:cNvGrpSpPr/>
                      <wpg:grpSpPr>
                        <a:xfrm>
                          <a:off x="0" y="0"/>
                          <a:ext cx="6429375" cy="5188585"/>
                          <a:chOff x="0" y="0"/>
                          <a:chExt cx="6429375" cy="5188585"/>
                        </a:xfrm>
                      </wpg:grpSpPr>
                      <pic:pic xmlns:pic="http://schemas.openxmlformats.org/drawingml/2006/picture">
                        <pic:nvPicPr>
                          <pic:cNvPr id="1175368767" name="Picture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3419475" y="28575"/>
                            <a:ext cx="3009900" cy="2257425"/>
                          </a:xfrm>
                          <a:prstGeom prst="rect">
                            <a:avLst/>
                          </a:prstGeom>
                        </pic:spPr>
                      </pic:pic>
                      <pic:pic xmlns:pic="http://schemas.openxmlformats.org/drawingml/2006/picture">
                        <pic:nvPicPr>
                          <pic:cNvPr id="1092936888" name="Picture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5300" cy="2276475"/>
                          </a:xfrm>
                          <a:prstGeom prst="rect">
                            <a:avLst/>
                          </a:prstGeom>
                        </pic:spPr>
                      </pic:pic>
                      <pic:pic xmlns:pic="http://schemas.openxmlformats.org/drawingml/2006/picture">
                        <pic:nvPicPr>
                          <pic:cNvPr id="375403516" name="Picture 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3305175" y="2876550"/>
                            <a:ext cx="3076575" cy="2306955"/>
                          </a:xfrm>
                          <a:prstGeom prst="rect">
                            <a:avLst/>
                          </a:prstGeom>
                        </pic:spPr>
                      </pic:pic>
                      <pic:pic xmlns:pic="http://schemas.openxmlformats.org/drawingml/2006/picture">
                        <pic:nvPicPr>
                          <pic:cNvPr id="994407075" name="Picture 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2867025"/>
                            <a:ext cx="3095625" cy="2321560"/>
                          </a:xfrm>
                          <a:prstGeom prst="rect">
                            <a:avLst/>
                          </a:prstGeom>
                        </pic:spPr>
                      </pic:pic>
                    </wpg:wgp>
                  </a:graphicData>
                </a:graphic>
              </wp:anchor>
            </w:drawing>
          </mc:Choice>
          <mc:Fallback>
            <w:pict>
              <v:group w14:anchorId="314FC74D" id="Group 7" o:spid="_x0000_s1026" style="position:absolute;margin-left:0;margin-top:113.25pt;width:506.25pt;height:408.55pt;z-index:251660288" coordsize="64293,51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GoPQ5wIAAEwMAAAOAAAAZHJzL2Uyb0RvYy54bWzsl8lu2zAQhu8F+g6E&#10;7on2FbGDommCAkVrdHkAmqIkIhJJkPSSt++Qkp3YDpAiaA5Ge4jCdTjz8+OQvrreDj1aU6WZ4DMv&#10;vAw8RDkRNePtzPv18/ai8JA2mNe4F5zOvAeqvev5+3dXG1nRSHSir6lCYITraiNnXmeMrHxfk44O&#10;WF8KSTl0NkIN2EBVtX6t8AasD70fBUHmb4SqpRKEag2tN2OnN3f2m4YS861pNDWon3ngm3Ff5b5L&#10;+/XnV7hqFZYdI5Mb+BVeDJhxWHRv6gYbjFaKnZgaGFFCi8ZcEjH4omkYoS4GiCYMjqK5U2IlXSxt&#10;tWnlXiaQ9kinV5slX9d3Sv6QCwVKbGQLWriajWXbqMH+By/R1kn2sJeMbg0i0JglURnnqYcI9KVh&#10;UaRFOopKOlD+ZB7pPr0w098t7B+4Ixmp4G/SAEonGrzMCswyK0W9ycjwRzYGrO5X8gK2S2LDlqxn&#10;5sGhBxtjneLrBSMLNVZAzoVCrIajEOZpnBV5lnuI4wHQh2F2dZRYfexMO3icim1oXwS514iLjx3m&#10;Lf2gJcALduxo/3C4qx6su+yZvGV9b7fLlqcIAfQjUJ4RaYTwRpDVQLkZT5WiPQQruO6Y1B5SFR2W&#10;FKJSn+sQ9hpOtIGIpGLcjLutjaKGdHb9Bvz4Dr5bv3G173BOP/ppI9KA3TOgxUlYJpYpQCoqUiiB&#10;KVztkIuDoCwDOMwWuShK8yRyI/bggJpKmzsqBmQL4DV4A7uFK7z+oie/dkMmcUdXnI/g2bg/UDgf&#10;3IISDmJWFJBvD3GLzxu36M1xA5JO81ocxCmAtoMszyyQI9G7tLgj6N+BDBJ9ArqE2TFj2XkzFr85&#10;Y3EcpHAhTCktz9J0eno8JjVotANcUouDrEz/81aWSRLkgZXlMKc5aQ7vxHO6QpM3523MaVGR5cF4&#10;OT69Pss0g8aJtChMM8fiX70+3dsNnqzuCTA9r+2b+Gkdyk9/BMx/AwAA//8DAFBLAwQKAAAAAAAA&#10;ACEAtDEYfDpFAAA6RQAAFAAAAGRycy9tZWRpYS9pbWFnZTEucG5niVBORw0KGgoAAAANSUhEUgAA&#10;AtQAAAIfCAIAAADfYNzQAAAAAXNSR0IArs4c6QAAAARnQU1BAACxjwv8YQUAAAAJcEhZcwAAIdUA&#10;ACHVAQSctJ0AAETPSURBVHhe7d0JmFTVmfj/AxiiE0cfx9+gY6JOJkbzD0bjljEmjow6cRL/heAW&#10;0cQ1IwTRGJeoY9zFDdQoiguLGs1EE3GLiUyiP5eIQVRkERAlxh2wWJoGpKHpur+nOO3t6nPwQhdV&#10;L/d96/t53idP961bXVVwuOdrV0NcAgAAIMiFBwAAAOqJ+AAAAKKIDwAAIIr4AAAAoogPAAAgivgA&#10;AACiiA+gZrp16+acu+WWW9Ijy5Ytc5/odGo9+Ye77LLLwhvWZcWKFcJPNUmSO+64I/0lSu2xxx6t&#10;ra3pOf7gNddc0+men6KlpSX7tfuvdv/99ydJ8tZbb/lPw5PW25w5c+bPn+8/bmtr28CvBjQI/pAA&#10;NRPER7qXO+daWlrCs+vGP2L2BrxW+YkPLz3Hf7o+8XHMMcc4537wgx+EN1TwX60m8fHFL37ROffe&#10;e+/5T4kPYD3xhwSomcr4WL16dfsW6lypVApPrSf/oOriI0mS0hoLFy70Rz7/+c+HZ6/L1772tXXG&#10;R6UNjA9/3zQ+AKynKv/IAYil8VEqlfy25Jxra2urPKfHGkmSfPe73/UnfPWrX62sk5aWlt133z29&#10;+3333eeP77777j169Bg+fLj/dNiwYemX8q2TfurvmMZHqVTaeeed0y84Z86c9kda47rrrvPHN9lk&#10;k6VLl/qP01unTJmS3nHGjBmf+cxnevTokb4hMmnSpPTWfv36VddYlfGReuqpp/xB/6vnX9p1113n&#10;b50/f376uM65Y4891h/v0aNHerBHjx6lUunjjz/29501a5Y/XiqV/JEHHnigMj5efvnl9L7Tp09P&#10;n4k/ubm52X969dVX9+jRY4cddqh8uO7du/tf+ba2tvR3wfvoo4969uyZfuXnn38+vemcc87p0aPH&#10;d7/73SeffDI94e23305PAAwjPoCa8fExYsSIdFtqamoKzvHHv/zlL6f7jXNul112CU6odPDBBydJ&#10;8swzzzjnvvjFLwan+U/79u3rnBswYEAcH5tttlnH11oj3eHOPPPM4CbP3/r222+HN6zh46OyPLyt&#10;ttrK37FL1hof6auYOHFi/LZLx0N+4lvf+lZ83MdHcPDT3nYJLFu2rPKx0vgYOnSoc+4LX/hC/HDx&#10;2y5//etfg3Mq35U7++yznXO9evUKTvC3Arax0IGa8fFRae+99w7O8ce/8IUv+O8TXHXVVf6Iv3Xb&#10;bbd1zm2zzTb+1qamJn/r4sWL0/tWfp30PZ3PfvazaVX44z4+Ro0aVXmvV155xTn3mc98pvKL3Hzz&#10;zf7TLbfcsvLkbbbZxjm32267+U+feOIJf6uPD/9i77rrLv/NFX9TFT/akh0ft912WxAfL730knNu&#10;880396e1tbUde+yxr776qv901113dc4dd9xx/tM0PjbZZJP58+d/4xvf+LT4eOyxx/wL8a+6V69e&#10;lU9jrfGR3vppP/Phf4m+/vWv+0/fffddf+vq1avT+HDOrVq1amO95wVsLCx0oGYq4+OWW27xH/hu&#10;SPmD9957r/80/f5B5a2V33vfcccdg29pvP766/4HSvy7M+eff36691d+ER8fW2+9tXPuzDPPTL+g&#10;v7VUKhWLxcp7+fcI4q/z4YcfBvdtbW0NHjHdlSu/hZN6psL7778f3JodHyNGjAjio7m52X/qnBsy&#10;ZMhrr71Wea/gZz7S+Kh8S8gf+bQfOE3fBKk8uYr4WLVqVfCV0/P/8pe/pPFR+e2i+HzAKhY6UDNp&#10;fPh68G/2f/azn608x58wefJk/+lrr71WueXE288+++zjnNtnn32SJPnf//1f59zgwYMPPfRQ59zf&#10;/vY359yOO+7461//2jm38847V34RHx/+49iqVaveeOMN/3H6WOlWXfl10lsr42PJkiXtX6izTTfd&#10;tPL8ynt5PiYqZcfHn//85yA+Kr9nkEp/FObT4qPj664rPhYsWFB5xH+cxsfFF1+8nvGRRlL71604&#10;//zzz09fRfql1voLDljFQgdqxsfHjTfe6D9Nf2binHPOSc/xR9IfaZw5c2blluM/Xr58eXp+7969&#10;nXN9+/at/Bs03bt393fx77bstddelVugP6cyPm666aa3OyuVSnPnzq186Mp3eSq/zrvvvpue4I+0&#10;tramzyT4su+88056cnAvbz3jY/Lkyf6g/46F/7jyr9q2tbVNnTp1q622Sr+yf/Niw+Nj9uzZlUf8&#10;xwsWLPCfHnvssesZHxkP/fDDD6fx4X92tfLWyvMBq1joQM3E/8jY9ttv73eUpUuX+iP+00+Lj003&#10;3dQ5d8opp/hP081swoQJlXd3zm233XZJkhxyyCHpEX9CEB/nnHOO/6sf/qbVq1f/8Ic/fOKJJyp/&#10;UCN9YyX9+VP/qX/H56tf/ar/dOzYsf5W/zMf/uM0Tb73ve8NGzbszTff9J+uvyA+2tra0p/T3HHH&#10;Hf1B/6mPj9mzZw8dOrR3797pV/C3+h8R9W9F9e/f39+UUQBBfKR/CcjnRfpuiL81fXPn61//ehwf&#10;aXIFP/PhP3766af9p2mx+adKfKCRsdCBmonjI91RNtlkk8pPPy0+0k8POeSQCy+80H+HY7PNNku/&#10;Wvo3Y4cMGZIkSWtra/D1g/hoaWnxn+61114///nP/ceHHnqoP/PAAw/0R84666zjjjvOf5w+mfRb&#10;IwEfH/379/efnnPOOSeffLL/uIq/bZvxj4ylX81/6uMj/SXq16/fRRdddNBBB1We/B//8R/OuS22&#10;2OLcc89ta2tb//hwzp199tn+3yhzzk2ZMqXyZOfcRRdd9M1vftP/Fgfx8e1vf3vQoEFxfNx4443+&#10;0+OPP/7cc8/1H/fp08ffSnygkbHQgZpZa3ycccYZflMZO3bsOuMjSZIJEyb4I97WW2/d8bUqfpLA&#10;v8uQfsFp06al5/gj6V+1ffPNNzu+3JrdrjIRKt+5SP/9jPTWOXPmpLemb8r4v6yRJIl/uyf13HPP&#10;pXdcf2uNj8MOO6zy30fxB9O3XR577LHg/PQbMFOnTk0PNjc3r2d8/PM///PVV1+d3vHaa69NT05/&#10;BMT/FZsPP/ywMj4q7xXHR5IkI0aMSE9wzh144IHpTcQHGhkLHcDavf/++83NzXEEdDoJALqO6wiA&#10;tUu/sVEsFtva2m644QbiA0BNcB0BsHbpv7Zeyb95BAAbgvgAkOXZZ5/db7/9tt9++yuuuKKKnycF&#10;gBjxAQAARBEfAABAFPEBAABEER8AAEAU8QEAAEQRHwAAQBTxsRbFYjE8pF9bW1v6D3JbUiwWP/74&#10;4/CofiYX4fLly02+Lv9/FGdMqVTy/7hceIN+TU1N4SH9FixYsGTJkvBojhEfa2Hy+kh86GJyERIf&#10;ihAfuhAfFpi8PhIfuphchMSHIsSHLsSHBSavj8SHLiYXIfGhCPGhC/FhgcnrI/Ghi8lFSHwoQnzo&#10;QnxYYPL6SHzoYnIREh+KEB+6EB8WmLw+Eh+6mFyExIcixIcuxIcFJq+PxIcuJhch8aEI8aEL8WGB&#10;yesj8aGLyUVIfChCfOhCfFhg8vpIfOhichESH4oQH7oQHxaYvD4SH7qYXITEhyLEhy7EhwUmr4/E&#10;hy4mFyHxoQjxoQvxYYHJ6yPxoYvJRUh8KEJ86EJ8WGDy+kh86GJyERIfihAfuhAfFpi8PhIfuphc&#10;hMSHIsSHLsSHBSavj8SHLiYXIfGhCPGhC/FhgcnrI/Ghi8lFSHwoQnzoQnxYYPL6SHzoYnIREh+K&#10;EB+6EB8WmLw+Eh+6mFyExIcixIcuxIcFJq+PxIcuJhch8aEI8aEL8WGByesj8aGLyUVIfChCfOhC&#10;fFhg8vpIfOhichESH4oQH/LcRhU+mzqTfjwVTF4fiQ9dTC5C4kMR4kOec+4/hv+oujnwmhMPvPbE&#10;+Ph6DvGRCyavj8SHLiYXIfGhCPEhzzl3+pujq5uBM0YOmnlbfHw9h/jIBZPXR+JDF5OLkPhQhPiQ&#10;R3w0OpPXR+JDF5OLkPhQhPiQR3w0OpPXR+JDF5OLkPhQhPiQR3w0OpPXR+JDF5OLkPhQhPiQR3w0&#10;OpPXR+JDF5OLkPhQhPiQR3w0OpPXR+JDF5OLkPhQhPiQR3w0OpPXR+JDF5OLkPhQhPiQR3w0OpPX&#10;R+JDF5OLkPhQhPiQR3w0OpPXR+JDF5OLkPhQhPiQR3w0OpPXR+JDF5OLkPhQhPiQR3w0OpPXR+JD&#10;F5OLkPhQhPiQR3w0OpPXR+JDF5OLkPhQhPiQR3w0OpPXR+JDF5OLkPhQhPiQR3w0OpPXR+JDF5OL&#10;kPhQhPiQR3xU49lnnz388MN/+ctflkolf6SpqWnw4ME///nPW1pawrPzzeT1kfjQxeQiJD4UIT7k&#10;ER9d9uSTTw4bNixJkhdeeGHQoEF+4RYKhdWrVzc3NxcKhfAO+Wby+kh86GJyERIfihAf8oiPLrvn&#10;nnumTZvmdzifGi+//PIDDzzgb73qqqsWLlwY3ifHTF4fiQ9dTC5C4kMR4kMe8VGN4447rrDGihUr&#10;kiT5zW9+M3HiRH/TmDFjZs+eHd4hSVrzqlgshof0W7ly5YoVK8Kj+hWLxWXLloVH9TO5CJcuXWry&#10;dTU3N4eH9Fu1alWxWFy5cmV4g36LFy8OD+WDc27IG6Oqm4EzRg6cMTI+vp7jnAufTe2kP4xRqTbx&#10;MWLEiNGjRydJMn369AEDBiRJcu+997766qv+1rvvvnv69Onhfdb8tx0AACgWi8453xDy45wLn03t&#10;1DE+Kn+q45hjjmlra3v22WfHjx/vj9x6660ffPBBx9m5Z/I7w7ztoovJRcjbLorwtos83nbpssMP&#10;P9z/dvqfMy2VSkuWLDn55JP9rYcddlhra2t4nxwzeX0kPnQxuQiJD0WID3nER5ctX768X79+p59+&#10;eqFQmDJlij94ww039O/fv1AojBs3LrxDvpm8PhIfuphchMSHIsSHPOKj0Zm8PhIfuphchMSHIsSH&#10;POKj0Zm8PhIfuphchMSHIsSHPOKj0Zm8PhIfuphchMSHIsSHPOKj0Zm8PhIfuphchMSHIsSHPOKj&#10;0Zm8PhIfuphchMSHIsSHPOKj0Zm8PhIfuphchMSHIsSHPOKj0Zm8PhIfuphchMSHIsSHPOKj0Zm8&#10;PhIfuphchMSHIsSHPOKj0Zm8PhIfuphchMSHIsSHPOKj0Zm8PhIfuphchMSHIsSHPOKj0Zm8PhIf&#10;uphchMSHIsSHPOKj0Zm8PhIfuphchMSHIsSHPOKj0Zm8PhIfuphchMSHIsSHPOKj0Zm8PhIfuphc&#10;hMSHIsSHPOKj0Zm8PhIfuphchMSHIsSHPOKj0Zm8PhIfuphchMSHIsSHPOKj0Zm8PhIfuphchMSH&#10;IsSHPOKj0Zm8PhIfuphchMSHIsSHPOKj0Zm8PhIfuphchMSHIsSHPOKj0Zm8PhIfuphchMSHIsSH&#10;POKj0Zm8PhIfuphchMSHIsSHPOKj0Zm8PhIfuphchMSHIsSHPOKj0Zm8PhIfuphchMSHIsSHPOKj&#10;0Zm8PhIfuphchMSHIsSHPOKj0Zm8PhIfuphchMSHIsSHPOKj0Zm8PhIfuphchMSHIsSHPOKj0Zm8&#10;PhIfuphchMSHIsSHPOKj0Zm8PhIfuphchMSHIsSHPOKj0Zm8PhIfuphchMSHIsSHPOKj0Zm8PhIf&#10;uphchMSHIsSHPOKj0Zm8PhIfuphchMSHIsSHPOKj0Zm8PhIfuphchMSHIsSHPOKj0Zm8PhIfuphc&#10;hMSHIsSHPOKj0Zm8PhIfuphchMSHIsSHPOKj0Zm8PhIfuphchMSHIsSHPOKj0Zm8PhIfuphchMSH&#10;IsSHPOKj0Zm8PhIfuphchMSHIsSHPOKj0Zm8PhIfuphchMSHIsSHPOKj0Zm8PhIfuphchMSHIsSH&#10;POKj0Zm8PhIfuphchMSHIsSHPOKj0Zm8PhIfuphchMSHIsSHPOKj0Zm8PhIfuphchMSHIsSHPOKj&#10;0Zm8PhIfuphchMSHIsSHPOKj0Zm8PhIfuphchMSHIsSHPOKj0Zm8PhIfuphchMSHIsSHPOKj0Zm8&#10;PhIfuphchMSHIsSHPOKj0Zm8PhIfuphchMSHIsSHPOJDSFNeFYvF8JAJixcvDg/pVywWFy1aFB7V&#10;z+QiXLhwodXXFR4yweRvVlNT04IFC8JD+eCcGzTztupm4IyRvj+qG+dc+Gxqp1Qqhdv/xo2P3DL5&#10;H2d850MXk4uQ73wownc+5PGdj0Zn8vpIfOhichESH4oQH/KIj0Zn8vpIfOhichESH4oQH/KIj0Zn&#10;8vpIfOhichESH4oQH/KIj0Zn8vpIfOhichESH4oQH/KIj0Zn8vpIfOhichESH4oQH/KIj0Zn8vpI&#10;fOhichESH4oQH/KIj0Zn8vpIfOhichESH4oQH/KIj0Zn8vpIfOhichESH4oQH/KIj0Zn8vpIfOhi&#10;chESH4oQH/KIj0Zn8vpIfOhichESH4oQH/KIj0Zn8vpIfOhichESH4oQH/KIj0Zn8vpIfOhichES&#10;H4oQH/KIj0Zn8vpIfOhichESH4oQH/KIj0Zn8vpIfOhichESH4oQH/KIj0Zn8vpIfOhichESH4oQ&#10;H/KIj0Zn8vpIfOhichESH4oQH/KIj0Zn8vpIfOhichESH4oQH/KIj0Zn8vpIfOhichESH4oQH/KI&#10;j0Zn8vpIfOhichESH4oQH/KIj0Zn8vpIfOhichESH4oQH/KIj0Zn8vpIfOhichESH4oQH/KIj0Zn&#10;8vpIfOhichESH4oQH/KIj0Zn8vpIfOhichESH4oQH/KIj0Zn8vpIfOhichESH4oQH/KIj0Zn8vpI&#10;fOhichESH4oQH/KIj0Zn8vpIfOhichESH4oQH/KIj0Zn8vpIfOhichESH4oQH/KIj0Zn8vpIfOhi&#10;chESH4oQH/KIj0Zn8vpIfOhichESH4oQH/KIj0Zn8vpIfOhichESH4oQH/KIj0Zn8vpIfOhichES&#10;H4oQH/KIj0Zn8vpIfOhichESH4oQH/KIj0Zn8vpIfOhichESH4oQH/KIj0Zn8vpIfOhichESH4oQ&#10;H/KIj0Zn8vpIfOhichESH4oQH/KIj0Zn8vpIfOhichESH4oQH/KIj0Zn8vpIfOhichESH4oQH/KI&#10;j0Zn8vpIfOhichESH4oQH/KIj0Zn8vpIfOhichESH4oQH/KIj0Zn8vpIfOhichESH4oQH/KIj0Zn&#10;8vpIfOhichESH4oQH/KIj0Zn8vpIfOhichESH4oQH/KIj0Zn8vpIfOhichESH4oQH/KIj0Zn8vpI&#10;fOhichESH4oQH/KIj0Zn8vpIfOhichESH4oQH/KIj0Zn8vpIfOhichESH4oQH/KIj2r8z//8z5FH&#10;HnnqqaeuXLnSH5k5c+aAAQNOPPHEhQsXhmfnm8nrI/Ghi8lFSHwoQnzIIz667Pnnn7/kkkuSJFm5&#10;cmWhUPBbnf8gSZJCoVAqlcL75JjJ6yPxoYvJRUh8KEJ8yCM+uuyII44I1ujEiRMffvhh//Hw4cM/&#10;+uijyltzzuT1kfjQxeQiJD4UIT7kER9dVigULr300sGDBxcKhUmTJiVJcv/997/00kv+1jFjxsyY&#10;MSO8T5I051WxWAwP6bdkyZKmpqbwqH7FYnHRokXhUf1MLsJFixZZfV3hIf2WLFlSLBaXLFkS3qDf&#10;ggULwkP54Jz78azbq5uBM0YOnDEyPr6e45wLn03trPWtj5rFx3vvvedj2b/Jct99902ePNnfetdd&#10;d7322mvhfdb8tx0AACgWi8453xDy45wLn03t1Dc+0q9+9NFHl0qlCRMmPP744/7ITTfdNG/evE53&#10;yDeT3xnmbRddTC5C3nZRhLdd5PG2S5eNHj36D3/4Q5Ikra2t/udMV6xY8f3vf9/f2rdvX10r2OT1&#10;kfjQxeQiJD4UIT7kER9dViqVBg4c2L9//0KhsHTpUn9w/PjxhTXW+p5Lnpm8PhIfuphchMSHIsSH&#10;POKj0Zm8PhIfuphchMSHIsSHPOKj0Zm8PhIfuphchMSHIsSHPOKj0Zm8PhIfuphchMSHIsSHPOKj&#10;0Zm8PhIfuphchMSHIsSHPOKj0Zm8PhIfuphchMSHIsSHPOKj0Zm8PhIfuphchMSHIsSHPOKj0Zm8&#10;PhIfuphchMSHIsSHPOKj0Zm8PhIfuphchMSHIsSHPOKj0Zm8PhIfuphchMSHIsSHPOKj0Zm8PhIf&#10;uphchMSHIsSHPOKj0Zm8PhIfuphchMSHIsSHPOKj0Zm8PhIfuphchMSHIsSHPOKj0Zm8PhIfuphc&#10;hMSHIsSHPOKj0Zm8PhIfuphchMSHIsSHPOKj0Zm8PhIfuphchMSHIsSHPOKj0Zm8PhIfuphchMSH&#10;IsSHPOKj0Zm8PhIfuphchMSHIsSHPOKj0Zm8PhIfuphchMSHIsSHPOKj0Zm8PhIfuphchMSHIsSH&#10;POKj0Zm8PhIfuphchMSHIsSHPOKj0Zm8PhIfuphchMSHIsSHPOJDvR133PGzG8/pp58ePqEcID50&#10;MblJEx+KEB/yiA/1tt1227///NZ7/uiQ6ma3kw6OD67nOOd+/OMfh08oB4gPXUxu0sSHIsSHPOJD&#10;vW233XbHf9s1/vVdzxk4Y2R8cD2H+BBGfChCfChCfMgjPtQjPmLEhy4mN2niQxHiQx7xoR7xESM+&#10;dDG5SRMfihAf8ogP9YiPGPGhi8lNmvhQhPiQR3yoR3zEiA9dTG7SxIcixIc84kM94iNGfOhicpMm&#10;PhQhPuQRH+oRHzHiQxeTmzTxoQjxIY/4UI/4iBEfupjcpIkPRYgPecSHesRHjPjQxeQmTXwoQnzI&#10;Iz7UIz5ixIcuJjdp4kMR4kMe8aEe8REjPnQxuUkTH4oQH/KID/WIjxjxoYvJTZr4UIT4kEd8qEd8&#10;xIgPXUxu0sSHIsSHPOJDPeIjRnzoYnKTJj4UIT7kER/qER8x4kMXk5s08aEI8SGP+FCP+IgRH7qY&#10;3KSJD0WID3nEh3rER4z40MXkJk18KEJ8yCM+1CM+YsSHLiY3aeJDEeJDHvGhHvERIz50MblJEx+K&#10;EB/yiA/1iI8Y8aGLyU2a+FCE+JBHfKhHfMSID11MbtLEhyLEhzziQz3iI0Z86GJykyY+FCE+5BEf&#10;6hEfMeJDF5ObNPGhCPEhj/hQj/iIER+6mNykiQ9FiA95xIeQYt306tVr+/17D5wxUn6ccyeddFL4&#10;hAAAyOSci/cUmXHOhc+mdkqlUrj9b9z4qB++8xHjOx+6mPwOAd/5UITvfMjjOx/qER8x4kMXk5s0&#10;8aEI8SGP+FCP+IgRH7qY3KSJD0WID3nEh3rER4z40MXkJk18KEJ8yCM+1CM+YsSHLiY3aeJDEeJD&#10;HvGhHvERIz50MblJEx+KEB/yiA/1iI8Y8aGLyU2a+FCE+JBHfKhHfMSID11MbtLEhyLEhzzio8P+&#10;+++/1n8eJOeIjxjxoYvJTZr4UIT4kEd8dDjqqKO6d+/unHv66acVVQjxESM+dDG5SRMfihAf8oiP&#10;0FtvvfXtb3/bOXfAAQe888474c35Q3zEiA9dTG7SxIcixIc84mPtzj33XLdGz549p0+fHt6cJ8RH&#10;jPjQxeQmTXwoQnzIIz46lEqlF1980TfHLrvs4hdiW1ub/BPtEuIjRnzoYnKTJj4UIT7kER8dnHNb&#10;b731I488EhzffPPNgyO5QnzEiA9dTG7SxIcixIc84qOD0ss68REjPnQxuUkTH4oQH/KIjw4rVqxI&#10;n5Nz7u233w7PyCXiI0Z86GJykyY+FCE+5BEfHZxz11xzjf/4jTfe6N69u4oNjPiIER+6mNykiQ9F&#10;iA95xEeHb3zjG5WfPvXUU0cffXTlkXwiPmLEhy4mN2niQxHiQx7x0WG33Xar/HT8+PEnn3xy5ZF8&#10;Ij5ixIcuJjdp4kMR4kMe8dHBOffrX//a/9ums2fPds6pWIvER4z40MXkJk18KEJ8yCM+OsyfP9//&#10;8+reo48+Gp6RS8RHjPjQxeQmTXwoQnzIIz5CpVJJ1xIkPmLEhy4mN2niQxHiQx7xoR7xESM+dDG5&#10;SRMfihAf8oiPDt/5znfS91y8PfbYIzwpf4iPGPGhi8lNmvhQhPiQR3x0cM41NzeXOgtPyh/iI0Z8&#10;6GJykyY+FCE+5BEfHXbffffwkAbER4z40MXkJk18KEJ8yCM+OnTr1i08pAHxESM+dDG5SRMfihAf&#10;8oiPDiNGjPjc5z631157ffcTQ4YMCU/KH+IjRnzoYnKTJj4UIT7kER8ddor07ds3PCl/iI8Y8aGL&#10;yU2a+FCE+JBHfKhHfMSID11MbtLEhyLEhzzio5N9993XP63vfOc7CxYsCG/OJeIjRnzoYnKTJj4U&#10;IT7kER8dnHMnnnjiFltskSTJ2LFjnXP8VdvsIT6EER+KEB+KEB/yiI8OO+ywQ5IkW265pf/0yiuv&#10;POuss8KT8of4iBEfupjcpIkPRYgPecRHhz59+lTGx8yZM/2RnCM+YsSHLiY3aeJDEeJDHvHRwb/P&#10;4uOjVCptvvnmf/3rX8OT8of4iBEfupjcpIkPRYgPecRHhyuuuML/X7rstttuzrl//Md/DM/IJeIj&#10;RnzoYnKTJj4UIT7kER+dLFq0aMyYMcOHD3/55ZfD2/KK+IgRH7qY3KSJD0WID3nEh3rER4z40MXk&#10;Jk18KEJ8yCM+OnwzcsIJJ4Qn5Q/xESM+dDG5SRMfihAf8oiPDjd94vrrr99zzz379Onz0ksvhSfl&#10;D/ERIz50MblJEx+KEB/yiI9Ptf3226u4dhAfMeJDFxV/0LqK+FCE+JBHfHyqBx98cN999w2P5g/x&#10;ESM+dDG5SRMfihAf8oiPtWttbd1ss83GjRsX3pA/xEeM+NDF5CZNfChCfMgjPjr4f+SjUnhGLhEf&#10;MeJDF5ObNPGhCPEhj/hQj/iIER+6mNykiQ9FiA95xId6xEeM+NDF5CZNfChCfMgjPjqEb7pUCE/N&#10;E+IjRnzoYnKTJj4UIT7kER8dPve5z02dOjX9tHv37qVSqdMZFUqlUqFQSD8dP3583759C4XCG2+8&#10;0em8+iM+YsSHLiY3aeJDEeJDHvHRYZ999qn8dMqUKT/60Y8qj1Q6+eST0/hYsWLFUUcd5T8uFArC&#10;K5j4iBEfupjcpIkPRYgPecRHh3/5l3+p/PQnP/nJBRdcUHkk9fLLLz/55JNpfDz//PO/+93v/Mc3&#10;33zz3LlzO51dZ8RHjPjQxeQmTXwoQnzIIz46dOvW7dBDD21ubl62bNlNN930ac+vra2tf//+/psc&#10;/sivfvWryZMn+4/Hjh07bdq0TndYo1g3vXr12n7/3gNnjJQf59xJJ50UPiEAwPp59913w58xlBU+&#10;ISnOuXhPkZm6vuq1/rTG2mMitXr16n/7t3/zvx+77rprS0tLeMYaJ554ov+v6jQ+7r///vT/BWbs&#10;2LGzZs3qdIc1murGx8egmbdVNz4hqxvn3CmnnBI+oXxYvHhxeEi/YrG4aNGi8Kh+xWIxPKTfokWL&#10;TL6uhQsXhodM2Fi/WXPnznXO7bB/7x37fK0es8MBu8YH05ucc+ETkuKci/eU9RzfEPHx9Zy6vupq&#10;4mN9rFy5stBZqVR68cUXH330UX/C8OHDhb/XytsuMd520UX4j4wM3nZRZCO+7bJ8+fLyNjzt1vgC&#10;W5P58azb44N+Bs+8/dO+wS+At106ef3117t165YkydChQ9faL5XS73z4v/lSWqPyr8DIID5ixIcu&#10;Jjdp4kMR4kMe8dFh3333/fznP7/JJpskSbLffvut8/lVdsbMmTOPPfbY448/ft68eZ1Oqj/iI0Z8&#10;6GJykyY+FCE+5BEfHf7u7/4uSZItt9zSf3rwwQffcccd4Un5Q3zEiA9dTG7SxIcixIc84qPDgQce&#10;WBkfH3zwwd577x2elD/ER4z40MXkJk18KEJ8yCM+OgTf+fjSl740bty48KT8IT5ixIcuJjdp4kMR&#10;4kMe8dFh77333mmnnXr27DlixIhddtlF/vlVh/iIER+6mNykiQ9FiA95xEcnTz75pP93Po4//viN&#10;shCrQHzEiA9dTG7SxIcixIc84qPDAQccEB7SgPiIER+6mNykiQ9FiA95xEcH4qOrQ3wIIz4UIT4U&#10;IT7kER8dtttuuzFjxqzz3xbLG+IjRnzoYnKTJj4UIT7kER8dOv2f7ayxxx57hCflD/ERIz50MblJ&#10;Ex+KEB/yiA/1iI8Y8aGLyU2a+FCE+JBHfCSTJ08OD6lCfMSID11MbtLEhyLEhzzio/xLkH7crVu3&#10;pUuXdro594iPGPGhi8lNmvhQhPiQR3wQH8SHGsSHIsSHIsSHPOKD+CA+1CA+FCE+FCE+5BEfxAfx&#10;oQbxoQjxoQjxIY/4ID6IDzWID0WID0WID3nEx1r+eY8U/85H9hAfwogPRYgPRYgPecSHesRHjPjQ&#10;xeQmTXwoQnzIIz7UIz5ixIcuJjdp4kMR4kMe8aEe8REjPnQxuUkTH4oQH/KID/WIjxjxoYvJTZr4&#10;UIT4kEd8qEd8xIgPXUxu0sSHIsSHPOJDPeIjRnzoYnKTJj4UIT7kER/qER8x4kMXk5s08aEI8SGP&#10;+FCP+IgRH7qY3KSJD0WID3nEh3rER4z40MXkJk18KEJ8yCM+1CM+YsSHLiY3aeJDEeJDHvGhHvER&#10;Iz50MblJEx+KEB/yiA/1iI8Y8aGLyU2a+FCE+JBHfKhHfMSID11MbtLEhyLEhzziQz3iI0Z86GJy&#10;kyY+FCE+5BEf6hEfMeJDF5ObNPGhCPEhj/hQj/iIER+6mNykiQ9FiA95xId6xEeM+NDF5CZNfChC&#10;fMgjPtQjPmLEhy4mN2niQxHiQx7xoR7xESM+dDG5SRMfihAf8ogP9YiPGPGhi8lNmvhQhPiQR3yo&#10;R3zEiA9dTG7SxIcixIc84kM94iNGfOhicpMmPhQhPuQRH+oRHzHiQxeTmzTxoQjxIY/4UI/4iBEf&#10;upjcpIkPRYgPecSHesRHjPjQxeQmTXwoQnzIIz7UIz5ixIcuJjdp4kMR4kMe8aEe8REjPnQxuUkT&#10;H4oQH/KID/WIjxjxoYvJTZr4UIT4kEd8qEd8xIgPXUxu0sSHIsSHPOJDPeIjRnzoYnKTJj4UIT7k&#10;ER9CFtdNr169tt+/96CZt1U3/nexunHOnXzyyeETyoFFa4RH9SsWiwsXLgyP6lcsFsND+i1YsMDq&#10;6woPmVAsFjfKReODDz5wzp3yyi/iC2xNJuMK/19TRzjnwickpZxc0VNazxk4Y2TG61rn1PVVl0ql&#10;cPvfuPFRP3znI8Z3PnQx+R0CvvOhCN/5kMd3PtQjPmLEhy4mN2niQxHiQx7xoR7xESM+dDG5SRMf&#10;ihAf8ogP9YiPGPGhi8lNmvhQhPiQR3yoR3zEiA9dTG7SxIcixIc84kM94iNGfOhicpMmPhQhPuQR&#10;H+oRHzHiQxeTmzTxoQjxIY/4UI/4iBEfupjcpIkPRYgPecSHesRHjPjQxeQmTXwoQnzIIz7UIz5i&#10;xIcuJjdp4kMR4kMe8aEe8REjPnQxuUkTH4oQH/KID/WIjxjxoYvJTZr4UIT4kEd8qEd8xIgPXUxu&#10;0sSHIsSHPOJDPeIjRnzoYnKTJj4UIT7kER/qER8x4kMXk5s08aEI8SGP+FCP+IgRH7qY3KSJD0WI&#10;D3nEh3rER4z40MXkJk18KEJ8yCM+1CM+YsSHLiY3aeJDEeJDHvGhHvERIz50MblJEx+KEB/yiA/1&#10;iI8Y8aGLyU2a+FCE+JBHfKhHfMSID11MbtLEhyLEhzziQz3iI0Z86GJykyY+FCE+5BEf6hEfMeJD&#10;F5ObNPGhCPEhj/hQj/iIER+6mNykiQ9FiA95xId6xEeM+NDF5CZNfChCfMgjPtQjPmLEhy4mN2ni&#10;QxHiQx7xoR7xESM+dDG5SRMfihAf8ogP9YiPGPGhi8lNmvhQhPiQR3yoR3zEiA9dTG7SxIcixIc8&#10;4kM94iNGfOhicpMmPhQhPuQRH+oRHzHiQxeTmzTxoQjxIY/4UI/4iBEfupjcpIkPRYgPecSHesRH&#10;jPjQxeQmTXwoQnzIIz7UIz5ixIcuJjdp4kMR4kMe8aEe8REjPnQxuUkTH4oQH/KID/WIjxjxoYvJ&#10;TZr4UIT4kEd8qEd8xIgPXUxu0sSHIsSHPOJDPeIjRnzoYnKTJj4UIT7kER/qER8x4kMXk5s08aEI&#10;8SGP+FCP+IgRH7qY3KSJD0WID3nEh3rER4z40MXkJk18KEJ8yCM+1CM+YsSHLiY3aeJDEeJDHvGh&#10;HvERIz50MblJEx+KEB/yiA/1iI8Y8aGLyU2a+FCE+JBHfKhHfMSID11MbtLEhyLEhzziQz3iI0Z8&#10;6GJykyY+FCE+5BEf6hEfMeJDF5ObNPGhCPEhj/jospaWln79+g0ePLhQKLz66qv+4C9+8Yv+/fsX&#10;CoXHHnssvEOdER8x4kMXk5s08aEI8SGP+OiyU045xV9TSqVSoVBIkqSpqen444/3t/bt23f16tXh&#10;feqJ+IgRH7qY3KSJD0WID3nExwbx8fH0008/8cQT/sitt976wQcfhOfVE/ERIz50MblJEx+KEB/y&#10;iI/q3bZGkiT33ntv+v7L3XffPXXq1PDUNZfXOunVq9f2+/ceOGOk/DjnTjrppPAJAQDWz7vvvuuc&#10;O+XlX8QX2HrPj6bc7JwLn5AU51z8lGSmrq+6VCqF239t4+Piiy8+77zz/Mfjxo178cUX/cdjxoyZ&#10;PXt2p1PXWFU322yzzQ779z5t9p3VzcAZI+OD6znOuVNPPTV8QjnQ0tLy8ccfh0f1KxaLy5YtC4/q&#10;VywWw0P6NTc3m3xdS5YsCQ/pt3LlymKx2NLSEt5Qf01NTeVteMot8QW2JjNo5m3xwfabXitvw+ET&#10;kuKci5/Seo5viPj4ek5dX3V94+PUU0+94YYb0k9fffXV3/72t/7joUOHLly4sOPU+uNtlxhvu+hi&#10;8u0J3nZRhLdd5PG2S5dde+21Dz30UOUR/5Onra2tzc3N/qdAJBEfMeJDF5ObNPGhCPEhj/joskJn&#10;/nssTU1Np5122rnnnrtixYrwDnVGfMSID11MbtLEhyLEhzziQz3iI0Z86GJykyY+quA2qqampvAJ&#10;1R/xUcUQH7lAfMSID11MbtLERxWcc1/+/7+xy2H7Cs/Off+V+BBGfKhHfMSID11MbtLERxXKl5Tp&#10;1V+Rqp7TZt1BfAgjPtQjPmLEhy4mN2niowrER82H+IhH/lVLP54M4iNGfOhicpMmPqpAfNR8iI94&#10;5F+19OPJID5ixIcuJjdp4qMKxEfNh/iIR/5VSz+eDOIjRnzoYnKTJj6qQHzUfIiPeORftfTjySA+&#10;YsSHLiY3aeKjCsRHzYf4iEf+VUs/ngziI0Z86GJykyY+qkB81HyIj3jkX7X048kgPmLEhy4mN2ni&#10;owrER82H+IhH/lVLP54M4iNGfOhicpMmPqpAfNR8iI945F+19OPJID5ixIcuJjdp4qMKxEfNh/iI&#10;R/5VSz+eDOIjRnzoYnKTJj6qQHzUfIiPeORftfTjySA+YsSHLiY3aeKjCsRHzYf4iEf+VUs/ngzi&#10;I0Z86GJykyY+qkB81HyIj3jkX7X048kgPmLEhy4mN2niowrER82H+IhH/lVLP54M4iNGfOhicpMm&#10;PqpAfNR8iI945F+19OPJID5ixIcuJjdp4qMKxEfNh/iIR/5VSz+eDOIjRnzoYnKTJj6qQHzUfIiP&#10;eORftfTjySA+YsSHLiY3aeKjCsRHzYf4iEf+VUs/ngziI0Z86GJykyY+qkB81HyIj3jkX7X048kg&#10;PmLEhy4mN2niowrER82H+IhH/lVLP54M4iNGfOhicpMmPqpAfNR8iI945F+19OPJID5ixIcuJjdp&#10;4qMKxEfNh/iIR/5VSz+eDOIjRnzoYnKTJj6qQHzUfIiPeORftfTjySA+YsSHLiY3aeKjCsRHzYf4&#10;iEf+VUs/ngziI0Z86GJykyY+qkB81HyIj3jkX7X048kgPmLEhy4mN2niowrER82H+IhH/lVLP54M&#10;4iNGfOhicpMmPqpAfNR8iI945F+19OPJID5ixIcuJjdp4qMKxEfNh/iIR/5VSz+eDOIjRnzoYnKT&#10;Jj6qQHzUfIiPeORftfTjySA+YsSHLiY3aeKjCsRHzYf4iEf+VUs/ngziI0Z86GJykyY+qkB81HyI&#10;j3jkX7X048kgPmLEhy4mN2niowrER82H+IhH/lVLP54M4iNGfOhicpMmPqpAfNR8iI945F+19OPJ&#10;ID5ixIcuJjdp4qMKxEfNh/iIR/5VSz+eDOIjRnzoYnKTJj6qQHzUfIiPeORftfTjySA+YsSHLiY3&#10;aeKjCsRHzYf4iEf+VUs/ngziI0Z86GJykyY+qkB81HyIj3jkX7X048kgPmLEhy4mN2niowrER82H&#10;+IhH/lVLP54M4iNGfOhicpMmPqpAfNR8iI945F+19OPJID5ixEfNdduofv/734dPKPf0xkf4qy+o&#10;rttwxhAf8ogP9YiPGPFRc865zbfd6v985Qv1mH/Y5fPxwXScc8SHJOdc/LuQzta7hEdqOHXdhjOG&#10;+JBHfKhHfMSIj5pzzh10zUnxGqjJZC9C4kNY9q6QsZlt+NR1G84Y4kNe9jLLHuIjF4iPGPFRc8RH&#10;VxEfVUxdt+GMIT7kZS+z7CE+coH4iBEfNUd8dBXxUcXUdRvOGOJDXvYyyx7iIxeIjxjxUXPER1cR&#10;H1VMXbfhjCE+5GUvs+whPrrg47rZZptttt+/9+DX76huBs4YGR9cz3HO/dd//Vf4hHJg+fLlzc3N&#10;4VH9isXikiVLwqMinHP/PvT4eA3UZLIXoXPuoYceCp9Q7jU1NflYVMc5F/8urOdv1gZO+ZLy6s3x&#10;8XrPoNdGOufmzZsX/lrU34IFC+r6qjN+vwZOv9U5Fz4hKdnLLHsGzhiZ8brWOXV91aVSKdz+N258&#10;1A/f+YjxnY+a4zsfXcV3PqqYun4PIGP4zoe87GWWPXznIxeIjxjxUXPER1cRH1VMXbfhjCE+5GUv&#10;s+whPnKB+IgRHzVHfHQV8VHF1HUbzhjiQ172Msse4iMXiI8Y8VFzjRkfczbA9OnTJ02aFB7tivDZ&#10;SMneFTI2sw2fum7DGUN8yMteZtlDfOQC8REjPmquMePDbVThs5GSvStkbGYbPnXdhjOG+JCXvcyy&#10;h/jIBeIjRnzUXMPGx3Hjr4if0vqM/5n8+Ph6jvz1MZW9K2RsZhs+dd2GM4b4kJe9zLKH+MgF4iNG&#10;fNQc8dHVIT6qmLpuwxlDfMjLXmbZQ3zkAvERIz5qjvjo6hAfVUxdt+GMIT7kZS+z7CE+coH4iBEf&#10;NUd8dHWIjyqmrttwxhAf8rKXWfYQH7lAfMSIj5ojPro6xEcVU9dtOGOID3nZyyx7iI9cID5ixEfN&#10;ER9dHeKjiqnrNpwxxIe87GWWPcRHLhAfMeKj5oiPrg7xUcXUdRvOGOJDXvYyyx7iIxeIjxjxUXPE&#10;R1eH+Khi6roNZwzxIS97mWUP8ZELxEeM+Kg54qOrQ3xUMXXdhjOG+JCXvcyyh/jIBeIjVtf4CP8d&#10;Slk33HBD+IREEB9dHeKjiqnrNpwxxIe87GWWPcRHLhAfsXrHx74/7T9o6q3yQ3wIIz7iydjMNnzq&#10;ug1nDPEhL3uZZQ/xkQvER6ze8fGt846KfzUEhvgQRnzEk7GZbfjUdRvOGOJDXvYyyx7iIxeIjxjx&#10;UXPER1eH+Khi6roNZwzxIS97mWUP8ZELxEeM+Kg54qOrQ3xUMXXdhjOG+JCXvcyyh/jIBeIjRnzU&#10;HPHR1SE+qpi6bsMZQ3zIy15m2UN85ALxESM+ao746OoQH1VMXbfhjCE+5GUvs+whPnKB+IgRHzVH&#10;fHR1iI8qpq7bcMYQH/Kyl1n2EB+5QHzEiI+aIz66OsRHFVPXbThjiA952csse4iPXCA+YsRHzREf&#10;XR3io4qp6zacMcSHvOxllj3ERy4QHzHio+aIj64O8VHF1HUbzhjiQ172Msse4iMXiI8Y8VFzxEdX&#10;h/ioYuq6DWcM8SEve5llD/GRC8RHjPioOeKjq0N8VDF13YYzhviQl73Msof4yAXiI0Z81Bzx0dUh&#10;PqqYum7DGUN8yMteZtlDfOQC8REjPmqO+OjqEB9VTF234YwhPuRlL7PsIT5ygfiIER81R3x0dYiP&#10;Kqau23DGEB/yspdZ9hAfuUB8xIiPmiM+ujrERxVT1204Y4gPednLLHuIj1wgPmLER80RH10d4qOK&#10;qes2nDHEh7zsZZY9xEcuEB8x4qPmiI+uDvFRxdR1G84Y4kNe9jLLHuIjF4iPGPFRc8RHV4f4qGLq&#10;ug1nDPEhL3uZZQ/xkQuNGR/HZDp6jfBojTjn9vvZkfGvhsAQH8KIj3gyNrMNn7puwxlDfMjLXmbZ&#10;Q3zkQmPGh3OuR89Nev79Zp86m0dHajTER80nexESH8Kyd4WMzWzDp67bcMYQH/Kyl1n2EB+50LDx&#10;8Y0hhfgp+RnyxqjTZt8ZH6/JEB81n+xFSHwIy94VMjazDZ+6bsMZQ3zIy15m2UN85ALxEQ/xUXPE&#10;R1eH+Khi6roNZwzxIS97mWUP8ZELxEc8xEfNER9dHeKjiqnrNpwxxIe87GWWPcRHLhAf8RAfNUd8&#10;dHWIjyqmrttwxhAf8rKXWfYQH7lAfMRDfNQc8dHVIT6qmLpuwxlDfMjLXmbZQ3zkAvERD/FRc8RH&#10;V4f4qGLqug1nDPEhL3uZZQ/xkQvERzzER80RH10d4qOKqes2nDHEh7zsZZY9xEcuEB/xEB81R3x0&#10;dYiPKqau23DGEB/yspdZ9hAfuUB8xEN81Bzx0dUhPqqYum7DGUN8yMteZtlDfOQC8REP8VFzxEdX&#10;h/ioYuq6DWcM8SEve5llD/GRC8RHPMRHzREfXR3io4qp6zacMcSHvOxllj3ER4dBgwYdeeSRhUJh&#10;2LBh4W11RnzEQ3zUHPHR1SE+qpi6bsMZQ3zIy15m2UN8tJs/f/6ZZ57pPx4wYMDKlSvDM+qJ+Ihn&#10;I8fHG6PKM3vU6bPvPGP2neWP43Mq5qev3Vae6SPPmj7yrGkjz5p2a3mm3np2eW45e8ot6Zlrj49V&#10;q5KFC8uzYEF5isX2+eij8syfn7S2hncJvP9+ed57rzzvvlued95pn7ffLv9vZnz87OWbL3vyqsv+&#10;NPSyPw29/E9DL//j0Mv/eGV5/vfKK8pzxenr+r249JGfX/X4pe3zu0uv/t0l7fNYeXZfZ3y8807y&#10;0kvJpEnt8+KL7TNxYvu0tYV3qVQqJc8/n/z5z53mueeS5577tnOXDzvlqscvjZ9z5fziVz+7+d5z&#10;OuaX5fnF3T+9YcwZN99z9oh7zo7vEswtd/3Uz62fzHecS8aPb5/Jk8PnHHjmmeQPf+iY3/8+nGwt&#10;Lcnjj6fzPeduG3VG5Vz07LXpU13rZnbbnWd86qz5CvFdKufcV26+bdRPbhv1k+86N+LWH/uPR476&#10;ycjR7fOzl2+O71U5t445s33GRrPm1zO+S+WcO/HGg5xb+sgjyZ/+VJ4nn+yYp54qz7Jl4S9a4Jln&#10;2ufZZ9tnzRJqn4kTw/M/4ePjwscvvf43Fwz389sLhv/2v8vz4H8Pa58L4+cczLWPXHTtIxdf8+gn&#10;89jFV5fnkisf/vnVv7tk6O8vi+/SKT7eey+ZMSOZObM8s2Z1zOuvl2f27PIfk2xvvVWev/2tPG+/&#10;3T7plaRYDE4P4uP8iTf+91+u/++/XH/BX24oz8TynP/ijX7Om3Rj5cnER7s//vGPf/rTn/zHt99+&#10;+/vvvx+eUU8bGB8z9vtK4lzGxHdJpz0+ort0mj33DJ9x4OtfD+8SzNqk8XH+izeG53eeR87NDIU3&#10;R8d3CSZ+1ZXxcebM2+O7VM6vhp4QP2jltH5mk/helVP50GuJj/Hj47t0mjffDO8SiO9SOT17ZsfH&#10;w+cdFd6l85w9dR3/VRffJZh1xMeQIfFdOs2KFeFdKrW1hed3npn7946fc+Ws3PQz8b0qJ75LMPFd&#10;Ok2/fuFzDnzpS+Fdgsn20Ufh+Z3nf648Pn2qa42P+C7BxHepnGHjLozvUjnX/+aC+F6VE98lmPgu&#10;lXPzvWfHd+k0M2aEv2iB+C6Vs9124fmf8PHxzGH7hnfpPPFzDia+S+Us//u/i+/SKT6OWsef4nX/&#10;N0x8l8o57LDo9E4vatG2W4V36TyVJxMf7e65554pU6akH0+dOjU8I0mKddOrVy+3AcZHv8fBrFN8&#10;l8p5OTw99Ep0l2Cy/Z/o/GB+Ft4jFN8lmGybROcH86PwHqGW6C7BZCv/J3LmfCm8Ryi+S+W0hKeH&#10;zoruEszm4T1C8V2CyXZzdH4wnw3v0Um36Pxgxof3CC2L7hLMOsV3qZyHwtNDb0Z3CSbbOv8QrXMN&#10;x3cJJts+0fnB7BveIxTfJZhs/x6dH8z/F94jFN+lct4PTw/dEd0lmHWK71I5i8LTQw9Edwmme3iP&#10;UHyXylnnGn43ukswtRXuo7VTWtu3iOoVH48++ugLL7zgPx49evScOXPCM3Ls4wEDkp12Ks+Xv9wx&#10;O+/cMev01a+Wp3fvjtl11/b52teSo48Ozw8cc0yyxx7ts+ee5dlrr/bZe+/yZFu0KNl33/b55jfL&#10;s99+pf32a/vmN5Nvfas8v/xleJfAAQeUp0+f9vn3f2+fAw9MDjooOfjg8PzA6tVJ//7J4YcnRxyR&#10;HHlk+T8gjj46+f73y69rwIDk2GPL37PNdtppyaBByY9/XJ7TTiv/d/zppydnnJH85CfJT39ank8U&#10;i8WPP/64032TpPyNjYsuSi65JLn00uSyy5LLL0+uuCK58spk6NDkqquSq68uvyOT7ZZbyjNyZHLb&#10;bcnttyd33JHceWcyalQyenQyZkxy993h+YHXX08eeCD5zW+S3/42efDBZNy45KGHkocfTh59tDyP&#10;PVZ+YyhT00MPJf/3/yZPP12e9PvVf/5z+d2QCROST/5wfar33kumTCnP1KnJtGnJ9OnJa6+Vx38b&#10;edasdb/t4r8/7N9y8m8/ffBB+3z44bp/ARctap/Fi5OmpvIsWbJ83rzi3/6WLF1annVaubI8q1aV&#10;p7W1PKtXt09b2zqev6xl63wDYiMqldrH/6Klv4arV4dndlZqbS2++27bsmXJ8uXld1iWLWv/jWtu&#10;Ls+SJev8Cu1vcc6bl8yd2z4ffti+hN5/v/xxtvnzy3+Q33ij/AbH7NnlP1OzZrW/CTJjRnkxr9NL&#10;L3W81fiXv5T/1EyYkDz//NLx48t/miZMCM8PTJ6cPPFE+3t2jz+e/O535T+5/o/www+X/0SvcxH+&#10;8pflufvu8tx1VzJ2bPnqMXp0+Upy553lb9Bmu/POZPjwZNiw8lx7bXLNNeVr11VXla9jV15ZvqZV&#10;WLBgwZIlSyqP5Fy94mPWrFn33HOP//jCCy/U9YtSjN6KM6CtrW3VujY8jdYeH/qZXITLly83+bpy&#10;HR/VKpVKxWKxbZ37q0Ib5ado6434aFcqlQqFQktLy9y5cwuFQnhzvpm8PhIfuphchMSHIsSHLsRH&#10;JzfddNOoUaPCo7ln8vpIfOhichESH4oQH7oQHxaYvD4SH7qYXITEhyLEhy7EhwUmr4/Ehy4mFyHx&#10;oQjxoQvxYYHJ6yPxoYvJRUh8KEJ86EJ8WGDy+kh86GJyERIfihAfuhAfFpi8PhIfuphchMSHIsSH&#10;LsSHBSavj8SHLiYXIfGhCPGhC/FhgcnrI/Ghi8lFSHwoQnzoQnxYYPL6SHzoYnIREh+KEB+6EB8W&#10;mLw+Eh+6mFyExIcixIcuxIcFJq+PxIcuJhch8aEI8aEL8WGByesj8aGLyUVIfChCfOhCfFhg8vpI&#10;fOhichESH4oQH7oQHxaYvD4SH7qYXITEhyLEhy7EhwUmr4/Ehy4mFyHxoQjxoQvxYYHJ6yPxoYvJ&#10;RUh8KEJ86EJ8WGDy+kh86GJyERIfihAfuhAfFpi8PhIfuphchMSHIsSHLsSHBaVSKTykX2mN8Kh+&#10;hl9XeEg/frN04fdLEXW/WcQHAAAQRXwAAABRxAcAABBFfAAAAFHEBwAAEEV8hCZMmHDFFVeY/Fup&#10;9nz44YcXXXTRxIkTwxuQV62traNGjQqPIn+WL19++eWXT506NbwB+bNixYqhQ4eOHz8+vCHHiI9O&#10;rrzyyscee6xUKvXr12/FihXhzciT++6777TTTkuS5Fe/+tWAAQPCm5E/pVKpUChccMEF4Q3Imbfe&#10;euuEE05IkuSCCy4YOnRoeDPypK2trX///qVS6cUXX/zhD38Y3pxXxEcHf2X0H8+ZM2fYsGHhGciT&#10;E044If177elvHPLsnnvumTRpEvGRf/37908/fvDBBzvdhpyZOnXq6NGj/ceKroTER4cVK1b84Ac/&#10;8B+3tbUp+l1scB9//DG/WfnX2tp6zjnnLFy4kPjIv0Kh8NBDDx1xxBFnnnlmeBvyZ8CAAZdccsnA&#10;gQMnTJgQ3pZXxEeHZcuW+W/je+xnKvhMbGlpCW9Azvg/UMSHCoVCYd68ef4nP9L/JEM+LV269Kij&#10;jkqSZObMmUceeWR4c14RHx1WrVqV/s6tXLmyb9++4RnImUWLFvXt29fk/7eLMddff/0TTzzx/PPP&#10;P/HEE4MHD540aVJ4BvKk8j+9+M+wnDviiCPSj4899tjFixd3ujmviI9O0j9mTz311OOPPx7ejDyZ&#10;O3duoVDQ9X9n0LDefvvtGWu88MILQ4YMeeONN8IzkCeHH354+nG/fv063YacOeqoo9L/q7zDDjts&#10;5cqV4Rm5RHx08tRTT/Xr1+/iiy9mV8u/QqFw5JFHHv2J8GbkEm+7qNDa2looFK655pq+ffua/P+A&#10;tcT/VYnzzjvviCOOGDJkSHhzXhEfAABAFPEBAABEER8AAEAU8QEAAEQRHwAAQBTxAQAARBEfAKq0&#10;cuVKt8YWW2zhP+D/DhrA+iA+AFSpe/fuJ510Uvrp4MGDu3fv3ukMAFgb4gNAlZxzkydPrjyyyy67&#10;pB+XSqULL7zwP//zPxctWpQe/Oijj773ve+df/756ZG2trZ//dd/bWlp6dOnz8KFC/3BoUOHHnTQ&#10;QR988EF6GgBLiA8AVRo5cqRz7qSTTvroo4+CfxF42bJlzrkLL7xw2rRpPXr0GDZsWJIkO+2002ab&#10;bfbKK6/ceOONzrkpU6b4+HDObb311jNmzHjvvfdWrFjhnLvssstmzZq11VZb7bPPPpVfFoANxAeA&#10;6r3//vt9+/b1P/Cx6aabzp8/3x/v1q3b2LFj/cfz5s3bc889S6WScx0XnOeee85/6uMjPd6jR4+J&#10;Eyemnzrn+Oe9AXuIDwA1sGrVquHDhzvn/LdAKnvCe/bZZ7fddtvKI2uND98xlaZNm1Z5LwAGhBcI&#10;AFhPcWE458aNG+c/qHwjZvny5a+99to//MM/pEfSb4TE8cH/pyNgXnjtAID15JwbNGhQ+qn/OQ//&#10;/+jds2fPgQMH+uOvv/66zwvn3PLly/3B6667bq3x0bNnz0MOOcR/7P8qL2+7APYQHwCq1Nzc7N8Z&#10;+ad/+qeePXs65+6++25/k//Gxle+8pU+ffo45+bMmZMkyZ133umc69OnT+/evdOqCOLD33G77bY7&#10;+OCDnXOnn356x+MBsIL4AAAAoogPAAAgivgAAACiiA8AACCK+AAAAKKIDwAAIIr4AAAAoogPAAAg&#10;ivgAAACiiA8AACDq/wFkQ4znpHU6ywAAAABJRU5ErkJgglBLAwQKAAAAAAAAACEAFOSt2NVKAADV&#10;SgAAFAAAAGRycy9tZWRpYS9pbWFnZTIucG5niVBORw0KGgoAAAANSUhEUgAAAtoAAAIkCAIAAACv&#10;FBsNAAAAAXNSR0IArs4c6QAAAARnQU1BAACxjwv8YQUAAAAJcEhZcwAAIdUAACHVAQSctJ0AAEpq&#10;SURBVHhe7d15fFTV3fjxk4UdCmEJEFxbl7oUl9riT6XL02pbbVgkooBIiz6CLFKwKlpt/RVXrApq&#10;EW2tSOuGWhbF1iLq41b1kbpWEVETIElxAmFPCMnM72W+P683594hiXOO587N5/P6/pHcuTMDyTkz&#10;b2dCVCkiIiIipyn9ABEREdGXGxwhIiIix8ERIiIichwcISIiIsfBESIiInIcHCEiIiLHwRGKbSqs&#10;m266KZlMeucMGjRIKTV48OAm10yT3MKMGTO8I5s2bWpyRpoaGhrkuvoFjbVv314p1bFjR//B8847&#10;TymVn5/vP9jaksmk3O/u3bu9gytWrPA+lku3bNniHWm2p556Sq71/PPP65dlZ95XSausrMw7Z+/f&#10;wWAffvihfsiXd4/y6amnnqqUOvroo/XzWtwnn3zifVxWVtaqPypRRGLJUmz7/ImlaT179vTOyYQj&#10;Bx10UAsf9Pf+ZPalcWTt2rVKqby8PO8EubRVHPn/X8T0f52sKx1HlFJ//OMf5Zy9fwe1cnJy9n6m&#10;WY4UFRX57w6OUJbGkqXYJg/KRUVF8gSwY8eO6667Tg7efPPN+tmtr+UP+nt/MvvSOPL444+b5cie&#10;PXv0i7MwPw6SyWR9ff369eu7du3qHWxtrb1ihhxp7d0RRTMWMcU2eZgeMGCA/+CPf/xj/8P34MGD&#10;O3To8IMf/MA7YerUqXLCD3/4w1Qq1aExuUg+vuSSS+RjOc1/ws6dO3Nzc+V4Tk7OE088IceNcKSm&#10;pkZuPCcnZ+LEif6Ty8rKvPvNzc3duHGjHPdz5KmnnsrPz/f+zA899JCfI9/85jfl40svvdR/y1oD&#10;Bw5USvXq1atdu3bpXlUqKCgI/kmkww47TC7KyclZs2aN/6Lf/e538qJCbm5uIpHwXzRmzBi5SCnV&#10;u3dv/0Vz5871LsrNzfVf1PK01yq0gyNGjJDvoP8bnUqlHnnkEf9d19XVpVKp2tra4MKYNm1ahw4d&#10;brjhhgkTJsjJyWTSf2seRx599FG5zb59+3p3tH37du2uTzrppA4dOpSUlMifSru7srIy7fxUKtWl&#10;Sxfvj+pH5K233tqhQ4fDDz98x44dctc5OTm1tbX+6xJ9OYU/PhLFIHn81Tjy1ltvyXH5VHuz5rjj&#10;jpNLpW984xv+k+VjebPGf5r3H9baQaWU/AxB5hwpLy/Xbtn7e7355pvaRUqpzZs3axxZsWKF/4T7&#10;77/f+1t4TJFuueUW/5/En5zw2GOP3XrrrfKx/1Lvr+lv1apV6b44c+bMkSsec8wx2kWvvfaaXHTo&#10;oYdqFyml5Kd/pk2bpl/w2UWtKpQj3toQAGnfQe+v7y+ZTNbW1moHU6nUlClTlFI/+tGP5EiHDh1C&#10;36wJJn+X7du3y6feH+zb3/62Umro0KHBL3jwzZqNGzdq5yilli1bJpfecsst8gqidkJDQ4N3d0Rf&#10;TvoOJIpN8sCqcWTbtm1yXD7VOCIXPffcc/IMJFAI5UjwRXJ54hw5cqR8esIJJyilCgsLg09mWt69&#10;BPM4Iq9GzJw50//0+Z///Md7NWLhwoVypvzn8vXXXx98s+axxx4LfbPmq1/9qnz6rW99Sym13377&#10;eSf4e+aZZ+R8+VQ+fvjhh70T5Or77ruvfCpPdXL+VVdd5b/u008/7X26Z88e+Xjbtm1+XfnvxbuL&#10;wsLCCRMmyMsncpH3n/KHHHLIuHHjXnnlFe/kFpaOI+ecc473LdC+g/JxRUWFfDp48ODRo0f//e9/&#10;91/q3Y5wRCk1aNCga6655t13303HkXXr1snLYPLp8uXL984R+VS7VOOIrIcjjjhCPp03b55cWl9f&#10;7/8evf322/7vxerVq70bJPpy0ncgUWySB1aNIzt27PA/WPs58uSTT/ovkvcC/Efk43Qc8bd79+6D&#10;Dz7YOyFzjsin3lXkv84HDhz4+a00lkgkBC6/+tWvghxJ97Mj3j8D+d3vfqeU6tKly+e36Kt///5K&#10;qQMOOEA+zcvLU0q1b9/eO0FuTZ7YtOSiRYsW6RekUj/96U+VUocddph3xP+XlY87duw4ZswYeUNE&#10;Oy03N3fw4MGt+vEXrXQcGT9+vHc8lCM5OTkDBw7U3loKfrM8jnhHQjnifWHFN94JmXBEw7f//Jde&#10;ekkjo//SF154wX8Voi8hfQcSxSZ5YNU48vHHH/sff/0c8X5qxDu5tLTUf0Q+3gtHFi5cKAf9BZ/M&#10;tJp9s2br1q36jX6WPLcF37a44oorWs6R6upq+fT+++9XSnXu3PnzP8dn1dXVycm5ubn5jXk/rbJ9&#10;+3Y5Rz6V/+zWkovWrl2rX5BK9evXTy7Vkn9nu3TpUu34OeecI+9irFmzRrvoa1/7WuibNYWFhd45&#10;vXr10i5Nx5FTTjlFKdWtW7fgd7C6utq7QalPnz7eXfvP9Dji/2GOUI4cc8wx3gk33nijd0KQI0cf&#10;fXQLOaK91OQ//6KLLtoLR2Lzr7gpi9J3IFFskgdWjSOzZ8/2P/76ObJgwQLtoXnZsmX+I/JxOo78&#10;8Ic/lCOnnXbawoULZ86c6Z2QIUe8n0iYGCiVSh144IFy6ciRI5cvX96jRw+l1JVXXtlyjngvLeyF&#10;I3PmzJGTg5WUlMg58qn82IqWXPS///u/+gWf/TvV/fffX/urrV+/Xk5IJpO33HLL17/+de8e77nn&#10;Hu/qDzzwgLxaIJ122mmf3/RnfTGOyMFvfOMb6b6Dy5Yt+853vuPd8oEHHui/oneacMT//Q3lyOGH&#10;H+6dcMUVV3gnBDnSrVu3FnJEw7f//Hnz5sERilT6DiSKTfLA6ueI99r1ySefLEf8HPGecrZu3SqX&#10;ytsTLeSIfOo9444ZM8Y7IfTJzKtZjng3vnPnTvl07ty5zz//vLwOod2y/AvVUI4sX778C3NEzhw3&#10;btxSX/63M1KplPxI7HnnnSefrl+/3rtU/lTeD6l4N5hMJuVO/S8ezJ49u7S0VP78q1ev/vWvf+1d&#10;dNJJJyml+vXrl0wmS0tLZ8+e7b0mceGFF+7lnaa9FMqRyy+/XA7Kv0PRvoMbNmyYO3eud9ditXbt&#10;2smn2q0JRzp16uQdCeWI/18GyQ98CK28HyXxLpVPW8IR74/tf0dJjlRWVsIRilThj49EMUgeWEPz&#10;/uFA6I+yigO8NyP2zpE//OEP8ja8/DvJTp06NTQ0eP91a4ojffv2lR9WSCQSr7/+utya/CirfFxU&#10;VJRMJk888UT59OKLLw5y5JVXXpFP6+vr5X0T+bTlHPHel5F27dolx99///1UKnX77bfLp4888oj3&#10;JCo68d41+PWvf11XV9exY0f/z1fKRQMHDkwmk96/svH/+Y8++uiGhgbviXbx4sXeRe3atduzZ08i&#10;kZCvv/y73Fbl3VQwb2GE/uxIfn5+XV3d1q1b5cdoDjroIP+lb7zxxl/+8peWc0TeGKqvr/decdm1&#10;a5f/Bo866qhkMum9GKZxZNGiRStXrgz+KKv3L3peeumlzZs3y8feT/zAEYpO4Y+PRDFIHli1jjnm&#10;mL38kviGhoY+ffrImUVFRa+99pp87L9BjyP+tw9SqdTq1au9T5VS//M//+NdlDlHUqmUvAvj5b0I&#10;cfXVV3sHc3Jy5Je477///kGO+L8mV111Vcs5Iu8OhP5iD/mFFgUFBfKp/HsiL//vz7j00kv9F/lf&#10;pHn33Xf9F3n/yiaVSr366qvaRQcffLBcVFFR4f3mD+krX/mKd5stL5QjOTk5s2bN8s7RvoM7duzw&#10;a1XThv94yzly5513er8dRCn1+9//3jt/+PDh3vEuXbosWrTIz5F99tnHuzTIkeC/o+7Tp493ERyh&#10;6BT++EhEqVRKSOF/ItF69tln586dK68NyD+oufvuu0P//YiR1q9fP2/evPvuu0/7RVXV1dW33Xbb&#10;P/7xD//B0BoaGu6888777ruvpqZGv8xQu3btuvfee++44w7td6DJvT/00EO33XZb6P/S5emnn77p&#10;ppuCT4TJZPLVV1+dM2fOAw884L1d5fXOO+/cdttt99xzT1VVlXaR7dasWXP77bf/4Q9/8P7Fr5RM&#10;JpcsWTJ//nx5+apVPfvss/PmzfNeF/GqrKycM2fOG2+8oR2XVqxYke6rKtXV1d1///133HGH//9u&#10;QxSp4AjR58l/Gj7wwAPy6bHHHuv9MCMREdkLjhB9XufOnT9/Ufuz4vF/ZiEiinJwhKhJv/3tb488&#10;8sjc3NwePXoMGzZM+9VbRERkIzhCREREjoMjRERE5Dg4QkRERI6DI0REROQ4OEJERESOgyNERETk&#10;uBhyZNu2bW38H2cmk8ngL69sa23btk371aVtMO1/MdMG2759+44dO/SjbSzvN+632Xbu3MkXIfqP&#10;BjHkSCKR8P4PHW2zZDLp/V9I2myJRILnoS//96ZHraqqqk2bNulH21j+/51v22zLli18EaK/EeBI&#10;DIMjcESCI3AEjsARKfobAY7EMDgCRyQ4AkfgCByRor8R4EgMgyNwRIIjcASOwBEp+hsBjsQwOAJH&#10;JDgCR+AIHJGivxHgSAyDI3BEgiNwBI7AESn6GwGOxDA4AkckOAJH4AgckaK/EeBIDIMjcESCI3AE&#10;jsARKfobAY7EMDgCRyQ4AkfgCByRor8R4EgMgyNwRIIjcASOwBEp+hsBjsQwOAJHJDgCR+AIHJGi&#10;vxFccqSmpmazhRKJxKZNm/SjbaxEIqEfamMlGtOPtrH4CrAMWAYsAylSXwFdA4255IileHWEV0d4&#10;dUTi1RFeHeHVEV4dkaK/EeBIDIMjcESCI3AEjsARKfobAY7EMDgCRyQ4AkfgCByRor8R4EgMgyNw&#10;RIIjcASOwBEp+hsBjsQwOAJHJDgCR+AIHJGivxHgSAyDI3BEgiNwBI7AESn6GwGOxDA4AkckOAJH&#10;4AgckaK/EeBIDIMjcESCI3AEjsARKfobAY7EMDgCRyQ4Ypwja9asucdy+l1mHM/EcASOuAmOwBE4&#10;IsER4xy5++67leX0u8w4nonhCBxxExyBI3BEgiOWODL9bxU25gdTb4AjNoIjcMRNcASOwBEJjsAR&#10;OAJHJLMbwUbml77z4AgcgSMSHIEjcASOSGY3go3ML33nwRE4AkckOAJH4AgckcxuBBuZX/rOgyNw&#10;BI5IcASOwBE4IpndCDYyv/SdB0fgCByR4AgcgSNwRDK7EWxkfuk7D47AETgiwRE4AkfgiGR2I9jI&#10;/NJ3HhyBI3BEgiNwBI7AEcnsRrCR+aXvPDgCR+CIBEfgCByBI5LZjWAj80vfeXAEjsARCY7AETgC&#10;RySzG8FG5pe+8+AIHIEjEhyBI3AEjkhmN4KNzC9958EROAJHJDgCR+AIHJHMbgQbmV/6zoMjcASO&#10;SHAEjsAROCKZ3Qg2Mr/0nQdH4AgckeAIHIEjcEQyuxFsZH7pOw+OwBE4IsEROAJH4IhkdiPYyPzS&#10;dx4cgSNwRIIjcASOwBHJ7Eawkfml7zw4AkfgiARH4AgcgSOS2Y1gI/NL33lwBI7AEQmOwBE4Akck&#10;sxvBRuaXvvPgCByBIxIcgSNwBI5IZjeCjcwvfefBETgCRyQ4AkfgCByRzG4EG5lf+s6DI3AEjkhw&#10;BI7AETgimd0INjK/9J0HR+AIHJHgCByBI3BEMrsRbGR+6TsPjsAROCLBETgCR+CIZHYj2Mj80nce&#10;HIEjcESCI3AEjsARyexGsJH5pe88OAJH4IgER+AIHIEjktmNYCPzS995cASOwBEJjsAROAJHJLMb&#10;wUbml77z4AgcgSMSHIEjcASOSGY3go3ML33nwRE4AkckOAJH4AgckcxuBBuZX/rOgyNwBI5IcASO&#10;wBE4IpndCDYyv/SdB0fgCByR4AgcgSNwRDK7EWxkfuk7D47AETgiwRE4AkfgiGR2I9jI/NJ3HhyB&#10;I3BEgiNwBI7AEcnsRrCR+aXvPDgCR+CIBEfgCByBI5LZjWAj80vfeXAEjsARCY7AETgCRySzG8FG&#10;5pe+8+AIHIEjEhyBI3AEjkhmN4KNDC/9IUOGbN++XT5esmRJcXHx+eefX1JSop9nMzgCR+CIBEfg&#10;CByBI5LZjWAjk0t/1qxZEydO9DhSXFwsH9x5552rV69ucqrN4AgcgSMSHIEjcASOSGY3go2MLf2N&#10;Gzfeeeeds2bNEo7s2LFjxIgRctGuXbs8mnwJwRE4AkckOAJH4AgckcxuBBsZW/rDhg2TF0iEI+vW&#10;rbviiiu8S0M5UlNTk6CmlZaWdrBcRUWFfq9E1LLmzp2rlJq8tNTGfG/SNUop/S6JYpeugcbMcGTC&#10;hAnygceRqqqqyZMny8GGhoZQjtTV1W23UCKR2LJli340S/rPf/6jlDpqyLlHDz0vkwm9hSN+NFop&#10;tXnzZv1e41gikWgjf9O9lEgk9ENtLHns049m0Lx585RSUx9bZ2O+P/k6pZR+lxln9iuQjW3atIkv&#10;QqS+AroGGjPDkZ9/1vDhw8eNG7dp06ZkMukR5L333ps9e7Z+HWtl9Zs127dvV0r9YvmG4Au5LZ9f&#10;PFE+ZVlZ8PiEB95WStXV1en3Gsd4s4Y3a3izRkr3H6NtJ96saVtv1kjeqyOpVOrss89evXp1Q0PD&#10;WWedVVtbq59qLTgCR+CIBEfgCByBI5LZjWAjw0vfz5FkMjl//vyxY8dWV1fr59kMjsAROCLBETgC&#10;R+CIZHYj2Mj80nceHIEjcESCI3AEjsARyexGsJH5pe88OAJH4IgER+AIHIEjktmNYCPzS995cASO&#10;wBEJjsAROAJHJLMbwUbml77z4AgcgSMSHIEjcASOSGY3go3ML33nwRE4AkckOAJH4AgckcxuBBuZ&#10;X/rOgyNwBI5IcASOwBE4IpndCDYyv/SdB0fgCByR4AgcgSNwRDK7EWxkfuk7D47AETgiwRE4Akfg&#10;iGR2I9jI/NJ3HhyBI3BEgiNwBI7AEcnsRrCR+aXvPDgCR+CIBEfgCByBI5LZjWAj80vfeXAEjsAR&#10;CY7AETgCRySzG8FG5pe+8+AIHIEjEhyBI3AEjkhmN4KNzC9958EROAJHJDgCR+AIHJHMbgQbmV/6&#10;zoMjcASOSHAEjsAROCKZ3Qg2Mr/0nQdH4AgckeAIHIEjcEQyuxFsZH7pOw+OwBE4IsEROAJH4Ihk&#10;diPYyPzSdx4cgSNwRIIjcASOwBHJ7Eawkfml7zw4AkfgiARH4AgcgSOS2Y1gI/NL33lwBI7AEQmO&#10;wBE4AkcksxvBRuaXvvPgCByBIxIcgSNwBI5IZjeCjcwvfefBETgCRyQ4AkfgCByRzG4EG5lf+s6D&#10;I3AEjkhwBI7AETgimd0INjK/9J0HR+AIHJHgCByBI3BEMrsRbGR+6TsPjsAROCLBETgCR+CIZHYj&#10;2Mj80nceHIEjcESCI3AEjsARyexGsJH5pe88OAJH4IgER+AIHIEjktmNYCPzS995cASOwBEJjsAR&#10;OAJHJLMbwUbml77z4AgcgSMSHIEjcASOSGY3go3ML33nwRE4AkckOAJH4AgckcxuBBuZX/rOgyNw&#10;BI5IcASOwBE4IpndCDYyv/SdB0fgCByR4AgcgSNwRDK7EWxkfuk7D47AETgiwRE4AkfgiGR2I9jI&#10;/NJ3HhyBI3BEgiNwBI7AEcnsRrCR+aXvPDgCR+CIBEfgCByBI5LZjWAj80vfeXAEjsARCY7AETgC&#10;RySzG8FG5pe+8+AIHIEjEhyBI3AEjkhmN4KNzC9958EROAJHJDgCR+AIHJHMbgQbmV/6zoMjcASO&#10;SHAEjsAROCKZ3Qg2Mr/0nQdH4AgckeAIHIEjcEQyuxFsZH7pOw+OwBE4IsEROAJH4IhkdiPYyPzS&#10;dx4cgSNwRIIjcASOwBHJ7Eawkfml7zw4AkfgiARH4AgcgSOS2Y1gI/NL33lwBI7AEQmOwBE4Akck&#10;sxvBRuaXvvPgCByBIxIcgSNwBI5IZjeCjcwvfefBETgCRyQ4AkfgCByRzG4EG5lf+i2vpqYmQU0r&#10;LS1VSk1a/NHkpaXGZ/zCVUqpiooK/V6JqGXNnTtXKRXcXEbme5OuUUrpd0kUu3QNNOaSI5bi1RFe&#10;HeHVEYlXR3h1hFdHeHVEMrsRbGR+6TsPjsAROCLBETgCR+CIZHYj2Mj80nceHIEjcESCI3AEjsAR&#10;yexGsJH5pe88OAJH4IgER+AIHIEjktmNYCPzS995cASOwBEJjsAROAJHJLMbwUbml77z4AgcgSMS&#10;HIEjcASOSGY3go3ML33nwRE4AkckOAJH4AgckcxuBBuZX/rOgyNwBI5IcASOwBE4IpndCDYyv/Sd&#10;B0fgCByR4AgcgSNwRDK7EWxkfuk7D47AETgiwRE4AkfgiGR2I9jI/NJ3HhyBI3BEgiNwBI7AEcns&#10;RrCR+aXvPDgCR+CIBEfgCByBI5LZjWAj80vfeXAEjsARCY7AETgCRySzG8FG5pe+8+AIHIEjEhyB&#10;I3AEjkhmN4KNzC9958EROAJHJDgCR+AIHJHMbgQbmV/6zoMjcASOSHAEjsAROCKZ3Qg2Mr/0nQdH&#10;4AgckeAIHIEjcEQyuxFsZH7pOw+OwBE4IsEROAJH4IhkdiPYyPzSdx4cgSNwRIIjcASOwBHJ7Eaw&#10;kfml7zw4AkfgiARH4AgcgSOS2Y1gI/NL33lwBI7AEQmOwBE4AkcksxvBRuaXvvPgCByBIxIcgSNw&#10;BI5IZjeCjcwvfefBETgCRyQ4AkfgCByRzG4EG5lf+s6DI3AEjkhwBI7AETgimd0INjK/9J0HR+AI&#10;HJHgCByBI3BEMrsRbGR+6TsPjsAROCLBETgCR+CIZHYj2Mj80nceHIEjcESCI3AEjsARyexGsJH5&#10;pe88OAJH4IgER+AIHIEjktmNYCPzS995cASOwBEJjsAROAJHJLMbwUbml77z4AgcgSMSHIEjcASO&#10;SGY3go3ML33nwRE4AkckOAJH4AgckcxuBBuZX/rOgyNwBI5IcASOwBE4IpndCDYyv/SdB0fgCByR&#10;4AgcgSNwRDK7EWxkfuk7D47AETgiwRE4AkfgiGR2I9jI/NJ3HhyBI3BEgiNwBI7AEcnsRrCR+aXv&#10;PDgCR+CIBEfgCByBI5LZjWAj80vfeXAEjsARCY7AETgCRySzG8FG5pe+8+AIHIEjEhyBI3AEjkhm&#10;N4KNzC9958EROAJHJDgCR+AIHJHMbgQbmV/6zoMjcASOSHAEjsAROCKZ3Qg2Mr/0nQdH4AgckeAI&#10;HIEjcEQyuxFsZH7pOw+OwBE4IsEROAJH4IhkdiPYyPzSdx4cgSNwRIIjcASOwBHJ7Eawkfml7zw4&#10;AkfgiARH4AgcgSOS2Y1gI/NL33lwBI7AEQmOwBE4AkcksxvBRsaW/rhx44YNG1ZcXLxz5045smvX&#10;ruLi4qFDh95+++362TaDI3AEjkhwBI7AETgimd0INjKz9P/617/eeuutqVQqmUwWFxfLwSFDhsgH&#10;M2fO3Lx5c5Mr2AyOwBE4IsEROAJH4IhkdiPYyPzSF47U1dV5Lqmqqjr77LP186wFR+AIHJHgCByB&#10;I3BEMrsRbGRy6Z9zzjlDhw7dsmVLKpUqLy+fOXOmHPe/ZOKvpqYmQU0rLS1VSk1a/NHkpaXGZ/zC&#10;VUqpiooK/V6JqGXNnTtXKRXcXEbme5OuUUrpd0kUu3QNNGaSI6lUqrq6WuRRUVFxySWXyMF0HKmt&#10;rd1qoUQisXnzZv1ollReXq6UmrK0dOpj677wTFlWNjnsFs798+tKqaqqKv1e41gikdi0aZN+tI2V&#10;SCT0Q20seezTj2bQ7bffrpQKbi4j871J1yql9LvMOLNfgWysqqqKL0KkvgK6BhozzJFUKjV27Nh1&#10;69bt2bPHI8jGjRvPP/98/Txr8WYNb9bwZo3EmzW8WcObNbxZI5ndCDYys/RnzZp17733ysdDhw5N&#10;JpPeD5GkUqkZM2ZUV1c3uYLN4AgcgSMSHIEjcASOSGY3go2MLf3x48cPGTJkxIgR3iNgQ0PDiBEj&#10;hgwZMn/+fP1sm8EROAJHJDgCR+AIHJHMbgQbmV/6zoMjcASOSHAEjsAROCKZ3Qg2Mr/0nQdH4Agc&#10;keAIHIEjcEQyuxFsZH7pOw+OwBE4IsEROAJH4IhkdiPYyPzSdx4cgSNwRIIjcASOwBHJ7Eawkfml&#10;7zw4AkfgiARH4AgcgSOS2Y1gI/NL33lwBI7AEQmOZBdHThw3U1lO//u0jeAIHHETHIEjcESCI9nI&#10;kR9MnW12vjfp2h9Mnf31758OR9pyZjeCjWK4OuEIHIEjEhzJRo4Ej2c4k5eWNr4TNBuOtOXMbgQb&#10;xXB1whE4AkckOAJH4AgckcxuBBvFcHXCETgCRyQ4AkfgCByRzG4EG8VwdcIROAJHJDgCR+AIHJHM&#10;bgQbxXB1whE4AkckOAJH4AgckcxuBBvFcHXCETgCRyQ4AkfgCByRzG4EG8VwdcIROAJHJDgCR+AI&#10;HJHMbgQbxXB1whE4AkckOAJH4AgckcxuBBvFcHXCETgCRyQ4AkfgCByRzG4EG8VwdcIROAJHJDgC&#10;R+AIHJHMbgQbxXB1whE4AkckOAJH4AgckcxuBBvFcHXCETgCRyQ4AkfgCByRzG4EG8VwdcIROAJH&#10;JDgCR+AIHJHMbgQbxXB1whE4AkckOAJH4AgckcxuBBvFcHXCETgCRyQ4AkfgCByRzG4EG8VwdcIR&#10;OAJHJDgCR+AIHJHMbgQbxXB1whE4AkckOAJH4AgckcxuBBvFcHXCETgCRyQ4AkfgCByRzG4EG8Vw&#10;dcIROAJHJDgCR+AIHJHMbgQbxXB1whE4AkckOAJH4AgckcxuBBvFcHXCETgCRyQ4AkfgCByRzG4E&#10;G8VwdcIROAJHJDgCR+AIHJHMbgQbxXB1whE4AkckOAJH4AgckcxuBBvFcHXCETgCRyQ4AkfgCByR&#10;zG4EG8VwdcIROAJHJDgCR+AIHJHMbgQbxXB1whE4AkckOAJH4AgckcxuBBvFcHXCETgCRyQ4Akfg&#10;CByRzG4EG8VwdcIROAJHJDgCR+AIHJHMbgQbxXB1whE4AkckOAJH4AgckcxuBBvFcHXCETgCRyQ4&#10;AkfgCByRzG4EG8VwdcIROAJHJDgCR+AIHJHMbgQbxXB1whE4AkckOAJH4AgckcxuBBvFcHXCETgC&#10;RyQ4AkfgCByRzG4EG8VwdcIROAJHJDgCR+AIHJHMbgQbxXB1whE4AkckOAJH4AgckcxuBBs1szrv&#10;u+++ZDKpH412cASOwBEJjsAROAJHJLMbwUbNrM6BAwcqpY477rjS0lL9sqgGR+AIHJHgCByBI3BE&#10;MrsRbNT86mxoaHjmmWeUUjk5OaNHj9Yvjl5wBI7AEQmOwBE4AkcksxvBRq1YnZWVld26dVONbdiw&#10;Qb+49dXU1FRZKJFI6Ieyp7KyMqXUpMUfTV5aanzGL1yllKqsrNTvNY4lGtOPtrH4ChhfBrfeeqtS&#10;Kri5jMzxZ19s78a/N+lapZT+92kbGV8G2VikvgK6BhprniM1NTXTp09XSuXm5l5zzTXJZHL16tVK&#10;qfLycv3UaMSrI7w6wqsjUrpt33bi1RFeHeHVEcnsRrBRM6uzS5cuSqmTTjqpoqLCf3zQoEELFy70&#10;H4lOcASOwBEJjsAROAJHJLMbwUbNrM633npLPxT54AgcgSMSHIEjcASOSGY3go2aWZ3JZPKuu+6S&#10;j48++ujKykr9jOgFR+AIHJHgCByBI3BEMrsRbNTM6uzQoUNhYaF8fP311yulPvnkE/2kiAVH4Agc&#10;keAIHIEjcEQyuxFs1MzqzMnJ8X+6cuXKk08+2X8kgsEROAJHJDgCR+AIHJHMbgQbNbM68/Ly/J9+&#10;8skn3bt39x+JYHAEjsARCY7AETgCRySzG8FGzaxOpZT/39QMGjTowQcfbHJG9IIjcASOSHAEjsAR&#10;OCKZ3Qg2amZ1vvbaa/IbR7p3766U6t+/v35G9IIjcASOSHAEjsAROCKZ3Qg2atHqrKury4p/UyPB&#10;ETgCRyQ4AkfgCByRzG4EG8VwdcIROAJHJDgCR+AIHJHMbgQbNbM6y8vLDzvssK80TT8pYsEROAJH&#10;JDgCR+AIHJHMbgQbNbM6lVLnnXfeBx988KEv/aSIBUfgCByR4AgcgSNwRDK7EWzUzOrMzc3VD0U+&#10;OAJH4IgER+AIHIEjktmNYKNmVqf2a9CyIjgCR+CIBEfgCByBI5LZjWCjZlbn/PnzS0pK6uvr9Qsi&#10;HByBI3BEgiNwBI7AEcnsRrBRM6tThaWfFLHgCByBIxIcgSNwBI5IZjeCjWK4OuEIHIEjEhyBI3AE&#10;jkhmN4KNml+dO3bsmDFjRlVV1QsvvKBfFsngCByBI1Lb5Mi///3v337WZY15n2besGHDbIhBBo5Y&#10;Co7EgSPXX3+9vEFTVla233775ebmNjQ06CdFLDgCR+CI1DY5smjRIv0NZtMFN5eRgSOWgiNx4Igs&#10;37Fjx5aVlaVSqYsuuujKK6/UT4pYcASOwBGpLXNE1vzkpaXyZGxqBo36hQ0xyMARS8GROHAkPz/f&#10;z5EtW7bIkSgHR+AIHJHgCByBI3BEynqOaK+O/OlPfzrzzDP1kyIWHIEjcESCI3AEjsARKQ4cOfLI&#10;I8eMGfPxxx/fcccdSqnNmzfrJ0UsOAJH4IgER+AIHIEjUtZzJJVKnXbaafLTWz169Hjvvff0i6MX&#10;HIEjcESCI3AEjsARKQ4cybrgCByBIxIcgSNwBI5IcMRBcASOwBEJjsAROAJHpKzniPav7du1a9et&#10;Wzf9pIgFR+AIHJHgCByBI3BEynqO+Esmk/3794/+XwmOwBE4IsEROAJH4IgU/efu1q3OF1988cQT&#10;T9SPRiw4AkfgiARH4AgcgSNS3Dhyzz33HHDAAfrRiAVH4AgckeAIHIEjcETKeo4c66tz585KqVWr&#10;VuknRSw4AkfgiARH4AgcgSNS1nPkRl8333xzaWmpfkb0giNwBI5IcASOwBE4ImU9R7IxOAJH4IgE&#10;R+AIHIEjUtZz5JT0LV++XD87GsEROAJHJDgCR+AIHJGyniO33HJLXl7elClT7rjjjuHDhyulzv+s&#10;5557Tj87GsEROAJHJDgCR+AIHJGyniPa8r2jMf+RCAZH4AgckeAIHIEjcETKeo7k5+f7P62urs7N&#10;zfUfiWBwBI7AEQmOwBE4AkekrOeIUsr/1P7jH/94/vz5Tc6IXnAEjsARCY7AETgCR6Ss58iNN96o&#10;lCoqKjruuOOUUn379tXPiF5wBI7AEQmOwBE4AkekrOdIKpXauXPnypUr77///nXr1umXRTI4Akfg&#10;iARH4AgcgSNSHDgi//O8ZDKpH41qcASOwBEJjsAROAJHpKznSENDQ6dOnZRSZWVlJSUlkydP1s+I&#10;XnAEjsARCY7AETgCR6Ss54hSasmSJWPGjCkrK9u8eXNOTs7zzz+vnxSx4AgcgSMSHIEjcASOSFnP&#10;EflnvWPHji0rK0ulUmvXrj3kkEP0kyIWHIEjcESCI3AEjsARKes5kpeX5+fIRx99tM8+++gnNXbe&#10;eeeVlJQMGTLkiSeekCOVlZXFxcUlJSXXXnutfrbN4AgcgSMSHIEjcASOSFnPEaXU1q1bhSPJZLJ/&#10;//7Lli3TT0qlHnzwwQULFsjHp59+unxQXFwsH/zmN7/5MpcCHIEjcESCI3AEjsARKes5UlFRoRrr&#10;2rWr/AIS/YzGtmzZ4n08atSoZDJZW1vrcaS6urqkpOTzsy0HR+AIHJHgCByBI3BEynqOyL/v3b59&#10;+7///W/9srC2bt0qCtmwYcNll13mHfdo4q+mpiZBTSstLVVKTVr8kTyMmp3xC1cppSoqKvR7JYpR&#10;f/zjH5VSwfVvZI4beaG9Gz/+7Ivt3fj3Jl2rlNK/WEQu0jXQWDMcycnJ0Q+lb8OGDcXFxfX19fKD&#10;IxdddJEcTyaToRzZvXv3VgslEonq6mr9aJYkL0dNWVo69bF1X3imLCubHHYL5/75daVUVVWVfq9x&#10;LJFIbNq0ST/axkokEvqhNtCCBQuUUrLm5Zk4uBe+8HzrzE85EjxuZI4fe4mNG5evwPcnXydvvrfB&#10;qqqq2uZe8Bepr4CugcaMceTll18eOXJkQ0ODfFpfX+8RpKKiYurUqU3Othlv1vBmDW/WSLxZIxwJ&#10;7oUvPLxZk43xZk0c3qyZN29eTk5O7969/48v/aTGR71hw4ZpBz2OTJ48efv27dql9oIjcASOSHAE&#10;jsAROCJlPUe+H5Z+Uio1evToYl/yhNfQ0DB+/Pjhw4c//PDD+hVsBkfgCByR4AgcgSNwRMp6jmRj&#10;cASOwBEJjsAROAJHpGzlyAEHHKAfyp7gCByBIxIcgSNwBI5I2coR/6rNy8tbsWJFk4ujHRyBI3BE&#10;giNwBI7AEQmOOAiOwBE4IsEROAJH4IgERxwER+AIHJHgCByBI3BEgiMOgiNwBI5IcASOwBE4ImUx&#10;R57/rNzc3Jtvvtn79Pnnn9fPjlhwBI7AEQmOwBE4AkekLObIXtLPjlhwBI7AEQmOwBE4AkekbOVI&#10;VgdH4AgckeAIHIEjcESCIw6CI3AEjkhwBI7AETgiwREHwRE4AkckOAJH4AgckeCIg+AIHIEjEhyB&#10;I3AEjkhwxEFwBI7AEQmOwBE4AkckOOIgOAJH4IgER+AIHIEjEhxxEByBI3BEgiNwBI7AEQmOOAiO&#10;wBE4IsEROAJH4IgERxwER+AIHJHgCByBI3BEgiMOgiNwBI5IcASOwBE4IsERB8EROAJHJDgCR+AI&#10;HJHgiIPgCByBIxIcgSNwBI5IcMRBcASOwBEJjsAROAJHJDjiIDgCR+CIBEfgCByBIxIccRAcgSNw&#10;RIIjcASOwBEJjjgIjsAROCLBETgCR+CIBEccBEfgCByR4AgcgSNwRIIjDoIjcASOSHAEjsAROCLB&#10;EQfBETgCRyQ4AkfgCByR4IiD4AgcgSMSHIEjcASOSHDEQXAEjsARCY7AETgCRyQ44iA4AkfgiARH&#10;4AgcgSMSHHEQHIEjcESCI3AEjsARCY44CI7AETgiwRE4AkfgiARHHARH4AgckeAIHIEjcESCIw6C&#10;I3AEjkhwBI7AETgiwREHwRE4AkckOAJHfBy5QSlVazP9OxGZ4AgccRMcgSNwRIIjcMTjyH9Nvk5Z&#10;Tv9ORCY4AkfcBEfgCByR4Agc0ThywaJ3bczgc6+EIxEPjjgIjsAROCLBETiicSR4qZGRG9e/E5EJ&#10;jsARN8EROAJHJDgCR+AIHJHgiIPgCByBIxIcgSNwBI5IcMRBcASOwBEJjsAROAJHJDjiIDgCR+CI&#10;BEfgCByBIxIccRAcgSNwRIIjcASOwBEJjjgIjsAROCLBETgCR+CIBEccBEfgCByR4AgcgSNwRIIj&#10;e6umpqbKQolEQj+UPZWVlSmlJi3+SB5Gzc74hauUUpWVlfq9xrFEY/rRNlbb/ArcfffdSqng+jcy&#10;x4280N6NH3/2xfZu/LsTr7Z547OUUvp3IjLxaBC1RwNdA4255IileHWEV0d4dURKt+3jHa+OaMOr&#10;I7w6wqsjboIjcASOSHAEjsAROCLBEQfBETgCRyQ4AkfgCByR4IiD4AgcgSMSHIEjcASOSHDEQXAE&#10;jsARCY7AETgCRyQ44iA4AkfgiARH4AgcgSMSHHEQHIEjcESCI3AEjsARCY44CI7AETgiwRE4Akfg&#10;iARHHARH4AgckTLhSH19/Q7L6XdpKDiiDRyBI3DETXAEjsARKROOvPvuu8py+l0aCo5oA0fgCBxx&#10;ExyBI3BEypwjwVVkZEqu+1QM+l0aCo5oA0fgCBxxExyBI3BEgiNwBI7AEQmOOAiOwBE4IsEROAJH&#10;4IgERxwER+AIHJHgCByBI3BEgiMOgiNwBI5IcASOwBE4IsERB8EROAJHJDgCR+AIHJHgiIPgCByB&#10;IxIcgSNwBI5IcMRBcASOwBEJjsAROAJHJDjiIDgCR+CIBEfgCByBIxIccRAcgSNwRIIjcASOwBEJ&#10;jjgIjsAROCLBETgCR+CIBEccBEfgCByR4AgcgSNwRIIjDoIjcASOSHAEjsAROCLBEQfBETgCRyQ4&#10;AkfgCByR4IiD4AgcgSMSHIEjcASOSHDEQXAEjsARCY7AETgCRyQ44iA4AkfgiARH4AgcgSMSHHEQ&#10;HIEjcESCI3AEjsARCY44CI7AETgiwRE4AkfgiARHHARH4AgckeAIHIEjcESCIw6CI3AEjkhwBI7A&#10;ETgiwREHwRE4AkckOAJH4AgckeCIg+AIHIEjEhyBI3AEjkhwxEFwBI7AEQmOwBE4AkckOOIgOAJH&#10;4IgER+AIHIEjEhxxEByBI3BEgiNwBI7AEQmOOAiOwBE4IsEROAJH4IgERxwER+AIHJHgCByBI3BE&#10;giMOgiNwpI1wpKam5rS9dvLJJ+uHWtx3v/tde89ecCR0spcjJ/38cqWUvoaMpn+bWxMcgSNugiNw&#10;pI1wZOfOncpywVVkZOBI6GQvR0445xJ96ZhO/za3JjgCR9wER+BIm+JI8BvtTSbPxMNm/WXvN57J&#10;wJHQyXaOBI8bmcHnXpnhaoEjcMRNcASOwBGZTJ6J4UjowJHQgSPRD444CI7AETgik8kzMRwJHTgS&#10;OnAk+sERB8EROAJHZDJ5JoYjoQNHQgeORD844iA4AkfgiEwmz8RwJHTgSOjAkejXtjhSV1dXXFzs&#10;ffree+8VFxePGjVq5syZTc6zHByBI3BEJpNnYjgSOnAkdOBI9GtDHNmzZ8+QIUP8HPE+vvbaaysr&#10;Kz8/1XJwBI7AEZlMnonhSOjAkdCBI9GvDXGkpKTET5Camhrv423btvmZYjs4AkfgiEwmz8RwJHTg&#10;SOjAkejXhjgieezYsGHD5ZdfHjzur6ampspCicb0o1lSWVmZUmrS4o/kYdTsjF+4SilVWVmp32sc&#10;a/kyKC0t7WY5/S4NtX79eqVU8BttZE779T32bnzorPuVUvrfx1B33323vT/5cSMvtHfjx599sb0b&#10;/+7Eq+3d+KAxM+zd+Ak/+/RXvurf5tbU8keDGBepr4CugcZscWTjxo3Tp0+Xj5PJZChHdu/evcVC&#10;iURi8+bN+tEsqby8/NNdveTjKcvKMpnJS0uDB8/987+UUolEQr/XOJZIJDZt2qQfDUue1Pc79ruW&#10;Riml36WhKioqlFLBb/Tel0EL56e/WbD3G89khl39gL0vy4IFn//J5fks+Af4wnPcmZ9yJHjcyBw/&#10;9tPXGILHMxz5Cnz3gk85ErzUyAwac5G9Gz+h8TfQ69/m1iRPxvrRNlakvgK6BhqzxZGGhgb/KyUX&#10;X3xxk/Nsxps1vFnTqjdrtm7dau915ul/+1QM+l0aijdrQuPNGm14s4Y3a9r0mzWpVGr48OE7duxI&#10;JpPnn3/+zp07m5xnMzgCR+CITCbPxHAkdOBI6MCR6NemOdLQ0DBjxowzzjjjmWeeaXKS5eAIHIEj&#10;Mpk8E8OR0IEjoQNHol+b40gUgiNwBI7IZPJMDEdCB46EDhyJfnDEQXAEjsARmUyeieFI6MCR0IEj&#10;0Q+OOAiOwBE4IpPJMzEcCR04EjpwJPrBEQfBETgCR2QyeSaGI6EDR0IHjkQ/OOIgOAJH4IhMJs/E&#10;cCR04EjowJHoB0ccBEfgCByRyeSZGI6EDhwJHTgS/eCIg+AIHIEjMpk8E8OR0IEjoQNHoh8ccRAc&#10;gSNwRCaTZ2I4EjpwJHTgSPSDIw6CI3AEjshk8kwMR0IHjoQOHIl+cMRBcASOwBGZTJ6J4UjowJHQ&#10;gSPRD444CI7AETgik8kzMRwJHTgSOnAk+sERB8EROAJHZDJ5JoYjoQNHQgeORD844iA4AkfgiEwm&#10;z8RwJHTgSOjAkegHRxwER+AIHJHJ5JkYjoQOHAkdOBL94IiD4AgcgSMymTwTw5HQgSOhA0eiHxxx&#10;EByBI3BEJpNnYjgSOnAkdOBI9IMjDoIjcASOyGTyTAxHQgeOhA4ciX5wxEFwBI7AEZlMnonhSOjA&#10;kdCBI9EPjjgIjsAROCKTyTMxHAkdOBI6cCT6wREHwRE4AkdkMnkmhiOhA0dCB45EPzjiIDgCR+CI&#10;TCbPxHAkdOBI6MCR6AdHHARH4AgckcnkmRiOhA4cCR04Ev3giIPgCByBIzKZPBPDkdCBI6EDR6If&#10;HHEQHIEjcEQmk2diOBI6cCR04Ej0gyMOgiNwBI7IZPJMDEdCB46EDhyJfnDEQXDECUfKy8uV5fS7&#10;3GtwJMoc+f7Eq/XvrunkjuAIHIEjEhxxEBxxyJFzF7563p9fMz5jbvtHax+P4Ej0ORL8RhuZY4ef&#10;D0f8A0fgCBxxExxxyJFfPJHRnzzdTHjgzdY+HsGR6HMkeNzI/J8xF8ER/8AROAJH3ARH4Agckcnk&#10;mRiOhA4cCR04Ev3giIPgCByBIzKZPBPDkdCBI6EDR6IfHHEQHIEjcEQmk2diOBI6cCR04Ej0gyMO&#10;giNwBI7IZPJMDEdCB46EDhyJfnDEQXAEjsARmUyeieFI6MCR0IEj0Q+OOAiOwBE4IpPJMzEcCR04&#10;EjpwJPrBEQfBETgCR2QyeSaGI6EDR0IHjkQ/OOIgOAJHosYRqwXv0ZtMnonhSOjAkdCBI9EPjjgI&#10;jsCRqHFk2uPrbIx8WYL36E0mz8RwJHTgSOjAkegHRxwER+BI1DgSPGhkLlj0773feCbPxHAkdOBI&#10;6MCR6AdHHARH4AgckcnkmRiOhA4cCR04Ev3giIPgCByBIzKZPBPDkdCBI6EDR6IfHHEQHIEjcEQm&#10;k2diOBI6cCR04Ej0gyMOgiNwBI7IZPJMDEdCB46EDhyJfnDEQXAEjsARmUyeieFI6MCR0IEj0Q+O&#10;OAiOwBE4IpPJMzEcCR04EjpwJPrBEQfBETgCR2QyeSaGI6EDR0LHKkdO/NnlSqnNGVRaWvrBBx/o&#10;R33pDwpxDI7srZqamgQ1rbS0VCk1afFH8jBqdsYvXKWUqqio0O/VRG+//al1Ji2x8if/+b2vKaX0&#10;uzTURx99pJQK3qmpsXfj5/7lDXs3ftqv77F344P/+yp7N/6tUdPt3fhxIy+0d+PHn32xvRv/biMB&#10;g8eNzKAxM+zd+OEnn6X/KmLT6Q8KZDldA4255IileHWEV0d4dUQmkxcGeHUkdHh1JHSsvjpy5I9G&#10;K6WmLv3oC8/ER96f8PDq4PGpSz/65ogLWvvYkqXx6oiD4AgcgSMymTwTw5HQgSOh8yVwJHi85TNl&#10;WVm6ZfCtkVNb+9iSpcERB8EROAJHZNI9BLdk4EjowJHQgSPRD444CI7AETgik+4huCUDR0IHjoQO&#10;HIl+cMRBcASOwBGZdA/BLRk4EjpwJHTgSPSDIw6CI3AEjsikewhuycCR0IEjoQNHoh8ccRAcgSNw&#10;RCbdQ3BLBo6EDhwJHTgS/eCIg+AIHIEjMukeglsycCR04EjowJHoB0ccBEfSceT8+z99Uq+srKyy&#10;0DvvvJP5nzzdwJHQgSOhA0e0gSNwBI64CY6k48jP/viC/ssITZfhnzzdwJHQgSOhA0e0gSNwBI64&#10;CY7snSNTl4Vvywxn3F3PZf4nTzdwJHTgSOjAEW3gCByBI26CI3AEjsikewhuycCR0IEjoQNHoh8c&#10;cRAcgSNwRCbdQ3BLBo6EDhwJHTgS/eCIg+AIHIEjMukeglsycCR04EjowJHoB0ccBEfgCByRSfcQ&#10;3JKBI6EDR0IHjkQ/OOIgOAJH4IhMuofglgwcCR04EjpwJPrBEQfBETgCR2TSPQS3ZOBI6MCR0IEj&#10;0Q+OOAiOwBE4IpPuIbglA0dCB46EDhyJfnDEQXAkfhw5/743lFKvt6ZnnnnmpZde0o+G9cILn35Z&#10;gndqauzdOBwJHTiiDRxxxZHS0lL94cZob731ln6X6YMjDoIj8ePI+AWv6L//1XTBOzU19m4cjoQO&#10;HNEGjrjiyLhx4/QHGqP16dNHv8v0wREHwZG4ciR4fC8zeWnp1MfWBY8H54KH32vtjbdq7N04HAkd&#10;OKINHHHIkXadugTv1Mjse9SJcCTqwRE4Akdk0j0Et2TgSOjAkdCBI6HBkVZl69vgMDgCR+CITLqH&#10;4JYMHAkdOBI6cCQ0ONKqbH0bHAZH4AgckUn3ENySgSOhA0dCB46EBkdala1vg8PgCByBIzLpHoJb&#10;MnAkdOBI6MCR0OBIq7L1bXAYHIEjcEQm3UNwSwaOhA4cCR04EhocaVW2vg0OgyNwBI7IpHsIbsnA&#10;kdCBI6EDR0KDI63K1rfBYXAEjsARmXQPwS0ZOBI6cCR04EhocKRV2fo2OOxL4Mil1po+fbpSatry&#10;9cHF1/KBI3BEJt1DcEsGjoQOHAmd7OXI1/9rhFJKfyA21JFHHpnXoVPwTo0MHMmCvgSOKKVy8vKt&#10;TG4eHAkOHAkdOBI6cEQbOLIXjux39GB7j+dKqdz2HYN3amTgSBb05XAkuDiMzIQH3oIjwYEjoQNH&#10;QgeOaANHmuVI8LiRKdjna3Ck5cGRL5K95QtHQgeOhA4cCR04og0cgSNwxE1wBI7AEZl0D8EtGTgS&#10;OnAkdOBI6MCRVgVHvkj2li8cCR04EjpwJHTgiDZwBI7AETfBETgCR2TSPQS3ZOBI6MCR0IEjoQNH&#10;WhUc+SLZW75wJHTgSOjAkdCBI9rAETgCR9wER+AIHJFJ9xDckoEjoQNHQgeOhA4caVVw5Itkb/nC&#10;kdCBI6EDR0IHjmgDR+AIHHGTcGSozewtXzgSOnAkdOBI6MARbeBILDnSrXCf9u3b609O6Tv11FP1&#10;Q3tt3Lhx+pOr5WLLEWW54OIwMnAkdOBI6MCR0IEj2sCRWHKkQ9fu+tOS0fr27as/uVouzhwJfv9M&#10;jb0bhyOhA0dCB46EDhzRBo7ElSP5nb8SPJ5u0n0FQqfXAV+HIwaCI3AEjsi06gFIGzgSOnAkdOBI&#10;6MCRVgVHvsjYu3E4EjpwJHTgSOjAEW3gCBxp7aMBHDETHIEjcESmVQ9A2sCR0IEjoQNHQgeOtCo4&#10;8kXG3o3DkdCBI6EDR0IHjmgDR+BIax8N4saRZDI5ZcqUkSNHPv300/plNoMjcASOyLTqAUgbOBI6&#10;cCR04EjowJFWZZEjw4cPr6urSyaTEyZM2Llzp36xteAIHIEjMq16ANIGjoQOHAkdOBI6cKRV2eJI&#10;fX19cXGxfFxeXj5t2jT9DGt9MY48eOGND104e9HUGxZNuf7hydc9MunaRy645tGJs/468beLz/+/&#10;j0yY5T85eOO/vfuffx89/clRv/jHWReuOHPqipFTnjpj0sqSC1aOuOCZ0yc8O/z8m+YsD96pf54d&#10;cu5r/3X6Kyecer9S/xr809dP+ukbJ5765gk/eev4U94edPI73/7h9CfKg9fyT9nBR607aOD6rx2x&#10;4YDDNux/aOV+h1Tue9DGAV/9pP8BiX77byw6cO8cues3C/bkt6vPy2tQOSmlgjP/6vuD1/Jm3F3P&#10;Ba+iTfBa2gSv4p+PDz02eBX/vH7SacFr+Sd4FY0jwav4J5nmFrz57T0vB6/ln5dPOSt4Lf+8f/Tg&#10;4LX8M/OR972TQzkSvIo2wTv1z68eeid4Ff/8dWKTvRCcuvYdg9fyT7McCV7FP5v7DAhexT9/+vHo&#10;4LX8c92dzwav5Z+GnPAt4E3wKv6Z8fj64FX88599Dw5ey8+RlSWTgtfyz9V3vxi8un+CV9EmeBX/&#10;NPtX+Ocpo/znBzmyuVe/4LX8E7xTbYJX8U9tx87Bq/jn99ctqs/L25OXX9euQ22HTjUdu+zq0m1H&#10;1+7buxVs695ra0GfhRffvneOvPPtH647aGDZwUeVHnr0x1//5keHf2vtEd/+4MhBawae8P5RJ60+&#10;5jvTm/uvr0Wduvw5J/fV/yp55QdnvHzKmf88ZdRLPxr94k/GvHjq2BdOO+f508YFr+Kf6+945snR&#10;0/8+evrfxsx4YuzFy8+5ePk5lz7+s8se+9llj42//LL2HQ5ojiMPTb3hoQtnP3jhjQ/+4qZbrn4w&#10;eEK6iRVHKisrp0+fLh8nk0mPJv5qa2urLZRIJDZt2qSUKjxoYMsnuNybLH2V4z85eOOnFx0YvJZ/&#10;JhXuE7xT/5Tn5Qev5Z/Cr30jeC3/BK/in91K9dzvUKVU768dGbxu4UEDx/TfP3gt/5xZdEDwWt70&#10;3O+Q4FW0CV5Lm+BV/LOqQ6fgVfzz1y7dg9fyT/AqhQcN7H3g4d43NHgV/yTT3II3x+5/aPBa/rmv&#10;W0HwWv55plPX4LX889WvHu6d3Mv3J/cmeBVtgnfqn0MOPDx4Ff9c3rsoeC3/7GzuubzwoIFdexcF&#10;/+TeBK/in3X57YJX8c/l3QqC1/LPCfsdEryWfxoCV9EmeBX/9PvaN4JX8c/qdh2C1yo8aGCXnv3k&#10;y3J7j97Ba/nnuP0PDV7dP8GraBO8in/6N/dXWPCVnv7zu/Tsq31D/9PsA1rgTrUJXsU/23Nyg1fx&#10;z4jmHpN/UTig8KCB7Tp1SbcUy/LbBa/ln76ZPSY3+0X4eb/9glfxz3ea+yL4T364a/fgCekmr12H&#10;Pn366E+u5tI10JgtjmzYsOGyyy7zPg3lSE1NzSYLJRKJqqqqAa0s+J32T61S/pPz8/P9nw4YMOCM&#10;3s08fEwrKNCuolWRmxu8ln/0KwQKXsU/u5Xq379/8E/uNbZXr+C1/DO2Vy/9Or769evX7IO4fp1A&#10;wav45/V27fQrNO2vnToFr+Uf/QqNFRUVeV+WjXl5lXl55Xl56/LzS/PzP27Xbm27dmvat3+/fft3&#10;27d/p317/cpNO6p//6c6d/5H585Pdunyty5dlnft+ljXrg/k5i7p1u3Rbt0e6dbtlz176tdp2i97&#10;9fp9QcHtBQVzCwrmFBTc3LPnTT173tiz5+xeva7v1eu6Xr0ObHp+8Bt6aWHhJYWFvywsvKhv3xl9&#10;+07v23da41zYt++Uvn0n9+2rna91wIABPysqGldUNKaw8Mf5+WOLis4uKjp7wIAxjTN6wIBv69fQ&#10;GzFgwBl7nQEDBvTu3Tv4J/fSzh85YMCZvhmmn653bK9ep+bn/7yo6Of9+/+8f/9z+/c/r3///+7f&#10;/7/79Tu/X78J/fodql9D76LGr+GlhYUzCwsv69Pn8j59rujT58revX/Tu/dl3br9Ii9Pv0LT9hkw&#10;4PaCgt8XFNxRUHBnjx5/6NHjjz16/Kl79wXduy/s3n3hV75yc48e+nUaKygokC/LjJ49/9G588rO&#10;nZ/p3Pl/Ond+vnPnFzp1+menTi937Phqx46rOnY8tl8//cpNK29cyZ/k5SXy8jbl5W3Jzd2q1Fal&#10;dubk1CpVl2YveB3Y3GZc0KWL/3zvT+6VaE6l/pNDC17FP9uau4WzmntMvqjxu9C9e/d0S3FdXl7w&#10;Wv7ZR7+GXvAq2uhXaNqEgmZg/f3mHhL9Jz/aubN+8V4bOHCg/uRqLl0DjdniyO7duz2CbN269fTT&#10;T9fPsNaX8L/Qi3jJZHLLli360TZWIpHYsWOHfrSNVVVVpR9qY1VVVaV77Gs7JRIJ/VAba8uWLXwR&#10;or8RbHHE/4rIrFmzNmzYoF9sLTgCR+CIBEfgCByBI1L0N4JFjrz//vvFxcWjRo269NJL9ctsBkfg&#10;CByR4AgcgSNwRIr+RrDIEVfBETgCRyQ4AkfgCByRor8R4EgMgyNwRIIjcASOwBEp+hsBjsQwOAJH&#10;JDgCR+AIHJGivxHgSAyDI3BEgiNwBI7AESn6GwGOxDA4AkckOAJH4AgckaK/EeBIDIMjcESCI3AE&#10;jsARKfobAY7EMDgCRyQ4AkfgCByRor8R4EgMgyNwRIIjcASOwBEp+hsBjsQwOAJHJDgCR+AIHJGi&#10;vxHgSAyDI3BEgiNwBI7AESn6GwGOxDA4AkckOAJH4AgckaK/EeBIDIMjcESCI3AEjsARKfobAY7E&#10;MDgCRyQ4AkfgCByRor8R4EgMgyNwRIIjcASOwBEp+hsBjsQwOAJHJDgCR+AIHJGivxHgSAyDI3BE&#10;giNwBI7AESn6GwGOxDA4AkckOAJH4AgckaK/EeBIDIMjcESCI3AEjsARKfobIYYcISIiouwKjhAR&#10;EZHj4AgRERE5Do4QERGR4+AIEREROQ6OEBERkePixpFf/vKXQ4cOnT59un4BtaWKfemXUdtoypQp&#10;3sfr1q0bPXr0qFGjSktLm5xEcc//CHDTTTd5DwsbNmxoch5FoFhx5Lrrrlu1alUqlXr55Zcvu+wy&#10;/WJqG1VXV1955ZX6UWozNTQ0FBcXexyRT+Xj4uLiZDLZ5GyKaclkcsiQIX6O8B8nES9WHPE/1rDy&#10;2myLFy9+8803//Wvf61fv16/jOJeQ0PDOeec09DQ4HFk48aNN954o3z8xBNPrFixoskVKI4lk8mz&#10;zjpr9+7d/ieCIUOGVFRUrFq1CpJGs7hxJPRjalP96le/mjFjxqpVq6666qpLLrlEv5jaRh5Hnnvu&#10;ucWLF8vHb7311sKFC5ucR7FOe1L429/+9tRTTxUXF9fX1zc5jyIQHKE4x+NOm83jyMqVKx9//HH5&#10;+O23316wYEGT8yjWhT4RVFdX825+BIsbR3izhtauXet9PGbMmNra2iYXU9vI40h5efktt9wiHz/7&#10;7LNLly5tch7FOu+JoKam5sMPP5SPGxoapk2b1uQ8ikCx4sjll19eXl4uD0Bjx47VL6a20cSJE1ev&#10;Xp1KpbR3jqlN5XFkz549Z5xxhnw8dOhQeNqm8h4BkslkSUmJfDxz5synn366yXkUgWLFkWQyWVxc&#10;PGbMmOLi4j179ugXU9toz549p59++tlnn11cXMz/2bjN5v+Hvk899dSQxrwfIqE2kv8/SJYvXz50&#10;6NDhw4ffdNNNTU6iaBQrjhAREVE2BkeIiIjIcXCEiIiIHAdHiIiIyHFwhIiIiBwHR4jITC+++OKc&#10;OXNWrlzJL+EmotYGR4go0xKJhGrsO9/5jnzw9ttv6ycREaUPjhBRpimlbrjhBu/TFStWKMVjCxG1&#10;Ih4yiCjTlFKPPvqo/4j/t5BVVlYWFxd37dp1/vz53sEnnnji4IMPPvTQQ5988knvYF5eXkVFRUFB&#10;waxZs1KpVG1t7dSpU9u1azdt2rTdu3d7pxFR/IIjRJRpL774olLqiCOOuO222+rq6vwXvf/++0qp&#10;JUuWVFVVHdRYKpU64YQT8vPzP/zwwzVr1nTs2PGUU06Rk5VS++67b1VV1bvvvltTU6OUuuuuu7Zs&#10;2XLXXXcppfhVy0QxDo4QkYF279597733yg+O5OTkrFixQo7vu+++/l/NXlJSkkwmtbdyvE+VUp98&#10;8ol8/JOf/OSCCy7wzhkyZMiECRO8T4koZsERIjLcm2++qZSS/1ld8IdI1q5dG+RIRUWFdrLIRst/&#10;LSKKU2xvIsq0IBT69u07b968VCqVk5Pjf5NlyZIlmzZtCnJk586dQY5cddVV/tOIKMbpDyJERK1N&#10;KXX88cd7n1ZXV3s/6nHyySf369dPjtfW1go4lFIffPCBHHzhhRf8b9Z4N7JkyZL8/Hzv006dOvH/&#10;4yWKcXCEiDItmUzm5OT431X55z//6V3qv2jr1q2pVGrXrl3+k+vr6+VM7VWTo446yjunqKjIfxER&#10;xSw4QkRERI6DI0REROQ4OEJERESOgyNERETkODhCREREjoMjRERE5Dg4QkRERI6DI0REROQ4OEJE&#10;RESOgyNERETkuP8HW3LruOJF2dIAAAAASUVORK5CYIJQSwMECgAAAAAAAAAhACE51Ve5SwAAuUsA&#10;ABQAAABkcnMvbWVkaWEvaW1hZ2UzLnBuZ4lQTkcNChoKAAAADUlIRFIAAALlAAACKwgCAAAAx7pw&#10;bQAAAAFzUkdCAK7OHOkAAAAEZ0FNQQAAsY8L/GEFAAAACXBIWXMAACHVAAAh1QEEnLSdAABLTklE&#10;QVR4Xu3de5wVdf348WFBCUQUBdG+1tdbmX3VDLWoNC+pUXa4LmqaopaXtNSv175+vUB5wdQ0ywug&#10;qGVWfg0TL2imIvhTUzNIyxQR865nYYGFvbF75vfYncPw4TN8Zj8H55zP5z28no/3H7tzZs6cw86Z&#10;eXnOCkEIAADgt0BfAAAA4Bl6BQAA+I5eAQAAvqNXAACA7+gVAADgO3oFAAD4jl4B3AsUvXr16tev&#10;39Zbb/2rX/1KXy87HR0d8dfLli2Ldr3WGlWmPuUgCDbaaKNtttnmhhtuUNeZM2dORQ+ss7NTX6Qo&#10;lUrqvS1cuLCiO1+nV199Nf46urdXXnllrTUAZOQjvVYBZKJ80U7Yf//99VWzMHjwYPU67UOvxDbd&#10;dNN4nYp6ZZtttklfM9teaWpqCoJg4403jpdE90avAFWynq9VABmKLnWXXnpp9M7HwoULBw4c+FGu&#10;pumqd8/2oscwdOjQ6Cl/8MEHI0aMiBZ+//vf19e2UOmT+oi9ctttt2m9AqCq1vO1CiBD0YXzsssu&#10;i5csXbo0WtjW1haG4bRp084555w5c+b86le/6tu37/HHHx+tNnHixB133LGurm7nnXe+5JJL1txj&#10;tx//+MfbbbfdxhtvfMghh7z55pthGK5ateqcc86J7vmcbmEYtrS0xF9HOjs7TzrppEGDBm222WZH&#10;HXVUS0uLerc333zzDjvs0K9fvyOOOKK9vV29yV70GLbZZht14Ve+8hW1IRYuXKg9sEmTJn3605/u&#10;3bv3rrvuevXVV0cLOzo6kk8q+mLBggUXXXRRnz59zjvvvFKppN5b3CsdHR3jxo3r06fPgQceuGzZ&#10;sujWeOXW1tZoyfz58+PNn3jiiaiu6urqzjnnnKeffjre44cfflh+rGH48ssvf+1rX+vdu/dnP/vZ&#10;W2+9NV4erxyG4dNPP/2Zz3xm0003Pe2009QVAGjoFcC96MKp9srbb78dX03DMIyujieeeGK0MLqi&#10;Rx/rqD7xiU/E9zBgwADt1rvvvrutrU1bmPw8qLm5WVsnCILm5ubo1r333lu7Kf23RkyibbVeiR/e&#10;Bx98kPw8aIsttliz125bb711GIbt7e3a8vj+jzjiiOiLz372s6bPgzSLFi1SPzxqamqK1r/rrrui&#10;JWEYXn311eomU6ZMSX4eNH78eHWdIAi22mqr8vNcvfLUqVPVFXbfffd4BQAaegVwL7pcTZw4ceXK&#10;lStWrHj00Ufja1i0QvxZSZ8+ffr16/fAAw/Eb8CUSqUwDGfPnq2uf8EFF6jfxtdXdXflfSd6Jfq6&#10;b9++0bef+9zn4luffvppdc3zzjsv+lXZ+K7sRfej9UpnZ2e0/LnnntN6pbGxUd11e3t7XV1d/CCT&#10;Tyr6NvrIpl+/fm+88YapV4YNGxYt6dWrV7xCeq+EYTh9+nTtuUe3Rr2yfPny6Ntnn31W7bBx48ap&#10;K8c/voMOOij6Nr43ABpeHoB78dVLc8cdd0QrxL2ib9mtVCrNmzcvWiG6/kVfX3/99fqq3bS7Unsl&#10;vk6/9dZba23T7Utf+lIQBLvttlu8RLsre9GGpl6ZPXu21itxnx1++OEvvfRS9DRV2iOJvu3du3e8&#10;xNQr8QpxEnV0dPTYK8nfX4lujXol+nrvvfeOb436Jt48+jrOl+TjB6Dh5QG4F12rYtttt90RRxzx&#10;3nvvxStEvTJkyBB1q9bW1h/+8Id9+vRRt1V7Rf1dClV0a/ztOntlnZ/ylPfR/XsbkejbhoYGbc1j&#10;jjkmXnmdl+FoudYrq1atipa/+OKLyc+DdtlllzX3GASDBg2aN29evK26Zvzt+PHj4yU99kq898bG&#10;xmSv/O53v1PXt+kV9TeKVqxYoW4efX3fffdpm8ffAtDw8gDci65V6u+vaKJe+fjHPx4vUX/LZODA&#10;gbfffnv0tdor0e/YJkW3xt+us1fW+Yu00U1JL7/8srbm+vVKQ0NDtDz6Ldfk/8/83HPP9e/ff839&#10;BsGKFSuim7Q1o29/8IMfxEvse2X58uXxyvFv4E6ZMkVd36ZXfvzjH8e3rvNDt7lz52qbx98C0PDy&#10;ANyLrlU99sq2224bL4nebIh/QzO+0qu9cvLJJ8frR0ui397VLo3r7JV//vOf0a3z58+Pb43+/x31&#10;86DOzs7kRzM2ovtUeyXedfzY1F4pdVP/mrvevXurn7moG8bfnnXWWfESU6/Ej1/9FZl45XfeeSe6&#10;9aKLLlI3j3qlT58+5XtfV6/ssssu8a0///nP1c2jr5988klt8/hbABpeHoB70bWqx15R//ef7bbb&#10;LvrLcFtbW1taWj75yU9GdxJdfa+66qro24ULF3Z2do4dO1a9uEY3ffjhh4sXL07+p3/8vx2tXLmy&#10;ra0t+ptgtt9++zAMn3/++eimefPmlUql888/X92wItGG0a+YxL/oGon/Fxu1V+Jf9f3Xv/4VhuGS&#10;JUuib2fMmKHe4QcffBA9qejbs88+O96jqVcGDRq0slv0bfwmVvTtmDFjSqXSokWLom/jze+7777o&#10;21KpFL3HE30bPfj4j/Tmm28ulUovv/xy9O3kyZPVO6dXAHu8PAD3omtVRb0SXxEjQ4cOjb6I34HY&#10;dttt1RWCICgWi9FN8e+dRBdIrVdaW1vXbLNafLfxX5ESmzNnTvkxVUK7k9iDDz4Yr6N9HrT77rtr&#10;K9fV1cUrR2+3ROx7ZcCAAdr/Jr1y5cpohXHjxqnLp02bFn0R3ap+Hhd97hN9HcfW6aefHq8Q2Wef&#10;fcoPhV4BKsfLA3Dv0W7R3/yxTn/7298effRR9fIWhuE777xz0EEHDRw4MHqPYc6cOY8++qj6W7qz&#10;Z8/efffdN9lkk0mTJkV/71ykqanpkEMO2XTTTS+//PLo9zaiBxCvUCqVbr/99qFDh/7Hf/zHHXfc&#10;oX3i88ILLxx44IG9e/c++eSTGxsb1ZvsRXuMzZ079+2339bWaWxs1B7Y888/P2rUqLq6un322efh&#10;hx9WH9iKFStGjBixySabRH9NcLThggUL4hVKpZJ6b83NzY8++mj0PyLdeuutffr0Of3001etWhWv&#10;H4bhH//4x0GDBh188MHvv/9+e3u79mDmzp07ZMiQz3zmM0899VS8xzh3wjAsFotnnXVWXV3dQQcd&#10;9Pe//z1eHq+s/ulpdw5AQ68AAADf0SsAAMB39AoAAPAdvQIAAHxHrwAAAN/RKwAAwHf0CgAA8B29&#10;AgAAfEevAAAA39ErZaVSqbOzU1+aI9E/F6cvzZH1/of3pMj98Zn7J6gvypEN4ceX75+giPMnvVLW&#10;0dER/+squVQqldrb2/WlOVIsFtW/cj5/8n18Ll26NN9PcNmyZfqiHOns7Mz3j69UKqn/0kL+FIvF&#10;6J/t9Bm9UkavSEeviEaviEavSEevSEKvSEeviEaviEavSEevSEKvSEeviEaviEavSEevSEKvSEev&#10;iEaviEavSEevSEKvSEeviEaviEavSEevSEKvSEeviEaviEavSLch9sp111136qmnRl93dHQUCoXJ&#10;kyePHz9+zpw5+qqeoVeko1dEo1dEo1ek2+B6ZfHixeeff37cK9dff/0zzzwTfV0oFNZa1T/0inT0&#10;imj0imj0inQbXK+MGTOmqakp7pVCoRD/fXmFQsHzv/2QXpGOXhGNXhGNXpFuw+qVU045pb29XeuV&#10;+NaxY8cuX758zdqrFQEAABR6K3TLpldefPHF3/72t2EYmnqlUCi0trau2cA/vL8iHe+viMb7K6Lx&#10;/op0G9D7K5dddtlx3SZMmDBq1KjjjjsuDMPjjjtu6dKl0Qr8/opz9Ip0+T4+6RXR6BXpNqBeianv&#10;ryxcuPDkk08ulUpPPfXUCSecoK/qGXpFOnpFNHpFNHpFug29V8IwfO2118aPHz99+vS1VvISvSId&#10;vSIavSIavSLdhtgrctEr0tErotErotEr0tErktAr0tErotErotEr0tErktAr0tErotErotEr0tEr&#10;ktAr0tErotErotEr0tErktAr0tErotErotEr0tErktAr0tErotErotEr0tErktAr0tErotErrtTV&#10;1QVVpu9SIHrFB3k4kjJBr0hHr4hGr7hSV1f3uZ02P6nwqY8039rpe4fuqC8sfKp+v0/SKyLQK5LQ&#10;K9LRK6LRK67U1dWdedguLX868qNM88PfXnZ/fXL5c1O+Sa+IQK9IQq9IR6+IRq+4Qq/YoFd8kIcj&#10;KRP0inT0imj0iiv0ig16xQd5OJIyQa9IR6+IRq+4Qq/YoFd8kIcjKRP0inT0imj0iiv0ig16xQd5&#10;OJIyQa9IR6+IRq+4Qq/YoFd8kIcjKRP0inT0imj0iiv0ig16xQd5OJIyQa9IR6+IRq+4Qq/YoFd8&#10;kIcjKRP0inT0imj0iiv0ig16xQd5OJIyQa9IR6+IRq+4Qq/YoFd8kIcjKRP0inT0imj0iiv0ig16&#10;xQd5OJIyQa9IR6+IRq+4Qq/YoFd8kIcjKRP0inT0imj0iiv0ig16xQd5OJIyQa9IR6+IRq+4Qq/Y&#10;oFd8kIcjKRP0inT0imj0iiv0ig16xQd5OJIyQa9IR6+IRq+4Qq/YoFd8kIcjKRP0inT0imj0iiv0&#10;ig16xQd5OJIyQa9IR6+IRq+4Qq/YoFd8kIcjKRP0inT0imj0iiv0ig16xQd5OJIyQa9IR6+IRq+4&#10;Qq/YoFd8kIcjKRP0inT0imj0iiv0ig16xQd5OJIyQa9IR6+IRq+4Qq/YoFd8kIcjKRP0inT0imj0&#10;iiv0ig16xQd5OJIyQa9IR6+IRq+4Qq/YoFd8kIcjKRP0inT0imj0iiv0ig16xQd5OJIyQa9IR6+I&#10;Rq+4Qq/YoFd8kIcjKRP0inT0imj0iiv0ig16xQd5OJIyQa9IR6+IRq+4Qq/YoFd8kIcjKRP0inT0&#10;imj0iiv0ig16xQd5OJIyQa9IR6+IRq+4Qq/YoFd8kIcjKRP0inT0imj0iiv0ig16xQd5OJIyQa9I&#10;R6+IRq+4Qq/YoFd8kIcjKRP0inT0imj0iiv0ig16xQd5OJIyQa9IR6+IRq+4Qq/YoFd8kIcjKRP0&#10;inT0imj0iiv0ig16xQd5OJIyQa9IR6+IRq+4Qq/YoFd8kIcjKRP0inT0imj0iiv0ig16xQd5OJIy&#10;Qa9IR6+IRq+4Qq/YoFd8kIcjKRP0inT0imj0iiv0ig16xQd5OJIyQa9IR6+IRq+4Qq/YoFd8kIcj&#10;KRP0inT0imj0iiv0ig16xQd5OJIyQa9IR6+IRq+4Qq/YoFd8kIcjKRP0inT0imj0iiv0ig16xQeO&#10;j6SSN1atWlUsFvWlOdLZ2dnW1qYvzZFisdja2qovzZF8H59Rr+hLc2TZsmX6Ij/UoFf0XQrU2dm5&#10;cuVKfWmORL2iL3VHb4VujnulxRsrV64sFov60hxpbm5uamrSl+ZIsVjM/RPUF+XI4sWL8/0ElyxZ&#10;oi/yQ11d3X/X77xi1uEfZZoePGzZ/fXJ5c/c8PUgCPRdCtTc3Lxs2TJ9aY4Ui8WlS5fqS93RW6Gb&#10;417xB58HScfnQaLxeZArNXh/Rd+lQHwe5IM8HEmZoFeko1dEo1dcoVds0Cs+yMORlAl6RTp6RTR6&#10;xRV6xQa94oM8HEmZoFeko1dEo1dcoVds0Cs+yMORlAl6RTp6RTR6xRV6xQa94oM8HEmZoFeko1dE&#10;o1dcoVds0Cs+yMORlAl6RTp6RTR6xRV6xQa94oM8HEmZoFeko1dEo1dcoVds0Cs+yMORlAl6RTp6&#10;RTR6xRV6xQa94oM8HEmZoFeko1dEo1dcoVds0Cs+yMORlAl6RTp6RTR6xRV6xQa94oM8HEmZoFek&#10;o1dEo1dcoVds0Cs+yMORlAl6RTp6RTR6xRV6xQa94oM8HEmZoFeko1dEo1dcoVds0Cs+yMORlAl6&#10;RTp6RTR6xRV6xQa94oM8HEmZoFeko1dEo1dcoVds0Cs+yMORlAl6RTp6RTR6xRV6xQa94oM8HEmZ&#10;oFeko1dEo1dcoVds0Cs+yMORlAl6RTp6RTR6xRV6xQa94oM8HEmZoFeko1dEo1dcoVds0Cs+yMOR&#10;lAl6RTp6RTR6xRV6xQa94oM8HEmZoFeko1dEo1dcoVds0Cs+yMORlAl6RTp6RTR6xRV6xQa94oM8&#10;HEmZoFeko1dEo1dcoVds0Cs+yMORlAl6RTp6RTR6xRV6xQa94oM8HEmZoFeko1dEo1dcoVds0Cs+&#10;yMORlAl6RTp6RTR6xRV6xQa94oM8HEmZoFeko1dEo1dcoVds0Cs+yMORlAl6RTp6RTR6xRV6xQa9&#10;4oM8HEmZoFeko1dEo1dcoVds0Cs+yMORlAl6RTp6RTR6xRV6xQa94oM8HEmZoFeko1dEo1dcoVds&#10;0Cs+yMORlAl6RTp6RTR6xRV6xQa94oM8HEmZoFeko1dEo1dcoVds0Cs+yMORlAl6RTp6RTR6xRV6&#10;xQa94oM8HEmZoFeko1dEo1dcoVds0Cs+yMORlAl6RTp6RTR6xRV6xQa94oM8HEmZoFeko1dEo1dc&#10;oVds0Cs+yMORlAl6RTp6RTR6xRV6xQa94oM8HEmZoFeko1dEo1dcoVds0Cs+yMORlAl6RTp6RTR6&#10;xRV6xQa94oM8HEmZoFeko1dEo1dcoVds0Cs+yMORlAl6RTp6RTR6xRV6xQa94oM8HEmZoFeko1dE&#10;o1dcqWqvPHX9iCAIXq6m5uZm/SlVAb3iA3qljF6Rjl4RjV5xpaq9cu9l+wdV9vTTT+tPqQroFR/Q&#10;K2X0inT0imj0iis16JWVD327SkOvZIVekYRekY5eEY1ecaUGvZJcntXQK1mhVyShV6SjV0SjV1yh&#10;V2zQKz6gV8roFenoFdHoFVfoFRv0ig/olTJ6RTp6RTR6xRV6xQa94gN6pYxekY5eEY1ecYVesUGv&#10;+IBeKaNXpKNXRKNXXKFXbNArPsisV2644YaRI0d+5zvfOe2006IlpVLpO9/5zkknnVQoFP7973/r&#10;G3iGXpGOXhGNXnGFXrFBr/ggs14pFArRF5deemlUJ3ffffd9990XLRw5cuRaa/uHXpGOXhGNXnGF&#10;XrFBr/ggs16J/e///u+7774bFUypVIoWql/7iV6Rjl4RjV5xhV6xQa/4IMteWbJkSaFQmDx5cvRt&#10;/I5LGIajRo1avnz5mlVXKwIA3Kmrqztj3M7L7q+vxsyYuE8QBMnlWU0QBLNmzdKfEuTTW6Fblr0S&#10;ufTSS6+77jqtVwqFwjr/VapWbzQ3NxeLRX1pjrS0tKxYsUJfmiPFYrGpqUlfmiP5Pj6XLFmS+yeo&#10;L/JDXV3df9d/ZsWswz/KND142LL765PL7/nJV4MgSC7PaoIgeOKJJ/SnVAUtLS3Lli3Tl+ZIsVhc&#10;unSpvtQdvRW6Zd8rpVIpKpWxY8fGe1XbxU98HiQdnweJxudBrvB5kA0+D/JBNr0SNUqp289//vNb&#10;brklDMMXXnjhiiuuKJVKra2tRxxxhL6NZ+gV6egV0egVV+gVG/SKD7LplTAMFyxYcMwxx4wbN27K&#10;lCnxwqlTp44ePfrUU09da1Uv0SvS0Sui0Suu0Cs26BUfZNYr0tEr0tErotErrtArNugVH9ArZfSK&#10;dPSKaPSKK/SKDXrFB/RKGb0iHb0iGr3iCr1ig17xAb1SRq9IR6+IRq+4Qq/YoFd8QK+U0SvS0Sui&#10;0Suu0Cs26BUf0Ctl9Ip09Ipo9Ior9IoNesUH9EoZvSIdvSIaveIKvWKDXvEBvVJGr0hHr4hGr7hC&#10;r9igV3xAr5TRK9LRK6LRK67QKzboFR/QK2X0inT0imj0iiv0ig16xQf0Shm9Ih29Ihq94gq9YoNe&#10;8QG9UkavSEeviEavuEKv2KBXfECvlNEr0tErotErrtArNugVH9ArZfSKdPSKaPSKK/SKDXrFB/RK&#10;Gb0iHb0iGr3iCr1ig17xAb1SRq9IR6+IRq+4Qq/YoFd8QK+U0SvS0Sui0Suu0Cs26BUf0Ctl9Ip0&#10;9Ipo9Ior9IoNesUH9EoZvSIdvSIaveIKvWKDXvEBvVJGr0hHr4hGr7hCr9igV3xAr5TRK9LRK6LR&#10;K67QKzboFR/QK2X0inT0imj0iiv0ig16xQf0Shm9Ih29Ihq94gq9YoNe8QG9UkavSEeviEavuEKv&#10;2KBXfECvlNEr0tErotErrtArNugVH9ArZfSKdPSKaPSKK/SKDXrFB/RKGb0iHb0iGr3iCr1ig17x&#10;Ab1SRq9IR6+IRq+4Qq/YoFd8QK+U0SvS0Sui0Suu0Cs26BUf0Ctl9Ip09Ipo9Ior9IoNesUH9EoZ&#10;vSIdvSIaveIKvWKDXvEBvVJGr0hHr4hGr7hCr9igV3xAr5TRK9LRK6LRK67QKzboFR/QK2X0inT0&#10;imj0iiv0ig16xQf0Shm9Ih29Ihq94gq9YoNe8QG9UkavSEeviEavuEKv2KBXfECvlNEr0tErotEr&#10;rtArNugVH9ArZfSKdPSKaPSKK/SKDXrFB/RKGb0iHb0iGr3iCr1ig17xAb1SRq9IR6+IRq+4Qq/Y&#10;oFd8QK+U0SvS0Sui0Suu0Cs2xPXKN7/5zW0qMbSbvjSVvsvqo1fK6BXp6BXR6BVX6BUb4nrlC1/4&#10;wkZ96vb+zJaWs+ent9hr5y2Sy00TBA7iwcEu/USvSEeviEavuEKv2JDYK9sO6Z/8EzPNsvvrmx48&#10;LLncNPSKS/SKdPSKaPSKK/SKDXpFG3rFJXpFOnpFNHrFFXrFBr2iDb3iEr0iHb0iGr3iCr1ig17R&#10;hl5xiV6Rjl4RjV5xhV6xQa9oQ6+4RK9IR6+IRq+4Qq/YoFe0oVdcoleko1dEo1dcoVds0Cva0Csu&#10;0SvS0Sui0Suu0Cs26BVt6BWX6BXp6BXR6BVX6BUb9Io29IpL9Ip09Ipo9Ior9IoNekWbDbFXlnhj&#10;8eLFxWJRX5oji7vpS3OkWCzm/gnqi3Kk2E1fmiPePru6urozxu287P76asyMifsEQZBcntUEQfDw&#10;ww/rT6kKFi9e3NDQoC/12LBhw7Yd3C/5J5bVBEGg7zJTeit0c9wr/uD9Fel4f0U03l9xhfdXbPD+&#10;ijYb4vsr/qBXpKNXRKNXXKFXbNAr2tArLtEr0tErotErrtArNugVbegVl+gV6egV0egVV+gVG/SK&#10;NvSKS/SKdPSKaPSKK/SKDXpFG3rFJXpFOnpFNHrFFXrFBr2iDb3iEr0iHb0iGr3iCr1ig17Rhl5x&#10;iV6Rjl4RjV5xhV6xQa9oQ6+4RK9IR6+IRq+4Qq/YoFe0oVdcoleko1dEo1dcoVds0Cva0Csu0SvS&#10;0Sui0Suu0Cs26BVt6BWX6BXp6BXR6BVX6BUb9Io29IpL9Ip09Ipo9Ior9IoNekUbesUlekU6ekU0&#10;esUVesUGvaINveISvSIdvSIaveIKvWKDXtGGXnGJXpGOXhGNXnGFXrFBr2hDr7hEr0hHr4hGr7hC&#10;r9igV7ShV1yiV6SjV0SjV1yhV2zQK9rQKy7RK9LRK6LRK67QKzboFW3oFZfoFenoFdHoFVfoFRv0&#10;ijb0ikv0inT0imj0iiv0ig16RRt6xSV6RTp6RTR6xRV6xQa9og294hK9Ih29Ihq94gq9YoNe0YZe&#10;cYlekY5eEY1ecYVesUGvaEOvuESvSEeviEavuEKv2KBXtKFXXKJXpKNXRKNXXKFXbNAr2tArLtEr&#10;0tErotErrtArNugVbegVl+gV6egV0egVV+gVG/SKNj72yo033rhq1Sp9aR7RK9LRK6LRK67QKzbo&#10;FW187JUDDzwwCIJPfvKTc+fO1W/LF3pFOnpFNHrFFXrFBr2ijY+9Enn00UeDbgcffHBnZ6d+cy7Q&#10;K9LRK6LRK67QKzboFW387ZVIZ2dnoVAIgqCurm7BggX6zcLRK9LRK6LRK67QKzboFW087ZVSqTR7&#10;9uzo/ZU99tijra2tqalpwIAB11xzjb6qZPSKdPSKaPSKK/SKDXpFGx975Ytf/GIQBBtttNFtt92m&#10;Lp85c2b//v3VJdLRK9LRK6LRK67QKzboFW187JXTTz+9qalJX9r92mtpadGXSkavSEeviEavuEKv&#10;2KBXtPGxV8IwbG1tLZVKYRieeeaZOb4e0CvS0Sui0Suu0Cs26BVtfOyV008/PQiC6K9gGTFiRBAE&#10;L730kr5SLtAr0tErotErrtArNugVbXzslSAIOjo64m/b2tqcPMoaoFeko1dEo1dcoVds0CvaOCmB&#10;HnaZfEzJJflAr0hHr4hGr7hCr9igV7RxUgI97DIIgnfffTf+dv78+U4eZQ3QK9LRK6LRK67QKzbo&#10;FW2clEAPu3zooYeiv3ll7733jr6Q9TOzR69IR6+IRq+4Qq/YoFe08bFXogv52WefPWHChEsuuSSv&#10;fxk/vZID9Ipo9Ior9IoNekUbT3tlA0GvSEeviEavuEKv2KBXtPG0V375y19++ctf/pJCXyMX6BXp&#10;6BXR6BVX6BUb9Io2PvbKFlts8bGPfWzHHXfcSaGv5KvoF26qZ5ttttF36TF6Rbp8X87pFVfoFRv0&#10;ijY+9koQBHJ/ZyUIgmduGPH+PfU2896McW/+flRyuWm22HRjesUr9Ipo9Ior9IoNekUbT3tFXyRH&#10;EAT/uK2Q/INe55heb6YZPLAvveIVekU0esUVesUGvaKNkzboYZcnnnjinXfeqS8Vgl5R0SvS5fty&#10;Tq+4Qq/YoFe08bFX9F/Z6Kav5Ct6RUWvSJfvyzm94gq9YoNe0cZJCfSwy8510VfyFb2ioleky/fl&#10;nF5xhV6xQa9o42OvxCReCegVFb0iXb4v5/SKK/SKDXpFGx97pVQq9e/fPwiC4cOH33PPPZtsskmp&#10;VNJX8hW9oqJXpMv35ZxecYVesUGvaONjr2y++eYzZ8589913hw8fHobhoYce2rt3b32lbosWLSoU&#10;CqNHjz766KOjpimVSmecccaYMWMKhYKTKyW9oqJXpMv35ZxecYVesUGvaONjr0SPKe6VeElSoVCI&#10;vrjnnnuuvfbaMAxnz549ffr0aOH48ePXWrsm6BUVvSJdvi/n9Ior9IoNekUbUwlUVQ+7tOyVVatW&#10;PfLII9HXS5cuHTduXFQw8QUyrplaoldU9Ip0+b6c0yuu0Cs26BVt1lkC1dbDLgcNGnTffffFvTJ8&#10;+PAttthCX2ltxx133KJFi7RGKRQKTU1Na63XraGagiCYN23EsvvrqzFbDuw7dOhQfZd+KxaL+qIc&#10;KXbTl+ZI7p9d7p+gvsgPdXV1Z4zbOXmKy2RmTNwnCILk8qwmCIKHHnpIf0rV4e1PcJ2GDRu27eB+&#10;yT+xrCYIAn2XmdJboVsPvVIqlfr06RP/zSt9+/ZN+X3bUqn0ve997/bbb4++VXtl5MiRK1asWLPq&#10;akurKQiC+Td/Y/kD420m+hkkl5tmy4F9t956a32XHmtsbFyyZIm+NEeKxeLixYv1pTlSLBb1RTkS&#10;XQ/0pTnS0NCgL/JD1CvJU1xFYzp/zpi0bxAEyeVZTRAEjzzyiP6UqqCxsdHbn+A67bnnntsO7pf8&#10;EzON6SdomiAI9F1mSm+Fbj30SqSzs3PBggUdHR36DWsrFAozZ86Mvx01atSqVavim9asVyt8HqTi&#10;8yDp8v1xCZ8HucLnQTb4PEgbHz8PsldfX//qq6+qSx555JFf//rX0ddjx45Vb6oNekVFr0iX78s5&#10;veIKvWKDXtHGx17ZfF30lcJw7ty5hbVFP+BTTz31sMMOKxQKy5cv17epPnpFRa9Il+/LOb3iCr1i&#10;g17RxsdeiT9MamxsvPfee3v16sXfxx8NveIbekU0esUVesUGvaKNj72iaWtrc/Io1w+9oqJXpMv3&#10;5ZxecYVesUGvaOOkBCrepZNHuX7oFRW9Il2+L+f0iiv0ig16RRsnJVDZLseMGePkUa4fekVFr0iX&#10;78s5veIKvWKDXtHGSQn0sMv4b16J9OrVS9AlgV5R0SvS5ftyTq+4Qq/YoFe08bFXRKNXVPSKdPm+&#10;nNMrrtArNugVbeiVjNErKnpFunxfzukVV+gVG/SKNj72ivZ5kEZf2zP0iopekS7fl3N6xRV6xQa9&#10;oo2TAOhhlxdddNFRRx0V/ZtBpVJpv/32+8tf/lJaTV/bM/SKil6RLt+Xc3rFFXrFBr2ijY+9knxM&#10;ySXeoldU9Ip0+b6c0yuu0Cs26BVtnJRAD7tMPqbkEm/RKyp6Rbp8X87pFVfoFRv0ijZOSqCHXe64&#10;446f//zno49+VqxYscUWW1x88cX6Sr6iV1T0inT5vpzTK67QKzboFW187JVSqbTVVlvFv2B73nnn&#10;+f9rKzF6RUWvSJfvyzm94gq9YoNe0cbHXhGNXlHRK9Ll+3JOr7hCr9igV7TxtFdKpdJtt932q1/9&#10;qqGhYdWqVfrNHqNXVPSKdPm+nNMrrtArNugVbXzslb/97W/RJ0HDhw+/5ZZbgiBYvny5vpKv6BUV&#10;vSJdvi/n9Ior9IoNekUbH3ulV69exWLx3XffHT58eBiGzz33nJNHuX7oFRW9Il2+L+f0iiv0ig16&#10;RRsnJdDDLqPHFPcK/z9zPFtuuvHQoUNXVFO2v9pMr0iX78s5veIKvWKDXtHGSQn0sEutVzo6Opw8&#10;yvVT1V7p17f3mn+YoDqyPcHRK9Ll+3JOr7hCr9igV7RxUgI97PLQQw/98pe//Pbbbw8fPvytt94a&#10;MGDAhRdeqK/kq2r3ypYD+rz7h3HVmNd+M5peqRS9Ihq94gq9YoNe0cbHXimVSsOHD4//i//444/P&#10;9kOKqqp2rwwZuFFyeSazeOZh9Eql6BXR6BVX6BUb9Io2PvbKk08+qS+Sg15R0SvS5ftyTq+4Qq/Y&#10;oFe08bFXnDymrNArKnpFunxfzukVV+gVG/SKNk7aoIddDhgwoLGxUV8qBL2ioleky/flnF5xhV6x&#10;Qa9o42OvDB48OPrNlY0V+kq+oldU9Ip0+b6c0yuu0Cs26BVtfOyVtnXRV/IVvaKiV6TL9+WcXnGF&#10;XrFBr2jjY6+IRq+o6BXp8n05p1dcoVds0CvaeNQrvXr1ir/u7LbWzULQKyp6Rbp8X87pFVfoFRv0&#10;ijae9spBBx102GGHrXWzEPSKil6RLt+Xc3rFFXrFBr2iDb2SMXpFRa9Il+/LOb3iCr1ig17Rhl7J&#10;GL2ioleky/flnF5xhV6xQa9oQ69kjF5R0SvS5ftyTq+4Qq/YoFe08atXDlhtULf42wMOOEBf21f0&#10;iopekS7fl3N6xRV6xQa9oo1HvbLZZpsNNNPX9hW9oqJXpMv35ZxecYVesUGvaONRr+QDvaKiV6TL&#10;9+WcXnGFXrFBr2hDr2SMXlHRK9Ll+3JOr7hCr9igV7ShVzJGr6joFenyfTmnV1yhV2zQK9rQKxmj&#10;V1T0inT5vpzTK67QKzboFW3olYzRKyp6Rbp8X87pFVfoFRv0ijb0SsboFRW9Il2+L+f0iiv0ig16&#10;RRt6JWP0iopekS7fl3N6xaSzs/PIagqC4KRDP5k8C1U0pvMnveIKvSIMvaKiV6TL9+WcXjHp7OwM&#10;gqBX1SYIguMO3jp5FqpoTOdPesUVekUYekVFr0iX78s5vWIS9UryLJHV0Cs26BVt6JWM0SsqekW6&#10;fF/O6RUTeiVl6BUTekUYekVFr0iX78s5vWJCr6QMvWJCrwhDr6joFenyfTmnV0zolZShV0zoFWHo&#10;FRW9Il2+L+f0igm9kjL0igm9Igy9oqJXpMv35ZxeMaFXUoZeMaFXhKFXVPSKdPm+nNMrJvRKytAr&#10;JvSKMPSKil6RLt+Xc3rFhF5JGXrFhF4Rhl5R0SvS5ftyTq+Y0CspQ6+Y0CvC0CsqekW6fF/O6RUT&#10;eiVl6BUTeiV7xWoKgmDetBHL7q+vxvTr23vwwD7J5ZnMe3ePDoLg9ddf158SgA3MBx980PVfL4mz&#10;RFYTBMGxXxuaXJ7JzJi4T7Uf/KxZs/Q/MhSLw4YN23Zwv+SfWFYTBIG+y0zprdDNca9UFe+vqHh/&#10;RTrTazgfeH/FhPdXUob3V0x4f0UYekVFr0iX78s5vWJCr6QMvWJCrwhDr6joFenyfTmnV0zolZSh&#10;V0zoFWHoFRW9Il2+L+f0igm9kjL0igm9Igy9oqJXpMv35ZxeMaFXUoZeMaFXhKFXVPSKdPm+nNMr&#10;JvRKytArJvSKMPSKil6RLt+Xc3rFhF5JGXrFhF4Rhl5R0SvS5ftyTq+Y0CspQ6+Y0CvC0CsqekW6&#10;fF/O6RUTeiVl6BUTekUYekVFr0iX78s5vWJCr6QMvWJCrwhDr6joFenyfTmnV0zolZShV0zoFWHo&#10;FRW9Il2+L+f0igm9kjL0igm9Igy9oqJXpMv35ZxeMaFXUoZeMaFXhKFXVPSKdPm+nNMrJvRKytAr&#10;JvSKMPSKil6RLt+Xc3rFhF5JGXrFhF4Rhl5R0SvS5ftyTq+Y0CspQ6+Y0CvC0CsqekW6fF/O6RUT&#10;eiVl6BUTekUYekVFr0iX78s5vWJCr6QMvWJCrwhDr6joFenyfTmnV0zolZShV0zoFWHoFRW9Il2+&#10;L+f0igm9kjL0igm9Igy9oqJXpMv35ZxeMaFXUoZeMaFXhKFXVPSKdPm+nNMrJvRKytArJvSKMPSK&#10;il6RLt+Xc3rFhF5JGXrFhF4Rhl5R0SvS5ftyTq+Y0CspQ6+Y0CvC0CsqekW6fF/O6RUTeiVl6BUT&#10;ekUYekVFr0iX78s5vWJCr6QMvWJCrwhDr6joFenyfTmnV0zolZShV0zoFWHoFRW9Il2+L+f0igm9&#10;kjL0igm9Igy9oqJXpMv35ZxeMaFXUoZeMaFXhKFXVPSKdPm+nNMrJvRKytArJvSKMPSKil6RLt+X&#10;c3rFhF5JGXrFhF4Rhl5R0SvS5ftyTq+Y0CspQ6+Y0CvC0CsqekW6fF/O6RUTeiVl6BUTekUYekVF&#10;r0iX78s5vWJCr6QMvWJCrwhDr6joFenyfTmnV0zolZShV0zoFWHoFRW9Il2+L+f0igm9kjL0igm9&#10;Igy9oqJXpMv35ZxeMaFXUoZeMaFXhKFXVPSKdPm+nNMrJvRKytArJvSKMPSKil6RLt+Xc3rFhF5J&#10;GXrFhF4Rhl5R0SvS5ftyTq+Y0CspQ6+Y0CvC0CsqekW6fF/O6RUTeiVl6BUTekUYekVFr0iX78s5&#10;vWJCr6QMvWJCrwhDr6joFenyfTmnV0zolZShV0zoFWHoFRW9Il2+L+f0igm9kjL0igm9Igy9oqJX&#10;pMv35ZxeMaFXUoZeMaFXhKFXVPSKdPm+nNMrJvRKytArJvSKMPSKil6RLt+Xc3rFhF5JGXrFhF4R&#10;hl5R0SvS5ftyTq+Y0CspQ6+Y0CvC0CsqekW6fF/O6RUTeiVl6BUTekUYekVFr0iX78s5vWJCr6QM&#10;vWJCrwhDr6joFenyfTmnV0zolZShV0zoFWHoFRW9Il2+L+f0igm9kjL0igm90rMZM2Y0NDTE3951&#10;111jx449//zz11qpVugVFb0iXb4v5/SKCb2SMvSKCb3Sg1dffbVQKMS98ve///0nP/lJqVRqaGg4&#10;5phj9LWrj15R0SvS5ftyTq+Y0CspQ6+Y0CtpTjzxxHPPPfdHP/pR3CsjR46Mf8CFQmGttWuCXlHR&#10;K9Ll+3JOr5jQKylDr5jQKz1Te0VtlEKh0NzcvGa91RqrKQiC+Td/Y/kD421m2f31y+6vTy43Tb++&#10;vQcP7JNcnsm8/4cxQRC8+eab+lP6aBYvXqwvqoJ58+Z9tcomTZqk77WxsVgs1uYJulIsFvVFOdLQ&#10;0JD7J6gvsrN48eIgCJJniawmCIJjvzY0ubyiMZ0/Z0zat9oPfo899tBPEJlSfxBr/WD8tueee247&#10;uF/yT8w0pp+gaYIg0HeZKb0VutWoV8aMGbN8+fI16622uJqCIJg3bUT0Y8h8ol5JLs9k3rt7dBAE&#10;ixYt0p/SR9DQTV9aBXPnzg2CYOigvkMHfawaEwTBkUceqe918eJisVibJ+hKFGR5VeymL82R9X52&#10;xWKx693WxFkiq4l6Jbk8k5kxcZ9qP/hBAzZKniUymU0+1jsIguinULPzZ1aGDRu27eB+yT+xrCb+&#10;k6kSvRW6VbdXSqVS8uua4fMgVc0+D3rxxReDIGh++NvJ55XJdL19fdxx+l75PEg4Pg8y4fOglAmC&#10;YNbl+ySXZzIXHL1b/KkHnwdpk7fPg373u9/9+c9/jr7m91cqGnolZeiVXKJXTOiVlKFXTOiVnqm9&#10;UiqVDj/88NNOO61QKPzjH//QV60+ekVFr0iX78s5vWJCr6QMvWJCrwhDr6joFenyfTmnV0zolZSh&#10;V0zoFWHoFRW9Il2+L+f0igm9kjL0igm9Igy9oqJXpMv35ZxeMaFXUoZeMaFXhKFXVPSKdPm+nNMr&#10;JvRKytArJvSKMPSKil6RLt+Xc3rFhF5JGXrFhF4Rhl5R0SvS5ftyTq+Y0CspQ6+Y0CvC0CsqekW6&#10;fF/O6RUTeiVl6BUTekUYekVFr0iX78s5vWJCr6QMvWJCrwhDr6joFenyfTmnV0zolZShV0zoFWHo&#10;FRW9Il2+L+f0igm9kjL0igm9Igy9oqJXpMv35ZxeMaFXUoZeMaFXhKFXVPSKdPm+nNMrJvRKytAr&#10;JvSKMPSKil6RLt+Xc3rFhF5JGXrFhF4Rhl5R0SvS5ftyTq+Y0CspQ6+Y0CvC0CsqekW6fF/O6RUT&#10;eiVl6BUTekUYekVFr0iX78s5vWJCr6QMvWJCrwhDr6joFenyfTmnV0zolZShV0zoFWHoFRW9Il2+&#10;L+f0igm9kjL0igm9Igy9oqJXpHN+OQ+qT99ljqz3y5leSZmq9srBe22jH6BZ6+jo0H/eGaFXhKFX&#10;VPSKdD70yp0X7vv0DSOqMcN32dLJGbBm1vvlTK+kTA16JTo+n7r+60/+4uDkcftRhl6plINd1gy9&#10;oqJXpPOhV+bdcmjyJ5LJHNJ9bdB3mSPr/XKmV1KmBr0Sfd388LdXzDo8uc5HGXqlUg52WTP0iope&#10;kY5eEW29X870SsrQKyb0ijD0iopekY5eEW29X870SsrQKyb0ijD0iopekY5eEW29X870SsrQKyb0&#10;ijD0iopekY5eEW29X870SsrQKyb0ijD0iopekY5eEW29X870SsrQKyb0ijD0iopekY5eEW29X870&#10;SsrQKyb0ijD0iopekY5eEW29X870SsrQKyb0ijD0iopekY5eEW29X870SsrQKyb0ijD0iopekY5e&#10;EW29X870SspI75U9q6Z///5DN6/gCkWvOEavqOgV6egV0db75UyvpIz0XhnQr8+m1ZkgCLbarE9y&#10;p6ahVxyjV1T0inT0imjr/XKmV1JGeq+seOiI5PJMZtP+G9ErktArKnpFOnpFtPV+OdMrKUOvmIZe&#10;EYZeUdEr0tEroq33y5leSRl6xTT0ijD0iopekY5eEW29X870SsrQK6ahV4ShV1T0inT0imjr/XKm&#10;V1KGXjENvSIMvaKiV6SjV0Rb75czvZIy9Ipp6BVh6BUVvSIdvSLaer+c6ZWUoVdMQ68IQ6+o6BXp&#10;6BXR1vvlTK+kDL1iGnpFGHpFRa9IR6+Itt4vZ3olZegV09ArwtArKnrFRkNDw1+qafbs2U899ZS+&#10;1M7DDz+sL1oX/Sllp6q9sv8eQ4Mg0J9MpvTnk5358+frO0t47LHH9EV2nnnmmWpf8umVdQ69kjL0&#10;SsboFRW9YuP3v/99IJz+lLJT1V7ZbYfN9WeSNf35ZGf77bfXd5a15J9YVkOvmIZeSZmqvqBMHOyy&#10;ZugVFb1iI+qV5E6zmiAIrjl51+Rym+nx+Dz7iM9W9SRSg15JLs9qqvons/322//Xdpsnd6pORRcD&#10;dVY+9O1q/8nQK+sceiVlqvqCMnGwy5qhV1T0ig16JQW9YkKvmM6f9ErK0CuVcrDLmqFXVPSKDXol&#10;Bb1iQq+Yzp/0SsrQK5VysMuaoVdU9IoNeiUFvWJCr5jOn/RKytArlXKwy5qhV1T0ig16JQW9YkKv&#10;mM6f9ErK0CuVcrDLmqFXVPSKDXolBb1iQq+Yzp/0SsrQK5VysMuaoVdU9IoNeiUFvWJCr5jOn/RK&#10;ytArlXKwy5qhV1T0ig16JQW9YkKvmM6f9ErK0CuVcrDLmqFXVPSKDXolBb1iQq+Yzp/0SsrQK5Vy&#10;sMuaoVdU9IoNeiUFvWJCr5jOn/RKytArlXKwS1WxmrpOr9NGLLu/vhrTr2/vwQP7JJdnMu/dPToI&#10;gtdff11/ShnR/67vKlh637jk88pk9D1VQXKnWU0QBFeesEtyeSbzwzGf1p9J1uZe+9XkfjOZ3bbf&#10;rNp/8vrLIDv/+Z//+dn/HJjcaSbTOHNctf9kjv3a0OTyTGbGxH2q/eBn/mR4cnkmc9CeW1f7wS+Z&#10;Wa3z5Kb9+2w1sHdyeVZT1ReU6d92ddwrVcX7Kyr1/ZUgCHb+xMCnrh9RjbnmB3tV+/2VQ/baKrnf&#10;Odd+7clffj25vKL57/pdqv2fg9V7f+WM+s8EQZB8UllNEARP//LA5H4zGd5fMQ3vr6QM76+YhvdX&#10;hKFXVFqvfP5Tg5L7zWTuu/yAavfKEQdsm1y+7P76lR/5xX/1KXtW+/Ra7V5JLs9q6BUTesV0/qRX&#10;UoZeqZSDXdYMvaKiV2yGXkkZesWEXjGdP+mVlKFXKuVglzVDr6joFZuhV1KGXjGhV0znT3olZeiV&#10;SjnYZc3QKyp6xWbolZShV0zoFdP5k15JGXqlUg52WTP0iopesRl6JWXoFRN6xXT+pFdShl6plINd&#10;1gy9oqJXbIZeSRl6xYReMZ0/6ZWUoVcq5WCXNUOvqOgVm6FXUoZeMaFXTOdPeiVl6JVKOdhlzdAr&#10;KnrFZuiVlKFXTOgV0/mTXkkZeqVSDnZZM/SKil6xGXolZegVE3rFdP6kV1KGXqmUg13WjNxeefvu&#10;rr+Be8iQIVtVRxAEu++wWXK/mQy9kjL0imnoFdPQKylDr5iGXhFGeq9sObDvkM2zm826p/tresU0&#10;9ErK0Csm9Irp/EmvpAy9UikHu6wZ6b3y7h/GJm9a72l++Nvx5ZxeMQ29kjL0igm9Yjp/0ispQ69U&#10;ysEua4ZeUYdesRl6JWXoFRN6xXT+pFdShl6plINd1gy9og69YjP0SsrQKyb0iun8Sa+kDL1SKQe7&#10;rBl6RR16xWbolZShV0zoFdP5k15JGXqlUg52WTP0ijr0is3QKylDr5jQK6bzJ72SMvRKpRzssmbo&#10;FXXoFZuhV1KGXjGhV0znT3olZeiVSjnYZc3QK+rQKzZDr6QMvWJCr5jOn/RKytArlXKwy5qhV9Sh&#10;V2yGXkkZesWEXjGdP+mVlKFXKuVglzVDr6hDr9gMvZIy9IoJvWI6f9IrKUOvVMrBLmuGXlGHXrEZ&#10;eiVl6BUTesV0/qRXUoZeqZSDXdYMvaIOvWIz9ErK0Csm9Irp/EmvpAy9UikHu6wZekUdesVm6JWU&#10;oVdM6BXT+ZNeSRl6pVIOdlkz9Io69IrN0CspQ6+Y0Cum8ye9kjL0SqUc7LJm6BV16BWboVdShl4x&#10;oVdM5096JWXolUo52GXN0Cvq0Cs2Q6+kDL1iQq+Yzp/0SsrQK5VysMuaoVfUoVdshl5JGXrFhF4x&#10;nT/plZShVyrlYJc1Q6+oQ6/YDL2SMvSKCb1iOn/SKylDr1TKwS5rhl5Rh16xGXolZegVE3rFdP6k&#10;V1KGXqmUg13WDL2iDr1iM/RKytArJvSK6fxJr6QMvVIpB7usGXpFHXrFZuiVlKFXTOgV0/mTXkkZ&#10;eqVSDnZZM/SKOvSKzdArKSO9V0pVQ6+Yzp/0SsrQK5VysMuaoVfUoVdshl5JGem9UlXbDenhbFDR&#10;xUAdeiVl6BXT0CvC0Cvq0Cs2Q6+kjPReeem2QpWm38Z19Mo6j096JWXolUo52GXN0Cvq0Cs2Q6+k&#10;jPReSS7Majb5WG96ZZ3HJ72SMvRKpRzssmboFXXoFZuhV1KGXjENvWI6f9IrKUOvVMrBLmuGXlGH&#10;XrEZeiVl6BXT0Cum8ye9kjL0SqUc7LJm6BV16BWboVdShl4xDb1iOn/SKylDr1TKwS5rhl5Rh16x&#10;GXolZegV09ArpvMnvZIy9EqlHOyyZugVdegVm6FXUoZeMQ29Yjp/0ispQ69UysEua4ZeUYdesRl6&#10;JWXoFdPQK6bzJ72SMvRKpRzssmboFXXoFZuhV1KGXjENvWI6f9IrKUOvVMrBLmuGXlGHXrEZeiVl&#10;6BXT0Cum8ye9kjL0SqUc7LJm6BV16BWboVdShl4xDb1iOn/SKylDr1TKwS5rhl5Rh16xGXolZegV&#10;09ArpvMnvZIy9EqlHOyyZugVdegVm6FXUoZeMQ29Yjp/0ispQ69UysEua4ZeUYdesRl6JWXoFdPQ&#10;K6bzJ72SMvRKpRzssmboFXXoFZuhV1KGXjENvWI6f9IrKUOvVMrBLmuGXlGHXrEZeiVl6BXT0Cum&#10;8ye9kjL0SqUc7LJm6BV16BWboVdShl4xDb1iOn/SKylDr1TKwS5rhl5Rh16xGXolZegV09ArpvMn&#10;vZIy9EqlqrvLhoaGI4888t5779VvqAl6RR16xWbolZShV0xDr5jOn/RKytArlariLt96663jjjuu&#10;VCrNmjXrlFNO0W+uPnpFHXrFZuiVlKFXTEOvmM6f9ErK0CuVquIujz322IaGhujrQqGg31x9FffK&#10;H8a0zDys5V51xnfNH1ePsv66e+We+pY/jGu5e/X837iW/xu7Zu4a29LjVfx3Y1p+O/rdKd/8eBC8&#10;P/UbrXeObv3N6rljVOsdo1pm9XB8t95WWDO3RvOt1unfarnl0Oabv9l6y7daZh2R3iutU7/ZOuWb&#10;rTdF843WG6MZ0TU3dE1yE3Xuu/yALwRBy7UHt/78kPJce0jrtQe3XrNmkltp03rlgW0/PbDtiu6Z&#10;HM8BbZcfcFAQXPq5wclNtF5p+/F+5Zm0X9ukr7ZNjGbftovLk7wHrVfa/vcrbeevnv+J5std86Mv&#10;t53XNcnNtWk764vtZ32x/czV899f/G4Q/Gm/j7ef8YVokpto0/6Dvcpz6l4tJ+3RfuqeXXPKmlFX&#10;XmevtJ/4+fKcoMz39ognudO15qEj2o/7XDTnB8G/v7VD+7G7r5kJXaNvkpj2o3drP3rX8nxn7Tlq&#10;1/ZjduuxV9qP/K+0Oe5zyU20uSQIVn37v0zTPqHrMaTNjPrkVvFc0bvXL/rV6ZusPSt+XVjzgI/q&#10;fuLafHfdz2JNr9w5uvtPcrf2Y9Y1E3ZrO2d4cvO15u5x8U+z/fjynBcEd+00oP34Pdq/u0fbpK/q&#10;m2jzm9Fdx9JJ0Qwrz8nD2k7+fMsJn2v//rDWyQeo6yd7pfWmb7T/cO+15rS920+P5gvtp3+h9aqD&#10;9J2uPa3XHdJ29vBojgmC+fWfajtneNecO7zt3C+1nful1hu/kdxqrXv4xde7Xt3RXLBP11y4ei7a&#10;t+2ifVt+Myq9V1pvHNF1bvnJfm2X7Nd2yf5dc+nquWz/tssO0K4XyWmd8s39g6D5igParvxa21Xl&#10;ab36oNVzcNcFKLGVdg+t1x3Set3XW3+hzC+/3nr9iNbrR3ylb+/teuqVrlP96mm64ZANulfURikU&#10;Cq2trWvd3G1lNQVB8MOxn754wm42c9Exu7655cfCIEgZdf0+vXv137iXdifvb943uZU6Pzlq1+Su&#10;1WneqC65lTpXHL5Lcit1kptoc/nhuwRBMHRQ3+S2lveQ3ESdow7eLrlJRfdw8YTdOhOb9HgPFx79&#10;Xxcp3yY36fEeLp6w24gvdJ2hPso9qJPcpKr38KXPDo4f/PrdQ3ImHrNrcpOK7qHHx9Be1/U62mrQ&#10;x5IP3vIeVmzcO7lJRffQvFFdchN1rh63c3IrbZJbqXPDoTskN1Gnqe+6n8VFx+wa/cncdOiOya3U&#10;Wbh1/+Tm6vx8zKeTW6kzb/vNklupc8vXt09upc5fd9pcXf/Ig7bTfqwP7r1Ncit1nv/UoOR+1Xlq&#10;ly2TW6kze/chya3UeWGnQcmt1Ll7309cPGG3HT4+QH3wFx2z5uz9wo6bJ7dS54bCTsn9qvPPT2ya&#10;3GqtexjZwz28N6iHC9Z+ffUrlDba+uoT7HGCINCvuJnSW6FbjXpl3Lhxy5YtW+vmbsVq6lWhZxI/&#10;b23UlYNu6pJevXr9PbGJNv20DRIWJzbRZit9C11yE222NDz4WHITbfQNEkqJTSq9h1WJTSq9h+Qm&#10;Nveg/skkN7G5B1Vyk6rewzp/rMlNUu4hqc9HvoceH0NL9z2s88HHklup86F5w1hyK3Uae7qHT/Z0&#10;Dz3+OQzr6R4+MN9D9Cezd0/38Jj5HiKf7uke7ujpHvbv6R6mJe5B+7GenthEmymJe9Bck9hEmx/3&#10;dA+3JTbR5ts9HZO3JjbR5nP6Frp7Eptos7u+hW5eYhNt9jI8+Ji2vn5zT/Qrbqb0VuhW3V4plUrx&#10;1x0dHfoaPuno6Gi68MLw5JO75vvf75pTTinPqad2zQ9+oG+T9NOfhmeeWZ6zzuqas88OzzmnPOee&#10;G7a16ZtoLrkkvOCCrrnwwq656KLw4ovLM3FiOGlS2NSkb6K5/PKumTw5vOKKrvnpT8MrrwyvvLJ0&#10;5ZWrrrgivPrqsLlZ30Tzy192zfXXhzfcUJ4bbwxvuqlrpkwJp07V10+6/fau+fWvu+aOO8Lf/KY8&#10;d94Z/va34e9+p6+fdM895fnjH8N77w1nzuya++4L77+/ax54QF+/u33b1D/eRx/tmsceCx9/vGtm&#10;zw6feKJr5swJ584Nn3xS3XbdnnuuPM8/H/71r+ELL3TN3/7WNfPmhfPn6+sn/etfXfPKK+Grr4YL&#10;FpTntde6ZuHCrunRO++U5913F7/0Uvjee+H775fngw/CDz/U109qbOyapUu7ZtmycPny8jQ1dc2K&#10;Ffr6mlKp66CNp729a1atCjs61kwWli5dajpJ5cM6/4MtA6VS13R2liddZ2fY2to1LS1rprm5a1au&#10;7DoYWlr0TTTt7eUjasmSrlm8OJrODz9seOWVrgNy+XJ9E83y5eHbb4dvvRW++WZ5/v3v8I03yrNo&#10;Uc9H9fvvhy+/HP7zn2vmH/8IX3opfPHFrvn737tWSPf66+Gzz4Z/+UvXPPNM+PTT4VNPlef//b+u&#10;k0PiMZRKpbX+o/8f/wj//OeueeSR8E9/6pqHHw4feiicNas8Pf64n3666/w2Y0b4hz90zd13h//3&#10;f+Fdd3XN73/fdZJsbNQ30cycGd52W3luvTWcPj285Zby3HxzOG1a8lnofvGL8lx3XdPll6/o8Wzg&#10;WhV75brrrps3b170tZPfX6lIR0dHvk+XpVKpvb1dX5ojeq/kTr6PT3pFtM7Oznz/+PReyZ1isbhB&#10;90pbW1uhUJg6deqECRNc/S/N9ugV6egV0egV0egV6Tb0XpGFXpGOXhGNXhGNXpGOXpGEXpGOXhGN&#10;XhGNXpGOXpGEXpGOXhGNXhGNXpGOXpGEXpGOXhGNXhGNXpGOXpGEXpGOXhGNXhGNXpGOXpGEXpGO&#10;XhGNXhGNXpGOXpGEXpGOXhGNXhGNXpGOXpGEXpGOXhGNXhGNXpGOXpGEXpGOXhGNXhGNXpGOXpGE&#10;XpGOXhGNXhGNXpGOXpGEXpGOXhGNXhGNXpGOXpGEXpGOXhGNXhGNXpGOXpGEXpGOXhGNXhGNXpGO&#10;XpGEXpGOXhGNXhGNXpGOXpGEXpGOXhGNXhGNXpGOXpGEXpGOXhGNXhGNXpGOXpGEXpGOXhGNXhGN&#10;XpGOXpGEXpGOXhGNXhGNXpGOXpGkVCp1dHToS3Ok1E1fmiMdHR25f4L6ohzp7OzM/RPUF+XIhnD+&#10;zPdPsKOjw/8nSK8AAADf0SsAAMB39AoAAPAdvQIAAHxHrwAAAN/RKwAAwHcbeq+USqVCoRD/xSQP&#10;PPDAYYcddvHFFxcKhXz/z7E58MYbb4waNeqqq66qr6+fOXNm9L+MFgqFiRMn1tfXz549W98APlmy&#10;ZEn04xs7duyLL74YLZw8efKRRx552mmn8QKU4owzzrjwwgujr9vb2wuFwlVXXTVmzJjXX39dXxU+&#10;KZVKI0eO/M5q0f/SXCgUJk2aVF9f/8QTT+gbeGCD7pUlS5YUCoXx48fHvVIoFKIvnn/++enTp6+1&#10;NjwzevTo+Ovo8jZ9+vTHHnssXrJmVfjn7LPPjv4KtY6OjvhHOWrUqOiLa6655tVXX11rA/jn2Wef&#10;/dnPfhb3yllnnbVkyZL4vxz0teGTxx9//Nlnn1WX3HLLLY8//nj0tZ8/vg26Vy644ILOzs7vfve7&#10;Ua80NzePHTs2uin6DwV9A/gq+mGp/1FeKBT8/+uPEIbhhx9+eMopp4Rh2NDQEP13XhiGK1eu5AXo&#10;ufb29mOPPfa9996Le0V7AfIOmc9OP/30qVOnjh8//rzzzlu1alXyx+fh+XOD7pVI3Cvvv//+mWee&#10;GS/ndCnFmWee+dBDD2k/srFjxy5dunSt9eCfQrfoH1KYN2/ez372M/WmtVaFZw4//PBVq1ZpvRLf&#10;OmrUqHz/AyDSTZw4MXoz7K233ho5cqSI8ye9sqZXli5desIJJ0QLeT9ThFKpdPTRR0+bNi36Vv2R&#10;FQqFlpaWNavCV9HvkJVKpUWLFv3oRz+KFvIC9Nzjjz8+Z86cMAxNvVIoFPL9N/TnSX19vfaK8/P8&#10;Sa+s6ZXovBkt/PDDD9X3WuCnQqEwa9as+Nvjjz++sbExvmnNevDPa6+9Fn89cuTIpUuXlkqlMWPG&#10;REvmz5+vvtcC33zve9+b0O2oo44aPXr0WWedFYbhYYcdlvxdQPhJ/QGNHDmyVCr5f/6kV9b0ShiG&#10;J5xwwl//+tdSqXTCCScsXLhQXxU+OfbYY//5z3+qS955550TTzyxVCo9//zz8W9CwE+TJk26+eab&#10;o3CJf9+2UCi8/fbbnZ2d48eP9/DjcySp7688+OCD0dd33XXX5MmT9VXhk7PPPjt6Ad57770nnXRS&#10;GIZvv/12fP48+uij9Q08QK+s1SulUmnKlCn19fX8vwn+i371IRb9pthrr712+OGH33jjjfra8M9j&#10;jz02evToqVOnxmnS2dl52WWXTZgw4b333tPXhpfUXgnD8K9//euoUaPuvvvutVaCl/70pz+NGjXq&#10;wQcfjH/NdsGCBT6fP+kVAADgO3oFAAD4jl4BAAC+o1cAAIDv6BUAAOA7egVAVcyYMWOHHXYYMmTI&#10;ddddx18dBuAjolcAZK9///7bbLPNtddee8stt3zlK18JgoBkAfBR0CsAMvbkk08GQaD+c3dbbbXV&#10;TjvttNZKAFAJegVAxl555RWtVzo7O9X3Vz7+8Y8H3UaNGhUtKZVKffv2DYKgV69eF198cbwwCIIT&#10;TjghCIJPfepT0b/NVldXFwRBXV1dQ0NDfIcAco9eAZC9ESNGREVy6aWXvvHGG2q7DBw48Itf/GL0&#10;9aabbnrSSSd1dHQEQXDbbbdFjTJo0KATTzwx7pVJkyZFK7/44otBEET/mPOSJUuCIIj/uRMAuUev&#10;AKiWm266ad99943CJf4HDoNgzWmnsbHxySef/O1vf9uvXz91YfT2TNQr8T+XMXTo0Jtuuqlptfr6&#10;+n322SfeCkC+0SsAqu7GG2/s1atX3CLareeee+7YsWPVJWqvqAuT1K0A5BivdgAZ22uvvY488kht&#10;YdQWWoKEYfg///M/06dPHzJkSLwk+nhonb1y++23x98C2KDQKwAyFv2+7f333x/92kpbW9u22247&#10;dOjQ6NY+ffrceeed0de77777zjvv3NzcHATBokWLoqDZf//9Bw8enIybadOmxR8Ptbe3B0Hw1FNP&#10;xbcCyDd6BUD2nnjiCfVTmwMOOCC+qaOjY+ONN46W77bbbtHCxx9/PF552LBhUegk34w57bTT4tVO&#10;Oukk9SYA+UavAAAA39ErAADAd/QKAADwHb0CAAB8R68AAADf0SsAAMB39AoAAPAdvQIAAHxHrwAA&#10;AN/RKwAAwHf/H1jNSlUDb9h4AAAAAElFTkSuQmCCUEsDBAoAAAAAAAAAIQAXf87r2EAAANhAAAAU&#10;AAAAZHJzL21lZGlhL2ltYWdlNC5wbmeJUE5HDQoaCgAAAA1JSERSAAAC6gAAAi8IAgAAAK0gafYA&#10;AAABc1JHQgCuzhzpAAAABGdBTUEAALGPC/xhBQAAAAlwSFlzAAAh1QAAIdUBBJy0nQAAQG1JREFU&#10;eF7t3XmYVNWd//ELsqpsKirR4IKCMRrN/DIxmWgyPhEzmhQq4sRdDO5bBhEdgSAYN0h+k8SIvzwm&#10;MXlQ0Sg6EnFBUYKowQUXEhKDBFEIWzUNtC30euv30Cdcqs8t6NNQfW+f+3m/nu8fVafu6Xuhpett&#10;VTcEBQAAAK8E9gIAAED7Rr4AAADPkC8AAMAz5AsAAPAM+QIAADxDvgAAAM+QL0B7NHjw4A5NKisr&#10;7ceaLFu2zFp59913zY0wDM3efD4fPVpVVbXt0FaaPXu2+YD2A7smuk6jY8eO++677+DBgz/55JPi&#10;w8yj5513XvHiDrz66qv2UpHGxsbiX8uAAQM6dOjwjW98wz6uNYo/R+aDz5w5s9kRAMqNfAHao2Cr&#10;b3/729ZDNTU1vXv37tq1a7Ry9913B0Hwk5/8xNwNw9DsNfnS2NjYr1+/INj5P+yzZ882H9B+YNdE&#10;1xk3evTo6DCzcu655zbbXMqaNWu6d+9+wAEH2A8UaWxsNB/Q3D300EODIPj6179uH+emvr5+3333&#10;Lf6dMR+cfAHaWpm/HgHYdS+//PK2Z/IgCMOw+NF77rknCILifDGHRfli+eijj8wB9gPO2jpfKisr&#10;wzDcvHnznDlzOnfubBY3bNhgb2jJhRdeGATBjvPFsov58uqrr7bF7wyAFvGnDmh3BgwYEARBz549&#10;zVPjo48+Gj20aNGiyy67LAiCTp06zZgx48MPP5wxY4Y5bMSIETNmzAibzGhSU1NTV1f3q1/9yhww&#10;Y8aMZ555plAomEeL3/IwK9HdQqHw+9//vn///sccc8yf/vSneL4sX778tNNO69Kly5VXXrlx48bi&#10;je6K86V43Sx+9atfNXfNtS1YsMDcbWxsvO+++w4//PBu3bqdffbZf/nLX8z6s88+++///u9BEOy1&#10;117m9yHaW1dX97Of/axPnz4vvPBC9JtjdkX5snLlysGDB/fp0+f+++//53U0iT6CuVtZWRltX7du&#10;3aRJk6LfW/OmlXl09erV0Ueoq6ubOHFir169jjrqqCeffHLbhy4Unn766RkzZixatGjz5s2XX355&#10;ly5dxowZ09DQUHwMgJLIF6B9qaurM8+INTU1BxxwQBAEHTt2jB698cYbzaPGvffeW3zXvFRT/ObR&#10;hg0bih/t3bt31AevvfZa9GHNSnT3yCOPLN5lsiA64L777it+NAiCF154Idrrbnv5cuqpp5p1c9fc&#10;jt482nbWrczLTnvttVfxoskXczv6TbvssstKvnm09957b9sZBPvss090MWYleinotddei7ZHt40T&#10;Tzwx/ubRU089VXxMEASdO3eOPviee+5purP4gOJPN4DtIV+A9uWnP/2peRoLw3DJkiXmdvT0uWTJ&#10;kmuvvdY8C86ZM2fFihVz5swxx1x11VVz5syx8qW+vv6RRx4xd+fMmTNv3rwW82Xx4sXm7pQpU8Iw&#10;nD9/vrlr9cT9998fhuEzzzxT/FCrbC9f3nzzzfjpTL6YX+xhhx1WU1NjXkeJjpw3b95JJ51kWsT8&#10;PsRb5+OPPy6ZLyYEwzB8/fXXzd2f//znxWcvmS8bNmz4+c9/bu7OmTPnnXfesfIl+gXmcrn6+vq1&#10;a9futttuQRAMGjTIfDSTL0EQ/PrXvw7D8MUXXzR3lyxZYg4AsD0780UHQNsxT2CTJk0qvlv8ozEt&#10;fu+L9a278e99MXe3ly8nn3xyEAQ9evSIHu3UqVN0wOTJk4Mg6Natm7V3xz/vU9L28mXZsmXF12Nu&#10;m3yZNm2auTtr1qziLUb8e1/MwcW/9pL5su+++0YH7LPPPsUvgZiDS+ZLye99MXdNvpjQLH60vr7e&#10;rJi6MvkS/VZHvyFz5syJtgAoiXwB2pG1a9eaJ7A//vGP7zaJ3lmIjilXvhQHR/EBhx12WBAEBx54&#10;YPTo1KlTowMOP/xwc7vTVubunXfeGR0fMQ8ZAwYMsB7dXr4899xzZt3cNbe39+bRt7/97ZqaGvPQ&#10;9vLl7rvvjlZK5ssJJ5wQHfDEE08UH2Bur1+/3ty1emXH+XL00UcHQWD9wLk54O23347ypfjs5tHZ&#10;s2cXbwEQR74A7cghhxxinsDizBNeGfPlD3/4g7VibptvHC6OgOL3aMyjcaNGjYqOjxQf4J4v/fv3&#10;N+vmrrkd5UtDQ8NFF1207eM2Md/uur18mTt3brRSMl+OP/746ICS8bRu3TpzN3p/x9x1yZfib3aJ&#10;DnjzzTejfDn55JOtR8kXoEXkC9COmGevkrp3726OMfnSpUsXa9ePf/xjc9cxX371q1+Zu5s2bSo+&#10;YPDgwUEQ9OrVKzr+M5/5THSAeTWo+N2Wnba9fDGL559/fvHd+N/70tjYOHPmTPPoyy+/HOXL/vvv&#10;Hx1jHjXflRLtMovmbvStu9EBxx9/fHEdmoM//PBDczd698rc3XG+xF85i37J9fX1Ub5861vfsraT&#10;L0CLyBegvZg1a5Z59rL+opcHH3yweP2hhx6ynhTN3ZtuusnctfJl5cqV1oft0aOHeffH3B04cGDx&#10;B/zb3/5m7r7++uuFQuHTTz81d80BDQ0N5vYf//jH4nMtXbr0n1fjLNo7aNCgz3/+8wMHDix+8amx&#10;sdEcZu6afOnatav5kXLzUNQiixcvLhQK119/vfWTO+bRhQsXRisl8yUIgkceeaT4kv7nf/6n+CNc&#10;c8015tGOHTsWb3/nnXeK71r58sknn5i7t912m3l0jz32KH59iHwBdhr5ArQX5rlt4MCB9gNbn9UG&#10;Dx5s/uoRczcIgttvv71QKJifZzHq6+utfIl+Ejt64o9+uMmIfuQ4Ot3+++9ffED0k9Lm0WOOOab4&#10;0SAIvvzlL2+7VmfRdcZt2rQpOsysbO97X4Ig6NOnj3mo+IekPvroI/d8ue6666KNxWFX/E6W8Z3v&#10;fMfcMI8Wt535i2rM7egHpy+55JLogEj0wckXYKeRL0B7cUqT4h8Iilx00UXmUXP3/PPP79atW69e&#10;vSZOnGiekr/whS906NDhsMMO27RpUxiG5uDo52WmTp3au3fv7t27n3TSSWZl0qRJffr06dGjx8iR&#10;I6NTbztf0/Pu7rvv3q9fP3M91gEzZ8487LDDOnTocMABB/z0pz8t3uguuk7j1FNPvf766+M/M2we&#10;jX4Uq7GxMZfL9e3bt0OHDgcffHD0mpPxrW99q1OnTn379jV/QZzZG731Y7abRXP34osvPuWUU2bP&#10;nr1ixYoBAwZ06tTJ+n0oFApnnnlm165d+/Xr9+yzz27evLl4u/md7NGjxx577GECyzxqXrgyqqqq&#10;jjvuuM6dO/fp0+ess86K1guFwtChQ0855ZRx48ZFK2Z78btdAEoiXwAAgGfIFwAA4BnyBQAAeIZ8&#10;AQAAniFfAACAZ8gXAADgGfIFAAB4hnwBAACeIV8AAIBnyBcAAOAZ8qWc8vl8XV2dvZp15h/WUZPP&#10;54v/XR4R1dXV0b+kqCOfz0f//IKO+vp6wa9m65rYqwKqq6vtpXaPfCkn8kUH+aKDfNFBvniEfCkn&#10;8kUH+aKDfNFBvniEfCkn8kUH+aKDfNFBvniEfCkn8kUH+aKDfNFBvniEfCkn8kUH+aKDfNFBvniE&#10;fCkn8kUH+aKDfNFBvniEfCkn8kUH+aKDfNFBvniEfCkn8kUH+aKDfNFBvniEfCkn8kUH+aKDfNFB&#10;vniEfCkn8kUH+aKDfNFBvniEfCkn8kUH+aKDfNFBvniEfCkn8kUH+aKDfNFBvniEfCkn8kUH+aKD&#10;fNFBvniEfCkn8kUH+aKDfNFBvniEfCkn8kUH+aKDfNFBvniEfCkn8kUH+aKDfNFBvniEfCkn8kUH&#10;+aKDfNFBvniEfCkn8kUH+aKDfNFBvniEfCkn8kUH+aKDfNFBvniEfCkn8kUH+aKDfNFBvniEfCkn&#10;8kUH+aKDfHFRV1f3WNp2/TmYfPEI+VJO5IsO8kUH+eKiqqoqSNuHH35oX1YrkS8eIV/KiXzRQb7o&#10;IF9cmHypvPWmtIZ82RXkizryRQf5ooN8cUG+eI18UUe+6CBfdJAvLsgXr5Ev6sgXHeSLDvLFBfni&#10;NfJFHfmig3zRQb64IF+8Rr6oI190kC86yBcX5IvXyBd15IsO8kUH+eKCfPEa+aKOfNFBvuggX1yQ&#10;L14jX9SRLzrIFx3kiwvyxWvkizryRQf5ooN8cUG+eI18UUe+6CBfdJAvLsgXr5EvrVZdXZ0HAHhu&#10;6dKlQRCsHjcyrQmCYMGCBfZlIRPsdGiScr5kDK++6ODVFx28+uKCV1+8xqsv6sgXHeSLDvLFBfni&#10;NfJFHfmig3zRQb64IF+8Rr6oI190kC86yBcX5IvXyBd15IsO8kUH+eKCfPEa+aKOfNFBvuggX1yQ&#10;L14jX9SRLzrIFx3kiwvyxWvkizryRQf5ooN8cUG+eI18UUe+6CBfdJAvLsgXr5Ev6sgXHeSLDvLF&#10;BfniNfJFHfmig3zRQb64IF+8Rr6oI190kC86yBcX5IvXyBd15IsO8kUH+eKCfPEa+aKOfNFBvugg&#10;X1yQL14jX9SRLzrIFx3kiwvyxWvkizryRQf5ooN8cUG+eI18UUe+6CBfdJAvLsgXr5Ev6sgXHeSL&#10;DvLFBfniNfJFHfmig3zRQb64IF+8Rr6oI190kC86yBcX5IvXyBd15IsO8kUH+eKCfPEa+aKOfNFB&#10;vuggX1yQL14jX9SRLzrIFx3kiwvyxWvkizryRQf5ooN8cUG+eI18UUe+6CBfdJAvLsgXr5Ev6sgX&#10;HeSLDvLFBfniNfJFHfmig3zRQb64IF+8Rr6oI190kC86yBcX5IvXyBd15IsO8kUH+eKCfPEa+aKO&#10;fNFBvuggX1yQL14jX9SRLzrIFx3kiwvyxWvkizryRQf5ooN8cUG+eI18UUe+6CBfdJAvLsgXr5Ev&#10;6sgXHeSLDvLFBfniNfJFHfmig3zRQb64IF+8Rr6oI190kC86yBcX5IvXyBd15IsO8kUH+eKCfPEa&#10;+aKOfNFBvuggX1yQL14jX9SRLzrIFx3kiwvyxWvkizryRQf5ooN8cUG+eI18UUe+6CBfdJAvLsgX&#10;r5Ev6sgXHeSLDvLFBfniNfJFHfmig3zRQb64IF+8Rr6oI190kC86yBcX5IvXyBd15IsO8kUH+eKC&#10;fPEa+aKOfNFBvuggX1yQL14jX9SRLzrIFx3kiwvyxWvkizryRQf5ooN8cUG+eI18UUe+6CBfdJAv&#10;LsgXr5Ev6sgXHeSLDvLFBfniNfJFHfmig3zRQb64IF+8Rr6oI190kC86yBcX5IvXyBd15IsO8kUH&#10;+eKCfPEa+aKOfNFBvuggX1yQL14jX9SRLzrIFx3kiwvyxWvkizryRQf5ooN8cUG+eI18UUe+6CBf&#10;dJAvLsgXr6nny4oVKy688MK33nqreHH06NFTpkwpXskw8kUH+aKDfHFBvnhNOl+mTZs2fvz4QqEw&#10;ZsyY2267rVAohGGYy+XCMPz4449zuZy9IYvIFx3kiw7yxQX54jXpfCkOlMcff7xQKDz88MOzZ882&#10;K7fccsvHH3+87eiMIl90kC86yBcX5IvXdPOltrb2iiuueOihh4YOHfqDH/zALE6cOHHlypXm9rRp&#10;0+bNm9dsT5P6+vraDMnn859++qm9mnX5fN5eEpDP56uqquzVrNuwYUNNTY29mnX5fL6ystJezbpN&#10;mza16qtZRUVFEAQVE0anNUEQLF682L6sVqpoYq8K2Lhxo73Untjp0KQ8+bJp06ZcLrds2bJCofDB&#10;Bx+MGDHCvItUUVFhDpg+ffqsWbPsbU3FlwcAeG7p0qVBEKweNzKtCYJgwYIF9mUhE+x0aFKefKmt&#10;rS1+88jcvvPOO//xj3+YlQcffPC1117btiGjePNIB28e6eDNIxe8eeQ13TePrO99GTJkSKFQmDdv&#10;3tSpU83K1VdfrfDfBPmig3zRQb64IF+8Jp0vM2bMuPzyy1955ZWzzjprzpw5ZvH000+fPn36L37x&#10;i0svvdTekEXkiw7yRQf54oJ88Zp0vpj/fN96661PPvmkeHHRokUffPBB8UqGkS86yBcd5IsL8sVr&#10;6vkC8kUH+aKDfHFBvniNfFFHvuggX3SQLy7IF6+RL+rIFx3kiw7yxQX54jXyRR35ooN80UG+uCBf&#10;vEa+qCNfdJAvOsgXF+SL18gXdeSLDvJFB/nignzxGvmijnzRQb7oIF9ckC9eI1/UkS86yBcd5IsL&#10;8sVr5Is68kUH+aKDfHFBvniNfFFHvuggX3SQLy7IF6+RL+rIFx3kiw7yxQX54jXyRR35ooN80UG+&#10;uCBfvEa+qCNfdJAvOsgXF+SL18gXdeSLDvJFB/nignzxGvmijnzRQb7oIF9ckC9eI1/UkS86yBcd&#10;5IsL8sVr5Is68kUH+aKDfHFBvniNfFFHvuggX3SQLy7IF6+RL+rIFx3kiw7yxQX54jXyRR35ooN8&#10;0UG+uCBfvEa+qCNfdJAvOsgXF+SL18gXdeSLDvJFB/nignzxGvmijnzRQb7oIF9ckC9eI1/UkS86&#10;yBcd5IsL8sVr5Is68kUH+aKDfHFBvniNfFFHvuggX3SQLy7IF6+RL+rIFx3kiw7yxQX54jXyRR35&#10;ooN80UG+uCBfvEa+qCNfdJAvOsgXF+SL18gXdeSLDvJFB/nignzxGvmijnzRQb7oIF9ckC9eI1/U&#10;kS86yBcd5IsL8sVr5Is68kUH+aKDfHFBvniNfFFHvuggX3SQLy7IF6+RL+rIFx3kiw7yxQX54jXy&#10;RR35ooN80UG+uCBfvEa+qCNfdJAvOsgXF+SL18gXdeSLDvJFB/nignzxGvmijnzRQb7oIF9ckC9e&#10;I1/UkS86yBcd5IsL8sVr5Is68kUH+aKDfHFBvniNfFFHvuggX3SQLy7IF6+RL+rIFx3kiw7yxQX5&#10;4jXyRR35ooN80UG+uCBfvEa+qCNfdJAvOsgXF+SL18gXdeSLDvJFB/nignzxGvmijnzRQb7oIF9c&#10;kC9eI1/UkS86yBcd5IsL8sVr5Is68kUH+aKDfHFBvniNfFFHvuggX3SQLy7IF6+RL+rIFx3kiw7y&#10;xQX54jXyRR35ooN80UG+uCBfvEa+qCNfdJAvOsgXF+SL18gXdeSLDvJFB/nignzxGvmijnzRQb7o&#10;IF9ckC9eI1/UkS86yBcd5IsL8sVr5EurNTY2NmRIPp+vqamxV7Mun8/bSwLy+Xx1dbW9mnVVVVV1&#10;dXX2atbl8/n169fbq1lXU1OzefNme3X71q9fHwTBuok3pjVBECxZssS+rFaqaGKvCqiqqrKX2hM7&#10;HZqknC91dXWbM8Q8pdmrWZfP5+0lAfl8fuPGjfZq1m3YsGHTpk32atbl8/l169bZq1n36aeftuqr&#10;2dq1a4MgyN9yQ1oTBMH7779vX1Yr5ZvYqwI2bNhgL7Undjo0STlfMoY3j3Tw5pEO3jxywZtHXuPN&#10;I3Xkiw7yRQf54oJ88Rr5oo580UG+6CBfXJAvXiNf1JEvOsgXHeSLC/LFa+SLOvJFB/mig3xxQb54&#10;jXxRR77oIF90kC8uyBevkS/qyBcd5IsO8sUF+eI18kUd+aKDfNFBvrggX7xGvqgjX3SQLzrIFxfk&#10;i9fIF3Xkiw7yRQf54oJ88Rr5oo580UG+6CBfXJAvXiNf1JEvOsgXHeSLC/LFa+SLOvJFB/mig3xx&#10;Qb54jXxRR77oIF90kC8uyBevkS/qyBcd5IsO8sUF+eI18kUd+aKDfNFBvrggX7xGvqgjX3SQLzrI&#10;Fxfki9fIF3Xkiw7yRQf54oJ88Rr5oo580UG+6CBfXJAvXiNf1JEvOsgXHeSLC/LFa+SLOvJFB/mi&#10;g3xxQb54jXxRR77oIF90kC8uyBevkS/qyBcd5IsO8sUF+eI18kUd+aKDfNFBvrggX7xGvqgjX3SQ&#10;LzrIFxfki9fIF3Xkiw7yRQf54oJ88Rr5oo580UG+6CBfXJAvXiNf1JEvOsgXHeSLC/LFa+SLOvJF&#10;B/mig3xxQb54jXxRR77oIF90kC8uyBevkS/qyBcd5IsO8sUF+eI18kUd+aKDfNFBvrggX7xGvqgj&#10;X3SQLzrIFxfki9fIF3Xkiw7yRQf54oJ88Rr5oo580UG+6CBfXJAvXiNf1JEvOsgXHb7ky//+7/9e&#10;Wj4jmtir2zd8+HDyxV/kizryRQf5osOXfBk7dmyQtnhVJDbky64gX9SRLzrIFx1+5Uv8eX3npmLC&#10;6IoJo+Pr25u/jL66jGffiSFfdgX5oo580UG+6CBfXIZ88Rr5oo580UG+6CBfXIZ88Rr5oo580UG+&#10;6CBfXIZ88Rr5oo580UG+6CBfXIZ88Rr5oo580UG+6CBfXIZ88Rr5oo580UG+6CBfXIZ88Rr5oo58&#10;0UG+6CBfXIZ88Rr5oo580UG+6CBfXIZ88Rr5oo580UG+6CBfXIZ88Rr5oo580UG+6CBfXIZ88Rr5&#10;oo580UG+6CBfXIZ88Rr5oo580UG+6CBfXIZ88Rr5oo580UG+6CBfXIZ88Rr5oo580UG+6CBfXIZ8&#10;8VoG8yUIgldffTUMQ/sBlEK+6CBfdJAvLkO+eC2D+TJ37txDDz00CIKTTjrpo48+sh9Gc+SLDvJF&#10;B/niMuSL1zKYL0ZjY+OPf/zjIAg6duw4ZswYwa9fjsgXHeSLDvLFZcgXr2U2X4wPPvjgM5/5TNBk&#10;0KBB9sMgX5SQLzrIF5chX7yWzXypr68/6KCDgiDo0KHD888/bxYvvPDC/v3724c2aWhosO7qfL0j&#10;X3SQLzrIF5chX7yWwXwxr7WccMIJVpTU19d37969eMV44YUXcrlcdHfYsGHjx4+/7rrrbrrppmbH&#10;ZRT5ooN80UG+uAz54rUM5ssLL7xgL21fbW3tJZdcEuXLm2++edddd5nbw4cPr6qqanZ0FpEvOsgX&#10;HeSLy5AvXstgvhQKhTFjxqxYsaJQKFx33XXXXHON/XCRc845p76+PsqXO+64Y/ny5eb21KlT58+f&#10;3+zoLCJfdJAvOsgXlyFfvJbBfBkyZMiW/yIrKwuFwsqVK7t163bmmWfaBzWZPn3622+/XSgUonwZ&#10;M2ZM9MT22GOPzZo1q9mGJtXV1XkAwC4bOXJkEASrx41MZd77/mUpnn31uC2/9gULFti/KcgEOx2a&#10;tJAvQWAfEF8pFAqffvrpyJEjze0oXyZOnLh69Wpze9q0aXPnzt22YauamppPMiSfz2/cuNFezbp8&#10;Pm8vCcjn8+vXr7dXs66ysrKqqspezbp8Pl9RUWGvtj+jR48OgmDt+FFlmTU/uH7ND66Pr29v/jTy&#10;8jKefScmCIJFixbZvymtZJ4s7VUBlZWV9lJ7YqdDkxItUiweK/GVQqHw3HPPXbxVLpe7+OKLzRtG&#10;b7zxhjngzjvvXLp0qb0tc3jzSAdvHungzSOX4c0jr2XwzaPu3bv/6Ec/iu5Onz69U6dOzY6IiV59&#10;CcMwl8uFYbhu3briH0fKMPJFB/mig3xxGfLFaxnMl6qqKvOz0z179jQ3WvzUFpdKRUXF5Zdf/t//&#10;/d8iX+jJFx3kiw7yxWXIF69lMF/MiyhhGC5fvtzcsB9GEfJFB/mig3xxGfLFa9nMF7gjX3SQLzrI&#10;F5chX7yWwXypq6s7++yz9913332K2AdhK/JFB/mig3xxGfLFaxnMlz322GP//ff/7W9/O62IfRC2&#10;Il90kC86yBeXIV+8lsF8CYKA73dxR77oIF90kC8uQ754jXxRR77oIF90kC8uQ754LYP58uKLL/7H&#10;f/xHbW2t/QBKIV90kC86yBeXIV+8lsF8MX/Xi8U+CFuRLzrIFx3ki8uQL17LYL6Yv+vFYh+ErcgX&#10;HeSLDvLFZcgXr2UwXyI+/tqSR77oIF90kC8uQ754zcen+BbyZdOmTdF7Rh9//PGWfw996z8ijTjy&#10;RQf5ooN8cRnyxWsZzJdevXo9+OCD69atM9/y8uijj3bo0ME+CFuRLzrIFx3ki8uQL17LYL6Yaony&#10;JVpBSeSLDvJFB/niMuSL18gXdeSLDvJFB/niMu0hX1588cX3d83rTexVN6tWrbI/Jf7IYL4cccQR&#10;V111VUVFRRAEjY2NJ598ct++fe2DsBX5ooN80UG+uEx7yJd0XXnllfanxB8ZzJcwDA866KDo09On&#10;T5+Ghgb7IGxFvuggX3SQLy7THvJl/pXD4+utmtXjRq4eNzK+3uKQL8lrIV+MMAz/8Y9/EC4tIl90&#10;kC86yBeXIV/Il4Q55QsckS86yBcd5IvLkC/kS8JayJfdSrEPwlbkiw7yRQf54jLkC/mSsBbyparI&#10;/Pnze/bsWVFRYR+ErcgXHeSLDvLFZcgX8iVhLeSLpaGhgR+c3gHyRQf5ooN8cRnyhXxJWKtbhHzZ&#10;AfJFB/mig3xxGfKFfElY61pk1KhR5MsOkC86yBcd5IvLkC/kS8JaaJFmfylPEHTq1Gnx4sX2QdiK&#10;fNFBvuggX1yGfCFfEtZCvqBVyBcd5IsO8sVlyBfyJWHkSzmRLzrIFx3ki8uQL+RLwlrIF+vNI4t9&#10;tDzyRQf5ooN8cRnyhXxJWAsJ8tRTT/3bv/2b+ecCwjAcM2bMxIkTw63so+WRLzrIFx3ki8uQL+RL&#10;wlrIl/hLLPEVRMgXHeSLDvLFZcgX8iVhLbRIPFbiK4iQLzrIFx3ki8uQL+RLwlpokc9//vPHHnus&#10;eUpuaGj40pe+9M1vftM+CFuRLzrIFx3ki8uQL+RLwlrIl8bGxkGDBkXfq/vVr36Vb3nZAfJFB/mi&#10;g3xxGfKFfElYC/mCViFfdJAvOsgXlyFfyJeEtZwvYRi+9dZbTz/9dH19veBzc6uQLzrIFx3ki8uQ&#10;L+RLwlrIl4qKiuido2XLlgVB8O6779oHYSvyRQf5ooN8cRnyhXxJWAv50rVr17lz565bt878wNH8&#10;+fP5yaMdIF90kC86yBeXIV/Il4S10CImVqJ84Qend4x80UG+6CBfXIZ8IV8S1kKLWPkShiH5sgPk&#10;iw7yRQf54jLkC/mSsBZa5NQma9euDYJg8+bNX/ziF4899lj7IGxFvuggX3SQLy5DvpAvCWshX8Iw&#10;PP7446Pv3j3kkEMEv3i5I190kC86yBeXIV/Il4S1kC9Lly41EaP5Zau1yBcd5IsO8sVlyBfyJWEt&#10;5Avf6dIq5IsO8kUH+eIy5Av5krAW6qRLly6ffPKJvYrtIF90kC86yBeXIV/Il4S1kC8XXHCB+a6X&#10;Aw888LNb2QdhK/JFB/mig3xxGfKFfElYC/nySCn2QdiKfNFBvuggX1yGfCFfEtZCvqBVyBcd5IsO&#10;8sVlyBfyJWGl86VDhw4rVqwwt8Mm9hEohXzRQb7oIF9chnwhXxLWcr7ceuutX//61+0jUAr5ooN8&#10;0UG+uAz5Qr4kjHwpJ/JFB/mig3xxGfKFfEkY+VJO5IsO8kUH+eIy5Av5kjDypZzIFx3kiw7yxWXI&#10;F/IlYdvNl2eeeeatJldcccWxxx5rbhv20diKfNFBvuggX1yGfCFfErbdfIn+mcY4+2hsRb7oIF90&#10;kC8uQ76QLwmjRcqJfNFBvuggX1yGfCFfEka+lBP5ooN80UG+uAz5Qr4kjHwpJ/JFB/mig3xxGfKF&#10;fEkY+VJO5IsO8kUH+eIy5Av5krCU86W6ujoPANhlI0eODILAPAEnP+99/7IUz7563JZf+yuXnhdf&#10;T2aCIBg+fLj9KUGZ2OnQJOV8yRhefdHBqy86ePXFZXj1hVdfEka+lBP5ooN80UG+uAz5Qr4kjHwp&#10;J/JFB/mig3xxGfKFfEkY+VJO5IsO8kUH+eIy5Av5kjDypZzIFx3kiw7yxWXIF/IlYeRLOZEvOsgX&#10;HeSLy5Av5EvCyJdyIl90kC86yBeXIV/Il4SRL+VEvuggX3SQLy5DvpAvCSNfyol80UG+6CBfXIZ8&#10;IV8SRr6UE/mig3zRQb64DPlCviSMfCkn8kUH+aKDfHEZ8oV8SRj5Uk7kiw7yRQf54jLkS4r5ctxx&#10;xwVps6+p7aVwygwjX3SQLzrIF5chX9LNl+6dOn3ncwN3er79ucPji45zTL/9yBfvkS86yBcd5IvL&#10;kC/p5stne/eMX5X75G+5Ib7oOPeccSr54j3yRQf5ooN8cRnyhXxJWAqnzDDyRQf5ooN8cRnyhXxJ&#10;WAqnzDDyRQf5ooN8cRnyhXxJWAqnzDDyRQf5ooN8cRnyhXxJWAqnzDDyRQf5ooN8cRnyhXxJWAqn&#10;zDDyRQf5ooN8cRnyhXxJWAqnzDDyRQf5ooN8cRnyhXxJWAqnzDDyRQf5ooN8cRnyhXxJWAqnzDDy&#10;RQf5ooN8cRnyhXxJWAqnzDDyRQf5ooN8cRnyhXxJWAqnzDDyRQf5ooN8cRnyhXxJWAqnzDDyRQf5&#10;ooN8cRnyhXxJWAqnzDDyRQf5ooN8cRnyhXxJWAqnzDDyRQf5ooN8cRnyhXxJWAqnzDDyRQf5ooN8&#10;cRnyhXxJWAqnzDDyRQf5ooN8cRnyhXxJWAqnzDDyRQf5ooN8cRnyhXxJWAqnzDDyRQf5ooN8cRny&#10;hXxJWAqnzDDyRQf5ooN8cRnyhXxJWAqnzDDyRQf5ooN8cRnyhXxJWAqnzDDyRQf5ooN8cRnyhXxJ&#10;WAqnzDDyRQf5ooN8cRnyhXxJWAqnzDDyRQf5ooN8cRnyhXxJWAqnzDDyRQf5ooN8cRnyhXxJWAqn&#10;zDDyRQf5ooN8cRnyhXxJWAqnzDDyRQf5ooN8cRnyhXxJWAqnzDDyRQf5ooN8cRnyhXxJWAqnzDDy&#10;RQf5ooN8cRnyhXxJWAqnzDDyRQf5ooN8cRnyhXxJWAqnzDDyRQf5ooN8cRnyhXxJWAqnzDDyRQf5&#10;ooN8cRnyhXxJWAqnzDDyRQf5ooN8cRnyhXxJWAqnzDDyRQf5ooN8cRnyhXxJWAqnzDDyRQf5ooN8&#10;cRnyhXxJWAqnzDDyRQf5ooN8cRnyhXxJWAqnzDDyRQf5ooN8cRnyhXxJWAqnzDDyRQf5ooN8cRny&#10;hXxJWAqnzDDyRQf5ooN8cRnyhXxJWAqnzDDyRQf5ooN8cRnyhXxJWAqnzDDyRQf5ooN8cRnyhXxJ&#10;WAqnzDDyRQf5ooN8cRnyhXxJWAqnzDDyRQf5ooN8cRnyhXxJWAqnzDDyRQf5ooN8cRnyhXxJWNlO&#10;2dDQ8Itf/OKMM854/PHHo8WVK1decsklY8eOFflCT77oIF90kC8uQ76QLwkr2ymHDh26cOHCQqHw&#10;xBNPXHvttYVCobGxMZfLhWFYWVmZy+XsDVlEvuggX3SQLy5DvpAvCSvPKRsbG7/3ve9Fd02s/PKX&#10;v5w/f75ZmTRp0pIlS7ZtyCjyRQf5ooN8cRnyhXxJWPlPuWrVqssuu6xQKEyYMGHVqlVmcdq0aXPn&#10;zrUPbXrLqT5D8vn85s2b7dWsy+fz9pKAfD5fXV1tr2ZdVVVVXV2dvZp1+Xx+/fr19mr7c/PNNwdB&#10;sG7ijWWZigmj87fcEF/f3iy64aoynn0nJgiCP15xUXy9VWPyJb7e4gRBcPnll9ufkqR8+ctf/myv&#10;nvGrcp+140fFFx3nntO35It9TWVlp0OTMufL6tWro/eJxowZE/1/+WOPPTZr1qxmhzaprq7OAwB2&#10;2ciRI4MgME/Ayc97378sxbOvHrfl1/7KpefF15OZIAiGDx9uf0qS8i//8i8H9uoRv6pk5me5k4Mg&#10;sK+prOx0aFLOfHnllVeGDRsWhqG5e9ddd61YscLcnjp1avRGUobx5pEO3jzSwZtHLsObR7x5lLCy&#10;nfLpp5++6qqronYpFArvvvvu5MmTze0LL7ywqqpq29EZRb7oIF90kC8uQ76QLwkrzynr6upyudzV&#10;V199zVZm/cwzzxw1atSll15644032nuyiHzRQb7oIF9chnwhXxKWwikzjHzRQb7oIF9chnwhXxKW&#10;wikzjHzRQb7oIF9chnwhXxKWwikzjHzRQb7oIF9chnwhXxKWwikzjHzRQb7oIF9chnwhXxKWwikz&#10;jHzRQb7oIF9chnwhXxKWwikzjHzRQb7oIF9chnwhXxKWwikzjHzRQb7oIF9chnwhXxKWwikzjHzR&#10;Qb7oIF9chnwhXxKWwikzjHzRQb7oIF9chnwhXxKWwikzjHzRQb7oIF9chnwhXxKWwikzjHzRQb7o&#10;IF9chnwhXxKWwikzjHzRQb7oIF9chnwhXxKWwikzjHzRQb7oIF9chnwhXxKWwikzjHzRQb7oIF9c&#10;hnwhXxKWwikzjHzRQb7ocM+Xo48+Okhb/Nll54Z8adWQL/Y1tb0UTplh5IsO8kVHq/KlR9cul3/l&#10;/6QyR+63TxkDgnxp1ZAv9jW1vRROmWHkiw7yRUer8uWQvfrEv74nMyO+/MUyBgT50qohX+xransp&#10;nDLDyBcd5IsO8sVlyBfyJWEpnDLDyBcd5IsO8sVlyBfyJWEpnDLDyBcd5IsO8sVlyBfyJWEpnDLD&#10;yBcd5EtJYRgembYHHnjAvqxdQ764DPlCviQshVNmGPmig3wpKQzDIAgO2av3wL57pzJBEPzsZz+z&#10;L2vXkC8uQ76QLwlL4ZQZRr7oIF9KMvnyp1FXxr/GJTPkS3x954Z8adWQL/Y1tb0UTplh5IsO8qUk&#10;8oV8SWvIl/hVuQ/5oo580UG+lES+kC9pDfkSvyr3IV/UkS86yJeSyBfyJa0hX+JX5T7kizryRQf5&#10;UhL5Qr6kNeRL/Krch3xRR77oIF9KIl/Il7SGfIlflfuQL+rIFx3kS0nkC/mS1pAv8atyH/JFHfmi&#10;g3wpiXwhX9Ia8iV+Ve5DvqgjX3SQLyWRL+RLWkO+xK/KfcgXdeSLDvKlJPKFfElryJf4VbkP+aKO&#10;fNFBvpREvpAvaQ35Er8q9yFf1JEvOsiXksgX8iWtIV/iV+U+5Is68kUH+VIS+UK+pDXkS/yq3Id8&#10;UUe+6CBfSiJfyJe0hnyJX5X7kC/qyBcd5EtJ5Av5ktaQL/Grch/yRR35ooN8KYl8IV/SGvIlflXu&#10;Q76oI190kC8lkS/kS1pDvsSvyn3IF3Xkiw7ypSTyhXxJa8iX+FW5D/mijnzRQb6URL6QL2kN+RK/&#10;KvchX9SRLzrIl5LIF/IlrSFf4lflPuSLOvJFB/lSEvlCvqQ15Ev8qtyHfFFHvuggX0oiX8iXtIZ8&#10;iV+V+5Av6sgXHeRLSeQL+ZLWkC/xq3If8kUd+aKDfCmJfCFf0hryJX5V7kO+qCNfdJAvJZEv5Eta&#10;Q77Er8p9yBd15IsO8qUk8oV8SWvIl/hVuQ/5oo580UG+lES+kC9pDfkSvyr3IV/UkS86yJeSyBfy&#10;Ja0hX+JX5T7kizryRQf5UhL5Qr6kNeRL/Krch3xRR77oIF9KIl/Il7SGfIlflfuQL+rIFx3kS0nk&#10;C/mS1pAv8atyH/JFHfmig3wpiXwhX9Ia8iV+Ve5DvqgjX3SQLyWRL+RLWkO+xK/KfcgXdeSLDvKl&#10;JPKFfElryJf4VbkP+aKOfNFBvpREvpAvaQ35Er8q9yFfWq2hoaE+Q/L5/ObNm+3VrMvn8/aSgHw+&#10;X11dba9mXVVVVW1trb1apK6uLgiChSOvME9+yU8QBD/5yU/sy9o1+Xy+srLSXi3lqKOOOmSv3vGr&#10;Sma+96/HBkEQX9+5yd9yw9rxo+Lr25tFo64s49l3YoIg+OMVF8XXWzUmX+LrLU4QBPvvv//xKdlz&#10;zz33694tflXu06rPtTU/P/2UIAjsPwxlZadDk5TzpbGx0b5Mn5EvOsiXkv6ZL9dnLV/Wr19vr5ay&#10;JV/6ZCdf8rfcEF/f3iwadVUZz74Tk3q+pGvfbl3jV+U+5Is63jzSwZtHJfHmEW8epTWpv3k0/EvH&#10;xNeTmV7duu7bvWt83X1480gd+aKDfCmJfCFf0hryJb7uPuSLOvJFB/lSEvlCvqQ15Et83X3IF3Xk&#10;iw7ypSTyhXxJa8iX+Lr7kC/qyBcd5EtJ5Av5ktaQL/F19yFf1JEvOsiXksgX8iWtIV/i6+5Dvqgj&#10;X3SQLyWRL+RLWkO+xNfdh3xRR77oIF9KIl/Il7SGfImvuw/5oo580UG+lES+kC9pDfkSX3cf8kUd&#10;+aKDfCmJfCFf0hryJb7uPuSLOvJFB/lSEvlCvqQ15Et83X3IF3Xkiw7ypSTyhXxJa8iX+Lr7kC/q&#10;yBcd5EtJ5Av5ktaQL/F19yFf1JEvOsiXksgX8iWtIV/i6+5DvqgjX3SQLyWRL+RLWkO+xNfdh3xR&#10;R77oIF9KIl/Il7SGfImvuw/5oo580UG+lES+kC9pDfkSX3cf8kUd+aKDfCmpPeRLuvp17xa/qmSG&#10;fCFfdnrIF3Xkiw7ypaT2kC93nvrN+PquzOpxI9f84Pr4enx6du1CvqQ15Et83X3IF3Xkiw7ypSTy&#10;hXxJa8iX+Lr7kC/qyBcd5EtJ5Av5ktaQL/F19yFf1JEvOsiXksgX8iWtIV/i6+5DvqgjX3SQLyWR&#10;L+RLWkO+xNfdh3xRR77oIF9KIl/Il7SGfImvuw/5oo580UG+lES+kC9pDfkSX3cf8kUd+aKDfCmJ&#10;fCFf0hryJb7uPuSLOvJFB/lSEvlCvqQ15Et83X3IF3Xkiw7ypSTyhXxJa8iX+Lr7kC/qyBcd5EtJ&#10;5Av5ktaQL/F19yFf1JEvOsiXksgX8iWtIV/i6+5DvqgjX3SQLyWRL+RLWkO+xNfdh3xRR77oIF9K&#10;Il/Il7SGfImvuw/5oo580UG+lES+kC9pDfkSX3cf8kUd+aKDfCmJfCFf0hryJb7uPuSLOvJFB/lS&#10;EvlCvqQ15Et83X3IF3Xkiw7ypSTyhXxJa8iX+Lr7kC/qyBcd5EtJ5Av5ktaQL/F19yFf1JEvOsiX&#10;ksgX8iWtIV/i6+5DvqgjX3SQLyWRL+RLWkO+xNfdh3xRR77oIF9KIl/Il7SGfImvuw/5oo580UG+&#10;lES+kC9pDfkSX3cf8kUd+aKDfCmJfCFf0hryJb7uPuSLOvJFB/lSEvlCvqQ15Et83X3IF3Xkiw7y&#10;pSTyhXxJa8iX+Lr7kC/qyBcd5EtJ5Av5ktaQL/F19yFf1JEvOsiXksgX8iWtIV/i6+5DvqgjX3SQ&#10;LyWRL+RLWkO+xNfdh3xRR75EPkjbsmXL7Gsqqx3ky6pVq+yrSdDixYtfeeUVe7VM3nvvvb/97W/2&#10;apHFixcHQbDw+iviX+OSGfIlvr5zQ760asgX++tg20vhlBlGvkSCtA0aNMi+prLaQb6cc8459tWI&#10;WXDtiPjXuGSGfImv79yQL60a8sX+Otj2UjhlhpEvkSAIHjv/rLUTRqcyn+3VM/V8iV9VMvO3m65p&#10;u7OvHDdyzS03xNejWX3LDeRLfD2ZIV/Il50e8kUd+RIJguCJC78b/w89menfu1fq+RK/qmTm7zdf&#10;13ZnXzt+1LqJN8bXo6mYeCP5El9PZsgX8mWnh3xRR75EyJf4VSUz5Av5UpYhX1o15Iv9dbDtpXDK&#10;DCNfIuRL/KqSGfKFfCnLkC+tGvLF/jrY9lI4ZYaRLxHyJX5VyQz5Qr6UZciXVg35Yn8dbHspnDIx&#10;X/va1+yfiEicfU1Jqa6uti8lcY9fcFb8P/RkhnyJr5dlyJcdD/kSX09syJf4uvuQL+3L1772tZ5d&#10;d+kz2tpZPW5k9Ad+8Y3XpvIZNUy+/O3Ga+IXWfYp+aedfIlfVTJDvpAvZRnypVVDvthfB9teCqdM&#10;DPlCvrQd8qXkkC/kS1pDvsTX3Yd8sY0dO/bMM8/M5XKPPfaY/VjbI1/Il7ZDvpQc8oV8SWvIl/i6&#10;+5AvzaxYsWLEiBHm9mmnnZb897SSL+RL2yFfSg75Qr6kNeRLfN19yJdmJk+eHP27M/fff/8bb7xh&#10;H9HGdj1f6vof2NB3nx2MdXyJfDnnnMKRR+5oVqywr9ty6632FmseeMDe0jxfqs4/K37lxbP5K/8n&#10;/msvnvXXXxnfFU39PnvVDTjE2mLny4TR8Y3NPkjsNzM+DX333vFER243Xz73uW1zxBElpkUDB5pp&#10;GDAgPPzwLbcPP7zZtJQvDXv3aezTq7F3fHqaqRzbwlfPukP6N/bYc8vsuce22WN3Mw27dz9y+2c3&#10;U/Ovx4Zdu4RduoRdOm+Zzp3Dzp3CTmZ2C3fb7dPcyfFdxflSPew7hSDYwdR84cj49mYz5r/iu4qn&#10;fr++9pbYxHcVT6PDH//4LmtazJf4lvhH2PHEt9gfYfyo+K5WfYT117fwj2iGXbrEdxVP1UUt/CBh&#10;3YCD47uKZ9Pgr8d3Fc+n3zoxvqt4agceFt8VTRAEbw35VnxX8TT06RXfWDxrbr4uvqt4wt12i++y&#10;8iW+y5r4dmviW3b8EeL5Et9if4Tm/x9CvjQzduzY6Edqf/e73z3//PP2EU3Psvk2c9xxx9k/DNNK&#10;a2Kfcmta9FpsizWftXfYpsS2WLPlr4jfoWGxLdY8Zu+wHRzbYs0Se4dtt9gWaxrtHSXEd1nToviW&#10;5D9CTWyLNXvaO2wLY1us+YK9w/br2BZrrrB32M6JbbHmQXuHrWdsizXv2TtKiO8qnvX24SXEd1nT&#10;oviWsn+ErvYOW3yLNf3tHbaNsS3WfNPeYZsV22LNlmf4HRoV22LNDHuH7V9jW6z5wN5h6xrbYs2n&#10;9o4S4rusaVF8S9k/Qgd7x66yn4DLyk6HJm2YL+PHj1+7dq25/cgjj7z00kv2EYVCbW3tp21m6tSp&#10;k3ZN9e67xz/rxWMdP2HChDvvvDO6O3bs2BWf/Wx8V/Hce/PNzT5EzNtf+Up8V/G8MGSIvWfSpLvu&#10;umvChAnm9pPnnRffVTzvH3WUvb+5X9zUQstX9uljbbn55ptvu+226O7kO++M7yqexthvZlx8lzXF&#10;B48dO7b4rhHfsoOPUFJ8S/wj3HLLLfa2IvUdO8Z3Fc9Pbr3V3tPc2v32i+8qnrtHjLD3NLfwS1+K&#10;7yqeWaefbu9pctttt911112TJk36/TnnxHcVz6JjjrE3N/fTiRPju4pn7X772Xti4ruKp6ZrV3tD&#10;THyXNebP9a3b/6TEt8Q/wo7FtzSbDh3+7+2323uaK/TosWV69iz06lXo3bvQp09hr70Ke++9ZfbZ&#10;p9C37/8r9cehWM2hhxb69y8cdNCWOfjgwiGHhE1TOPTQLTNgwCPXXWfvaW7piScWBg3awfzhvPPs&#10;Pc29dP750aub217OPOywf86AAYtPPNHeU+Tmm2/+7X/9V+HAAwsHHLBlPvOZLdOvX2H//Qv77bdl&#10;9t23cuBAe1tzt//gB+Huuxd2373QvXuhW7dC166FLl0KnTsXOnUq7LZboWPHui5d7D1Nbr755uhL&#10;rv0ZjI29OSa+ZccfYdy4cdZXvPgWayY3/UGOFH+53jn2E3BZ2enQpA3z5e67737//ffN7SlTpvz5&#10;z3+2j2j/amtbmOZK/LV1dXX2FmvCsNnxcfX19hZrGhrsLZbGRnuLNfX19hZLGNpbiib/j39s+WXu&#10;2A4/wj+nRfEtrf0IdXUtTIvq6rb8dtXX51et2lRVZW43mxY1NJSexsZ/Tov/SYRhy8e0jerq6sbG&#10;Rns16/L5/IYNG+zVrKuvr7e/mglY18ReFVBdXW0vtXttmC+1tbWnn366uZ3L5cKUvuAmqUS+CNje&#10;K3vZtoNv3c0w8kUH+SKFfLE988wzZ5xxxrBhw5YuXWo/lkXkiw7yRQf5ooN88Ujb5osa8kUH+aKD&#10;fNFBvniEfCkn8kUH+aKDfNFBvniEfCkn8kUH+aKDfNFBvniEfCkn8kUH+aKDfNFBvniEfCkn8kUH&#10;+aKDfNFBvniEfCkn8kUH+aKDfNFBvniEfCkn8kUH+aKDfNFBvniEfCkn8kUH+aKDfNFBvniEfCkn&#10;8kUH+aKDfNFBvniEfCkn8kUH+aKDfNFBvniEfCkn8kUH+aKDfNFBvniEfCkn8kUH+aKDfNFBvniE&#10;fCkn8kUH+aKDfNFBvniEfCkn8kUH+aKDfNFBvniEfCkn8kUH+aKDfNFBvniEfCkn8kUH+aKDfNFB&#10;vniEfCkn8kUH+aKDfNFBvniEfCkn8kUH+aKDfNFBvniEfAEAAJ4hXwAAgGfIFwAA4BnyBQAAeIZ8&#10;AQAAniFfAACAZ8iXMgjDcOHChdHdTZs23XvvvYsWLWp2EPy3evXqe+655+23345W6uvrf/3rX8+f&#10;P7/ZcfBfRUXFlClTPvzww+LFBx988Pnnny9eQWbMnj1748aN0d0nn3zy8ccfb3YE2hnypQzOPffc&#10;p59+2txes2ZNLpdbs2bNHXfccdddd9mHwltTpky5+OKL8/n8L3/5yxEjRhQKhYaGhlwut2rVqgce&#10;eOCCCy6wN8Bb8+fPHz58eD6fv/322ydMmGAWhwwZsmLFinnz5v3nf/6nvQGeq62tNV+3zd2hQ4f+&#10;+c9//vvf/37aaafZh6LdIF92ifmP/ne/+12UL1dffXX0ZyCXyzU7Gj477bTTwjA0t3O5XBiGEydO&#10;/NOf/mRWhg0b1uxo+Ozxxx9vaGgwt82f4ieeeGLmzJlm5YYbbli7dm2zDfBZGIa5XO6HP/yh+dK9&#10;dOnSO+64wzw0ZcqUBQsW2BvQPpAvu6SqqqpQKMyZMyfKl+JkyeVy9fX1245GJpgXXazP9QUXXFBT&#10;U9PsOHguDMOXXnppzJgxhUJh/Pjx0f+W/OY3v3nzzTfto+Gthx56aOHChbfddpv5FD/77LNPPPGE&#10;eWj58uWTJk2yN6B9IF/KYHv5cuaZZ5q+QWaEYXjuueeaF12KP9eXXnpp9PSGbPje976Xy+Weeuqp&#10;QqFw4403rl+/3qw//PDDL774on00/FRXV/f973+/UChE+fLggw/OmzfPPLp69epbb73V3oP2gXwp&#10;g+3lSy6XE/xHQ7Jt6NCh0RtG1qsvmzdv3nYcsiKXy9XW1k6YMCF6w+g3v/nN66+/bh8HPw0ZMsTc&#10;iPLl+eeff/LJJ83i8uXL+RbGdot8KYPifLn++usrKirMbb73JWNyuVzxP9M4efLk999/39zme1+y&#10;ZMqUKdHtXC5XVVU1c+bM6GeORo8ezfe+ZMYdW5133nnjx4+vrKxctmxZ9IbRvffe+9Zbb9l70D6Q&#10;L2VQnC8rV64038E+efLk6Pu/kAHDhg1bsmTJx1uFYWi+CWblypUPP/zw+eefb2+Atx5//PGrr746&#10;n88/++yzZ599tlkcMmTI8uXLX3311bPOOsveAP9Fr74UCoUzzjjjvffeW7p0KT951J6RL2Xw17/+&#10;9b333ovubt68+d577y1eQQb8rLnGxkbz977cf//9L7/8sn00PLd27dp77rnH+hbdadOmRT9/hIx5&#10;6qmniv/elxkzZjzyyCPNjkA7Q74AAADPkC8AAMAz5AsAAPAM+QIAADxDvgAAAM+QLwDa0PPPP3/E&#10;EUd07NixX79+1157rf0wAOwU8gVAW/nRj34UBMGbb75ZVVW1Zs2aIAh69+5tHwQArUe+AGgrQRDM&#10;nz8/utvY2BgEwapVq5odBACtR74AaCsdO3b8xje+Ya9uNX369GCrRx991CxOmDAhWjT/XKI58rvf&#10;/W6XLl2CIPjwww/DMDzppJPMMZ07d16xYkWzjwtAAPkCoK3U1tZ27tw5CIK+ffteeuml0T8HVigU&#10;Nm7cGASB+WvaN2/eHARBXV3duHHjguCfX5RWr14dBMHy5cuj0KmurjYPHXfccWeccYa5/c477wRB&#10;EIZh9JEBKCBfALSt6urq5557rlu3bkEQ7LXXXmbx4IMPLn5hZtGiRbW1tUEQFP8LeUOHDu3WrVuU&#10;L2YxDMMgCFavXr12qyAI5s6dG+0CoIB8AdBW6urqrJUOHTrcfvvt5ttiRo4caT1quiS6e99995lq&#10;mT59er9+/czipk2bzHtGxR577LFtHwWAAPIFQFsJgqChoaF45dxzzzX/Onf//v2LX3056qijpk+f&#10;3qFDhzfeeCNaPP3006NXX6J8Ma++fPLJJ9FhCxYsqKmpie4CUEC+AGgrBx54YLdu3RYuXGjumveA&#10;/v73v0ff+7Ju3bpCoVBTUxMEQU1NzQ9/+MPoTaJVq1YFQbB06VIrXwqFwtFHHz1w4EDz/S6vvPJK&#10;EAS1tbXRowAUkC8A2koYhqNHj45+kqhjx47vvvtu9OjMmTOjh1566SWzeOutt0aLxT95VJwvYRie&#10;cMIJ0WF//etfo4cAiCBfAACAZ8gXAADgGfIFAAB4hnwBAACeIV8AAIBnyBcAAOAZ8gUAAHiGfAEA&#10;AJ4hXwAAgGfIFwAA4Jn/D/66t9RfNjjyAAAAAElFTkSuQmCCUEsDBBQABgAIAAAAIQABFp7M3wAA&#10;AAoBAAAPAAAAZHJzL2Rvd25yZXYueG1sTI9BS8NAEIXvgv9hGcGb3SS1QWI2pRT1VARbQbxNs9Mk&#10;NDsbstsk/fduTvb2hvd48718PZlWDNS7xrKCeBGBIC6tbrhS8H14f3oB4TyyxtYyKbiSg3Vxf5dj&#10;pu3IXzTsfSVCCbsMFdTed5mUrqzJoFvYjjh4J9sb9OHsK6l7HEO5aWUSRak02HD4UGNH25rK8/5i&#10;FHyMOG6W8duwO5+219/D6vNnF5NSjw/T5hWEp8n/h2HGD+hQBKajvbB2olUQhngFSZKuQMx2FCdB&#10;HWf1vExBFrm8nVD8AQ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QItABQABgAIAAAAIQCxgme2CgEAABMCAAATAAAAAAAAAAAAAAAAAAAAAABbQ29udGVudF9U&#10;eXBlc10ueG1sUEsBAi0AFAAGAAgAAAAhADj9If/WAAAAlAEAAAsAAAAAAAAAAAAAAAAAOwEAAF9y&#10;ZWxzLy5yZWxzUEsBAi0AFAAGAAgAAAAhAMMag9DnAgAATAwAAA4AAAAAAAAAAAAAAAAAOgIAAGRy&#10;cy9lMm9Eb2MueG1sUEsBAi0ACgAAAAAAAAAhALQxGHw6RQAAOkUAABQAAAAAAAAAAAAAAAAATQUA&#10;AGRycy9tZWRpYS9pbWFnZTEucG5nUEsBAi0ACgAAAAAAAAAhABTkrdjVSgAA1UoAABQAAAAAAAAA&#10;AAAAAAAAuUoAAGRycy9tZWRpYS9pbWFnZTIucG5nUEsBAi0ACgAAAAAAAAAhACE51Ve5SwAAuUsA&#10;ABQAAAAAAAAAAAAAAAAAwJUAAGRycy9tZWRpYS9pbWFnZTMucG5nUEsBAi0ACgAAAAAAAAAhABd/&#10;zuvYQAAA2EAAABQAAAAAAAAAAAAAAAAAq+EAAGRycy9tZWRpYS9pbWFnZTQucG5nUEsBAi0AFAAG&#10;AAgAAAAhAAEWnszfAAAACgEAAA8AAAAAAAAAAAAAAAAAtSIBAGRycy9kb3ducmV2LnhtbFBLAQIt&#10;ABQABgAIAAAAIQBXffHq1AAAAK0CAAAZAAAAAAAAAAAAAAAAAMEjAQBkcnMvX3JlbHMvZTJvRG9j&#10;LnhtbC5yZWxzUEsFBgAAAAAJAAkAQgIAAMw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34194;top:285;width:30099;height:2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SqfxwAAAOMAAAAPAAAAZHJzL2Rvd25yZXYueG1sRE9La8JA&#10;EL4L/Q/LFHrTTVJMJHWVUin14MVHe55mp8nS7GzIrib+e7dQ8Djfe5br0bbiQr03jhWkswQEceW0&#10;4VrB6fg+XYDwAVlj65gUXMnDevUwWWKp3cB7uhxCLWII+xIVNCF0pZS+asiin7mOOHI/rrcY4tnX&#10;Uvc4xHDbyixJcmnRcGxosKO3hqrfw9kq+Dzux923xx1+bOyXGbaZuaaZUk+P4+sLiEBjuIv/3Vsd&#10;56fF/DlfFHkBfz9FAOTqBgAA//8DAFBLAQItABQABgAIAAAAIQDb4fbL7gAAAIUBAAATAAAAAAAA&#10;AAAAAAAAAAAAAABbQ29udGVudF9UeXBlc10ueG1sUEsBAi0AFAAGAAgAAAAhAFr0LFu/AAAAFQEA&#10;AAsAAAAAAAAAAAAAAAAAHwEAAF9yZWxzLy5yZWxzUEsBAi0AFAAGAAgAAAAhAAfBKp/HAAAA4wAA&#10;AA8AAAAAAAAAAAAAAAAABwIAAGRycy9kb3ducmV2LnhtbFBLBQYAAAAAAwADALcAAAD7AgAAAAA=&#10;">
                  <v:imagedata r:id="rId27" o:title=""/>
                </v:shape>
                <v:shape id="Picture 3" o:spid="_x0000_s1028" type="#_x0000_t75" style="position:absolute;width:30353;height:22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F6CyAAAAOMAAAAPAAAAZHJzL2Rvd25yZXYueG1sRI9Ba8Mw&#10;DIXvg/0Ho8Fuq7MMSprWLaNlMOhpXXN3YzUJjeVgu47376fDYEfpPb33abPLdhQJfRgcKXhdFCCQ&#10;WmcG6hScvz9eKhAhajJ6dIQKfjDAbvv4sNG1cTN9YTrFTnAIhVor6GOcailD26PVYeEmJNauzlsd&#10;efSdNF7PHG5HWRbFUlo9EDf0esJ9j+3tdLcKqDzum7m52GMKB+dTyo03Wannp/y+BhExx3/z3/Wn&#10;YfxiVa7ellXF0PwTL0BufwEAAP//AwBQSwECLQAUAAYACAAAACEA2+H2y+4AAACFAQAAEwAAAAAA&#10;AAAAAAAAAAAAAAAAW0NvbnRlbnRfVHlwZXNdLnhtbFBLAQItABQABgAIAAAAIQBa9CxbvwAAABUB&#10;AAALAAAAAAAAAAAAAAAAAB8BAABfcmVscy8ucmVsc1BLAQItABQABgAIAAAAIQDzcF6CyAAAAOMA&#10;AAAPAAAAAAAAAAAAAAAAAAcCAABkcnMvZG93bnJldi54bWxQSwUGAAAAAAMAAwC3AAAA/AIAAAAA&#10;">
                  <v:imagedata r:id="rId28" o:title=""/>
                </v:shape>
                <v:shape id="Picture 6" o:spid="_x0000_s1029" type="#_x0000_t75" style="position:absolute;left:33051;top:28765;width:30766;height:23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9ZUygAAAOIAAAAPAAAAZHJzL2Rvd25yZXYueG1sRI9Ba8JA&#10;FITvQv/D8gredJPaqERXKYJQ21NTEbw9sq9JMPs23V1j+u+7hYLHYWa+YdbbwbSiJ+cbywrSaQKC&#10;uLS64UrB8XM/WYLwAVlja5kU/JCH7eZhtMZc2xt/UF+ESkQI+xwV1CF0uZS+rMmgn9qOOHpf1hkM&#10;UbpKaoe3CDetfEqSuTTYcFyosaNdTeWluBoFb5eqey++D2U/BI376+ns0uyg1PhxeFmBCDSEe/i/&#10;/aoVzBbZczLL0jn8XYp3QG5+AQAA//8DAFBLAQItABQABgAIAAAAIQDb4fbL7gAAAIUBAAATAAAA&#10;AAAAAAAAAAAAAAAAAABbQ29udGVudF9UeXBlc10ueG1sUEsBAi0AFAAGAAgAAAAhAFr0LFu/AAAA&#10;FQEAAAsAAAAAAAAAAAAAAAAAHwEAAF9yZWxzLy5yZWxzUEsBAi0AFAAGAAgAAAAhALhb1lTKAAAA&#10;4gAAAA8AAAAAAAAAAAAAAAAABwIAAGRycy9kb3ducmV2LnhtbFBLBQYAAAAAAwADALcAAAD+AgAA&#10;AAA=&#10;">
                  <v:imagedata r:id="rId29" o:title=""/>
                </v:shape>
                <v:shape id="Picture 5" o:spid="_x0000_s1030" type="#_x0000_t75" style="position:absolute;top:28670;width:30956;height:23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fw8zQAAAOIAAAAPAAAAZHJzL2Rvd25yZXYueG1sRI9Ba8JA&#10;FITvgv9heUIvUncVW5vUVcS2IKUUGlt6fWRfk2D2bciuJvbXu4WCx2FmvmGW697W4kStrxxrmE4U&#10;COLcmYoLDZ/7l9sHED4gG6wdk4YzeVivhoMlpsZ1/EGnLBQiQtinqKEMoUml9HlJFv3ENcTR+3Gt&#10;xRBlW0jTYhfhtpYzpe6lxYrjQokNbUvKD9nRavg9nDdPWfO8//qe5skbjt+73etY65tRv3kEEagP&#10;1/B/e2c0JMl8rhZqcQd/l+IdkKsLAAAA//8DAFBLAQItABQABgAIAAAAIQDb4fbL7gAAAIUBAAAT&#10;AAAAAAAAAAAAAAAAAAAAAABbQ29udGVudF9UeXBlc10ueG1sUEsBAi0AFAAGAAgAAAAhAFr0LFu/&#10;AAAAFQEAAAsAAAAAAAAAAAAAAAAAHwEAAF9yZWxzLy5yZWxzUEsBAi0AFAAGAAgAAAAhAIGV/DzN&#10;AAAA4gAAAA8AAAAAAAAAAAAAAAAABwIAAGRycy9kb3ducmV2LnhtbFBLBQYAAAAAAwADALcAAAAB&#10;AwAAAAA=&#10;">
                  <v:imagedata r:id="rId30" o:title=""/>
                </v:shape>
                <w10:wrap type="through"/>
              </v:group>
            </w:pict>
          </mc:Fallback>
        </mc:AlternateContent>
      </w:r>
      <w:r w:rsidRPr="00C31A47">
        <w:t>practices.</w:t>
      </w:r>
    </w:p>
    <w:p w14:paraId="249F0015" w14:textId="45ECDFA2" w:rsidR="00D64D5A" w:rsidRDefault="00D64D5A" w:rsidP="00FE4F20"/>
    <w:p w14:paraId="365155DC" w14:textId="449752CD" w:rsidR="00D64D5A" w:rsidRDefault="00D64D5A" w:rsidP="00FE4F20"/>
    <w:p w14:paraId="77E1029C" w14:textId="77777777" w:rsidR="00302BD2" w:rsidRDefault="00D64D5A" w:rsidP="00302BD2">
      <w:pPr>
        <w:keepNext/>
      </w:pPr>
      <w:r>
        <w:rPr>
          <w:noProof/>
        </w:rPr>
        <w:lastRenderedPageBreak/>
        <w:drawing>
          <wp:inline distT="0" distB="0" distL="0" distR="0" wp14:anchorId="23FEE107" wp14:editId="11423964">
            <wp:extent cx="5943600" cy="4754880"/>
            <wp:effectExtent l="0" t="0" r="0" b="7620"/>
            <wp:docPr id="1958245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45294" name="Picture 195824529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62CE0764" w14:textId="0D980498" w:rsidR="00D64D5A" w:rsidRPr="003D0211" w:rsidRDefault="00302BD2" w:rsidP="000501BF">
      <w:pPr>
        <w:pStyle w:val="ListsofFigure"/>
      </w:pPr>
      <w:bookmarkStart w:id="120" w:name="_Toc242197972"/>
      <w:bookmarkStart w:id="121" w:name="_Toc242887925"/>
      <w:r w:rsidRPr="003D0211">
        <w:t xml:space="preserve">Figure </w:t>
      </w:r>
      <w:fldSimple w:instr=" SEQ Figure \* ARABIC ">
        <w:r w:rsidR="0063549A">
          <w:rPr>
            <w:noProof/>
          </w:rPr>
          <w:t>4</w:t>
        </w:r>
      </w:fldSimple>
      <w:r w:rsidR="000501BF">
        <w:t>.3.</w:t>
      </w:r>
      <w:proofErr w:type="gramStart"/>
      <w:r w:rsidR="000501BF">
        <w:t>3.2.</w:t>
      </w:r>
      <w:r w:rsidRPr="003D0211">
        <w:t>.</w:t>
      </w:r>
      <w:proofErr w:type="gramEnd"/>
      <w:r w:rsidRPr="003D0211">
        <w:t xml:space="preserve"> Normal Q-Q plots for the KAP scales. Points deviating from the diagonal reference line (red) indicate departures from normality. All four scales deviated from the line. Attitude showed a long lower tail and a ceiling at the maximum score (45), consistent with left skewness. Knowledge and Practice showed S-shaped patterns with flat segments at both the minimum and maximum scores, indicating floor and ceiling clusters (polarized distributions). </w:t>
      </w:r>
      <w:r w:rsidR="00EA00CC">
        <w:t>Digital Reproductive Health Information Access</w:t>
      </w:r>
      <w:r w:rsidRPr="003D0211">
        <w:t xml:space="preserve"> showed a cluster at low scores (about 2) and a flattened upper tail. The step-like pattern reflects tied, discrete scores. Together with the Shapiro-Wilk results, these plots confirm non-normality and support the use of non-parametric tests.</w:t>
      </w:r>
      <w:bookmarkEnd w:id="120"/>
      <w:bookmarkEnd w:id="121"/>
    </w:p>
    <w:p w14:paraId="573E9625" w14:textId="77777777" w:rsidR="007D5C05" w:rsidRDefault="007D5C05" w:rsidP="00FE4F20">
      <w:pPr>
        <w:rPr>
          <w:b/>
          <w:bCs/>
        </w:rPr>
      </w:pPr>
    </w:p>
    <w:p w14:paraId="192BED46" w14:textId="77777777" w:rsidR="007D5C05" w:rsidRDefault="007D5C05" w:rsidP="007D5C05">
      <w:pPr>
        <w:keepNext/>
      </w:pPr>
      <w:r>
        <w:rPr>
          <w:b/>
          <w:bCs/>
          <w:noProof/>
        </w:rPr>
        <w:lastRenderedPageBreak/>
        <w:drawing>
          <wp:inline distT="0" distB="0" distL="0" distR="0" wp14:anchorId="132457A0" wp14:editId="5B2F7DFD">
            <wp:extent cx="5943600" cy="4676775"/>
            <wp:effectExtent l="0" t="0" r="0" b="9525"/>
            <wp:docPr id="1780752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52954" name="Picture 178075295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676775"/>
                    </a:xfrm>
                    <a:prstGeom prst="rect">
                      <a:avLst/>
                    </a:prstGeom>
                  </pic:spPr>
                </pic:pic>
              </a:graphicData>
            </a:graphic>
          </wp:inline>
        </w:drawing>
      </w:r>
    </w:p>
    <w:p w14:paraId="4CC83A41" w14:textId="39737554" w:rsidR="007D5C05" w:rsidRPr="003D0211" w:rsidRDefault="007D5C05" w:rsidP="000501BF">
      <w:pPr>
        <w:pStyle w:val="ListsofFigure"/>
        <w:rPr>
          <w:b/>
          <w:bCs/>
        </w:rPr>
      </w:pPr>
      <w:bookmarkStart w:id="122" w:name="_Toc242197973"/>
      <w:bookmarkStart w:id="123" w:name="_Toc242887926"/>
      <w:r w:rsidRPr="003D0211">
        <w:t>Figure</w:t>
      </w:r>
      <w:r w:rsidR="000501BF">
        <w:t xml:space="preserve"> 4.3.3.3.</w:t>
      </w:r>
      <w:r w:rsidRPr="003D0211">
        <w:t xml:space="preserve"> Box plots of the KAP scale scores with jittered individual responses. Boxes show the median and interquartile range, and whiskers extend to 1.5×IQR. Each dot is one participant (N = 239). Scales have different score ranges (Knowledge 0-8, Digital Health Access 0-18, Attitude 9-45, Practice 10-50), so boxes should be compared within each scale only. The Attitude scale had 24 low-score outliers (scores 9-28) below the lower whisker; no outliers were found in the other scales. Medians were higher than the box midpoints in Knowledge, Attitude, and Practice, consistent with left-skewed distributions.</w:t>
      </w:r>
      <w:bookmarkEnd w:id="122"/>
      <w:bookmarkEnd w:id="123"/>
    </w:p>
    <w:p w14:paraId="15B54D74" w14:textId="010207DD" w:rsidR="00FE4F20" w:rsidRDefault="00FE4F20" w:rsidP="00FE4F20"/>
    <w:p w14:paraId="6511A0EE" w14:textId="77777777" w:rsidR="009C1C59" w:rsidRDefault="009C1C59" w:rsidP="00FE4F20"/>
    <w:p w14:paraId="6D48039A" w14:textId="77777777" w:rsidR="009C1C59" w:rsidRDefault="009C1C59" w:rsidP="00FE4F20"/>
    <w:p w14:paraId="06BEE45E" w14:textId="77777777" w:rsidR="009C1C59" w:rsidRDefault="009C1C59" w:rsidP="00FE4F20"/>
    <w:p w14:paraId="420DAA44" w14:textId="77777777" w:rsidR="009C1C59" w:rsidRDefault="009C1C59" w:rsidP="00FE4F20"/>
    <w:p w14:paraId="26304E11" w14:textId="77777777" w:rsidR="009C1C59" w:rsidRDefault="009C1C59" w:rsidP="00FE4F20"/>
    <w:p w14:paraId="6A00749F" w14:textId="77777777" w:rsidR="009C1C59" w:rsidRPr="00FE4F20" w:rsidRDefault="009C1C59" w:rsidP="00FE4F20"/>
    <w:p w14:paraId="67691C2D" w14:textId="58AADB0C" w:rsidR="00FE4F20" w:rsidRPr="00FE4F20" w:rsidRDefault="00D20CD7" w:rsidP="00F97B1E">
      <w:pPr>
        <w:pStyle w:val="Heading2"/>
      </w:pPr>
      <w:r>
        <w:lastRenderedPageBreak/>
        <w:t xml:space="preserve"> </w:t>
      </w:r>
      <w:bookmarkStart w:id="124" w:name="_Toc242209498"/>
      <w:bookmarkStart w:id="125" w:name="_Toc242888679"/>
      <w:r w:rsidR="00FE4F20" w:rsidRPr="00FE4F20">
        <w:t>Bivariate Associations with Demographic Variables</w:t>
      </w:r>
      <w:r w:rsidR="000501BF">
        <w:t xml:space="preserve"> of Study Participants</w:t>
      </w:r>
      <w:bookmarkEnd w:id="124"/>
      <w:bookmarkEnd w:id="125"/>
    </w:p>
    <w:p w14:paraId="683E0E41" w14:textId="3EF27015" w:rsidR="00EF1DBC" w:rsidRPr="00EF1DBC" w:rsidRDefault="00D20CD7" w:rsidP="00F97B1E">
      <w:pPr>
        <w:pStyle w:val="Heading3"/>
      </w:pPr>
      <w:r>
        <w:t xml:space="preserve"> </w:t>
      </w:r>
      <w:bookmarkStart w:id="126" w:name="_Toc242209499"/>
      <w:bookmarkStart w:id="127" w:name="_Toc242888680"/>
      <w:r w:rsidR="00EF1DBC" w:rsidRPr="00EF1DBC">
        <w:t xml:space="preserve">Comparison </w:t>
      </w:r>
      <w:r w:rsidR="00EA00CC">
        <w:t>Digital Reproductive Health Information Access</w:t>
      </w:r>
      <w:r w:rsidR="000501BF" w:rsidRPr="000501BF">
        <w:t xml:space="preserve">, Knowledge, Attitude and Practice scores </w:t>
      </w:r>
      <w:r w:rsidR="00EF1DBC" w:rsidRPr="00EF1DBC">
        <w:t>by Residence</w:t>
      </w:r>
      <w:bookmarkEnd w:id="126"/>
      <w:bookmarkEnd w:id="127"/>
    </w:p>
    <w:p w14:paraId="2FB5B732" w14:textId="633DD64C" w:rsidR="00EF1DBC" w:rsidRPr="00EF1DBC" w:rsidRDefault="00EF1DBC" w:rsidP="00EF1DBC">
      <w:r w:rsidRPr="00EF1DBC">
        <w:t xml:space="preserve">Wilcoxon rank-sum tests compared </w:t>
      </w:r>
      <w:r w:rsidR="00EA00CC">
        <w:t>DRHIA</w:t>
      </w:r>
      <w:r w:rsidR="00D20CD7">
        <w:t xml:space="preserve"> and </w:t>
      </w:r>
      <w:r w:rsidRPr="00EF1DBC">
        <w:t xml:space="preserve">KAP scores between rural (n = 133) and urban (n = 106) adolescents, because the scores were not normally distributed (Table </w:t>
      </w:r>
      <w:r w:rsidR="0035396E">
        <w:t>4.4.1</w:t>
      </w:r>
      <w:r w:rsidRPr="00EF1DBC">
        <w:t xml:space="preserve">). </w:t>
      </w:r>
      <w:r w:rsidR="00EA00CC">
        <w:t>Digital Reproductive Health Information Access</w:t>
      </w:r>
      <w:r w:rsidRPr="00EF1DBC">
        <w:t xml:space="preserve"> differed significantly by residence (U = 5219, p &lt; 0.001; Bonferroni-adjusted p = 0.002), with urban adolescents scoring higher (</w:t>
      </w:r>
      <w:proofErr w:type="spellStart"/>
      <w:r w:rsidRPr="00EF1DBC">
        <w:t>Mdn</w:t>
      </w:r>
      <w:proofErr w:type="spellEnd"/>
      <w:r w:rsidRPr="00EF1DBC">
        <w:t xml:space="preserve"> = 11.5, IQR 9-12.5) than rural adolescents (</w:t>
      </w:r>
      <w:proofErr w:type="spellStart"/>
      <w:r w:rsidRPr="00EF1DBC">
        <w:t>Mdn</w:t>
      </w:r>
      <w:proofErr w:type="spellEnd"/>
      <w:r w:rsidRPr="00EF1DBC">
        <w:t xml:space="preserve"> = 9, IQR 4-11.5). The effect size was small (r = 0.22), so rural adolescents had somewhat lower access to digital health information.</w:t>
      </w:r>
    </w:p>
    <w:p w14:paraId="6941BBFF" w14:textId="77777777" w:rsidR="00EF1DBC" w:rsidRPr="00EF1DBC" w:rsidRDefault="00EF1DBC" w:rsidP="00EF1DBC">
      <w:r w:rsidRPr="00EF1DBC">
        <w:t>Knowledge was higher among urban adolescents (</w:t>
      </w:r>
      <w:proofErr w:type="spellStart"/>
      <w:r w:rsidRPr="00EF1DBC">
        <w:t>Mdn</w:t>
      </w:r>
      <w:proofErr w:type="spellEnd"/>
      <w:r w:rsidRPr="00EF1DBC">
        <w:t xml:space="preserve"> = 7, IQR 4-8) than rural adolescents (</w:t>
      </w:r>
      <w:proofErr w:type="spellStart"/>
      <w:r w:rsidRPr="00EF1DBC">
        <w:t>Mdn</w:t>
      </w:r>
      <w:proofErr w:type="spellEnd"/>
      <w:r w:rsidRPr="00EF1DBC">
        <w:t xml:space="preserve"> = 6, IQR 0-8). This difference was significant before correction (U = 5817, p = 0.017) but not after Bonferroni adjustment for the four tests (adjusted p = 0.067), and the effect was small (r = 0.15). It should therefore be interpreted cautiously, as a possible trend rather than a confirmed difference.</w:t>
      </w:r>
    </w:p>
    <w:p w14:paraId="19D626BE" w14:textId="77777777" w:rsidR="00EF1DBC" w:rsidRPr="00EF1DBC" w:rsidRDefault="00EF1DBC" w:rsidP="00EF1DBC">
      <w:r w:rsidRPr="00EF1DBC">
        <w:t>No significant differences were found for Attitude (U = 7003, p = 0.931; r = 0.01) or Practice (U = 6041, p = 0.057; adjusted p = 0.230; r = 0.12). Attitude medians were identical in both groups (</w:t>
      </w:r>
      <w:proofErr w:type="spellStart"/>
      <w:r w:rsidRPr="00EF1DBC">
        <w:t>Mdn</w:t>
      </w:r>
      <w:proofErr w:type="spellEnd"/>
      <w:r w:rsidRPr="00EF1DBC">
        <w:t xml:space="preserve"> = 37). Practice medians were higher in the urban group (40 vs. 36), but this was not statistically significant. A non-significant result does not prove the groups are equivalent, only that no difference was detected in this sample.</w:t>
      </w:r>
    </w:p>
    <w:p w14:paraId="4798F93A" w14:textId="49DC3259" w:rsidR="00EF1DBC" w:rsidRPr="00EF1DBC" w:rsidRDefault="00EF1DBC" w:rsidP="00EF1DBC">
      <w:r w:rsidRPr="00EF1DBC">
        <w:t xml:space="preserve">Overall, residence was clearly associated only with </w:t>
      </w:r>
      <w:r w:rsidR="00EA00CC">
        <w:t>Digital Reproductive Health Information Access</w:t>
      </w:r>
      <w:r w:rsidRPr="00EF1DBC">
        <w:t>, and the effect was small. Knowledge, attitude and practice did not differ significantly between rural and urban adolescents after correction for multiple testing.</w:t>
      </w:r>
    </w:p>
    <w:p w14:paraId="3CF52496" w14:textId="77777777" w:rsidR="00DE28B0" w:rsidRDefault="00DE28B0" w:rsidP="00FE4F20">
      <w:pPr>
        <w:rPr>
          <w:b/>
          <w:bCs/>
        </w:rPr>
      </w:pPr>
    </w:p>
    <w:p w14:paraId="55DAAF69" w14:textId="77777777" w:rsidR="00DE28B0" w:rsidRDefault="00DE28B0" w:rsidP="00DE28B0">
      <w:pPr>
        <w:rPr>
          <w:rFonts w:cs="Times New Roman"/>
        </w:rPr>
      </w:pPr>
    </w:p>
    <w:p w14:paraId="666E2319" w14:textId="77777777" w:rsidR="005E61D7" w:rsidRDefault="005E61D7" w:rsidP="00DE28B0">
      <w:pPr>
        <w:rPr>
          <w:rFonts w:cs="Times New Roman"/>
        </w:rPr>
      </w:pPr>
    </w:p>
    <w:p w14:paraId="43ACD927" w14:textId="77777777" w:rsidR="005E61D7" w:rsidRDefault="005E61D7" w:rsidP="00DE28B0">
      <w:pPr>
        <w:rPr>
          <w:rFonts w:cs="Times New Roman"/>
        </w:rPr>
      </w:pPr>
    </w:p>
    <w:p w14:paraId="5B941BE4" w14:textId="77777777" w:rsidR="005E61D7" w:rsidRDefault="005E61D7" w:rsidP="00DE28B0">
      <w:pPr>
        <w:rPr>
          <w:rFonts w:cs="Times New Roman"/>
        </w:rPr>
      </w:pPr>
    </w:p>
    <w:p w14:paraId="5C0DA1A4" w14:textId="77777777" w:rsidR="005E61D7" w:rsidRDefault="005E61D7" w:rsidP="00DE28B0">
      <w:pPr>
        <w:rPr>
          <w:rFonts w:cs="Times New Roman"/>
        </w:rPr>
      </w:pPr>
    </w:p>
    <w:p w14:paraId="7FD20A3B" w14:textId="77777777" w:rsidR="005E61D7" w:rsidRPr="00D47D5F" w:rsidRDefault="005E61D7" w:rsidP="00DE28B0">
      <w:pPr>
        <w:rPr>
          <w:rFonts w:cs="Times New Roman"/>
        </w:rPr>
      </w:pPr>
    </w:p>
    <w:p w14:paraId="418832A6" w14:textId="33A3BA3C" w:rsidR="00DE28B0" w:rsidRPr="00D47D5F" w:rsidRDefault="00DE28B0" w:rsidP="00DF4164">
      <w:pPr>
        <w:pStyle w:val="ListsofTable"/>
      </w:pPr>
      <w:bookmarkStart w:id="128" w:name="_Toc242197687"/>
      <w:bookmarkStart w:id="129" w:name="_Toc242887899"/>
      <w:r w:rsidRPr="00D47D5F">
        <w:t xml:space="preserve">Table </w:t>
      </w:r>
      <w:r w:rsidR="00DF4164">
        <w:t>4.4</w:t>
      </w:r>
      <w:r w:rsidRPr="00D47D5F">
        <w:t>.</w:t>
      </w:r>
      <w:r w:rsidR="00DF4164">
        <w:t>1.</w:t>
      </w:r>
      <w:r w:rsidRPr="00D47D5F">
        <w:t xml:space="preserve"> Comparison of </w:t>
      </w:r>
      <w:r w:rsidR="00EA00CC">
        <w:t>Digital Reproductive Health Information Access</w:t>
      </w:r>
      <w:r w:rsidR="00DF4164">
        <w:t xml:space="preserve">, </w:t>
      </w:r>
      <w:r w:rsidRPr="00D47D5F">
        <w:t>K</w:t>
      </w:r>
      <w:r w:rsidR="00DF4164">
        <w:t xml:space="preserve">nowledge, </w:t>
      </w:r>
      <w:r w:rsidRPr="00D47D5F">
        <w:t>A</w:t>
      </w:r>
      <w:r w:rsidR="00DF4164">
        <w:t xml:space="preserve">ttitude and </w:t>
      </w:r>
      <w:r w:rsidRPr="00D47D5F">
        <w:t>P</w:t>
      </w:r>
      <w:r w:rsidR="00DF4164">
        <w:t>ractice</w:t>
      </w:r>
      <w:r w:rsidRPr="00D47D5F">
        <w:t xml:space="preserve"> scores by residence</w:t>
      </w:r>
      <w:bookmarkEnd w:id="128"/>
      <w:bookmarkEnd w:id="129"/>
      <w:r w:rsidRPr="00D47D5F">
        <w:t xml:space="preserve"> </w:t>
      </w:r>
    </w:p>
    <w:tbl>
      <w:tblPr>
        <w:tblW w:w="5000" w:type="pct"/>
        <w:jc w:val="center"/>
        <w:tblLook w:val="0420" w:firstRow="1" w:lastRow="0" w:firstColumn="0" w:lastColumn="0" w:noHBand="0" w:noVBand="1"/>
      </w:tblPr>
      <w:tblGrid>
        <w:gridCol w:w="1245"/>
        <w:gridCol w:w="817"/>
        <w:gridCol w:w="872"/>
        <w:gridCol w:w="1191"/>
        <w:gridCol w:w="1245"/>
        <w:gridCol w:w="624"/>
        <w:gridCol w:w="624"/>
        <w:gridCol w:w="1179"/>
        <w:gridCol w:w="526"/>
        <w:gridCol w:w="1037"/>
      </w:tblGrid>
      <w:tr w:rsidR="00DE28B0" w:rsidRPr="00D47D5F" w14:paraId="7A317A5D" w14:textId="77777777" w:rsidTr="00E94C3D">
        <w:trPr>
          <w:tblHeader/>
          <w:jc w:val="center"/>
        </w:trPr>
        <w:tc>
          <w:tcPr>
            <w:tcW w:w="107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0BEC8A"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47D5F">
              <w:rPr>
                <w:rFonts w:eastAsia="Arial" w:cs="Times New Roman"/>
                <w:color w:val="000000"/>
                <w:sz w:val="22"/>
                <w:szCs w:val="22"/>
              </w:rPr>
              <w:t>Scale</w:t>
            </w:r>
          </w:p>
        </w:tc>
        <w:tc>
          <w:tcPr>
            <w:tcW w:w="3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E22A1"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D47D5F">
              <w:rPr>
                <w:rFonts w:eastAsia="Arial" w:cs="Times New Roman"/>
                <w:color w:val="000000"/>
                <w:sz w:val="22"/>
                <w:szCs w:val="22"/>
              </w:rPr>
              <w:t>n_Rural</w:t>
            </w:r>
            <w:proofErr w:type="spellEnd"/>
          </w:p>
        </w:tc>
        <w:tc>
          <w:tcPr>
            <w:tcW w:w="3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0352AE"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D47D5F">
              <w:rPr>
                <w:rFonts w:eastAsia="Arial" w:cs="Times New Roman"/>
                <w:color w:val="000000"/>
                <w:sz w:val="22"/>
                <w:szCs w:val="22"/>
              </w:rPr>
              <w:t>n_Urban</w:t>
            </w:r>
            <w:proofErr w:type="spellEnd"/>
          </w:p>
        </w:tc>
        <w:tc>
          <w:tcPr>
            <w:tcW w:w="6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87AF07"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Median (IQR)_Rural</w:t>
            </w:r>
          </w:p>
        </w:tc>
        <w:tc>
          <w:tcPr>
            <w:tcW w:w="71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52AD3B"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Median (IQR)_Urban</w:t>
            </w:r>
          </w:p>
        </w:tc>
        <w:tc>
          <w:tcPr>
            <w:tcW w:w="28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C9CDB"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U</w:t>
            </w:r>
          </w:p>
        </w:tc>
        <w:tc>
          <w:tcPr>
            <w:tcW w:w="33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AA5107"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p</w:t>
            </w:r>
          </w:p>
        </w:tc>
        <w:tc>
          <w:tcPr>
            <w:tcW w:w="51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F360B7"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p (Bonferroni)</w:t>
            </w:r>
          </w:p>
        </w:tc>
        <w:tc>
          <w:tcPr>
            <w:tcW w:w="2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25154"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r</w:t>
            </w:r>
          </w:p>
        </w:tc>
        <w:tc>
          <w:tcPr>
            <w:tcW w:w="42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6DF4E"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Magnitude</w:t>
            </w:r>
          </w:p>
        </w:tc>
      </w:tr>
      <w:tr w:rsidR="00DE28B0" w:rsidRPr="00D47D5F" w14:paraId="01536D9F" w14:textId="77777777" w:rsidTr="00E94C3D">
        <w:trPr>
          <w:jc w:val="center"/>
        </w:trPr>
        <w:tc>
          <w:tcPr>
            <w:tcW w:w="107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0497B" w14:textId="0064EBC7" w:rsidR="00DE28B0" w:rsidRPr="00D47D5F" w:rsidRDefault="00EA00C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Pr>
                <w:rFonts w:eastAsia="Arial" w:cs="Times New Roman"/>
                <w:color w:val="000000"/>
                <w:sz w:val="22"/>
                <w:szCs w:val="22"/>
              </w:rPr>
              <w:t>Digital Reproductive Health Information Access</w:t>
            </w:r>
          </w:p>
        </w:tc>
        <w:tc>
          <w:tcPr>
            <w:tcW w:w="34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FCBB9"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133</w:t>
            </w:r>
          </w:p>
        </w:tc>
        <w:tc>
          <w:tcPr>
            <w:tcW w:w="3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76275"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106</w:t>
            </w:r>
          </w:p>
        </w:tc>
        <w:tc>
          <w:tcPr>
            <w:tcW w:w="6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8EBDC"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9 (4-11.5)</w:t>
            </w:r>
          </w:p>
        </w:tc>
        <w:tc>
          <w:tcPr>
            <w:tcW w:w="71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D2A18"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11.5 (9-12.5)</w:t>
            </w:r>
          </w:p>
        </w:tc>
        <w:tc>
          <w:tcPr>
            <w:tcW w:w="28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4A606"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5,219</w:t>
            </w:r>
          </w:p>
        </w:tc>
        <w:tc>
          <w:tcPr>
            <w:tcW w:w="33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1FCB6"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&lt; 0.001</w:t>
            </w:r>
          </w:p>
        </w:tc>
        <w:tc>
          <w:tcPr>
            <w:tcW w:w="51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8A55D"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0.002</w:t>
            </w:r>
          </w:p>
        </w:tc>
        <w:tc>
          <w:tcPr>
            <w:tcW w:w="24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CB30E"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0.22</w:t>
            </w:r>
          </w:p>
        </w:tc>
        <w:tc>
          <w:tcPr>
            <w:tcW w:w="42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E0ADC"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small</w:t>
            </w:r>
          </w:p>
        </w:tc>
      </w:tr>
      <w:tr w:rsidR="00DE28B0" w:rsidRPr="00D47D5F" w14:paraId="5BC26E2E" w14:textId="77777777" w:rsidTr="00E94C3D">
        <w:trPr>
          <w:jc w:val="center"/>
        </w:trPr>
        <w:tc>
          <w:tcPr>
            <w:tcW w:w="10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11C1D"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47D5F">
              <w:rPr>
                <w:rFonts w:eastAsia="Arial" w:cs="Times New Roman"/>
                <w:color w:val="000000"/>
                <w:sz w:val="22"/>
                <w:szCs w:val="22"/>
              </w:rPr>
              <w:t>Knowledge</w:t>
            </w:r>
          </w:p>
        </w:tc>
        <w:tc>
          <w:tcPr>
            <w:tcW w:w="3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07CF2"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133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63166"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106</w:t>
            </w:r>
          </w:p>
        </w:tc>
        <w:tc>
          <w:tcPr>
            <w:tcW w:w="6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1D598"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6 (0-8)</w:t>
            </w:r>
          </w:p>
        </w:tc>
        <w:tc>
          <w:tcPr>
            <w:tcW w:w="7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C0342"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7 (4-8)</w:t>
            </w:r>
          </w:p>
        </w:tc>
        <w:tc>
          <w:tcPr>
            <w:tcW w:w="2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5C90E"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5,817</w:t>
            </w:r>
          </w:p>
        </w:tc>
        <w:tc>
          <w:tcPr>
            <w:tcW w:w="33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EDBE7"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0.017</w:t>
            </w:r>
          </w:p>
        </w:tc>
        <w:tc>
          <w:tcPr>
            <w:tcW w:w="5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70124"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0.067</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37BDA"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0.15</w:t>
            </w:r>
          </w:p>
        </w:tc>
        <w:tc>
          <w:tcPr>
            <w:tcW w:w="4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30F65"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small</w:t>
            </w:r>
          </w:p>
        </w:tc>
      </w:tr>
      <w:tr w:rsidR="00DE28B0" w:rsidRPr="00D47D5F" w14:paraId="3EDF524C" w14:textId="77777777" w:rsidTr="00E94C3D">
        <w:trPr>
          <w:jc w:val="center"/>
        </w:trPr>
        <w:tc>
          <w:tcPr>
            <w:tcW w:w="10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9C868"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47D5F">
              <w:rPr>
                <w:rFonts w:eastAsia="Arial" w:cs="Times New Roman"/>
                <w:color w:val="000000"/>
                <w:sz w:val="22"/>
                <w:szCs w:val="22"/>
              </w:rPr>
              <w:t>Attitude</w:t>
            </w:r>
          </w:p>
        </w:tc>
        <w:tc>
          <w:tcPr>
            <w:tcW w:w="3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A14A0"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133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6059C"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106</w:t>
            </w:r>
          </w:p>
        </w:tc>
        <w:tc>
          <w:tcPr>
            <w:tcW w:w="6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1F016"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37 (34-40)</w:t>
            </w:r>
          </w:p>
        </w:tc>
        <w:tc>
          <w:tcPr>
            <w:tcW w:w="7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46198"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37 (36-39)</w:t>
            </w:r>
          </w:p>
        </w:tc>
        <w:tc>
          <w:tcPr>
            <w:tcW w:w="2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0E9BF"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7,003</w:t>
            </w:r>
          </w:p>
        </w:tc>
        <w:tc>
          <w:tcPr>
            <w:tcW w:w="33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422F3"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0.931</w:t>
            </w:r>
          </w:p>
        </w:tc>
        <w:tc>
          <w:tcPr>
            <w:tcW w:w="5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D8098"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1.000</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B2987"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0.01</w:t>
            </w:r>
          </w:p>
        </w:tc>
        <w:tc>
          <w:tcPr>
            <w:tcW w:w="4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4DF82"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small</w:t>
            </w:r>
          </w:p>
        </w:tc>
      </w:tr>
      <w:tr w:rsidR="00DE28B0" w:rsidRPr="00D47D5F" w14:paraId="5F6FE2EF" w14:textId="77777777" w:rsidTr="00E94C3D">
        <w:trPr>
          <w:jc w:val="center"/>
        </w:trPr>
        <w:tc>
          <w:tcPr>
            <w:tcW w:w="107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64FFCF"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47D5F">
              <w:rPr>
                <w:rFonts w:eastAsia="Arial" w:cs="Times New Roman"/>
                <w:color w:val="000000"/>
                <w:sz w:val="22"/>
                <w:szCs w:val="22"/>
              </w:rPr>
              <w:t>Practice</w:t>
            </w:r>
          </w:p>
        </w:tc>
        <w:tc>
          <w:tcPr>
            <w:tcW w:w="3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665A3"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133</w:t>
            </w:r>
          </w:p>
        </w:tc>
        <w:tc>
          <w:tcPr>
            <w:tcW w:w="3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61C51"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106</w:t>
            </w:r>
          </w:p>
        </w:tc>
        <w:tc>
          <w:tcPr>
            <w:tcW w:w="6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59443C"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36 (18-42)</w:t>
            </w:r>
          </w:p>
        </w:tc>
        <w:tc>
          <w:tcPr>
            <w:tcW w:w="71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BB8E4"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40 (28-42)</w:t>
            </w:r>
          </w:p>
        </w:tc>
        <w:tc>
          <w:tcPr>
            <w:tcW w:w="28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10EFD8"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6,041</w:t>
            </w:r>
          </w:p>
        </w:tc>
        <w:tc>
          <w:tcPr>
            <w:tcW w:w="33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CE3CC4"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0.057</w:t>
            </w:r>
          </w:p>
        </w:tc>
        <w:tc>
          <w:tcPr>
            <w:tcW w:w="51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FDD217"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0.230</w:t>
            </w:r>
          </w:p>
        </w:tc>
        <w:tc>
          <w:tcPr>
            <w:tcW w:w="2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1A09D"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0.12</w:t>
            </w:r>
          </w:p>
        </w:tc>
        <w:tc>
          <w:tcPr>
            <w:tcW w:w="42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2B5BDD"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small</w:t>
            </w:r>
          </w:p>
        </w:tc>
      </w:tr>
    </w:tbl>
    <w:p w14:paraId="6261C6C2" w14:textId="77777777" w:rsidR="00DE28B0" w:rsidRPr="00D47D5F" w:rsidRDefault="00DE28B0" w:rsidP="00DE28B0">
      <w:pPr>
        <w:rPr>
          <w:rFonts w:cs="Times New Roman"/>
        </w:rPr>
      </w:pPr>
    </w:p>
    <w:p w14:paraId="6A99895B" w14:textId="77777777" w:rsidR="00DE28B0" w:rsidRDefault="00DE28B0" w:rsidP="00FE4F20">
      <w:pPr>
        <w:rPr>
          <w:b/>
          <w:bCs/>
        </w:rPr>
      </w:pPr>
    </w:p>
    <w:p w14:paraId="5E62F226" w14:textId="77777777" w:rsidR="009667D7" w:rsidRDefault="009667D7" w:rsidP="009667D7">
      <w:pPr>
        <w:keepNext/>
      </w:pPr>
      <w:r>
        <w:rPr>
          <w:b/>
          <w:bCs/>
          <w:noProof/>
        </w:rPr>
        <w:lastRenderedPageBreak/>
        <w:drawing>
          <wp:inline distT="0" distB="0" distL="0" distR="0" wp14:anchorId="6ABDC1E1" wp14:editId="1F533C4B">
            <wp:extent cx="5943600" cy="4322445"/>
            <wp:effectExtent l="0" t="0" r="0" b="1905"/>
            <wp:docPr id="1986827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27300" name="Picture 198682730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2241C6D8" w14:textId="6FFC20E4" w:rsidR="009667D7" w:rsidRPr="009667D7" w:rsidRDefault="009667D7" w:rsidP="00D20CD7">
      <w:pPr>
        <w:pStyle w:val="ListsofFigure"/>
        <w:rPr>
          <w:b/>
          <w:bCs/>
        </w:rPr>
      </w:pPr>
      <w:bookmarkStart w:id="130" w:name="_Toc242197974"/>
      <w:bookmarkStart w:id="131" w:name="_Toc242887927"/>
      <w:r w:rsidRPr="009667D7">
        <w:t>Figure</w:t>
      </w:r>
      <w:r w:rsidR="00D20CD7">
        <w:t xml:space="preserve"> 4.4.1.</w:t>
      </w:r>
      <w:r w:rsidRPr="009667D7">
        <w:t xml:space="preserve"> Comparison of KAP scores between rural and urban adolescents. Box plots show medians and interquartile ranges, with individual responses as jittered points. Urban adolescents scored higher in </w:t>
      </w:r>
      <w:r w:rsidR="00EA00CC">
        <w:t>Digital Reproductive Health Information Access</w:t>
      </w:r>
      <w:r w:rsidRPr="009667D7">
        <w:t xml:space="preserve"> (p &lt; 0.001; Bonferroni-adjusted p = 0.002). The Knowledge difference (p = 0.017) was not significant after Bonferroni adjustment (adjusted p = 0.067), and Attitude and Practice did not differ significantly between groups (p = 0.931 and p = 0.057)</w:t>
      </w:r>
      <w:bookmarkEnd w:id="130"/>
      <w:bookmarkEnd w:id="131"/>
    </w:p>
    <w:p w14:paraId="096DE138" w14:textId="77777777" w:rsidR="009C1C59" w:rsidRDefault="009C1C59" w:rsidP="00FE4F20">
      <w:pPr>
        <w:rPr>
          <w:b/>
          <w:bCs/>
        </w:rPr>
      </w:pPr>
    </w:p>
    <w:p w14:paraId="785D5110" w14:textId="77777777" w:rsidR="009C1C59" w:rsidRDefault="009C1C59" w:rsidP="00FE4F20">
      <w:pPr>
        <w:rPr>
          <w:b/>
          <w:bCs/>
        </w:rPr>
      </w:pPr>
    </w:p>
    <w:p w14:paraId="0B5CEEEA" w14:textId="77777777" w:rsidR="009C1C59" w:rsidRDefault="009C1C59" w:rsidP="00FE4F20">
      <w:pPr>
        <w:rPr>
          <w:b/>
          <w:bCs/>
        </w:rPr>
      </w:pPr>
    </w:p>
    <w:p w14:paraId="2C58578E" w14:textId="77777777" w:rsidR="009C1C59" w:rsidRDefault="009C1C59" w:rsidP="00FE4F20">
      <w:pPr>
        <w:rPr>
          <w:b/>
          <w:bCs/>
        </w:rPr>
      </w:pPr>
    </w:p>
    <w:p w14:paraId="7A2011D8" w14:textId="77777777" w:rsidR="009C1C59" w:rsidRDefault="009C1C59" w:rsidP="00FE4F20">
      <w:pPr>
        <w:rPr>
          <w:b/>
          <w:bCs/>
        </w:rPr>
      </w:pPr>
    </w:p>
    <w:p w14:paraId="743383F5" w14:textId="77777777" w:rsidR="009C1C59" w:rsidRDefault="009C1C59" w:rsidP="00FE4F20">
      <w:pPr>
        <w:rPr>
          <w:b/>
          <w:bCs/>
        </w:rPr>
      </w:pPr>
    </w:p>
    <w:p w14:paraId="5C4C5209" w14:textId="77777777" w:rsidR="009C1C59" w:rsidRDefault="009C1C59" w:rsidP="00FE4F20">
      <w:pPr>
        <w:rPr>
          <w:b/>
          <w:bCs/>
        </w:rPr>
      </w:pPr>
    </w:p>
    <w:p w14:paraId="09C06728" w14:textId="77777777" w:rsidR="009C1C59" w:rsidRDefault="009C1C59" w:rsidP="00FE4F20">
      <w:pPr>
        <w:rPr>
          <w:b/>
          <w:bCs/>
        </w:rPr>
      </w:pPr>
    </w:p>
    <w:p w14:paraId="4851F837" w14:textId="77777777" w:rsidR="009C1C59" w:rsidRDefault="009C1C59" w:rsidP="00FE4F20">
      <w:pPr>
        <w:rPr>
          <w:b/>
          <w:bCs/>
        </w:rPr>
      </w:pPr>
    </w:p>
    <w:p w14:paraId="548E6E49" w14:textId="772E8154" w:rsidR="00FE4F20" w:rsidRPr="00FE4F20" w:rsidRDefault="009B1BC6" w:rsidP="00F97B1E">
      <w:pPr>
        <w:pStyle w:val="Heading3"/>
      </w:pPr>
      <w:r>
        <w:lastRenderedPageBreak/>
        <w:t xml:space="preserve"> </w:t>
      </w:r>
      <w:bookmarkStart w:id="132" w:name="_Toc242209500"/>
      <w:bookmarkStart w:id="133" w:name="_Toc242888681"/>
      <w:r w:rsidR="00FE4F20" w:rsidRPr="00FE4F20">
        <w:t xml:space="preserve">Comparison </w:t>
      </w:r>
      <w:r>
        <w:t xml:space="preserve">of Reproductive Health’s </w:t>
      </w:r>
      <w:r w:rsidR="00EA00CC">
        <w:t>Digital Reproductive Health Information Access</w:t>
      </w:r>
      <w:r>
        <w:t xml:space="preserve">, Knowledge, Attitude and Practice Score </w:t>
      </w:r>
      <w:r w:rsidR="00FE4F20" w:rsidRPr="00FE4F20">
        <w:t>by Age Group</w:t>
      </w:r>
      <w:r>
        <w:t xml:space="preserve"> of Participants</w:t>
      </w:r>
      <w:bookmarkEnd w:id="132"/>
      <w:bookmarkEnd w:id="133"/>
    </w:p>
    <w:p w14:paraId="5E2E5609" w14:textId="0C03ED79" w:rsidR="008874BB" w:rsidRPr="008874BB" w:rsidRDefault="008874BB" w:rsidP="008874BB">
      <w:r w:rsidRPr="008874BB">
        <w:t xml:space="preserve">Kruskal-Wallis H tests compared KAP scores across four age groups (10-12, 13-15, 16-18 and above 18 years; N = 239), because the scores were not normally distributed (Table </w:t>
      </w:r>
      <w:r w:rsidR="009B1BC6">
        <w:t>4.4.2.</w:t>
      </w:r>
      <w:r w:rsidRPr="008874BB">
        <w:t xml:space="preserve">). </w:t>
      </w:r>
      <w:r w:rsidR="00EA00CC">
        <w:t>Digital Reproductive Health Information Access</w:t>
      </w:r>
      <w:r w:rsidRPr="008874BB">
        <w:t xml:space="preserve"> differed across age groups before correction (H = 9.35, </w:t>
      </w:r>
      <w:proofErr w:type="spellStart"/>
      <w:r w:rsidRPr="008874BB">
        <w:t>df</w:t>
      </w:r>
      <w:proofErr w:type="spellEnd"/>
      <w:r w:rsidRPr="008874BB">
        <w:t xml:space="preserve"> = 3, p = 0.025), but not after Bonferroni adjustment for the four tests (adjusted p = 0.100), and the effect size was small (ε² = 0.027). Median scores rose steadily with age, from 9.0 in the 10-12 group to 10.0 (13-15), 10.5 (16-18) and 11.5 (above 18). This pattern is suggestive of greater access in older adolescents, but it should be treated as a possible trend, not a confirmed difference.</w:t>
      </w:r>
    </w:p>
    <w:p w14:paraId="32A77F7F" w14:textId="77777777" w:rsidR="008874BB" w:rsidRPr="008874BB" w:rsidRDefault="008874BB" w:rsidP="008874BB">
      <w:r w:rsidRPr="008874BB">
        <w:t xml:space="preserve">No significant differences were found for Knowledge (H = 2.81, </w:t>
      </w:r>
      <w:proofErr w:type="spellStart"/>
      <w:r w:rsidRPr="008874BB">
        <w:t>df</w:t>
      </w:r>
      <w:proofErr w:type="spellEnd"/>
      <w:r w:rsidRPr="008874BB">
        <w:t xml:space="preserve"> = 3, p = 0.422), Attitude (H = 1.45, </w:t>
      </w:r>
      <w:proofErr w:type="spellStart"/>
      <w:r w:rsidRPr="008874BB">
        <w:t>df</w:t>
      </w:r>
      <w:proofErr w:type="spellEnd"/>
      <w:r w:rsidRPr="008874BB">
        <w:t xml:space="preserve"> = 3, p = 0.694) or Practice (H = 4.05, </w:t>
      </w:r>
      <w:proofErr w:type="spellStart"/>
      <w:r w:rsidRPr="008874BB">
        <w:t>df</w:t>
      </w:r>
      <w:proofErr w:type="spellEnd"/>
      <w:r w:rsidRPr="008874BB">
        <w:t xml:space="preserve"> = 3, p = 0.256), and the effect sizes were negligible (ε² = 0.000-0.004). Medians were similar across groups for Attitude (36.5-38.0). Knowledge (4.5-7.0) and Practice (33.5-40.0) were numerically lower in the youngest group, but these differences were not statistically significant. A non-significant result shows only that no difference was detected, not that the groups are equivalent.</w:t>
      </w:r>
    </w:p>
    <w:p w14:paraId="5ED2F803" w14:textId="77777777" w:rsidR="008874BB" w:rsidRPr="008874BB" w:rsidRDefault="008874BB" w:rsidP="008874BB">
      <w:r w:rsidRPr="008874BB">
        <w:t>Overall, age was not significantly associated with any KAP score after correction for multiple testing. Because no result remained significant, post hoc tests (Dunn's test) are not required.</w:t>
      </w:r>
    </w:p>
    <w:p w14:paraId="0AA815A6" w14:textId="77777777" w:rsidR="00B96D03" w:rsidRDefault="00B96D03" w:rsidP="00FE4F20">
      <w:pPr>
        <w:rPr>
          <w:b/>
          <w:bCs/>
        </w:rPr>
      </w:pPr>
    </w:p>
    <w:p w14:paraId="2E80F2C8" w14:textId="77777777" w:rsidR="00B96D03" w:rsidRDefault="00B96D03" w:rsidP="00FE4F20">
      <w:pPr>
        <w:rPr>
          <w:b/>
          <w:bCs/>
        </w:rPr>
      </w:pPr>
    </w:p>
    <w:p w14:paraId="0B4FFA85" w14:textId="77777777" w:rsidR="005E61D7" w:rsidRDefault="005E61D7" w:rsidP="00FE4F20">
      <w:pPr>
        <w:rPr>
          <w:b/>
          <w:bCs/>
        </w:rPr>
      </w:pPr>
    </w:p>
    <w:p w14:paraId="4265979D" w14:textId="77777777" w:rsidR="005E61D7" w:rsidRDefault="005E61D7" w:rsidP="00FE4F20">
      <w:pPr>
        <w:rPr>
          <w:b/>
          <w:bCs/>
        </w:rPr>
      </w:pPr>
    </w:p>
    <w:p w14:paraId="2AEC1AA4" w14:textId="77777777" w:rsidR="005E61D7" w:rsidRDefault="005E61D7" w:rsidP="00FE4F20">
      <w:pPr>
        <w:rPr>
          <w:b/>
          <w:bCs/>
        </w:rPr>
      </w:pPr>
    </w:p>
    <w:p w14:paraId="6BD81BAC" w14:textId="77777777" w:rsidR="005E61D7" w:rsidRDefault="005E61D7" w:rsidP="00FE4F20">
      <w:pPr>
        <w:rPr>
          <w:b/>
          <w:bCs/>
        </w:rPr>
      </w:pPr>
    </w:p>
    <w:p w14:paraId="17573173" w14:textId="77777777" w:rsidR="005E61D7" w:rsidRDefault="005E61D7" w:rsidP="00FE4F20">
      <w:pPr>
        <w:rPr>
          <w:b/>
          <w:bCs/>
        </w:rPr>
      </w:pPr>
    </w:p>
    <w:p w14:paraId="283279DD" w14:textId="77777777" w:rsidR="005E61D7" w:rsidRDefault="005E61D7" w:rsidP="00FE4F20">
      <w:pPr>
        <w:rPr>
          <w:b/>
          <w:bCs/>
        </w:rPr>
      </w:pPr>
    </w:p>
    <w:p w14:paraId="19631E92" w14:textId="77777777" w:rsidR="00B96D03" w:rsidRDefault="00B96D03" w:rsidP="00FE4F20">
      <w:pPr>
        <w:rPr>
          <w:b/>
          <w:bCs/>
        </w:rPr>
      </w:pPr>
    </w:p>
    <w:p w14:paraId="0483BF38" w14:textId="77777777" w:rsidR="00632A0D" w:rsidRPr="003027B8" w:rsidRDefault="00632A0D" w:rsidP="00632A0D">
      <w:pPr>
        <w:rPr>
          <w:rFonts w:cs="Times New Roman"/>
        </w:rPr>
      </w:pPr>
    </w:p>
    <w:p w14:paraId="4D4B7F17" w14:textId="3128080F" w:rsidR="00632A0D" w:rsidRPr="003027B8" w:rsidRDefault="00632A0D" w:rsidP="00B90A0A">
      <w:pPr>
        <w:pStyle w:val="ListsofTable"/>
      </w:pPr>
      <w:bookmarkStart w:id="134" w:name="_Toc242197688"/>
      <w:bookmarkStart w:id="135" w:name="_Toc242887900"/>
      <w:r w:rsidRPr="003027B8">
        <w:lastRenderedPageBreak/>
        <w:t xml:space="preserve">Table </w:t>
      </w:r>
      <w:r w:rsidR="00B90A0A">
        <w:t>4.4.2</w:t>
      </w:r>
      <w:r w:rsidR="00B90A0A" w:rsidRPr="00B90A0A">
        <w:t xml:space="preserve">. Comparison of </w:t>
      </w:r>
      <w:r w:rsidR="00EA00CC">
        <w:t>Digital Reproductive Health Information Access</w:t>
      </w:r>
      <w:r w:rsidR="00B90A0A" w:rsidRPr="00B90A0A">
        <w:t xml:space="preserve">, Knowledge, Attitude </w:t>
      </w:r>
      <w:r w:rsidR="00B90A0A">
        <w:t>a</w:t>
      </w:r>
      <w:r w:rsidR="00B90A0A" w:rsidRPr="00B90A0A">
        <w:t>nd Practice scores across age groups</w:t>
      </w:r>
      <w:bookmarkEnd w:id="134"/>
      <w:bookmarkEnd w:id="135"/>
    </w:p>
    <w:tbl>
      <w:tblPr>
        <w:tblW w:w="5000" w:type="pct"/>
        <w:jc w:val="center"/>
        <w:tblLook w:val="0420" w:firstRow="1" w:lastRow="0" w:firstColumn="0" w:lastColumn="0" w:noHBand="0" w:noVBand="1"/>
      </w:tblPr>
      <w:tblGrid>
        <w:gridCol w:w="1128"/>
        <w:gridCol w:w="432"/>
        <w:gridCol w:w="711"/>
        <w:gridCol w:w="313"/>
        <w:gridCol w:w="566"/>
        <w:gridCol w:w="1068"/>
        <w:gridCol w:w="770"/>
        <w:gridCol w:w="940"/>
        <w:gridCol w:w="1138"/>
        <w:gridCol w:w="551"/>
        <w:gridCol w:w="551"/>
        <w:gridCol w:w="551"/>
        <w:gridCol w:w="641"/>
      </w:tblGrid>
      <w:tr w:rsidR="00632A0D" w:rsidRPr="003027B8" w14:paraId="268299B6" w14:textId="77777777" w:rsidTr="00E94C3D">
        <w:trPr>
          <w:tblHeader/>
          <w:jc w:val="center"/>
        </w:trPr>
        <w:tc>
          <w:tcPr>
            <w:tcW w:w="67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577496"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Scale</w:t>
            </w:r>
          </w:p>
        </w:tc>
        <w:tc>
          <w:tcPr>
            <w:tcW w:w="15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09987"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N</w:t>
            </w:r>
          </w:p>
        </w:tc>
        <w:tc>
          <w:tcPr>
            <w:tcW w:w="26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AE8D43"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H statistic</w:t>
            </w:r>
          </w:p>
        </w:tc>
        <w:tc>
          <w:tcPr>
            <w:tcW w:w="1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6E062E"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3027B8">
              <w:rPr>
                <w:rFonts w:eastAsia="Arial" w:cs="Times New Roman"/>
                <w:color w:val="000000"/>
                <w:sz w:val="22"/>
                <w:szCs w:val="22"/>
              </w:rPr>
              <w:t>df</w:t>
            </w:r>
            <w:proofErr w:type="spellEnd"/>
          </w:p>
        </w:tc>
        <w:tc>
          <w:tcPr>
            <w:tcW w:w="21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EFC716"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p-value</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56F8F"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p (Bonferroni)</w:t>
            </w:r>
          </w:p>
        </w:tc>
        <w:tc>
          <w:tcPr>
            <w:tcW w:w="27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58F40"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Epsilon-sq</w:t>
            </w:r>
          </w:p>
        </w:tc>
        <w:tc>
          <w:tcPr>
            <w:tcW w:w="28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D55CF8"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Magnitude</w:t>
            </w:r>
          </w:p>
        </w:tc>
        <w:tc>
          <w:tcPr>
            <w:tcW w:w="101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C8450"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Interpretation</w:t>
            </w:r>
          </w:p>
        </w:tc>
        <w:tc>
          <w:tcPr>
            <w:tcW w:w="40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CD251"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3027B8">
              <w:rPr>
                <w:rFonts w:eastAsia="Arial" w:cs="Times New Roman"/>
                <w:color w:val="000000"/>
                <w:sz w:val="22"/>
                <w:szCs w:val="22"/>
              </w:rPr>
              <w:t>Mdn</w:t>
            </w:r>
            <w:proofErr w:type="spellEnd"/>
            <w:r w:rsidRPr="003027B8">
              <w:rPr>
                <w:rFonts w:eastAsia="Arial" w:cs="Times New Roman"/>
                <w:color w:val="000000"/>
                <w:sz w:val="22"/>
                <w:szCs w:val="22"/>
              </w:rPr>
              <w:t>: 10–12 years</w:t>
            </w:r>
          </w:p>
        </w:tc>
        <w:tc>
          <w:tcPr>
            <w:tcW w:w="40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D64C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3027B8">
              <w:rPr>
                <w:rFonts w:eastAsia="Arial" w:cs="Times New Roman"/>
                <w:color w:val="000000"/>
                <w:sz w:val="22"/>
                <w:szCs w:val="22"/>
              </w:rPr>
              <w:t>Mdn</w:t>
            </w:r>
            <w:proofErr w:type="spellEnd"/>
            <w:r w:rsidRPr="003027B8">
              <w:rPr>
                <w:rFonts w:eastAsia="Arial" w:cs="Times New Roman"/>
                <w:color w:val="000000"/>
                <w:sz w:val="22"/>
                <w:szCs w:val="22"/>
              </w:rPr>
              <w:t>: 13–15 years</w:t>
            </w:r>
          </w:p>
        </w:tc>
        <w:tc>
          <w:tcPr>
            <w:tcW w:w="40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805A7E"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3027B8">
              <w:rPr>
                <w:rFonts w:eastAsia="Arial" w:cs="Times New Roman"/>
                <w:color w:val="000000"/>
                <w:sz w:val="22"/>
                <w:szCs w:val="22"/>
              </w:rPr>
              <w:t>Mdn</w:t>
            </w:r>
            <w:proofErr w:type="spellEnd"/>
            <w:r w:rsidRPr="003027B8">
              <w:rPr>
                <w:rFonts w:eastAsia="Arial" w:cs="Times New Roman"/>
                <w:color w:val="000000"/>
                <w:sz w:val="22"/>
                <w:szCs w:val="22"/>
              </w:rPr>
              <w:t>: 16–18 years</w:t>
            </w:r>
          </w:p>
        </w:tc>
        <w:tc>
          <w:tcPr>
            <w:tcW w:w="4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1C8E0F"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3027B8">
              <w:rPr>
                <w:rFonts w:eastAsia="Arial" w:cs="Times New Roman"/>
                <w:color w:val="000000"/>
                <w:sz w:val="22"/>
                <w:szCs w:val="22"/>
              </w:rPr>
              <w:t>Mdn</w:t>
            </w:r>
            <w:proofErr w:type="spellEnd"/>
            <w:r w:rsidRPr="003027B8">
              <w:rPr>
                <w:rFonts w:eastAsia="Arial" w:cs="Times New Roman"/>
                <w:color w:val="000000"/>
                <w:sz w:val="22"/>
                <w:szCs w:val="22"/>
              </w:rPr>
              <w:t>: Above 18 years</w:t>
            </w:r>
          </w:p>
        </w:tc>
      </w:tr>
      <w:tr w:rsidR="00632A0D" w:rsidRPr="003027B8" w14:paraId="17ABA98E" w14:textId="77777777" w:rsidTr="00E94C3D">
        <w:trPr>
          <w:jc w:val="center"/>
        </w:trPr>
        <w:tc>
          <w:tcPr>
            <w:tcW w:w="6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FA0CC" w14:textId="2977FBB1" w:rsidR="00632A0D" w:rsidRPr="003027B8" w:rsidRDefault="00EA00C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Pr>
                <w:rFonts w:eastAsia="Arial" w:cs="Times New Roman"/>
                <w:color w:val="000000"/>
                <w:sz w:val="22"/>
                <w:szCs w:val="22"/>
              </w:rPr>
              <w:t>Digital Reproductive Health Information Access</w:t>
            </w:r>
          </w:p>
        </w:tc>
        <w:tc>
          <w:tcPr>
            <w:tcW w:w="15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8AF77"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239</w:t>
            </w:r>
          </w:p>
        </w:tc>
        <w:tc>
          <w:tcPr>
            <w:tcW w:w="26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03DB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9.35</w:t>
            </w:r>
          </w:p>
        </w:tc>
        <w:tc>
          <w:tcPr>
            <w:tcW w:w="1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CC5B7"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w:t>
            </w:r>
          </w:p>
        </w:tc>
        <w:tc>
          <w:tcPr>
            <w:tcW w:w="2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9B95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0.025</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86A31"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0.100</w:t>
            </w:r>
          </w:p>
        </w:tc>
        <w:tc>
          <w:tcPr>
            <w:tcW w:w="2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EB1FD"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0.027</w:t>
            </w:r>
          </w:p>
        </w:tc>
        <w:tc>
          <w:tcPr>
            <w:tcW w:w="28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2F1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small</w:t>
            </w:r>
          </w:p>
        </w:tc>
        <w:tc>
          <w:tcPr>
            <w:tcW w:w="101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E930C"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Significant before, but not after, Bonferroni correction</w:t>
            </w:r>
          </w:p>
        </w:tc>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BF957"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9.0</w:t>
            </w:r>
          </w:p>
        </w:tc>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9717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10.0</w:t>
            </w:r>
          </w:p>
        </w:tc>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2F3E4"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10.5</w:t>
            </w:r>
          </w:p>
        </w:tc>
        <w:tc>
          <w:tcPr>
            <w:tcW w:w="4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34FDC"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11.5</w:t>
            </w:r>
          </w:p>
        </w:tc>
      </w:tr>
      <w:tr w:rsidR="00632A0D" w:rsidRPr="003027B8" w14:paraId="6B55943F" w14:textId="77777777" w:rsidTr="00E94C3D">
        <w:trPr>
          <w:jc w:val="center"/>
        </w:trPr>
        <w:tc>
          <w:tcPr>
            <w:tcW w:w="6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45F2A"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Knowledge</w:t>
            </w:r>
          </w:p>
        </w:tc>
        <w:tc>
          <w:tcPr>
            <w:tcW w:w="15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990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239</w:t>
            </w:r>
          </w:p>
        </w:tc>
        <w:tc>
          <w:tcPr>
            <w:tcW w:w="2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2D2C0"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2.81</w:t>
            </w:r>
          </w:p>
        </w:tc>
        <w:tc>
          <w:tcPr>
            <w:tcW w:w="1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BD97A"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w:t>
            </w:r>
          </w:p>
        </w:tc>
        <w:tc>
          <w:tcPr>
            <w:tcW w:w="2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31355"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0.422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98104"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1.000</w:t>
            </w:r>
          </w:p>
        </w:tc>
        <w:tc>
          <w:tcPr>
            <w:tcW w:w="2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747D3"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0.000</w:t>
            </w:r>
          </w:p>
        </w:tc>
        <w:tc>
          <w:tcPr>
            <w:tcW w:w="2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B4D8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small</w:t>
            </w:r>
          </w:p>
        </w:tc>
        <w:tc>
          <w:tcPr>
            <w:tcW w:w="10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A391E"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No significant difference between age groups</w:t>
            </w:r>
          </w:p>
        </w:tc>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DFE28"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4.5</w:t>
            </w:r>
          </w:p>
        </w:tc>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BF83C"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6.0</w:t>
            </w:r>
          </w:p>
        </w:tc>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ED602"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7.0</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4FE1E"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7.0</w:t>
            </w:r>
          </w:p>
        </w:tc>
      </w:tr>
      <w:tr w:rsidR="00632A0D" w:rsidRPr="003027B8" w14:paraId="47D2C7A3" w14:textId="77777777" w:rsidTr="00E94C3D">
        <w:trPr>
          <w:jc w:val="center"/>
        </w:trPr>
        <w:tc>
          <w:tcPr>
            <w:tcW w:w="6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51C70"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Attitude</w:t>
            </w:r>
          </w:p>
        </w:tc>
        <w:tc>
          <w:tcPr>
            <w:tcW w:w="15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0CFBA"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239</w:t>
            </w:r>
          </w:p>
        </w:tc>
        <w:tc>
          <w:tcPr>
            <w:tcW w:w="2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E0A5"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1.45</w:t>
            </w:r>
          </w:p>
        </w:tc>
        <w:tc>
          <w:tcPr>
            <w:tcW w:w="1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FFE1E"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w:t>
            </w:r>
          </w:p>
        </w:tc>
        <w:tc>
          <w:tcPr>
            <w:tcW w:w="2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4BF7B"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0.694</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2B1D2"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1.000</w:t>
            </w:r>
          </w:p>
        </w:tc>
        <w:tc>
          <w:tcPr>
            <w:tcW w:w="2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C7A90"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0.000</w:t>
            </w:r>
          </w:p>
        </w:tc>
        <w:tc>
          <w:tcPr>
            <w:tcW w:w="2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6C5C5"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small</w:t>
            </w:r>
          </w:p>
        </w:tc>
        <w:tc>
          <w:tcPr>
            <w:tcW w:w="10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E0024"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No significant difference between age groups</w:t>
            </w:r>
          </w:p>
        </w:tc>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83C4B"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36.5</w:t>
            </w:r>
          </w:p>
        </w:tc>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F392"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37.0</w:t>
            </w:r>
          </w:p>
        </w:tc>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5F836"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37.0</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0171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38.0</w:t>
            </w:r>
          </w:p>
        </w:tc>
      </w:tr>
      <w:tr w:rsidR="00632A0D" w:rsidRPr="003027B8" w14:paraId="5F8A2273" w14:textId="77777777" w:rsidTr="00E94C3D">
        <w:trPr>
          <w:jc w:val="center"/>
        </w:trPr>
        <w:tc>
          <w:tcPr>
            <w:tcW w:w="6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41A2D6"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Practice</w:t>
            </w:r>
          </w:p>
        </w:tc>
        <w:tc>
          <w:tcPr>
            <w:tcW w:w="15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10D7C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239</w:t>
            </w:r>
          </w:p>
        </w:tc>
        <w:tc>
          <w:tcPr>
            <w:tcW w:w="26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333787"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4.05</w:t>
            </w:r>
          </w:p>
        </w:tc>
        <w:tc>
          <w:tcPr>
            <w:tcW w:w="1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E5F31B"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w:t>
            </w:r>
          </w:p>
        </w:tc>
        <w:tc>
          <w:tcPr>
            <w:tcW w:w="2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C546F"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0.256</w:t>
            </w:r>
          </w:p>
        </w:tc>
        <w:tc>
          <w:tcPr>
            <w:tcW w:w="34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0094E"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1.000</w:t>
            </w:r>
          </w:p>
        </w:tc>
        <w:tc>
          <w:tcPr>
            <w:tcW w:w="2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1CD26"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0.004</w:t>
            </w:r>
          </w:p>
        </w:tc>
        <w:tc>
          <w:tcPr>
            <w:tcW w:w="28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882683"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small</w:t>
            </w:r>
          </w:p>
        </w:tc>
        <w:tc>
          <w:tcPr>
            <w:tcW w:w="101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3A4528"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 xml:space="preserve">No significant difference </w:t>
            </w:r>
            <w:r w:rsidRPr="003027B8">
              <w:rPr>
                <w:rFonts w:eastAsia="Arial" w:cs="Times New Roman"/>
                <w:color w:val="000000"/>
                <w:sz w:val="22"/>
                <w:szCs w:val="22"/>
              </w:rPr>
              <w:lastRenderedPageBreak/>
              <w:t>between age groups</w:t>
            </w:r>
          </w:p>
        </w:tc>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BFA02"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lastRenderedPageBreak/>
              <w:t>33.5</w:t>
            </w:r>
          </w:p>
        </w:tc>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32D68D"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37.5</w:t>
            </w:r>
          </w:p>
        </w:tc>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D9F0F"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39.0</w:t>
            </w:r>
          </w:p>
        </w:tc>
        <w:tc>
          <w:tcPr>
            <w:tcW w:w="4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ABF95D"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40.0</w:t>
            </w:r>
          </w:p>
        </w:tc>
      </w:tr>
    </w:tbl>
    <w:p w14:paraId="5158826C" w14:textId="77777777" w:rsidR="00632A0D" w:rsidRPr="003027B8" w:rsidRDefault="00632A0D" w:rsidP="00632A0D">
      <w:pPr>
        <w:rPr>
          <w:rFonts w:cs="Times New Roman"/>
        </w:rPr>
      </w:pPr>
    </w:p>
    <w:p w14:paraId="1678AD70" w14:textId="77777777" w:rsidR="00B96D03" w:rsidRDefault="00B96D03" w:rsidP="00FE4F20">
      <w:pPr>
        <w:rPr>
          <w:b/>
          <w:bCs/>
        </w:rPr>
      </w:pPr>
    </w:p>
    <w:p w14:paraId="5E415424" w14:textId="77777777" w:rsidR="00C4374B" w:rsidRDefault="00C4374B" w:rsidP="00C4374B">
      <w:pPr>
        <w:keepNext/>
      </w:pPr>
      <w:r>
        <w:rPr>
          <w:b/>
          <w:bCs/>
          <w:noProof/>
        </w:rPr>
        <w:drawing>
          <wp:inline distT="0" distB="0" distL="0" distR="0" wp14:anchorId="02A8EF66" wp14:editId="0E3744C1">
            <wp:extent cx="5943600" cy="4245610"/>
            <wp:effectExtent l="0" t="0" r="0" b="2540"/>
            <wp:docPr id="21347715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71585" name="Picture 213477158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591D385D" w14:textId="00A8677A" w:rsidR="00C4374B" w:rsidRPr="00C4374B" w:rsidRDefault="00C4374B" w:rsidP="009B1BC6">
      <w:pPr>
        <w:pStyle w:val="ListsofFigure"/>
        <w:rPr>
          <w:b/>
          <w:bCs/>
        </w:rPr>
      </w:pPr>
      <w:bookmarkStart w:id="136" w:name="_Toc242197975"/>
      <w:bookmarkStart w:id="137" w:name="_Toc242887928"/>
      <w:r w:rsidRPr="00C4374B">
        <w:t>Figure</w:t>
      </w:r>
      <w:r w:rsidR="009B1BC6">
        <w:t xml:space="preserve"> 4.4.2</w:t>
      </w:r>
      <w:r w:rsidRPr="00C4374B">
        <w:t>.  "KAP scores across four age groups (10–12, 13–15, 16–18, 18+ years). Box plots show considerable overlap across age categories for all four scales, visually confirming the lack of statistically significant age differences in Kruskal-Wallis tests.</w:t>
      </w:r>
      <w:bookmarkEnd w:id="136"/>
      <w:bookmarkEnd w:id="137"/>
    </w:p>
    <w:p w14:paraId="5D772AB0" w14:textId="3DFF8251" w:rsidR="00FE4F20" w:rsidRPr="00FE4F20" w:rsidRDefault="00FE4F20" w:rsidP="00FE4F20">
      <w:r w:rsidRPr="00FE4F20">
        <w:lastRenderedPageBreak/>
        <w:br/>
      </w:r>
    </w:p>
    <w:p w14:paraId="52A40A1C" w14:textId="77777777" w:rsidR="009C1C59" w:rsidRDefault="009C1C59" w:rsidP="008C4D1A">
      <w:pPr>
        <w:rPr>
          <w:b/>
          <w:bCs/>
        </w:rPr>
      </w:pPr>
    </w:p>
    <w:p w14:paraId="6FFA4F4E" w14:textId="77777777" w:rsidR="009C1C59" w:rsidRDefault="009C1C59" w:rsidP="008C4D1A">
      <w:pPr>
        <w:rPr>
          <w:b/>
          <w:bCs/>
        </w:rPr>
      </w:pPr>
    </w:p>
    <w:p w14:paraId="457EFD9B" w14:textId="77777777" w:rsidR="009C1C59" w:rsidRDefault="009C1C59" w:rsidP="008C4D1A">
      <w:pPr>
        <w:rPr>
          <w:b/>
          <w:bCs/>
        </w:rPr>
      </w:pPr>
    </w:p>
    <w:p w14:paraId="653EFC83" w14:textId="77777777" w:rsidR="009C1C59" w:rsidRDefault="009C1C59" w:rsidP="008C4D1A">
      <w:pPr>
        <w:rPr>
          <w:b/>
          <w:bCs/>
        </w:rPr>
      </w:pPr>
    </w:p>
    <w:p w14:paraId="4C720433" w14:textId="77777777" w:rsidR="009C1C59" w:rsidRDefault="009C1C59" w:rsidP="008C4D1A">
      <w:pPr>
        <w:rPr>
          <w:b/>
          <w:bCs/>
        </w:rPr>
      </w:pPr>
    </w:p>
    <w:p w14:paraId="2AD0D0CA" w14:textId="77777777" w:rsidR="009C1C59" w:rsidRDefault="009C1C59" w:rsidP="008C4D1A">
      <w:pPr>
        <w:rPr>
          <w:b/>
          <w:bCs/>
        </w:rPr>
      </w:pPr>
    </w:p>
    <w:p w14:paraId="481FE061" w14:textId="77777777" w:rsidR="009C1C59" w:rsidRDefault="009C1C59" w:rsidP="008C4D1A">
      <w:pPr>
        <w:rPr>
          <w:b/>
          <w:bCs/>
        </w:rPr>
      </w:pPr>
    </w:p>
    <w:p w14:paraId="373871CE" w14:textId="378DDBFC" w:rsidR="006E07F4" w:rsidRDefault="005A2DA9" w:rsidP="0079426F">
      <w:pPr>
        <w:pStyle w:val="Heading2"/>
      </w:pPr>
      <w:r>
        <w:t xml:space="preserve"> </w:t>
      </w:r>
      <w:bookmarkStart w:id="138" w:name="_Toc242209501"/>
      <w:bookmarkStart w:id="139" w:name="_Toc242888682"/>
      <w:r w:rsidR="008C4D1A" w:rsidRPr="008C4D1A">
        <w:t xml:space="preserve">Intercorrelations Between </w:t>
      </w:r>
      <w:r w:rsidR="00EA00CC">
        <w:t>Digital Reproductive Health Information Access</w:t>
      </w:r>
      <w:r w:rsidR="006E07F4" w:rsidRPr="006E07F4">
        <w:t>, Knowledge, Attitude and Practice of Adolescents</w:t>
      </w:r>
      <w:r w:rsidR="006E07F4">
        <w:t xml:space="preserve"> </w:t>
      </w:r>
      <w:r w:rsidR="008C4D1A" w:rsidRPr="008C4D1A">
        <w:t>Scales</w:t>
      </w:r>
      <w:bookmarkEnd w:id="138"/>
      <w:bookmarkEnd w:id="139"/>
    </w:p>
    <w:p w14:paraId="15E1B425" w14:textId="4F54211F" w:rsidR="008C4D1A" w:rsidRPr="008C4D1A" w:rsidRDefault="008C4D1A" w:rsidP="006E07F4">
      <w:r w:rsidRPr="008C4D1A">
        <w:t xml:space="preserve">Spearman rank correlations showed significant positive associations among all four KAP domains (Table </w:t>
      </w:r>
      <w:r w:rsidR="006E07F4">
        <w:t>4.5</w:t>
      </w:r>
      <w:r w:rsidRPr="008C4D1A">
        <w:t xml:space="preserve">, Figure </w:t>
      </w:r>
      <w:r w:rsidR="006E07F4">
        <w:t>4.5</w:t>
      </w:r>
      <w:r w:rsidRPr="008C4D1A">
        <w:t xml:space="preserve">; all p &lt; 0.001, also after Holm adjustment for the six pairs). </w:t>
      </w:r>
      <w:r w:rsidR="00EA00CC">
        <w:t>Digital Reproductive Health Information Access</w:t>
      </w:r>
      <w:r w:rsidRPr="008C4D1A">
        <w:t xml:space="preserve"> had the strongest correlation with Practice (ρ = 0.698, 95% CI 0.622 to 0.761), followed by Knowledge (ρ = 0.683, 95% CI 0.604 to 0.749). Adolescents with greater access to digital health information therefore tended to have better practices and higher knowledge. Knowledge and Practice were also moderately to strongly correlated (ρ = 0.623, 95% CI 0.534 to 0.699).</w:t>
      </w:r>
    </w:p>
    <w:p w14:paraId="0EC8AEC2" w14:textId="0BC8191B" w:rsidR="008C4D1A" w:rsidRPr="008C4D1A" w:rsidRDefault="008C4D1A" w:rsidP="008C4D1A">
      <w:r w:rsidRPr="008C4D1A">
        <w:t xml:space="preserve">Attitude showed weaker correlations with the other domains: </w:t>
      </w:r>
      <w:r w:rsidR="00EA00CC">
        <w:t>Digital Reproductive Health Information Access</w:t>
      </w:r>
      <w:r w:rsidRPr="008C4D1A">
        <w:t xml:space="preserve"> (ρ = 0.384), Practice (ρ = 0.367) and Knowledge (ρ = 0.337). These are weak to moderate, suggesting that attitudes are only partly related to information access, knowledge and practice. No negative correlations were found. Overall, the KAP domains were related but distinct constructs. These are associations only and do not show that one domain causes another.</w:t>
      </w:r>
    </w:p>
    <w:p w14:paraId="04D1DB9F" w14:textId="77777777" w:rsidR="008C4D1A" w:rsidRPr="00DE354B" w:rsidRDefault="008C4D1A" w:rsidP="008C4D1A">
      <w:pPr>
        <w:rPr>
          <w:rFonts w:cs="Times New Roman"/>
        </w:rPr>
      </w:pPr>
    </w:p>
    <w:p w14:paraId="01E327A0" w14:textId="0F87B5A4" w:rsidR="008C4D1A" w:rsidRPr="00DE354B" w:rsidRDefault="008C4D1A" w:rsidP="00A476AE">
      <w:pPr>
        <w:pStyle w:val="ListsofTable"/>
      </w:pPr>
      <w:bookmarkStart w:id="140" w:name="_Toc242197689"/>
      <w:bookmarkStart w:id="141" w:name="_Toc242887901"/>
      <w:r w:rsidRPr="00DE354B">
        <w:t xml:space="preserve">Table </w:t>
      </w:r>
      <w:r w:rsidR="00B84DE7">
        <w:t>4.5</w:t>
      </w:r>
      <w:r w:rsidRPr="00DE354B">
        <w:t xml:space="preserve">. </w:t>
      </w:r>
      <w:r w:rsidR="00B84DE7">
        <w:t>Inter</w:t>
      </w:r>
      <w:r w:rsidR="00A476AE">
        <w:t>correlation</w:t>
      </w:r>
      <w:r w:rsidRPr="00DE354B">
        <w:t xml:space="preserve"> among the</w:t>
      </w:r>
      <w:r w:rsidR="00A476AE">
        <w:t xml:space="preserve"> </w:t>
      </w:r>
      <w:r w:rsidR="00EA00CC">
        <w:t>Digital Reproductive Health Information Access</w:t>
      </w:r>
      <w:r w:rsidR="00A476AE">
        <w:t>,</w:t>
      </w:r>
      <w:r w:rsidRPr="00DE354B">
        <w:t xml:space="preserve"> K</w:t>
      </w:r>
      <w:r w:rsidR="00A476AE">
        <w:t xml:space="preserve">nowledge, </w:t>
      </w:r>
      <w:r w:rsidRPr="00DE354B">
        <w:t>A</w:t>
      </w:r>
      <w:r w:rsidR="00A476AE">
        <w:t xml:space="preserve">ttitude and </w:t>
      </w:r>
      <w:r w:rsidRPr="00DE354B">
        <w:t>P</w:t>
      </w:r>
      <w:r w:rsidR="00A476AE">
        <w:t>ractice of Adolescents</w:t>
      </w:r>
      <w:bookmarkEnd w:id="140"/>
      <w:bookmarkEnd w:id="141"/>
    </w:p>
    <w:tbl>
      <w:tblPr>
        <w:tblW w:w="5000" w:type="pct"/>
        <w:jc w:val="center"/>
        <w:tblLook w:val="0420" w:firstRow="1" w:lastRow="0" w:firstColumn="0" w:lastColumn="0" w:noHBand="0" w:noVBand="1"/>
      </w:tblPr>
      <w:tblGrid>
        <w:gridCol w:w="1735"/>
        <w:gridCol w:w="1516"/>
        <w:gridCol w:w="786"/>
        <w:gridCol w:w="972"/>
        <w:gridCol w:w="1836"/>
        <w:gridCol w:w="1163"/>
        <w:gridCol w:w="1352"/>
      </w:tblGrid>
      <w:tr w:rsidR="00A476AE" w:rsidRPr="00DE354B" w14:paraId="1A62AD9F" w14:textId="77777777" w:rsidTr="00A476AE">
        <w:trPr>
          <w:tblHeader/>
          <w:jc w:val="center"/>
        </w:trPr>
        <w:tc>
          <w:tcPr>
            <w:tcW w:w="92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73D5D5"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lastRenderedPageBreak/>
              <w:t>Variable 1</w:t>
            </w:r>
          </w:p>
        </w:tc>
        <w:tc>
          <w:tcPr>
            <w:tcW w:w="81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DF0268"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Variable 2</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6C18D4"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N</w:t>
            </w:r>
          </w:p>
        </w:tc>
        <w:tc>
          <w:tcPr>
            <w:tcW w:w="51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017966"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rho</w:t>
            </w:r>
          </w:p>
        </w:tc>
        <w:tc>
          <w:tcPr>
            <w:tcW w:w="98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9B059C"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95% CI</w:t>
            </w:r>
          </w:p>
        </w:tc>
        <w:tc>
          <w:tcPr>
            <w:tcW w:w="62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31D6C"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p-value</w:t>
            </w:r>
          </w:p>
        </w:tc>
        <w:tc>
          <w:tcPr>
            <w:tcW w:w="72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E22999"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Strength</w:t>
            </w:r>
          </w:p>
        </w:tc>
      </w:tr>
      <w:tr w:rsidR="00A476AE" w:rsidRPr="00DE354B" w14:paraId="2A0D6D05" w14:textId="77777777" w:rsidTr="00A476AE">
        <w:trPr>
          <w:jc w:val="center"/>
        </w:trPr>
        <w:tc>
          <w:tcPr>
            <w:tcW w:w="92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B7AD6"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Digital Health</w:t>
            </w:r>
          </w:p>
        </w:tc>
        <w:tc>
          <w:tcPr>
            <w:tcW w:w="81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447ED"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Knowledge</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7FCF4"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239</w:t>
            </w:r>
          </w:p>
        </w:tc>
        <w:tc>
          <w:tcPr>
            <w:tcW w:w="51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FFCC6"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0.683</w:t>
            </w:r>
          </w:p>
        </w:tc>
        <w:tc>
          <w:tcPr>
            <w:tcW w:w="98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1137D"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0.604 to 0.749</w:t>
            </w:r>
          </w:p>
        </w:tc>
        <w:tc>
          <w:tcPr>
            <w:tcW w:w="62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5A144"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&lt; 0.001</w:t>
            </w:r>
          </w:p>
        </w:tc>
        <w:tc>
          <w:tcPr>
            <w:tcW w:w="72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EB11C"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Moderate</w:t>
            </w:r>
          </w:p>
        </w:tc>
      </w:tr>
      <w:tr w:rsidR="00A476AE" w:rsidRPr="00DE354B" w14:paraId="4A1BD613" w14:textId="77777777" w:rsidTr="00A476AE">
        <w:trPr>
          <w:jc w:val="center"/>
        </w:trPr>
        <w:tc>
          <w:tcPr>
            <w:tcW w:w="9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C173B"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Digital Health</w:t>
            </w:r>
          </w:p>
        </w:tc>
        <w:tc>
          <w:tcPr>
            <w:tcW w:w="8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4180A"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Attitude</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AF6CD"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239</w:t>
            </w:r>
          </w:p>
        </w:tc>
        <w:tc>
          <w:tcPr>
            <w:tcW w:w="5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ACEAC"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0.384</w:t>
            </w:r>
          </w:p>
        </w:tc>
        <w:tc>
          <w:tcPr>
            <w:tcW w:w="9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758CD"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0.264 to 0.493</w:t>
            </w:r>
          </w:p>
        </w:tc>
        <w:tc>
          <w:tcPr>
            <w:tcW w:w="6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692C8"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&lt; 0.001</w:t>
            </w:r>
          </w:p>
        </w:tc>
        <w:tc>
          <w:tcPr>
            <w:tcW w:w="7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8F354"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Weak</w:t>
            </w:r>
          </w:p>
        </w:tc>
      </w:tr>
      <w:tr w:rsidR="00A476AE" w:rsidRPr="00DE354B" w14:paraId="6C25D753" w14:textId="77777777" w:rsidTr="00A476AE">
        <w:trPr>
          <w:jc w:val="center"/>
        </w:trPr>
        <w:tc>
          <w:tcPr>
            <w:tcW w:w="9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07AB5"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Digital Health</w:t>
            </w:r>
          </w:p>
        </w:tc>
        <w:tc>
          <w:tcPr>
            <w:tcW w:w="8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0497F"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Practice</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05B84"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239</w:t>
            </w:r>
          </w:p>
        </w:tc>
        <w:tc>
          <w:tcPr>
            <w:tcW w:w="5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38A48"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0.698</w:t>
            </w:r>
          </w:p>
        </w:tc>
        <w:tc>
          <w:tcPr>
            <w:tcW w:w="9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CAFE5"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0.622 to 0.761</w:t>
            </w:r>
          </w:p>
        </w:tc>
        <w:tc>
          <w:tcPr>
            <w:tcW w:w="6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49F75"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&lt; 0.001</w:t>
            </w:r>
          </w:p>
        </w:tc>
        <w:tc>
          <w:tcPr>
            <w:tcW w:w="7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8FCC5"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Moderate</w:t>
            </w:r>
          </w:p>
        </w:tc>
      </w:tr>
      <w:tr w:rsidR="00A476AE" w:rsidRPr="00DE354B" w14:paraId="693439F7" w14:textId="77777777" w:rsidTr="00A476AE">
        <w:trPr>
          <w:jc w:val="center"/>
        </w:trPr>
        <w:tc>
          <w:tcPr>
            <w:tcW w:w="9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2691E"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Knowledge</w:t>
            </w:r>
          </w:p>
        </w:tc>
        <w:tc>
          <w:tcPr>
            <w:tcW w:w="8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74EFB"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Attitude</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DDE0A"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239</w:t>
            </w:r>
          </w:p>
        </w:tc>
        <w:tc>
          <w:tcPr>
            <w:tcW w:w="5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BCA92"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0.337</w:t>
            </w:r>
          </w:p>
        </w:tc>
        <w:tc>
          <w:tcPr>
            <w:tcW w:w="9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731EE"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0.213 to 0.451</w:t>
            </w:r>
          </w:p>
        </w:tc>
        <w:tc>
          <w:tcPr>
            <w:tcW w:w="6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37113"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&lt; 0.001</w:t>
            </w:r>
          </w:p>
        </w:tc>
        <w:tc>
          <w:tcPr>
            <w:tcW w:w="7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7CD8"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Weak</w:t>
            </w:r>
          </w:p>
        </w:tc>
      </w:tr>
      <w:tr w:rsidR="00A476AE" w:rsidRPr="00DE354B" w14:paraId="08FC407B" w14:textId="77777777" w:rsidTr="00A476AE">
        <w:trPr>
          <w:jc w:val="center"/>
        </w:trPr>
        <w:tc>
          <w:tcPr>
            <w:tcW w:w="9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0AE39"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Knowledge</w:t>
            </w:r>
          </w:p>
        </w:tc>
        <w:tc>
          <w:tcPr>
            <w:tcW w:w="8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86CFE"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Practice</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A0D29"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239</w:t>
            </w:r>
          </w:p>
        </w:tc>
        <w:tc>
          <w:tcPr>
            <w:tcW w:w="5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7C347"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0.623</w:t>
            </w:r>
          </w:p>
        </w:tc>
        <w:tc>
          <w:tcPr>
            <w:tcW w:w="9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B2521"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0.534 to 0.699</w:t>
            </w:r>
          </w:p>
        </w:tc>
        <w:tc>
          <w:tcPr>
            <w:tcW w:w="6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C2E85"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&lt; 0.001</w:t>
            </w:r>
          </w:p>
        </w:tc>
        <w:tc>
          <w:tcPr>
            <w:tcW w:w="7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BD236"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Moderate</w:t>
            </w:r>
          </w:p>
        </w:tc>
      </w:tr>
      <w:tr w:rsidR="00A476AE" w:rsidRPr="00DE354B" w14:paraId="53B0DB2D" w14:textId="77777777" w:rsidTr="00A476AE">
        <w:trPr>
          <w:jc w:val="center"/>
        </w:trPr>
        <w:tc>
          <w:tcPr>
            <w:tcW w:w="92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426083"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Attitude</w:t>
            </w:r>
          </w:p>
        </w:tc>
        <w:tc>
          <w:tcPr>
            <w:tcW w:w="81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7D536A"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Practice</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F5CA78"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239</w:t>
            </w:r>
          </w:p>
        </w:tc>
        <w:tc>
          <w:tcPr>
            <w:tcW w:w="51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6549F1"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0.367</w:t>
            </w:r>
          </w:p>
        </w:tc>
        <w:tc>
          <w:tcPr>
            <w:tcW w:w="98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D26F33"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0.245 to 0.478</w:t>
            </w:r>
          </w:p>
        </w:tc>
        <w:tc>
          <w:tcPr>
            <w:tcW w:w="62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00F0C3"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&lt; 0.001</w:t>
            </w:r>
          </w:p>
        </w:tc>
        <w:tc>
          <w:tcPr>
            <w:tcW w:w="72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72659C"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Weak</w:t>
            </w:r>
          </w:p>
        </w:tc>
      </w:tr>
    </w:tbl>
    <w:p w14:paraId="42D52E74" w14:textId="4CA6E2EA" w:rsidR="008C4D1A" w:rsidRPr="00B35939" w:rsidRDefault="00B35939" w:rsidP="008C4D1A">
      <w:pPr>
        <w:rPr>
          <w:rFonts w:cs="Times New Roman"/>
          <w:i/>
          <w:iCs/>
          <w:sz w:val="20"/>
          <w:szCs w:val="20"/>
        </w:rPr>
      </w:pPr>
      <w:r w:rsidRPr="00B35939">
        <w:rPr>
          <w:rFonts w:cs="Times New Roman"/>
          <w:i/>
          <w:iCs/>
          <w:sz w:val="20"/>
          <w:szCs w:val="20"/>
        </w:rPr>
        <w:t>Note: rho (Spearman's rank correlation coefficient) shows how closely two scores rise and fall together. Values range from -1 to +1. A positive value means that adolescents with higher scores on one scale tend to have higher scores on the other. Values closer to 1 indicate a stronger relationship. CI = confidence interval. Strength labels (weak, moderate) describe the size of rho. Correlation shows that two scores go together, not that one causes the other.</w:t>
      </w:r>
    </w:p>
    <w:p w14:paraId="19370C69" w14:textId="31369D2C" w:rsidR="00960187" w:rsidRDefault="0050668D" w:rsidP="00960187">
      <w:pPr>
        <w:keepNext/>
      </w:pPr>
      <w:r>
        <w:rPr>
          <w:noProof/>
        </w:rPr>
        <w:lastRenderedPageBreak/>
        <w:drawing>
          <wp:anchor distT="0" distB="0" distL="114300" distR="114300" simplePos="0" relativeHeight="251669504" behindDoc="1" locked="0" layoutInCell="1" allowOverlap="1" wp14:anchorId="2461AEA3" wp14:editId="17387655">
            <wp:simplePos x="0" y="0"/>
            <wp:positionH relativeFrom="margin">
              <wp:align>center</wp:align>
            </wp:positionH>
            <wp:positionV relativeFrom="paragraph">
              <wp:posOffset>213884</wp:posOffset>
            </wp:positionV>
            <wp:extent cx="4770755" cy="4770755"/>
            <wp:effectExtent l="0" t="0" r="0" b="0"/>
            <wp:wrapTopAndBottom/>
            <wp:docPr id="17164704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70416" name="Picture 17164704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70755" cy="4770755"/>
                    </a:xfrm>
                    <a:prstGeom prst="rect">
                      <a:avLst/>
                    </a:prstGeom>
                  </pic:spPr>
                </pic:pic>
              </a:graphicData>
            </a:graphic>
          </wp:anchor>
        </w:drawing>
      </w:r>
    </w:p>
    <w:p w14:paraId="38404744" w14:textId="3B546F17" w:rsidR="008C4D1A" w:rsidRDefault="008C4D1A" w:rsidP="008C4D1A">
      <w:pPr>
        <w:keepNext/>
      </w:pPr>
    </w:p>
    <w:p w14:paraId="71C11DC9" w14:textId="1EE54B36" w:rsidR="008C4D1A" w:rsidRPr="008C4D1A" w:rsidRDefault="008C4D1A" w:rsidP="006E07F4">
      <w:pPr>
        <w:pStyle w:val="ListsofFigure"/>
      </w:pPr>
      <w:bookmarkStart w:id="142" w:name="_Toc242197976"/>
      <w:bookmarkStart w:id="143" w:name="_Toc242887929"/>
      <w:r w:rsidRPr="008C4D1A">
        <w:t>Figure</w:t>
      </w:r>
      <w:r w:rsidR="006E07F4">
        <w:t xml:space="preserve"> 4.5</w:t>
      </w:r>
      <w:r w:rsidRPr="008C4D1A">
        <w:t xml:space="preserve">. Spearman correlation matrix of the four KAP domains (N = 239). Circle size and </w:t>
      </w:r>
      <w:proofErr w:type="spellStart"/>
      <w:r w:rsidRPr="008C4D1A">
        <w:t>colour</w:t>
      </w:r>
      <w:proofErr w:type="spellEnd"/>
      <w:r w:rsidRPr="008C4D1A">
        <w:t xml:space="preserve"> intensity show correlation strength (green = positive; red = negative; white = near zero), and the number in each circle is Spearman's ρ. All correlations were positive and significant (p &lt; 0.001). </w:t>
      </w:r>
      <w:r w:rsidR="00EA00CC">
        <w:t>Digital Reproductive Health Information Access</w:t>
      </w:r>
      <w:r w:rsidRPr="008C4D1A">
        <w:t xml:space="preserve"> showed the strongest associations with Practice (0.70) and Knowledge (0.68), while Attitude showed weaker associations with the other domains (0.34-0.38).</w:t>
      </w:r>
      <w:bookmarkEnd w:id="142"/>
      <w:bookmarkEnd w:id="143"/>
    </w:p>
    <w:p w14:paraId="4C107F79" w14:textId="77777777" w:rsidR="009C1C59" w:rsidRDefault="009C1C59" w:rsidP="00FE4F20">
      <w:pPr>
        <w:rPr>
          <w:b/>
          <w:bCs/>
        </w:rPr>
      </w:pPr>
    </w:p>
    <w:p w14:paraId="397EA617" w14:textId="77777777" w:rsidR="009C1C59" w:rsidRDefault="009C1C59" w:rsidP="00FE4F20">
      <w:pPr>
        <w:rPr>
          <w:b/>
          <w:bCs/>
        </w:rPr>
      </w:pPr>
    </w:p>
    <w:p w14:paraId="567AAD8C" w14:textId="77777777" w:rsidR="009C1C59" w:rsidRDefault="009C1C59" w:rsidP="00FE4F20">
      <w:pPr>
        <w:rPr>
          <w:b/>
          <w:bCs/>
        </w:rPr>
      </w:pPr>
    </w:p>
    <w:p w14:paraId="08A96A0C" w14:textId="77777777" w:rsidR="009C1C59" w:rsidRDefault="009C1C59" w:rsidP="00FE4F20">
      <w:pPr>
        <w:rPr>
          <w:b/>
          <w:bCs/>
        </w:rPr>
      </w:pPr>
    </w:p>
    <w:p w14:paraId="75E7D556" w14:textId="77777777" w:rsidR="009C1C59" w:rsidRDefault="009C1C59" w:rsidP="00FE4F20">
      <w:pPr>
        <w:rPr>
          <w:b/>
          <w:bCs/>
        </w:rPr>
      </w:pPr>
    </w:p>
    <w:p w14:paraId="4CF7CEAA" w14:textId="007BD93C" w:rsidR="002060F3" w:rsidRDefault="00551A1A" w:rsidP="00A66B4C">
      <w:pPr>
        <w:pStyle w:val="Heading2"/>
      </w:pPr>
      <w:r>
        <w:lastRenderedPageBreak/>
        <w:t xml:space="preserve"> </w:t>
      </w:r>
      <w:bookmarkStart w:id="144" w:name="_Toc242209502"/>
      <w:bookmarkStart w:id="145" w:name="_Toc242888683"/>
      <w:r w:rsidR="002060F3">
        <w:t xml:space="preserve">Multivariate Linear </w:t>
      </w:r>
      <w:r w:rsidR="002060F3" w:rsidRPr="008E7C62">
        <w:t>Association</w:t>
      </w:r>
      <w:r w:rsidR="002060F3">
        <w:t xml:space="preserve"> of </w:t>
      </w:r>
      <w:r w:rsidR="00EA00CC">
        <w:t>Digital Reproductive Health Information Access</w:t>
      </w:r>
      <w:r w:rsidR="002060F3" w:rsidRPr="002060F3">
        <w:t xml:space="preserve"> with Knowledge, Attitude and Practice </w:t>
      </w:r>
      <w:r w:rsidR="002060F3">
        <w:t xml:space="preserve">Scales </w:t>
      </w:r>
      <w:r w:rsidR="00FE6EA3">
        <w:t>of</w:t>
      </w:r>
      <w:r w:rsidR="002060F3">
        <w:t xml:space="preserve"> Study Participants</w:t>
      </w:r>
      <w:bookmarkEnd w:id="144"/>
      <w:bookmarkEnd w:id="145"/>
    </w:p>
    <w:p w14:paraId="1423FA9B" w14:textId="234164AC" w:rsidR="00EB422B" w:rsidRPr="00EB422B" w:rsidRDefault="005A2DA9" w:rsidP="002060F3">
      <w:pPr>
        <w:pStyle w:val="Heading3"/>
      </w:pPr>
      <w:r>
        <w:t xml:space="preserve"> </w:t>
      </w:r>
      <w:bookmarkStart w:id="146" w:name="_Toc242209503"/>
      <w:bookmarkStart w:id="147" w:name="_Toc242888684"/>
      <w:r w:rsidR="002060F3" w:rsidRPr="002060F3">
        <w:t xml:space="preserve">Multivariate Linear </w:t>
      </w:r>
      <w:r w:rsidR="00EB422B" w:rsidRPr="00EB422B">
        <w:t xml:space="preserve">Association of </w:t>
      </w:r>
      <w:r w:rsidR="00EA00CC">
        <w:t>Digital Reproductive Health Information Access</w:t>
      </w:r>
      <w:r w:rsidR="00EB422B" w:rsidRPr="00EB422B">
        <w:t xml:space="preserve"> with </w:t>
      </w:r>
      <w:r w:rsidR="00D31D4A" w:rsidRPr="00D31D4A">
        <w:t>Knowledge, Attitude and Practice</w:t>
      </w:r>
      <w:r w:rsidR="00EB422B" w:rsidRPr="00EB422B">
        <w:t xml:space="preserve"> Scores</w:t>
      </w:r>
      <w:r w:rsidR="005F04ED">
        <w:t xml:space="preserve"> of Adolescents</w:t>
      </w:r>
      <w:bookmarkEnd w:id="146"/>
      <w:bookmarkEnd w:id="147"/>
    </w:p>
    <w:p w14:paraId="4351D06B" w14:textId="097A5074" w:rsidR="00EB422B" w:rsidRPr="00EB422B" w:rsidRDefault="00EB422B" w:rsidP="00EB422B">
      <w:r w:rsidRPr="00EB422B">
        <w:t xml:space="preserve">Multiple linear regression, adjusted for socio-demographic factors, showed that </w:t>
      </w:r>
      <w:r w:rsidR="00EA00CC">
        <w:t>Digital Reproductive Health Information Access</w:t>
      </w:r>
      <w:r w:rsidRPr="00EB422B">
        <w:t xml:space="preserve"> was significantly and positively associated with all three outcomes (Table </w:t>
      </w:r>
      <w:r w:rsidR="008B64A0">
        <w:t>4.6.1</w:t>
      </w:r>
      <w:r w:rsidRPr="00EB422B">
        <w:t>; heteroscedasticity-consistent HC3 standard errors were used).</w:t>
      </w:r>
    </w:p>
    <w:p w14:paraId="34B576FB" w14:textId="77777777" w:rsidR="00EB422B" w:rsidRPr="00EB422B" w:rsidRDefault="00EB422B" w:rsidP="00EB422B">
      <w:r w:rsidRPr="00EB422B">
        <w:rPr>
          <w:b/>
          <w:bCs/>
        </w:rPr>
        <w:t>Knowledge:</w:t>
      </w:r>
      <w:r w:rsidRPr="00EB422B">
        <w:t xml:space="preserve"> Each 1-point increase in digital health access was associated with a 0.512-point higher knowledge score (95% CI 0.414 to 0.611, p &lt; 0.001; β = 0.670). The model explained about 61.5% of the variance (adjusted R² = 0.615).</w:t>
      </w:r>
    </w:p>
    <w:p w14:paraId="30A25A6B" w14:textId="77777777" w:rsidR="00EB422B" w:rsidRPr="00EB422B" w:rsidRDefault="00EB422B" w:rsidP="00EB422B">
      <w:r w:rsidRPr="00EB422B">
        <w:rPr>
          <w:b/>
          <w:bCs/>
        </w:rPr>
        <w:t>Attitude:</w:t>
      </w:r>
      <w:r w:rsidRPr="00EB422B">
        <w:t xml:space="preserve"> Each 1-point increase in access was associated with a 0.521-point higher attitude score (95% CI 0.320 to 0.723, p &lt; 0.001; β = 0.390). This was the weakest association, and the model explained only 17.6% of the variance (adjusted R² = 0.176), so most of the variation in attitudes was due to other factors.</w:t>
      </w:r>
    </w:p>
    <w:p w14:paraId="5F738F8A" w14:textId="77777777" w:rsidR="00EB422B" w:rsidRPr="00EB422B" w:rsidRDefault="00EB422B" w:rsidP="00EB422B">
      <w:r w:rsidRPr="00EB422B">
        <w:rPr>
          <w:b/>
          <w:bCs/>
        </w:rPr>
        <w:t>Practice</w:t>
      </w:r>
      <w:r w:rsidRPr="00EB422B">
        <w:t>: Each 1-point increase in access was associated with a 2.413-point higher practice score (95% CI 2.046 to 2.781, p &lt; 0.001; β = 0.776). This was the strongest association, and the model explained 64.8% of the variance (adjusted R² = 0.648).</w:t>
      </w:r>
    </w:p>
    <w:p w14:paraId="7BF58523" w14:textId="15CAC14B" w:rsidR="00EB422B" w:rsidRPr="0005210F" w:rsidRDefault="00EB422B" w:rsidP="00EB422B">
      <w:r w:rsidRPr="00EB422B">
        <w:t>Overall, adolescents with greater access to digital health information had higher knowledge and better practices, and a smaller but significant gain in attitude scores. The associations are statistically strong for Knowledge and Practice, and moderate for Attitude. These findings are cross-sectional associations and do not show that access causes the differences.</w:t>
      </w:r>
    </w:p>
    <w:p w14:paraId="5BB6E9FA" w14:textId="6A8BF1DE" w:rsidR="007F55CD" w:rsidRPr="0005210F" w:rsidRDefault="00811FF7" w:rsidP="00811FF7">
      <w:pPr>
        <w:rPr>
          <w:b/>
          <w:bCs/>
        </w:rPr>
      </w:pPr>
      <w:r w:rsidRPr="00FE4F20">
        <w:rPr>
          <w:b/>
          <w:bCs/>
        </w:rPr>
        <w:t>Model Equation:</w:t>
      </w:r>
    </w:p>
    <w:p w14:paraId="22F0B172" w14:textId="091CDA35" w:rsidR="00811FF7" w:rsidRPr="00811FF7" w:rsidRDefault="00F24ECB" w:rsidP="00811FF7">
      <w:pPr>
        <w:rPr>
          <w:rFonts w:eastAsiaTheme="minorEastAsia"/>
          <w:b/>
          <w:bCs/>
        </w:rPr>
      </w:pPr>
      <m:oMathPara>
        <m:oMath>
          <m:r>
            <m:rPr>
              <m:sty m:val="bi"/>
            </m:rPr>
            <w:rPr>
              <w:rFonts w:ascii="Cambria Math" w:hAnsi="Cambria Math"/>
            </w:rPr>
            <m:t>Y_i=β_0+β_1 DHIA_i+β_2 Age_i+β_3 Sex_i+β_4 Residence_i+β_5 Source_i+β_6 FatherEdu_i+β_7 MotherEdu_i+β_8 SchoolType_i+β_9 LivesWith_i+β_10 Income_i+ε_i</m:t>
          </m:r>
        </m:oMath>
      </m:oMathPara>
    </w:p>
    <w:p w14:paraId="37FC0F9C" w14:textId="77777777" w:rsidR="00811FF7" w:rsidRDefault="00811FF7" w:rsidP="00EB422B">
      <w:pPr>
        <w:rPr>
          <w:rFonts w:cs="Times New Roman"/>
        </w:rPr>
      </w:pPr>
    </w:p>
    <w:p w14:paraId="12C9A452" w14:textId="77777777" w:rsidR="00811FF7" w:rsidRPr="008E7C62" w:rsidRDefault="00811FF7" w:rsidP="00EB422B">
      <w:pPr>
        <w:rPr>
          <w:rFonts w:cs="Times New Roman"/>
        </w:rPr>
      </w:pPr>
    </w:p>
    <w:p w14:paraId="15017732" w14:textId="5990F859" w:rsidR="00EB422B" w:rsidRPr="008E7C62" w:rsidRDefault="00EB422B" w:rsidP="00DD33F8">
      <w:pPr>
        <w:pStyle w:val="ListsofTable"/>
      </w:pPr>
      <w:bookmarkStart w:id="148" w:name="_Toc242197690"/>
      <w:bookmarkStart w:id="149" w:name="_Toc242887902"/>
      <w:r w:rsidRPr="008E7C62">
        <w:lastRenderedPageBreak/>
        <w:t xml:space="preserve">Table </w:t>
      </w:r>
      <w:r w:rsidR="00DD33F8">
        <w:t>4.6</w:t>
      </w:r>
      <w:r w:rsidRPr="008E7C62">
        <w:t>.</w:t>
      </w:r>
      <w:r w:rsidR="00DD33F8">
        <w:t>1.</w:t>
      </w:r>
      <w:r w:rsidRPr="008E7C62">
        <w:t xml:space="preserve"> </w:t>
      </w:r>
      <w:r w:rsidR="002060F3">
        <w:t xml:space="preserve">Multivariate Linear </w:t>
      </w:r>
      <w:r w:rsidRPr="008E7C62">
        <w:t xml:space="preserve">Association of </w:t>
      </w:r>
      <w:r w:rsidR="00EA00CC">
        <w:t>Digital Reproductive Health Information Access</w:t>
      </w:r>
      <w:r w:rsidR="00DD33F8" w:rsidRPr="008E7C62">
        <w:t xml:space="preserve"> </w:t>
      </w:r>
      <w:r w:rsidRPr="008E7C62">
        <w:t>with K</w:t>
      </w:r>
      <w:r w:rsidR="00DD33F8">
        <w:t xml:space="preserve">nowledge, </w:t>
      </w:r>
      <w:r w:rsidRPr="008E7C62">
        <w:t>A</w:t>
      </w:r>
      <w:r w:rsidR="00DD33F8">
        <w:t xml:space="preserve">ttitude and </w:t>
      </w:r>
      <w:r w:rsidRPr="008E7C62">
        <w:t>P</w:t>
      </w:r>
      <w:r w:rsidR="00DD33F8">
        <w:t>ractice</w:t>
      </w:r>
      <w:r w:rsidRPr="008E7C62">
        <w:t xml:space="preserve"> scores </w:t>
      </w:r>
      <w:r w:rsidR="00DD33F8">
        <w:t>(N = 239)</w:t>
      </w:r>
      <w:r w:rsidR="002060F3">
        <w:t xml:space="preserve"> </w:t>
      </w:r>
      <w:r w:rsidR="00FE6EA3">
        <w:t>of</w:t>
      </w:r>
      <w:r w:rsidR="002060F3">
        <w:t xml:space="preserve"> Participants</w:t>
      </w:r>
      <w:bookmarkEnd w:id="148"/>
      <w:bookmarkEnd w:id="149"/>
    </w:p>
    <w:tbl>
      <w:tblPr>
        <w:tblW w:w="5000" w:type="pct"/>
        <w:jc w:val="center"/>
        <w:tblLook w:val="0420" w:firstRow="1" w:lastRow="0" w:firstColumn="0" w:lastColumn="0" w:noHBand="0" w:noVBand="1"/>
      </w:tblPr>
      <w:tblGrid>
        <w:gridCol w:w="1878"/>
        <w:gridCol w:w="1204"/>
        <w:gridCol w:w="2276"/>
        <w:gridCol w:w="1204"/>
        <w:gridCol w:w="1443"/>
        <w:gridCol w:w="1355"/>
      </w:tblGrid>
      <w:tr w:rsidR="00D31D4A" w:rsidRPr="008E7C62" w14:paraId="567702DB" w14:textId="77777777" w:rsidTr="00D31D4A">
        <w:trPr>
          <w:tblHeader/>
          <w:jc w:val="center"/>
        </w:trPr>
        <w:tc>
          <w:tcPr>
            <w:tcW w:w="10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4666CB"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E7C62">
              <w:rPr>
                <w:rFonts w:eastAsia="Arial" w:cs="Times New Roman"/>
                <w:color w:val="000000"/>
                <w:sz w:val="22"/>
                <w:szCs w:val="22"/>
              </w:rPr>
              <w:t>Outcome</w:t>
            </w:r>
          </w:p>
        </w:tc>
        <w:tc>
          <w:tcPr>
            <w:tcW w:w="6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E26B56"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B</w:t>
            </w:r>
          </w:p>
        </w:tc>
        <w:tc>
          <w:tcPr>
            <w:tcW w:w="12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3CAA2B"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95% CI</w:t>
            </w:r>
          </w:p>
        </w:tc>
        <w:tc>
          <w:tcPr>
            <w:tcW w:w="6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590AFC"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Beta</w:t>
            </w:r>
          </w:p>
        </w:tc>
        <w:tc>
          <w:tcPr>
            <w:tcW w:w="77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075DCF"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p</w:t>
            </w:r>
          </w:p>
        </w:tc>
        <w:tc>
          <w:tcPr>
            <w:tcW w:w="72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A69622"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Adj. R²</w:t>
            </w:r>
          </w:p>
        </w:tc>
      </w:tr>
      <w:tr w:rsidR="00D31D4A" w:rsidRPr="008E7C62" w14:paraId="3006AA97" w14:textId="77777777" w:rsidTr="00D31D4A">
        <w:trPr>
          <w:jc w:val="center"/>
        </w:trPr>
        <w:tc>
          <w:tcPr>
            <w:tcW w:w="10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57356"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E7C62">
              <w:rPr>
                <w:rFonts w:eastAsia="Arial" w:cs="Times New Roman"/>
                <w:color w:val="000000"/>
                <w:sz w:val="22"/>
                <w:szCs w:val="22"/>
              </w:rPr>
              <w:t>Knowledge</w:t>
            </w:r>
          </w:p>
        </w:tc>
        <w:tc>
          <w:tcPr>
            <w:tcW w:w="64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73AD"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0.512</w:t>
            </w:r>
          </w:p>
        </w:tc>
        <w:tc>
          <w:tcPr>
            <w:tcW w:w="121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067A0"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0.414 to 0.611</w:t>
            </w:r>
          </w:p>
        </w:tc>
        <w:tc>
          <w:tcPr>
            <w:tcW w:w="64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42C4F"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0.670</w:t>
            </w:r>
          </w:p>
        </w:tc>
        <w:tc>
          <w:tcPr>
            <w:tcW w:w="77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4B29B"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&lt; 0.001</w:t>
            </w:r>
          </w:p>
        </w:tc>
        <w:tc>
          <w:tcPr>
            <w:tcW w:w="72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4D154"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0.615</w:t>
            </w:r>
          </w:p>
        </w:tc>
      </w:tr>
      <w:tr w:rsidR="00D31D4A" w:rsidRPr="008E7C62" w14:paraId="52C0C8E0" w14:textId="77777777" w:rsidTr="00D31D4A">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B4025"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E7C62">
              <w:rPr>
                <w:rFonts w:eastAsia="Arial" w:cs="Times New Roman"/>
                <w:color w:val="000000"/>
                <w:sz w:val="22"/>
                <w:szCs w:val="22"/>
              </w:rPr>
              <w:t>Attitude</w:t>
            </w:r>
          </w:p>
        </w:tc>
        <w:tc>
          <w:tcPr>
            <w:tcW w:w="6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88463"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0.521</w:t>
            </w:r>
          </w:p>
        </w:tc>
        <w:tc>
          <w:tcPr>
            <w:tcW w:w="12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BA59A"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0.32 to 0.723</w:t>
            </w:r>
          </w:p>
        </w:tc>
        <w:tc>
          <w:tcPr>
            <w:tcW w:w="6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CE467"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0.390</w:t>
            </w:r>
          </w:p>
        </w:tc>
        <w:tc>
          <w:tcPr>
            <w:tcW w:w="7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32D25"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&lt; 0.001</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7A33C"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0.176</w:t>
            </w:r>
          </w:p>
        </w:tc>
      </w:tr>
      <w:tr w:rsidR="00D31D4A" w:rsidRPr="008E7C62" w14:paraId="5BB62B39" w14:textId="77777777" w:rsidTr="00D31D4A">
        <w:trPr>
          <w:jc w:val="center"/>
        </w:trPr>
        <w:tc>
          <w:tcPr>
            <w:tcW w:w="10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E719CF"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E7C62">
              <w:rPr>
                <w:rFonts w:eastAsia="Arial" w:cs="Times New Roman"/>
                <w:color w:val="000000"/>
                <w:sz w:val="22"/>
                <w:szCs w:val="22"/>
              </w:rPr>
              <w:t>Practice</w:t>
            </w:r>
          </w:p>
        </w:tc>
        <w:tc>
          <w:tcPr>
            <w:tcW w:w="6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5EB45"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2.413</w:t>
            </w:r>
          </w:p>
        </w:tc>
        <w:tc>
          <w:tcPr>
            <w:tcW w:w="12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AFA46F"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2.046 to 2.781</w:t>
            </w:r>
          </w:p>
        </w:tc>
        <w:tc>
          <w:tcPr>
            <w:tcW w:w="6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442584"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0.776</w:t>
            </w:r>
          </w:p>
        </w:tc>
        <w:tc>
          <w:tcPr>
            <w:tcW w:w="77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02813"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&lt; 0.001</w:t>
            </w:r>
          </w:p>
        </w:tc>
        <w:tc>
          <w:tcPr>
            <w:tcW w:w="72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EE22B0"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0.648</w:t>
            </w:r>
          </w:p>
        </w:tc>
      </w:tr>
    </w:tbl>
    <w:p w14:paraId="76A52017" w14:textId="4F79B92B" w:rsidR="00EB422B" w:rsidRPr="004A5378" w:rsidRDefault="004A5378" w:rsidP="00EB422B">
      <w:pPr>
        <w:rPr>
          <w:rFonts w:cs="Times New Roman"/>
          <w:i/>
          <w:iCs/>
          <w:sz w:val="20"/>
          <w:szCs w:val="20"/>
        </w:rPr>
      </w:pPr>
      <w:r w:rsidRPr="004A5378">
        <w:rPr>
          <w:rFonts w:cs="Times New Roman"/>
          <w:i/>
          <w:iCs/>
          <w:sz w:val="20"/>
          <w:szCs w:val="20"/>
        </w:rPr>
        <w:t xml:space="preserve">Note: B shows how many points the outcome score changes for each one-point increase in the </w:t>
      </w:r>
      <w:r w:rsidR="00EA00CC">
        <w:rPr>
          <w:rFonts w:cs="Times New Roman"/>
          <w:i/>
          <w:iCs/>
          <w:sz w:val="20"/>
          <w:szCs w:val="20"/>
        </w:rPr>
        <w:t>Digital Reproductive Health Information Access</w:t>
      </w:r>
      <w:r w:rsidRPr="004A5378">
        <w:rPr>
          <w:rFonts w:cs="Times New Roman"/>
          <w:i/>
          <w:iCs/>
          <w:sz w:val="20"/>
          <w:szCs w:val="20"/>
        </w:rPr>
        <w:t xml:space="preserve"> score. Beta is the same relationship expressed in standard units, so it can be compared across outcomes. Values closer to 1 indicate a stronger association. p shows how likely a result this strong would be if there were no real association; a value below 0.001 means this is very unlikely. Adj. R² is the share of the differences in the outcome score that the model accounts for. For example, 0.615 means about 61.5%. It is adjusted for the number of variables in the model. CI = confidence interval, the range within which the true value is likely to lie. These results show association, not cause and effect.</w:t>
      </w:r>
    </w:p>
    <w:p w14:paraId="1966C313" w14:textId="77777777" w:rsidR="00EB422B" w:rsidRPr="00EB422B" w:rsidRDefault="00EB422B" w:rsidP="00EB422B"/>
    <w:p w14:paraId="3F7E9715" w14:textId="4441A0F8" w:rsidR="007E1BBD" w:rsidRDefault="007E1BBD" w:rsidP="00F97B1E">
      <w:pPr>
        <w:pStyle w:val="Heading3"/>
      </w:pPr>
      <w:bookmarkStart w:id="150" w:name="_Toc242209504"/>
      <w:bookmarkStart w:id="151" w:name="_Toc242888685"/>
      <w:r w:rsidRPr="007E1BBD">
        <w:t>Linear Regression Model Fit</w:t>
      </w:r>
      <w:bookmarkEnd w:id="150"/>
      <w:bookmarkEnd w:id="151"/>
    </w:p>
    <w:p w14:paraId="19BD1C7F" w14:textId="0CD6B391" w:rsidR="004710E6" w:rsidRPr="004710E6" w:rsidRDefault="004710E6" w:rsidP="004710E6">
      <w:r w:rsidRPr="004710E6">
        <w:t>Table 1</w:t>
      </w:r>
      <w:r w:rsidR="008C4D1A">
        <w:t>4</w:t>
      </w:r>
      <w:r w:rsidRPr="004710E6">
        <w:t xml:space="preserve"> shows the fit of the three adjusted models. All were statistically significant overall (all p &lt; 0.001; </w:t>
      </w:r>
      <w:proofErr w:type="gramStart"/>
      <w:r w:rsidRPr="004710E6">
        <w:t>F(</w:t>
      </w:r>
      <w:proofErr w:type="gramEnd"/>
      <w:r w:rsidRPr="004710E6">
        <w:t>29, 209) = 14.12, 2.76 and 16.13).</w:t>
      </w:r>
    </w:p>
    <w:p w14:paraId="06FAF780" w14:textId="77777777" w:rsidR="004710E6" w:rsidRPr="004710E6" w:rsidRDefault="004710E6" w:rsidP="004710E6">
      <w:r w:rsidRPr="004710E6">
        <w:rPr>
          <w:b/>
          <w:bCs/>
        </w:rPr>
        <w:t>Knowledge:</w:t>
      </w:r>
      <w:r w:rsidRPr="004710E6">
        <w:t xml:space="preserve"> The model explained 66.2% of the variance (R² = 0.662; adjusted R² = 0.615), a good fit. The typical prediction error was about 2.00 points on the 0-8 scale (RMSE = 2.00).</w:t>
      </w:r>
    </w:p>
    <w:p w14:paraId="64F5A84A" w14:textId="77777777" w:rsidR="004710E6" w:rsidRPr="004710E6" w:rsidRDefault="004710E6" w:rsidP="004710E6">
      <w:r w:rsidRPr="004710E6">
        <w:rPr>
          <w:b/>
          <w:bCs/>
        </w:rPr>
        <w:t>Attitude:</w:t>
      </w:r>
      <w:r w:rsidRPr="004710E6">
        <w:t xml:space="preserve"> The model explained only 27.7% of the variance (R² = 0.277; adjusted R² = 0.176), the weakest fit. The gap between R² and adjusted R² suggests that many covariates add little. The RMSE was 5.11 points on the 9-45 scale.</w:t>
      </w:r>
    </w:p>
    <w:p w14:paraId="3F4600F7" w14:textId="356227E8" w:rsidR="004710E6" w:rsidRPr="004710E6" w:rsidRDefault="004710E6" w:rsidP="004710E6">
      <w:r w:rsidRPr="004710E6">
        <w:rPr>
          <w:b/>
          <w:bCs/>
        </w:rPr>
        <w:t>Practice:</w:t>
      </w:r>
      <w:r w:rsidRPr="004710E6">
        <w:t xml:space="preserve"> The model explained 69.1% of the variance (R² = 0.691; adjusted R² = 0.648), the best fit. The RMSE was 7.78 points on the 10-50 scale.</w:t>
      </w:r>
    </w:p>
    <w:p w14:paraId="7B9FD4A6" w14:textId="64513259" w:rsidR="004710E6" w:rsidRPr="004710E6" w:rsidRDefault="004710E6" w:rsidP="004710E6">
      <w:r w:rsidRPr="004710E6">
        <w:t>Overall, the models explained a large share of the variance in Knowledge and Practice, and a modest share in Attitude. Other factors not measured here probably influence attitudes. RMSE and AIC cannot be compared across outcomes, because the outcomes have different scales and AIC depends on the outcome scale.</w:t>
      </w:r>
    </w:p>
    <w:p w14:paraId="2FB40E65" w14:textId="61D7DE77" w:rsidR="00811FF7" w:rsidRPr="007F55CD" w:rsidRDefault="00FE4F20" w:rsidP="00FE4F20">
      <w:r w:rsidRPr="00FE4F20">
        <w:rPr>
          <w:b/>
          <w:bCs/>
        </w:rPr>
        <w:t>Model Equation:</w:t>
      </w:r>
    </w:p>
    <w:p w14:paraId="1E7F9D80" w14:textId="3C53A218" w:rsidR="00A228BA" w:rsidRPr="00A228BA" w:rsidRDefault="00A228BA" w:rsidP="00FE4F20">
      <w:pPr>
        <w:rPr>
          <w:rFonts w:eastAsiaTheme="minorEastAsia"/>
        </w:rPr>
      </w:pPr>
    </w:p>
    <w:p w14:paraId="051B883B" w14:textId="1F59FAA6" w:rsidR="00295053" w:rsidRPr="00811FF7" w:rsidRDefault="00811FF7" w:rsidP="00FE4F20">
      <w:pPr>
        <w:rPr>
          <w:rFonts w:eastAsiaTheme="minorEastAsia"/>
          <w:b/>
          <w:bCs/>
        </w:rPr>
      </w:pPr>
      <m:oMathPara>
        <m:oMath>
          <m:r>
            <m:rPr>
              <m:sty m:val="bi"/>
            </m:rPr>
            <w:rPr>
              <w:rFonts w:ascii="Cambria Math" w:hAnsi="Cambria Math"/>
            </w:rPr>
            <m:t>Knowledge_i=β_0+0.512×DHIA_i+(covariates)+ε_i</m:t>
          </m:r>
        </m:oMath>
      </m:oMathPara>
    </w:p>
    <w:p w14:paraId="2CAD77F9" w14:textId="77777777" w:rsidR="00811FF7" w:rsidRPr="00811FF7" w:rsidRDefault="00811FF7" w:rsidP="00FE4F20">
      <w:pPr>
        <w:rPr>
          <w:rFonts w:eastAsiaTheme="minorEastAsia"/>
          <w:b/>
          <w:bCs/>
        </w:rPr>
      </w:pPr>
    </w:p>
    <w:p w14:paraId="107286D0" w14:textId="31A30885" w:rsidR="007E1BBD" w:rsidRPr="00204FB8" w:rsidRDefault="007E1BBD" w:rsidP="007E1BBD">
      <w:pPr>
        <w:rPr>
          <w:rFonts w:cs="Times New Roman"/>
        </w:rPr>
      </w:pPr>
    </w:p>
    <w:p w14:paraId="14AA9595" w14:textId="3FDE6234" w:rsidR="007E1BBD" w:rsidRPr="00204FB8" w:rsidRDefault="004A5378" w:rsidP="004A5378">
      <w:pPr>
        <w:pStyle w:val="ListsofTable"/>
      </w:pPr>
      <w:bookmarkStart w:id="152" w:name="_Toc242197691"/>
      <w:bookmarkStart w:id="153" w:name="_Toc242887903"/>
      <w:r w:rsidRPr="004A5378">
        <w:t>Table 4.6.2. Fit statistics of the multivariable linear regression models for knowledge, attitude and practice scores</w:t>
      </w:r>
      <w:bookmarkEnd w:id="152"/>
      <w:bookmarkEnd w:id="153"/>
    </w:p>
    <w:tbl>
      <w:tblPr>
        <w:tblpPr w:leftFromText="180" w:rightFromText="180" w:vertAnchor="text" w:horzAnchor="margin" w:tblpY="19"/>
        <w:tblW w:w="5000" w:type="pct"/>
        <w:tblLook w:val="0420" w:firstRow="1" w:lastRow="0" w:firstColumn="0" w:lastColumn="0" w:noHBand="0" w:noVBand="1"/>
      </w:tblPr>
      <w:tblGrid>
        <w:gridCol w:w="1238"/>
        <w:gridCol w:w="638"/>
        <w:gridCol w:w="1179"/>
        <w:gridCol w:w="1539"/>
        <w:gridCol w:w="1099"/>
        <w:gridCol w:w="938"/>
        <w:gridCol w:w="943"/>
        <w:gridCol w:w="857"/>
        <w:gridCol w:w="929"/>
      </w:tblGrid>
      <w:tr w:rsidR="00936E59" w:rsidRPr="00204FB8" w14:paraId="605A73E0" w14:textId="77777777" w:rsidTr="00936E59">
        <w:trPr>
          <w:tblHeader/>
        </w:trPr>
        <w:tc>
          <w:tcPr>
            <w:tcW w:w="66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F00493"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04FB8">
              <w:rPr>
                <w:rFonts w:eastAsia="Arial" w:cs="Times New Roman"/>
                <w:color w:val="000000"/>
                <w:sz w:val="22"/>
                <w:szCs w:val="22"/>
              </w:rPr>
              <w:t>Outcome</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C5339"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N</w:t>
            </w:r>
          </w:p>
        </w:tc>
        <w:tc>
          <w:tcPr>
            <w:tcW w:w="63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4160B1"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R-squared</w:t>
            </w:r>
          </w:p>
        </w:tc>
        <w:tc>
          <w:tcPr>
            <w:tcW w:w="82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271582"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Adj. R-squared</w:t>
            </w:r>
          </w:p>
        </w:tc>
        <w:tc>
          <w:tcPr>
            <w:tcW w:w="58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70E056"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F statistic</w:t>
            </w:r>
          </w:p>
        </w:tc>
        <w:tc>
          <w:tcPr>
            <w:tcW w:w="50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5B215A"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204FB8">
              <w:rPr>
                <w:rFonts w:eastAsia="Arial" w:cs="Times New Roman"/>
                <w:color w:val="000000"/>
                <w:sz w:val="22"/>
                <w:szCs w:val="22"/>
              </w:rPr>
              <w:t>df</w:t>
            </w:r>
            <w:proofErr w:type="spellEnd"/>
          </w:p>
        </w:tc>
        <w:tc>
          <w:tcPr>
            <w:tcW w:w="50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B58EF"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p-value</w:t>
            </w:r>
          </w:p>
        </w:tc>
        <w:tc>
          <w:tcPr>
            <w:tcW w:w="45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2F7721"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RMSE</w:t>
            </w:r>
          </w:p>
        </w:tc>
        <w:tc>
          <w:tcPr>
            <w:tcW w:w="4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FA1092"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AIC</w:t>
            </w:r>
          </w:p>
        </w:tc>
      </w:tr>
      <w:tr w:rsidR="00936E59" w:rsidRPr="00204FB8" w14:paraId="0BE48121" w14:textId="77777777" w:rsidTr="00936E59">
        <w:tc>
          <w:tcPr>
            <w:tcW w:w="66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C331E"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04FB8">
              <w:rPr>
                <w:rFonts w:eastAsia="Arial" w:cs="Times New Roman"/>
                <w:color w:val="000000"/>
                <w:sz w:val="22"/>
                <w:szCs w:val="22"/>
              </w:rPr>
              <w:t>Knowledge</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1B81A"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239</w:t>
            </w:r>
          </w:p>
        </w:tc>
        <w:tc>
          <w:tcPr>
            <w:tcW w:w="63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08BC0"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0.662</w:t>
            </w:r>
          </w:p>
        </w:tc>
        <w:tc>
          <w:tcPr>
            <w:tcW w:w="82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DF11C"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0.615</w:t>
            </w:r>
          </w:p>
        </w:tc>
        <w:tc>
          <w:tcPr>
            <w:tcW w:w="58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78707"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14.12</w:t>
            </w:r>
          </w:p>
        </w:tc>
        <w:tc>
          <w:tcPr>
            <w:tcW w:w="5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3F8CC"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29, 209</w:t>
            </w:r>
          </w:p>
        </w:tc>
        <w:tc>
          <w:tcPr>
            <w:tcW w:w="50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CA179"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&lt; 0.001</w:t>
            </w:r>
          </w:p>
        </w:tc>
        <w:tc>
          <w:tcPr>
            <w:tcW w:w="45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B6012"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2.00</w:t>
            </w:r>
          </w:p>
        </w:tc>
        <w:tc>
          <w:tcPr>
            <w:tcW w:w="4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16676"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1,039.4</w:t>
            </w:r>
          </w:p>
        </w:tc>
      </w:tr>
      <w:tr w:rsidR="00936E59" w:rsidRPr="00204FB8" w14:paraId="71AAF68D" w14:textId="77777777" w:rsidTr="00936E59">
        <w:tc>
          <w:tcPr>
            <w:tcW w:w="6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A94AC"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04FB8">
              <w:rPr>
                <w:rFonts w:eastAsia="Arial" w:cs="Times New Roman"/>
                <w:color w:val="000000"/>
                <w:sz w:val="22"/>
                <w:szCs w:val="22"/>
              </w:rPr>
              <w:t>Attitude</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6617A"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239</w:t>
            </w:r>
          </w:p>
        </w:tc>
        <w:tc>
          <w:tcPr>
            <w:tcW w:w="6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65ABE"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0.277</w:t>
            </w:r>
          </w:p>
        </w:tc>
        <w:tc>
          <w:tcPr>
            <w:tcW w:w="8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3E133"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0.176</w:t>
            </w:r>
          </w:p>
        </w:tc>
        <w:tc>
          <w:tcPr>
            <w:tcW w:w="58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32184"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2.76</w:t>
            </w:r>
          </w:p>
        </w:tc>
        <w:tc>
          <w:tcPr>
            <w:tcW w:w="5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9A371"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29, 209</w:t>
            </w:r>
          </w:p>
        </w:tc>
        <w:tc>
          <w:tcPr>
            <w:tcW w:w="5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F267"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&lt; 0.001</w:t>
            </w:r>
          </w:p>
        </w:tc>
        <w:tc>
          <w:tcPr>
            <w:tcW w:w="45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336C8"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5.11</w:t>
            </w:r>
          </w:p>
        </w:tc>
        <w:tc>
          <w:tcPr>
            <w:tcW w:w="4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95691"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1,488.4</w:t>
            </w:r>
          </w:p>
        </w:tc>
      </w:tr>
      <w:tr w:rsidR="00936E59" w:rsidRPr="00204FB8" w14:paraId="3BBE10BB" w14:textId="77777777" w:rsidTr="00936E59">
        <w:tc>
          <w:tcPr>
            <w:tcW w:w="66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C1856B"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04FB8">
              <w:rPr>
                <w:rFonts w:eastAsia="Arial" w:cs="Times New Roman"/>
                <w:color w:val="000000"/>
                <w:sz w:val="22"/>
                <w:szCs w:val="22"/>
              </w:rPr>
              <w:t>Practice</w:t>
            </w:r>
          </w:p>
        </w:tc>
        <w:tc>
          <w:tcPr>
            <w:tcW w:w="34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284001"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239</w:t>
            </w:r>
          </w:p>
        </w:tc>
        <w:tc>
          <w:tcPr>
            <w:tcW w:w="63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C0994"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0.691</w:t>
            </w:r>
          </w:p>
        </w:tc>
        <w:tc>
          <w:tcPr>
            <w:tcW w:w="82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785AD6"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0.648</w:t>
            </w:r>
          </w:p>
        </w:tc>
        <w:tc>
          <w:tcPr>
            <w:tcW w:w="58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41CF69"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16.13</w:t>
            </w:r>
          </w:p>
        </w:tc>
        <w:tc>
          <w:tcPr>
            <w:tcW w:w="5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BEB8CC"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29, 209</w:t>
            </w:r>
          </w:p>
        </w:tc>
        <w:tc>
          <w:tcPr>
            <w:tcW w:w="50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45928"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&lt; 0.001</w:t>
            </w:r>
          </w:p>
        </w:tc>
        <w:tc>
          <w:tcPr>
            <w:tcW w:w="45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9D0E59"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7.78</w:t>
            </w:r>
          </w:p>
        </w:tc>
        <w:tc>
          <w:tcPr>
            <w:tcW w:w="4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C5CBA"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1,688.6</w:t>
            </w:r>
          </w:p>
        </w:tc>
      </w:tr>
    </w:tbl>
    <w:p w14:paraId="4062193C" w14:textId="1CD64DFC" w:rsidR="007E1BBD" w:rsidRPr="004A5378" w:rsidRDefault="004A5378" w:rsidP="007E1BBD">
      <w:pPr>
        <w:rPr>
          <w:rFonts w:cs="Times New Roman"/>
          <w:i/>
          <w:iCs/>
          <w:sz w:val="20"/>
          <w:szCs w:val="20"/>
        </w:rPr>
      </w:pPr>
      <w:r w:rsidRPr="004A5378">
        <w:rPr>
          <w:rFonts w:cs="Times New Roman"/>
          <w:i/>
          <w:iCs/>
          <w:sz w:val="20"/>
          <w:szCs w:val="20"/>
        </w:rPr>
        <w:t xml:space="preserve">Note: R² is the proportion of variance in the outcome explained by the model, and adjusted R² corrects it for the number of predictors. The F statistic tests whether the model as a whole explains more variance than a model with no predictors; </w:t>
      </w:r>
      <w:proofErr w:type="spellStart"/>
      <w:r w:rsidRPr="004A5378">
        <w:rPr>
          <w:rFonts w:cs="Times New Roman"/>
          <w:i/>
          <w:iCs/>
          <w:sz w:val="20"/>
          <w:szCs w:val="20"/>
        </w:rPr>
        <w:t>df</w:t>
      </w:r>
      <w:proofErr w:type="spellEnd"/>
      <w:r w:rsidRPr="004A5378">
        <w:rPr>
          <w:rFonts w:cs="Times New Roman"/>
          <w:i/>
          <w:iCs/>
          <w:sz w:val="20"/>
          <w:szCs w:val="20"/>
        </w:rPr>
        <w:t xml:space="preserve"> gives its numerator and denominator degrees of freedom (the 29 numerator </w:t>
      </w:r>
      <w:proofErr w:type="spellStart"/>
      <w:r w:rsidRPr="004A5378">
        <w:rPr>
          <w:rFonts w:cs="Times New Roman"/>
          <w:i/>
          <w:iCs/>
          <w:sz w:val="20"/>
          <w:szCs w:val="20"/>
        </w:rPr>
        <w:t>df</w:t>
      </w:r>
      <w:proofErr w:type="spellEnd"/>
      <w:r w:rsidRPr="004A5378">
        <w:rPr>
          <w:rFonts w:cs="Times New Roman"/>
          <w:i/>
          <w:iCs/>
          <w:sz w:val="20"/>
          <w:szCs w:val="20"/>
        </w:rPr>
        <w:t xml:space="preserve"> indicate the number of model terms). RMSE (root mean square error) is the typical size of the prediction error, expressed in the units of each outcome score. AIC (Akaike information criterion) is a relative fit index in which lower values indicate a better balance of fit and complexity. AIC and RMSE are not comparable across outcomes because the scales differ in range.</w:t>
      </w:r>
    </w:p>
    <w:p w14:paraId="17FFC295" w14:textId="77777777" w:rsidR="005945B5" w:rsidRDefault="005945B5" w:rsidP="00FE4F20">
      <w:pPr>
        <w:rPr>
          <w:b/>
          <w:bCs/>
        </w:rPr>
      </w:pPr>
    </w:p>
    <w:p w14:paraId="472C7EEF" w14:textId="2FC7978C" w:rsidR="007E0377" w:rsidRDefault="007E0377" w:rsidP="00EE35F2">
      <w:pPr>
        <w:spacing w:after="160" w:line="278" w:lineRule="auto"/>
        <w:jc w:val="left"/>
        <w:rPr>
          <w:b/>
          <w:bCs/>
        </w:rPr>
      </w:pPr>
    </w:p>
    <w:p w14:paraId="701691AC" w14:textId="77777777" w:rsidR="007E0377" w:rsidRPr="00837BB1" w:rsidRDefault="007E0377" w:rsidP="00FE4F20"/>
    <w:p w14:paraId="10525C1F" w14:textId="77777777" w:rsidR="007E0377" w:rsidRDefault="007E0377" w:rsidP="00FE4F20">
      <w:pPr>
        <w:rPr>
          <w:b/>
          <w:bCs/>
        </w:rPr>
      </w:pPr>
    </w:p>
    <w:p w14:paraId="4994905F" w14:textId="77777777" w:rsidR="007E0377" w:rsidRDefault="007E0377" w:rsidP="00FE4F20">
      <w:pPr>
        <w:rPr>
          <w:b/>
          <w:bCs/>
        </w:rPr>
      </w:pPr>
    </w:p>
    <w:p w14:paraId="5BFC89F2" w14:textId="77777777" w:rsidR="007E0377" w:rsidRDefault="007E0377" w:rsidP="00FE4F20">
      <w:pPr>
        <w:rPr>
          <w:b/>
          <w:bCs/>
        </w:rPr>
      </w:pPr>
    </w:p>
    <w:p w14:paraId="2945A612" w14:textId="77777777" w:rsidR="007E0377" w:rsidRDefault="007E0377" w:rsidP="00FE4F20">
      <w:pPr>
        <w:rPr>
          <w:b/>
          <w:bCs/>
        </w:rPr>
      </w:pPr>
    </w:p>
    <w:p w14:paraId="67967426" w14:textId="77777777" w:rsidR="007E0377" w:rsidRDefault="007E0377" w:rsidP="00FE4F20">
      <w:pPr>
        <w:rPr>
          <w:b/>
          <w:bCs/>
        </w:rPr>
      </w:pPr>
    </w:p>
    <w:p w14:paraId="08ABA7AD" w14:textId="7000BE6E" w:rsidR="002B02E6" w:rsidRDefault="00A55807" w:rsidP="00FE4F20">
      <w:pPr>
        <w:rPr>
          <w:b/>
          <w:bCs/>
        </w:rPr>
      </w:pPr>
      <w:r>
        <w:rPr>
          <w:noProof/>
        </w:rPr>
        <w:lastRenderedPageBreak/>
        <mc:AlternateContent>
          <mc:Choice Requires="wps">
            <w:drawing>
              <wp:anchor distT="0" distB="0" distL="114300" distR="114300" simplePos="0" relativeHeight="251668480" behindDoc="0" locked="0" layoutInCell="1" allowOverlap="1" wp14:anchorId="16B231BD" wp14:editId="0400F42C">
                <wp:simplePos x="0" y="0"/>
                <wp:positionH relativeFrom="column">
                  <wp:posOffset>-313690</wp:posOffset>
                </wp:positionH>
                <wp:positionV relativeFrom="paragraph">
                  <wp:posOffset>6436360</wp:posOffset>
                </wp:positionV>
                <wp:extent cx="6925945" cy="635"/>
                <wp:effectExtent l="0" t="0" r="0" b="0"/>
                <wp:wrapTopAndBottom/>
                <wp:docPr id="1586732706" name="Text Box 1"/>
                <wp:cNvGraphicFramePr/>
                <a:graphic xmlns:a="http://schemas.openxmlformats.org/drawingml/2006/main">
                  <a:graphicData uri="http://schemas.microsoft.com/office/word/2010/wordprocessingShape">
                    <wps:wsp>
                      <wps:cNvSpPr txBox="1"/>
                      <wps:spPr>
                        <a:xfrm>
                          <a:off x="0" y="0"/>
                          <a:ext cx="6925945" cy="635"/>
                        </a:xfrm>
                        <a:prstGeom prst="rect">
                          <a:avLst/>
                        </a:prstGeom>
                        <a:solidFill>
                          <a:prstClr val="white"/>
                        </a:solidFill>
                        <a:ln>
                          <a:noFill/>
                        </a:ln>
                      </wps:spPr>
                      <wps:txbx>
                        <w:txbxContent>
                          <w:p w14:paraId="2237AA25" w14:textId="698C741D" w:rsidR="00A55807" w:rsidRPr="00A55807" w:rsidRDefault="00A55807" w:rsidP="00FE6EA3">
                            <w:pPr>
                              <w:pStyle w:val="ListsofFigure"/>
                              <w:rPr>
                                <w:b/>
                                <w:bCs/>
                                <w:noProof/>
                              </w:rPr>
                            </w:pPr>
                            <w:bookmarkStart w:id="154" w:name="_Toc242197977"/>
                            <w:bookmarkStart w:id="155" w:name="_Toc242887930"/>
                            <w:r w:rsidRPr="00A55807">
                              <w:t>Figure</w:t>
                            </w:r>
                            <w:r w:rsidR="00E42B4F">
                              <w:t xml:space="preserve"> </w:t>
                            </w:r>
                            <w:r w:rsidR="00FE6EA3">
                              <w:t>4.6.1</w:t>
                            </w:r>
                            <w:r w:rsidR="00E42B4F">
                              <w:t>.</w:t>
                            </w:r>
                            <w:r w:rsidRPr="00A55807">
                              <w:t xml:space="preserve"> Diagnostic plots for the linear regression models of (A) Knowledge, (B) Attitude and (C) Practice. Each panel set shows residuals vs fitted values, a normal Q-Q plot, a scale-location plot and residuals vs leverage with Cook's distance. Relationships were approximately linear in all models. Residuals departed from normality in the tails, most strongly for Attitude (lower tail). The scale-location plots indicated non-constant variance for Knowledge and Practice, so heteroscedasticity-consistent (HC3) standard errors were used. No observation exceeded Cook's distance thresholds, indicating no highly influential cases. The stepped residual pattern in Knowledge reflects its discrete, bounded 0-8 score.</w:t>
                            </w:r>
                            <w:bookmarkEnd w:id="154"/>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231BD" id="_x0000_s1029" type="#_x0000_t202" style="position:absolute;left:0;text-align:left;margin-left:-24.7pt;margin-top:506.8pt;width:545.3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9zUGwIAAD8EAAAOAAAAZHJzL2Uyb0RvYy54bWysU8Fu2zAMvQ/YPwi6L07SJV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57XR2+3HGmaTY/GYWa2TXqw59+KKgYdEoOBInCSpx&#10;fPChTx1SYicPRpcbbUz8iYG1QXYUxF9b66DOxX/LMjbmWoi3+oLRk13niFbodh3TZcFvhhl3UJ5o&#10;dIReFd7JjaZ+D8KHZ4EkA5qWpB2e6KgMtAWHs8VZDfjjb/6YT+xQlLOWZFVw//0gUHFmvlriLWpw&#10;MHAwdoNhD80aaNIJLY2TyaQLGMxgVgjNKyl+FbtQSFhJvQoeBnMdenHTxki1WqUkUpoT4cFunYyl&#10;B1xfuleB7sxKIDIfYRCcyN+Q0+cmetzqEAjpxFzEtUfxDDepNHF/3qi4Br/+p6zr3i9/AgAA//8D&#10;AFBLAwQUAAYACAAAACEAeBB4GOIAAAAOAQAADwAAAGRycy9kb3ducmV2LnhtbEyPsU7DMBCGdyTe&#10;wTokFtTaIVaAEKeqKhhgqQhd2NzYjQPxObKdNrw9rhhgvPs//fddtZrtQI7ah96hgGzJgGhsneqx&#10;E7B7f17cAwlRopKDQy3gWwdY1ZcXlSyVO+GbPjaxI6kEQykFmBjHktLQGm1lWLpRY8oOzlsZ0+g7&#10;qrw8pXI70FvGCmplj+mCkaPeGN1+NZMVsOUfW3MzHZ5e1zz3L7tpU3x2jRDXV/P6EUjUc/yD4ayf&#10;1KFOTns3oQpkELDgDzyhKWBZXgA5I4xnOZD97+4OaF3R/2/UPwAAAP//AwBQSwECLQAUAAYACAAA&#10;ACEAtoM4kv4AAADhAQAAEwAAAAAAAAAAAAAAAAAAAAAAW0NvbnRlbnRfVHlwZXNdLnhtbFBLAQIt&#10;ABQABgAIAAAAIQA4/SH/1gAAAJQBAAALAAAAAAAAAAAAAAAAAC8BAABfcmVscy8ucmVsc1BLAQIt&#10;ABQABgAIAAAAIQCo79zUGwIAAD8EAAAOAAAAAAAAAAAAAAAAAC4CAABkcnMvZTJvRG9jLnhtbFBL&#10;AQItABQABgAIAAAAIQB4EHgY4gAAAA4BAAAPAAAAAAAAAAAAAAAAAHUEAABkcnMvZG93bnJldi54&#10;bWxQSwUGAAAAAAQABADzAAAAhAUAAAAA&#10;" stroked="f">
                <v:textbox style="mso-fit-shape-to-text:t" inset="0,0,0,0">
                  <w:txbxContent>
                    <w:p w14:paraId="2237AA25" w14:textId="698C741D" w:rsidR="00A55807" w:rsidRPr="00A55807" w:rsidRDefault="00A55807" w:rsidP="00FE6EA3">
                      <w:pPr>
                        <w:pStyle w:val="ListsofFigure"/>
                        <w:rPr>
                          <w:b/>
                          <w:bCs/>
                          <w:noProof/>
                        </w:rPr>
                      </w:pPr>
                      <w:bookmarkStart w:id="156" w:name="_Toc242197977"/>
                      <w:bookmarkStart w:id="157" w:name="_Toc242887930"/>
                      <w:r w:rsidRPr="00A55807">
                        <w:t>Figure</w:t>
                      </w:r>
                      <w:r w:rsidR="00E42B4F">
                        <w:t xml:space="preserve"> </w:t>
                      </w:r>
                      <w:r w:rsidR="00FE6EA3">
                        <w:t>4.6.1</w:t>
                      </w:r>
                      <w:r w:rsidR="00E42B4F">
                        <w:t>.</w:t>
                      </w:r>
                      <w:r w:rsidRPr="00A55807">
                        <w:t xml:space="preserve"> Diagnostic plots for the linear regression models of (A) Knowledge, (B) Attitude and (C) Practice. Each panel set shows residuals vs fitted values, a normal Q-Q plot, a scale-location plot and residuals vs leverage with Cook's distance. Relationships were approximately linear in all models. Residuals departed from normality in the tails, most strongly for Attitude (lower tail). The scale-location plots indicated non-constant variance for Knowledge and Practice, so heteroscedasticity-consistent (HC3) standard errors were used. No observation exceeded Cook's distance thresholds, indicating no highly influential cases. The stepped residual pattern in Knowledge reflects its discrete, bounded 0-8 score.</w:t>
                      </w:r>
                      <w:bookmarkEnd w:id="156"/>
                      <w:bookmarkEnd w:id="157"/>
                    </w:p>
                  </w:txbxContent>
                </v:textbox>
                <w10:wrap type="topAndBottom"/>
              </v:shape>
            </w:pict>
          </mc:Fallback>
        </mc:AlternateContent>
      </w:r>
      <w:r w:rsidR="00936E59">
        <w:rPr>
          <w:b/>
          <w:bCs/>
          <w:noProof/>
        </w:rPr>
        <mc:AlternateContent>
          <mc:Choice Requires="wpg">
            <w:drawing>
              <wp:anchor distT="0" distB="0" distL="114300" distR="114300" simplePos="0" relativeHeight="251666432" behindDoc="0" locked="0" layoutInCell="1" allowOverlap="1" wp14:anchorId="052BC616" wp14:editId="5BDB8537">
                <wp:simplePos x="0" y="0"/>
                <wp:positionH relativeFrom="column">
                  <wp:posOffset>-313899</wp:posOffset>
                </wp:positionH>
                <wp:positionV relativeFrom="paragraph">
                  <wp:posOffset>600501</wp:posOffset>
                </wp:positionV>
                <wp:extent cx="6926315" cy="5779723"/>
                <wp:effectExtent l="0" t="0" r="8255" b="0"/>
                <wp:wrapTopAndBottom/>
                <wp:docPr id="1654873901" name="Group 21"/>
                <wp:cNvGraphicFramePr/>
                <a:graphic xmlns:a="http://schemas.openxmlformats.org/drawingml/2006/main">
                  <a:graphicData uri="http://schemas.microsoft.com/office/word/2010/wordprocessingGroup">
                    <wpg:wgp>
                      <wpg:cNvGrpSpPr/>
                      <wpg:grpSpPr>
                        <a:xfrm>
                          <a:off x="0" y="0"/>
                          <a:ext cx="6926315" cy="5779723"/>
                          <a:chOff x="0" y="0"/>
                          <a:chExt cx="6926315" cy="5779723"/>
                        </a:xfrm>
                      </wpg:grpSpPr>
                      <pic:pic xmlns:pic="http://schemas.openxmlformats.org/drawingml/2006/picture">
                        <pic:nvPicPr>
                          <pic:cNvPr id="2068092404" name="Picture 18"/>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3507475" y="27296"/>
                            <a:ext cx="3418840" cy="2849245"/>
                          </a:xfrm>
                          <a:prstGeom prst="rect">
                            <a:avLst/>
                          </a:prstGeom>
                        </pic:spPr>
                      </pic:pic>
                      <pic:pic xmlns:pic="http://schemas.openxmlformats.org/drawingml/2006/picture">
                        <pic:nvPicPr>
                          <pic:cNvPr id="634436155" name="Picture 19"/>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434080" cy="2861310"/>
                          </a:xfrm>
                          <a:prstGeom prst="rect">
                            <a:avLst/>
                          </a:prstGeom>
                        </pic:spPr>
                      </pic:pic>
                      <pic:pic xmlns:pic="http://schemas.openxmlformats.org/drawingml/2006/picture">
                        <pic:nvPicPr>
                          <pic:cNvPr id="967545570" name="Picture 20"/>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1487606" y="2879678"/>
                            <a:ext cx="3479800" cy="2900045"/>
                          </a:xfrm>
                          <a:prstGeom prst="rect">
                            <a:avLst/>
                          </a:prstGeom>
                        </pic:spPr>
                      </pic:pic>
                    </wpg:wgp>
                  </a:graphicData>
                </a:graphic>
              </wp:anchor>
            </w:drawing>
          </mc:Choice>
          <mc:Fallback>
            <w:pict>
              <v:group w14:anchorId="6AE9DFF0" id="Group 21" o:spid="_x0000_s1026" style="position:absolute;margin-left:-24.7pt;margin-top:47.3pt;width:545.4pt;height:455.1pt;z-index:251666432" coordsize="69263,57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KJ8wgIAAMYJAAAOAAAAZHJzL2Uyb0RvYy54bWzkVttuGyEQfa/Uf0D7&#10;nuz9KttR1TRRpai1evkAzLJelF1AgC/5+w7sehPbkVJF6UPUB2NYYObMmcPA7Grfd2hLlWaCz73w&#10;MvAQ5UTUjK/n3u9fNxeFh7TBvMad4HTuPVDtXS0+fpjtZEUj0YqupgqBEa6rnZx7rTGy8n1NWtpj&#10;fSkk5TDZCNVjA0O19muFd2C97/woCDJ/J1QtlSBUa/h6PUx6C2e/aSgx35tGU4O6uQfYjGuVa1e2&#10;9RczXK0Vli0jIwz8ChQ9ZhycTqauscFoo9iZqZ4RJbRozCURvS+ahhHqYoBowuAkmlslNtLFsq52&#10;aznRBNSe8PRqs+Tb9lbJn3KpgImdXAMXbmRj2Teqt/+AEu0dZQ8TZXRvEIGPWRllcZh6iMBcmudl&#10;HsUDqaQF5s/2kfbLCzv9g2P/CI5kpILfyAH0zjh4WSuwy2wU9UYj/V/Z6LG638gLSJfEhq1Yx8yD&#10;kx4kxoLi2yUjSzUMgM6lQqyee1GQFUEZJUHiIY57kD4ss95RWFiC7Fa7etiLbWx3gtxrxMXnFvM1&#10;/aQlqBfOlF3tHy93wyPHq47JG9Z1Nl+2P4YISj9RyjMsDSq8FmTTU26GY6VoB9EKrlsmtYdURfsV&#10;hbDU1zqEZMORNhCSVIybId3aKGpIa/03gOMHYLe4cTVNONCPOG1EGnT3jNLiNMiTHEQFmoryqMwG&#10;FwfNxUlYFAmcZqu5qEiA5dSRdFAOsKm0uaWiR7YDqAENpAtXeHunR1yHJSO5AxSHEZAN+YHOu9Fb&#10;FidJnIUpsHYit9Jyc6yf9yS36O31BdI5r2RxEidBMakqC+PQXQ9TPfofVVVmeZqkaQ60HKsqcty8&#10;X1WNl9RUnN6gaoVJkWdBNlStIgfqXKHH1WPdyssiOCisDILgH9Qtd2vCY8HV3vFhY18jT8fQf/r8&#10;WvwBAAD//wMAUEsDBAoAAAAAAAAAIQAc85djeXoBAHl6AQAUAAAAZHJzL21lZGlhL2ltYWdlMS5w&#10;bmeJUE5HDQoaCgAAAA1JSERSAAAJYAAAB9AIAwAAAHFmlHQAAAHRUExURQAAAAAAOgAAZgA6OgA6&#10;ZgA6kABmZgBmtjoAADoAOjoAZjo6ADo6Ojo6ZjpmZjpmkDpmtjqQkDqQtjqQ22YAAGYAOmY6AGY6&#10;OmY6ZmZmAGZmOmZmZmZmkGZmtmaQkGaQtmaQ22a2kGa222a2/39/f5A6AJA6OpBmAJBmOpBmZpBm&#10;kJCQOpCQZpCQkJCQtpC2kJC2tpC225C2/5DbtpDb25Db/56enp6esJ6ewJ6wsJ6wwJ6w0J7A4LCe&#10;nrCewLCwnrCwsLCwwLDAwLDA0LDA4LDQ4LDQ77ZmALZmOrZmZraQOraQZraQkLaQtra2Zra2kLa2&#10;tra227a2/7bbkLbb27bb/7b/27b//76+vsCensCesMCwnsCwsMDAnsDAsMDA0MDQ0MDQ4MDQ78Dg&#10;78Dg/9CwntDAsNDAwNDQwNDQ0NDQ4NDg0NDg4NDg79Dv/9uQOtuQZtuQkNu2Ztu2kNu2ttvbkNvb&#10;ttvb29vb/9v/ttv//99Ta+DAnuDAsODQwODg0ODg7+Dv7+Dv/+D//+/QsO/QwO/gwO/g0O/g4O/v&#10;0O/v4O/v7+/v/+////+2Zv/bkP/btv/b2//gwP/v0P/v4P/v7///tv//2///4P//7////wQ+0wcA&#10;AAAJcEhZcwAALiMAAC4jAXilP3YAACAASURBVHic7L3tkt02tqbJLMvjnHDKdpcdcrflHp+w7Bi5&#10;4/QJOebUNaSnXTVWRchR5y6yRvJkurPvISX9cUbsq50kuUniYwEEQZAAuZ8nQkp+AVhYJBbfDYJg&#10;dQAAAACApFS5DQAAAADYGwgsAAAAgMQgsAAAAAASg8ACAAAASAwCCwAAACAxCCwAAACAxCCwAAAA&#10;ABKDwAIAAABIDAILAAAAIDEILAAAAIDEILAAAAAAEoPAAgAAAEgMAgsAAAAgMQgsAAAAgMQgsAAA&#10;AAASg8ACAAAASAwCCwAAACAxCCwAAACAxCCwAAAAABKDwAIAAABIDAILAAAAIDEILAAAAIDEILAA&#10;AAAAEoPAAgAAAEgMAgsAAAAgMQgsAAAAgMQgsAAAAAASg8ACAAAASAwCCwAAACAxCCwAAACAxCCw&#10;AAAAABKDwAIAAABIDAILAAAAIDEILAAAAIDEILAAAAAAEoPAAgAAAEgMAgsAAAAgMQgsAAAAgMQg&#10;sAAAAAASg8ACAAAASAwCCwAAACAxCCwAAACAxCCwAAAAABKDwAIAAABIDAILAAAAIDEILAAAAIDE&#10;ILAAAAAAEoPAAgAAAEgMAgsAAAAgMQgsAAAAgMQgsAAAAAASg8ACAAAASAwCCwAAACAxCCwAAACA&#10;xCCwAAAAABKDwAIAAABIDAILAAAAIDEILAAAAIDEILAAAAAAEoPAAgAAAEgMAgsAAAAgMQgsAAAA&#10;gMQgsAAAAAASg8ACAAAASAwCCwAAACAxCCwAAACAxCCwAAAAABKDwAIAAABIDAILAAAAIDEILAAA&#10;AIDEILAAAAAAEoPAAgAAAEgMAgsAAAAgMQgsAAAAgMQgsAAAAAASg8ACAAAASAwCCwAAACAxCCwA&#10;AACAxCCwAAAAABKDwAIAAABIDAILAAAAIDEILAAAAIDEILAAAAAAEoPAAgAAAEgMAgsiuKo6nk1O&#10;e9cm/CiNJX980eT2p3+kyQ4AdgfxCvKAwILp3H/fByw57tz/339xbpAClnV8MAQsAPBCvIJMILBg&#10;Om/P+4AlRorX52d/cW4QApZ1fDgELADwQryCTCCwYDpDj7vU5/7mSVVpAUjfYAUs6/gpELAAwAvx&#10;CjKBwILJHINEy4e3+s53z+utSgAyNxgByzo+yhYCFgCIEK8gFwgsmMydEq+sUHNpbjU3GAHLOn4a&#10;BCwA8EG8glwgsGAyxxjzVRt5Phd3ugOWnBkBCwCWgHgFuUBgwVSOMeLD/+9c6nMnYAFAORCvIBsI&#10;LJjKsc/88+PLz0asIWABQDkQryAbCCyYSh9irqQ+9xUC1v2bL+sfoxff3MoB683zj+ssH3/z+4RM&#10;AWCPEK8gGwgsmEjX437bTS8z9Lkr8820O6wNB23QqLS7DWDD29T2NDSv+1Rn39zaAeu1kumjXxd3&#10;BwAUDPEK8oHAgol0Pe7DBMl9cFkjYCmzMtdJ/qcRsO6fa1maQ1oB4KQgXkE+EFgwEaWP/NIIJisE&#10;LD1eVdUH51rAMncTsQBOGuIV5AOBBdNQ+9mPwaT/ObZCwLo0A5JugrCbiAVwshCvICMILJiGOlK0&#10;myK5iy7LB6w+xWe/Hw7vf+7THwPWnbL33XM9lgHAyUG8gowgsGAS+rvOZp/7IeCtnJGZkf0B67i3&#10;O/xd9xGMNip1xh0Ti28NAcDJQLyCnCCwYBJvtTEEZp/7YeGA1f0gtIapthYM41kbjvGLn4QAJwrx&#10;CnKCwIJJXGnhxuxzPywcsI4rymTMl2rAujQC1J1lHQCcEMQryAkCC6Zgvuls97kvGrAu9Z98B/03&#10;6TDjzZHj70X63AFOEuIVZAWBBVPQe9z7eOGbCDlhwBI+dqEadFweoucxgqlDLgDgZCBeQVYQWDAF&#10;vcd96HMffnStHLDUmZGNl3x6jM+7AsBpQLyCrCCwYALWXMhdfBliwgoBSx0Fqm7qXnomYAEA8Qpy&#10;g8CCCbhCghVwlglYwpdSQwIWr+UAnCLEK8gLAgsm4JiXuFL63Av8RUjAAjhFiFeQFwQWhNONYBDo&#10;u7UzjmmwP2QPACcL8Qoyg8CCcJw97koQSR2wtGGq5s6Rt3IA4HQhXkFmEFgQjrvHfehzXzRg2R+T&#10;EOaVoYcdAIhXkB0EFgTj6XE3vw8/O2AZYyRcMyN3rwmpMyMreX3w+OsXr35P6wUA2ALEK8gNAguC&#10;sWfpU7Z2v+GsXnH/11D9vwCHuWLadetTF13h2re9ungmfBgDAE4E4hXkBoEFwVhzyDR0YUH/fvzc&#10;gHWMiv3n5z/S9x4P76fqawOWMY2gbC8AnALEK8gNAgtCsWdBbtG+X9qFlIco8f5vt9IGI2CZu7sY&#10;dPbt4XD/up/r2Phaa/XZ74fD+5+6vUbh1aNXD7HueWXGTgA4FYhXkB0EFoSi/1Yb0Pvcryojipgb&#10;5IDV7+5GKRh8ZBRmcAxYUmJe0gE4QYhXkB0EFgTSBQOrB1vvc1c+sNWGNnODEbCs442Q9Kf/ooed&#10;K313daEGLGFc6yPe0QE4PYhXkB8EFgTSRRazx93scx/ejT7+djQ2mNPrWccPHenNtkv9cCNifXul&#10;BazDuyd6vGJAA8ApQryC/CCwIBBXj/vwG64NZUq39zNpgxmwrOMP/xx+JH56ezAD1uHNEJMe/eVg&#10;BKzD/c/KN+rPvrldwBMAUDrEK8gPAgvCcPa4D/3c3a7r53XM+OCTH7tDtQ32ByKs4+//+mUdbR7/&#10;W73BClhdgouvfz0crID1wJsfmn74Dz79cXatAWCLEK+gABBYAAAAAIlBYAEAAAAkBoEFAAAAkBgE&#10;FgAAAEBiEFgAAAAAiUFgAQAAACQGgQUAAACQGAQWAAAAQGIQWAAAAACJQWABAAAAJAaBBQAAAJAY&#10;BBYAAABAYhBYAAAAAIlBYAEAAAAkBoEFAAAAkBgEFgAAAEBiEFgAAAAAiUFgAQAAACQGgQUAAACQ&#10;GAQWAAAAQGIQWAAAAACJQWABAAAAJAaBBQAAAJAYBBYAAABAYhBYAABQJPdvfrioHjh7/M2va6QD&#10;SAkCa5P88UVlcfHJN7/Pzvjt+UNOzzyFOvalyH8h7r+3fdXw0WIWpfAUwMnz7ku1wZ59c7tEOoIp&#10;LAYCa5NIMaHm0V9mZrzDmDBRYL3+FzWxvhYKAgtgNu+em0327NsF0hFMYTEQWJvEFROq6vN5Ge8w&#10;JkwSWO+eqB7U18JBYAHM5e5caLSf3SZPRzCFxUBgbRJ3TJjZ4HYYE6YIrP+hRVV9bQIILICZvG5b&#10;6dmnr24f1t7/8qRd//A2dTqCKSwGAmuTNM1TDxk3P3/cxIQ//WPRQrcXExqBNRqWh0M/l9emgMAC&#10;mMddK5OUZ3vHJ38jTXl6OoIpLAYCa5MIMeGBqxT92iOFbi8mILAAtkYTKKpH+huAV0rPc7p0BFNY&#10;DATWJpFjQhsUwrREbKHbiwkILICN0T7Xt1rt3diDu5h0BFNYDATWJnHEhCa8nM19+cVb6PZiAgIL&#10;YGPcOR7QjamemHQEU1gMBNYmccSENo4s1eQ2GhMQWADbou2IElqQc8eMdARTWAwE1ibxxgRNE7z/&#10;+aJuhhdfW/MZv3neDOS8+PRHX0kP6R8O+uCz3yfGhPs3XzUzKRv5mzEhzAg3AemTCiy3O6M9BQA6&#10;d84xU3feLqyodARTWAwE1iYJjQnqjMb6wM/XymQxykzHRpu9H6bs++xWjQlXRvmGGNGn+lNe6dHz&#10;dxih0Byvi5y74YflePrDqMDqLXqrZPanf+hrXbWc7nR7CgAmclm5GpD/wV1UupMJprA+CKxN4ooJ&#10;RoBR25weLH7SdlSPOgmht1lVZVQf/s/gmGCUq/yo1PJ3GaEgqKPLfktAejkLlQkCy+1Oj6cAYBpN&#10;eHNMkWD3K81NdzLBFNYHgbVJHDGh2Tz8TLsyWubQaK09XaPV2uxbvWn/b6Ex4c7Mfdil5u80QuWq&#10;Mn54Dn1aQekTCiy3O32eAoBpNM3JMatC+n2nE0xhdRBYm8QRE5rfXP3mtml+8O3vD032uu1mPrbG&#10;pmWeffrqUD/ef2LteaYUUp3VIwa6o4JiwjHdNzf1yvXzJrB0PyuV/N1GWDVVf3j2iissfTqB5Xan&#10;11MAMI07VUYY+Hqp4tKdTjCF1UFgbRIxJtz/D+33Tds0+3DTNEGlL8b4bfaRcpT6o6gfbHAVHBOM&#10;V6K1F3iU/N1GaFzqJQ1yKTB9sMA6mH3z+prHnV5PAcA0fO/v+QZhxaU7oWAKa4PA2iR2THh//a9t&#10;n0u/1Yw2ynjxS639qQpEabPmT76rwJhg/VRUB6or+buN0LjTqzFkFpg+lcDyuNPrKQCYxqVbQ3l3&#10;xqU7oWAKa4PA2iTu75P2IaQ5RPsVc9e11ab9KbuuPvj677ftotJmDWWj/3jyxARrsIMqVIb8PUZo&#10;GMddBVRCyMDiT9JIVI/A8rjT7ykAmIT/TUF3N1VkuhMKprA2CKxN4owJw+vDd1awGd4Mdv/SM34U&#10;ab+C1CDh69V+/8tX/7uW+aUUE/w/NxV6SdWX89Gk9GkE1pg7nZ4CgEk0Dc/5neURgTU93SkFU1gZ&#10;BNYmccQEdfoTs9UelLbZxJqzT+3JMj0/ivS58UambtFQczKGDchGuEyKS59GYHnc6fcUAEyiDIG1&#10;y2AKK4PA2iRSTPhAn8D30mzSbStsNvWvyD3+t1v9kKHN2iKhadtTY8L99c/N9MJ2THAbYeSgBiel&#10;O2tS+tkCy+NOv6cAYBIFPCLcazCFlUFgbRJtXOZ9MxWdMXmvLCu6RMqsKfrPnqHNCh+6upwUE25e&#10;/vz0oi/G9WKNZITBMNhJHwsRmD7JIHefO/2eAoBpZBzkvvdgCuuCwNokxosvbQDQPt/gGlggTZrZ&#10;zM7SMrRZe9hBkygsJrz/2TH9sBZpXEZIlR3Gijrm/nOmTyKwfO70ewoAphE23YI+t+bnwelMTiqY&#10;wrogsDaJ+WbxfTMrntqER2KC9mGth5T/ckyWJCbc/2SXK8UElxEmwwhRY6xoUHoEFsCmCJsw1BZY&#10;aSYa3XcwhVVBYG0Sa+qW9meXEj/GYsJDkr8+UbZbL6bExwS9Q/3xN6/kcZluI0x6U6xp3UPSI7AA&#10;NsXoJ2/6mYb1th+WzuS0gimsCgJrk9hz47WjHI2O7tE29uZ53/usDJaMGDagSp/LNsOzT/6Pl69u&#10;O1McMUE0wqSvixCnxtOnG4PlcCdjsABSEvbRZltgpfrY856DKawKAmuTCF93aD+W1f98s18MdtB9&#10;uqo91vfiixkT1EimxITWkD8Pxo3FBMsIiy4CWbPJhKRPJ7Ac1vk9BQATuXQKBP8kvlHpTiyYwpog&#10;sDaJ9PmsS/1ni1OM2LwZes+nTN3i+IKDFeTUV/8cMUE3wqJOdfYX//RSzvRpPpXjcSfzYAEk5a4y&#10;mtt1N+bc/aQvOt2JBVNYEwTWJpFiQjtQoG+owuO0y4v/41WzYE4PPLRwY3JgrbvdnHxY3TkML7X1&#10;jDoyQsnfbYRNO6vfnXZEaPo0AsvnTq+nAGAiZn/Tw3o7c0K7w/m0LirdqQVTWBEE1iYRPwCv92s7&#10;RhZ8dBDu/2JMsF7JuTRighpxLvuD7c92XVZSTPAYYXPX1EWb7i84fRqB5XGn31MAMJU7Td+0be3s&#10;2+NIKo9yiEl3asEUVgSBtUnEmHDQXy++NNr08OvOSj30gCsxwZw4pg05z5SVj4x9Q0xQ2/brSowJ&#10;HiPk+p79X9qDt+D0aQSWx51+TwHAZJrm1rfa43j2D/+fymiFKdKdWjCFFUFgbRI5JrT92t3m9lWY&#10;z7qD3n0/7NSjkPqCjSo37rQQ0zbtbl+beachXp8rAUyPRd00LnavttsIgfrgCz3YhKafKrAcQ1s9&#10;7vR6CgAm08ayfrrPd8+rHu/g7Yh0JxdMYT0QWJtEjgnqb59D9/Pt7Jt6Ut+bn86VFt626LNvbg79&#10;OyfqB/66pt6O9Py0Hmpw3c2wou+rJwzuXlrRX3x5VL9UfH/dvzR8NNb6fJZkhED3ra3PzU3j6ScI&#10;rPZzGt8exDW3O/2eAoDJ3LUtrG9+77sJN0eefE1Pd3LBFNYDgbVJHDGh7bjub/v2HMBd2Lmy9qg/&#10;pp5p2fV8+H8q+/qvi7Z8dNXHBO/HlR2fzzICjs0x0zNzIGdA+qkCa7BWX/O40+spAJhOq5Sqs0+b&#10;+Z9ufjkqD+e3BqPTnVwwhfVAYG0SR0wwZ8gzWt3ws84MF/0e/c1frXn/6R/a7E5a3h/eDjHh8M6Y&#10;9/jTnyv9596zESMkriqtZhPSTxFYd11Wf7HXfO70egoApmPIjqAwEZPu9IIprAYCa5O4YsKxpfYP&#10;0t6p307QPrL++lzcY06t8s/+sEe/GtNn9p3ZzZvQSkw4jlA48vhXqyu7z8NhhEQb7YxhBUHppwis&#10;PtI9E9Z87vR6CgCmc68MoFJ59GPSdKcXTGE1EFibxBkTjH7t+lPsXzavKj/+xvy++vUPF/Yea+66&#10;+zd1+rNm7IApG66ff/yw5aKZaEaNCQ9R4Yd6RHr1wSc/NjaKL9a4jRC5rKRu/oD0kwTWoR3ocPGt&#10;tHbwudPrKQCYzjtNKp199vuxd2pMYk1Kd4LBFNYCgQUAAEVy/+Z5Ky8et/N6Hl+kG52CIDYdQEoQ&#10;WAAAsBGad/AipiCITQcQDwILAAA2w/WTuCkIYtMBxILAAgAAAEgMAgsAAAAgMQgsAAAAgMQgsAAA&#10;AAASg8ACAAAASAwCCwAAACAxCCwAAACAxCCwAAAAABKDwAIAAABIDAILAAAAIDEILAAAAIDEILAA&#10;AAAAEoPAAgAAAEgMAgsAAAAgMQgsAAAAgMQgsAAAAAASg8ACAAAASAwCCwAAACAxexJYFQDkIXfj&#10;3yC5TxnAybJaI1+roBXIfc4ATpfcrX975D5jAKfLWo18pXLWIPcpAzhdcrf+7ZH7jAGcLms18pXK&#10;WYP1vAYACjS9CHAaQBYQWDEQsACyQNOLAKcBZAGBFQMBCyALNL0IcBpAFhBYMRCwALJA04sApwFk&#10;AYEVAwELIAs0vQhwGkAWEFgxELAAskDTiwCnAWQBgRUDAQsgCzS9CHAaQBYQWDEQsACyQNOLAKcB&#10;ZAGBFQMBCyALNL0IcBpAFhBYMRCwALJA04sApwFkAYEVAwELIAs0vQhwGkAWEFgxELAAskDTiwCn&#10;AWQBgRUDAQsgCzS9CHAaQBYQWDEQsACyQNOLAKcBZAGBFQMBCyALNL0IcBpAFhBYMRCwALJA04sA&#10;pwFkAYEVAwELIAs0vQhwGkAWEFgxELAAskDTiwCnAWQBgRUDAQsgCzS9CHAaQBYQWDEQsACyQNOL&#10;AKcBZAGBFQMBCyALNL0IcBpAFhBYMRCwALJA04sApwFkAYEVAwELIAs0vQhwGkAWEFgxELAAskDT&#10;iwCnAWQBgRUDAQsgCzS9CHAaQBYQWDEQsACyQNOLAKcBZAGBFQMBCyALNL0IcBpAFhBYMRCwALJA&#10;04sApwFkAYEVAwELIAs0vQhwGkAWEFgxELAAskDTiwCnAWQBgRUDAQsgCzS9CHAaQBYQWDEQsACy&#10;QNOLAKcBZAGBFQMBCyALNL0IcBpAFhBYMRCwALJA04sApwFkAYEVAwELIAs0vQhwGkAWEFgxELAA&#10;skDTiwCnAWQBgRUDAQsgCzS9CHAaQBYQWDEQsACyQNOLAKcBZAGBFQMBCyALNL0IcBpAFhBYMRCw&#10;ALJA04sApwFkAYEVAwELIAs0vQhwGkAWEFgxELAAskDTiwCnAWQBgRXDxgJW1ZDbCoD5cCFHgNMA&#10;soDAimFTAasayG0KwEy4iiPAaQDpCbirIrBi2FLAqioUFuwGLuIIcBpAaoLuqwisGDYUsJTzj8KC&#10;zcM1HAFOA0hMWM8FAiuG7QQs7eSjsGDrcAlHgNMA0hLYc4HAimEzAcs49Sgs2DhcwRHgNICkhPZc&#10;ILBi2EzAMg3djOEAIlzBEeA0gJQE91wgsGLYSsCyzjtdWLBtuIAjwGkAKQnuuUBgxbCVgGXbuRXL&#10;AUS4gCPAaQAJCe+5QGDFsJWAhcCCncEFHAFOA0hI+I0VgRXDVgIWAgt2BhdwBDgNICEIrGXZSsBC&#10;YMHO4AKOAKcBJASBtSxbCVgILNgZXMAR4DSAhCCwlmUzAUu4DrLYAZCGzTS9ksBpAAlBYC3LZgIW&#10;82DBvuAKjgCnAaQkuOcCgRXDZgIWM7nDvuAKjgCnAaSEebAWZTsBi28Rwq7gEo4ApwGkhJncF2VD&#10;ASvwm5QAm6Csa/j9y5e/57YhgLKcBrB5+BbhkmwpYFUquY0BmEcBF/H9327bhXdP6jb16Mes1oRQ&#10;gNMAdkVgzwUCK4ZNBSz0FeyH/FfxP8+rZ83C2/Njs/o8s0Wj5HcawM4I67lAYMWwsYCFuoK9kP1C&#10;vuoU1f33fXh9ltekUbI7DWB3BPVcILBiIGABZCF30/vjiwcLPrx9WLqrI+unL5+fV9Wf/pHVplFy&#10;Ow1gjwT0XCCwYiBgAWQhd9OrZdWjV/XS5bErq35SWHgXVm6nAZwoCKwYCFgAWcjd9C6P/VdNV1bb&#10;c3VVVR9ltWmU3E4DOFEQWDEQsACykLnp1QOv2u6quiur1VVvz4+aq1iIVwBZQGDFQMACyELmpvfH&#10;F9XZX5qlq35w+8O2wgdhEa8AsoDAioGABZCF/AKrFVN1V9ZRaiGwAEAEgRUDAQsgC6UIrHpo+/HB&#10;IAILAERORWDdXL9seHWTIjcCFkAW8gustt/qbphglDFYACByCgLr+nk35XLD2aev5uZIwALIQimD&#10;3C/7J4T1Im8RAoDN/gXW648ri7Nv5+VJwALIQu6md9VOznBX9U8I64eFhX8sJ7fTAE6UvQss5XsW&#10;GvP69AlYAFnI3fRqOXX2yVdV94Tw/c/nQ19WqeR2GsCJsnOB9ceTVk89fvqiHYP1y9Mv2y2P5gxL&#10;JWABZCF707vsfqM1A9vbH3CFPyHM7zSA02TnAquJho+MMVfXT+YGRQIWQBayN72uT/ysnQTrsir/&#10;U4T5nQZwmuxbYNX9+dVHt+bm+0Z3zfh+GAELIAsFNL1/1lHl0a/tyl1VfXqb1ZwACnAawCmyb4F1&#10;6Rht1fwKndGFRcACyEIRTe9+mOzlj//2a0ZDAinCaQCnx64FVqOjxI6qO4fyCoSABZAFml4EOA0g&#10;B999992OBdbwwfvwPUEQsACyQNOLAKcBZOA7BFYUBCyALND0IsBpAOvz3QkILHmKmnr0OwILYGvk&#10;anr3Pzz18PVtFqNCIV4BZOBBXu1+DJY4yfIVY7AANkiuplf/WHNT+EQNxCuAtfjuu++GlV0LrEZH&#10;SbGvmb5hxuctCFgAWUBgRUC8AliJ5rlgv7ZvgdVExUfWe9TvvpgZEwlYAFlAYEVAvAJYB11f7Vxg&#10;NV1YVfX4x9th0/2b9mM5c77PSsACyEK2pvf+xsPveWwKhXgFsBKqvNq9wDoqrAc+uLh4+vTi4qJb&#10;/2xOrgQsgCzQ9CLAaQBL8p0uqwb2LrAOr8+lLv2zf5mVKQELIAs0vQhwGsCCGM8FFXYvsA73P1sS&#10;6+yz23l5ErAAskDTiwCnASyHW1+dgMB64N3PX/WPBi8++bf5AybWDVit4SsWCFAqRbaE+7/d5jbB&#10;S5FOA9gLLnl1IgIrOWsGLKXnbbUyAQqlhGbw7hdt1tGLc94iBDgx3L1WKggsH54Xs7OYsFahAIWS&#10;vxW8eWJHAwQWwEnxnee5oAICy4NHX63mtaEsFBZA9kZwJ0UDBBbAaUEP1nyyCyytJBQWnDy524A0&#10;4egHn77KatMouZ0GUDiBd/UgUWXkG2nRVPbUxNfymnHOUVhw6uRuAnUH1tk3NzfXT6qzf7+5+e15&#10;NW/O4lXI7TSAogntOQl7LGjkPMewKSWtVM4arCiwspQLUCi5m8Dlg776y3GhEVZvz48bEnH/5suL&#10;iwujT6zuN5vxGDK30wBKJvTZ1HR9hcCKYiWvWaebLqxYVh04B8uR+Szef991WN1V1Uf6QhL6iZEf&#10;/ahsRWABLIVybxhVWBF5R1o1uaSVylmD9QRWnoL3xupj52ApMp/CB6Vz7K96e159eFsvPGiudF1Y&#10;V8qlqkyHjMACWIixgc6Te62MzOMTTytppXLWAIG1KexhyXhxq+QXWEehMyzdpRuFdXxF8az90wq4&#10;Y2EILIB5iLF/bKBzxHNBPbvotBNLWqkchXttPkCTr2+jM0ZgbQmjBxiNtWWKEVhDx1Xfl5Ui9wf+&#10;/JDZu+eawkJgAczEEfuFcTjq6jx9tW+BJb1SPVB+wEJgpUBtUPRibZ2SBFb1zNg2l6YDq820HYzV&#10;KSwEFsA8HLHfuhOYG+bIKwRWHAis7SDoK3MzbIfMp00ZcNW9RphQYD1kOQyYf3s+rCGwAGah6Cot&#10;9ss32Vm9VmZm65Cjib/7ftMC6yCc+1XK3ROGvurXUVibJPdZu+xFz1W39DbVtwjrTrGuA+twVFi9&#10;httCvAIoFFNUqTcF+9CZzwX1zJLkE1DSSuXo1G/l/OnfbyR+j891PYHFPFgzUdpSu1ihsLZM7pNW&#10;P8X7tltqNc9dlWgMlimjGoX1TNrjwPNzMoV9ABvFaAL6XcE6Np2+2r3AahRWoiGoAysKLGZyn4f9&#10;W0XtKc5jE8ST+6Q1ww6aOarqpc+Pf9NMhGXJqGba+L9Ie0Q8+oorHU4Zd1eFowdrqYKXI1cTv6zS&#10;f8tiNa85OzYhELMDSxdY+HNrZD9n7UxV9W+2OrI8fvGvfTfTbGwZ1f08pAcLIB6rBQwbhj1dr1XS&#10;1rJ/gVUPbEj6LYvDql7TrgTC5GTsnyq+Hy9QOvnP2U91Q6y7rN52k66nGuMuhKrjsHfGYAHEI3ZT&#10;9Uvt3/65YNLGsn+B1cTBhN+yqFkxYPEzdB4IrH1RwDn75/mxy+o4LWi63292b3vzRPJzBBbADPwC&#10;q1lS9BUCaxpXybuw1gxY6KtZzBZYuL4oSjgX92/+86/Nwtsn9bXx6NdUGV/ZvWHtq4QILIBpqIF7&#10;RGAdFZa2ms6KhLl50Y/uzQAAIABJREFUS1qpHJt0o1A71g1Y3OLnIAisg7HFmxp5WxSFnYj761e3&#10;6XJrR9Dreq3pJvtPCCyACeiB2ymw6l4rLbinjvSnILAO716+/PttygwJWNvB/BVTTRFYPKAtjX2f&#10;h3YE/eP/eqtse328/BBYAIEYgdslsNrngnpXV9qmchICKzkErO2gNp6D3oLC9JWyiM7Kzr5PwH07&#10;M7Le3/76HIEFMAFLMgkC6zCMu1rwdzQCKwYC1oboG039V9dXI2fR6jtGY2Vn596/bz7ybEwr8+4J&#10;AgsgGPuhn9kC+ieEwzHLxHYEVgynELD2IyW6ihgtaLR6+gEL/sqBcHI7//6HpwJf3yYr4PpL+5Wc&#10;+5/PEVgAYRgR2gza3333nR3Dl4rrCKwY9h+wdiUmRG00XjVBXwWmhMXI7Xv5A/KJJsLy8ObpYwQW&#10;QABSd9UQtJvngmtOZLlWSSuVswa7D1g7664RqhOkr+wHhIFpYSlyuz6XwJpFbqcBrIcVnqtOYfXj&#10;rladx3KtklYqZw32HrAmCZFNcJRHU4Sjqa/0FxL34JQtktvzgsA6u7iY0bu0BrmdBrACQ5C3dhwf&#10;C9Y0S2vatFZJK5WzBjsPWFbfTUZbEjOhY85wgrZlVz7ZFNk9//5G4be/fvkgsNJ8iXBBsjsNYGk8&#10;v52rY7dVcOxPatVaJa1UzhrsO2AZV+C+FFb4aEblqEoQWHIWa7ffk6M47757kvxTp8kpzmkAaegD&#10;ru/hhD4dw9r2rVXSSuWsQTkBa4lLxsywnNquii6w5C12kvV/I50W5bn27XnpQ7AKdBpAAiqdYaNx&#10;WDcdw/ogsGIoJWAtckO3cjtRvTBdYPl+REEaCvTs1fHbz+VSoNMAZiPJq2EE8Xe9rMp4/SOwYljS&#10;axNuz8vc0O28iorP68kXQWAdjC22ZcPi0uadJgU69u154k+dJqdApwHMZQi4+j2hXeueCx60wL02&#10;CKwYlvPaFMW00A29aIG1ZhfRUEZlDMESXWK1cW2lHBdumwId+ccXpT8jLNBpADOptABtdmFp+gqB&#10;tS0W89qUPin3DX3eLb1kgbVMn52nsH5JKbvf4jjaTryaJtw/BXoRgQWwJmZAFVfVB4QIrG2xlNem&#10;9Ek5b+hzb+kFC6wp/klUXLdkaDuxA0tcX1UT7p8CnVj+KPcCnQYQiR1Pux/A3bgrLdbmjbsIrBgW&#10;8pp2KYxdF64b+uxberkCa5J/UhVY9QuVz7HWpuOGlTXh7inQh5dV9eFtbiO8FOg0gDiEKNwJrEqb&#10;j2E4PJutCKw4lvGacSn4rwzXDT3BxSWIh+mZLMAk/6QrUmzPg3hS27iZNoMm3DvFufD+pweTPs9t&#10;hZ/inAYQiR58+1te8/8w7mpmJ0M6EFgxLCawwktx3NBT3NIn2bEiOewSG2q7ou+Qz0cGTbhzcnvw&#10;/oenKl9d1Oe09JlGczsNIBGaqOpW+hCsjbsqQV8hsKJYxGvWteC9OFwCK8EtvQhVYLeNaf5JU+ZB&#10;aqqVjUdgWdtgDrk9KH7sufBZGrI7DSANWhQ+rnYfb1av8jLU1QGBFcdSAmtCMR6BFZyHJ+/Mz7Wk&#10;3x/T/JOmTGlnVfXdV8M+2brlNeHJkduBksAqfARWfqcBzED5ETtcyf3trv3O4MEUWDkMFUBgxVCu&#10;wEpzSzfVw9roYmbYaB+2UJmmNLL2mNJPcJNrYzqTT5HcDrQF1uMfsxoUQm6nAUziGDvtmDwE1U5g&#10;dd9x1q7yci54BFYMRQusCZn4cheFxjrI+m5ZtWKUKYo7rXWrZTu01OKdbidIdge+v1H5Pa8xgWR3&#10;GkAYLk0lKaz2/3rc1VGOqZnkqoABAiuGAgSW3QnqGWsdZUxWfSWsLKpWdCFnVd4syXSM4KkKgbUE&#10;ODACnAabwK2olIhc/9/1WnWXthmti7neEVgxlCGwpMFW6W7pmdSV1Tz61SXViqCvtK1GSZZvbC2q&#10;RoVFTD5RcGAEOA2KZ1Rc9T9rpeeCSqAtSV8hsKJYxmtyn5THBkGHLKlCVkJWjoep/okss1KbrUvc&#10;2eLTlFJqYFAk2/bORmngwAhwGhSOESmVP4eDoqzaC7md76qLsXb6gq52BFYMSwksh7JwHm4/Sdu+&#10;wLLah0vlLNKBZbRkh1tFgWX9iKpsEmrCE2Vrl3MR4DQoGfuXqK6zrDjcvzaoBuoS9RUCK4rFBJb4&#10;bMx3vNUrumA3zzq4JeJU/8SUaYq54a9xvCT2TC2l/S2w8W+RXB68/+2lh7/fZjEqFC47KBctOKp/&#10;jI3tU0H1h28lHFbYlY7AimEhr2mXR8C1It24xTv/lnALrMn+mV5mn6kp6mxtJ7nZ1FdinIA55PKg&#10;OMFoDx97BojD166UWKqMuzpoYzj0+19prGdZqR6IYSmvKVdK0DUjXF9GuoIvPQe2wZWqHif5Z3KZ&#10;zgW9OLtFKw2/Uju1tdXZgaDoULIOueqPwAJIjiGilCXlz6HXV+YP3sLV1QGBFcdiXtOidngCc4u8&#10;sg18Amu6fyaW6V4YcavLaE1wzTR7kapvjYIE1sXHCCyACKy2NAgp/TFh+xmcql089LuUJwaZazIG&#10;AiuG5byW4CaqJN7ABWjhFVgLiYwAgWW6deRBbHeEFEbijURhFTAG6/mDCY9etDOM3l9/+bD2eRaL&#10;JnDKFwwUhy2vuqBmCqzjZ3CGmKfF0S0EQgRWDEt6bf4NdJk78Wr3dkFg2XYsVKaioQ7GFissGDaZ&#10;GYr6akZMUMrcQmBZiuxVv6uqs2+V9bfn5Sus7E4D6HDJK6tnqh92ZQus1W5Gs0FgxVD4mV3gAlzx&#10;sjbzX8PZXRnmX9fzydEHsUM8UBIa+U21cNNPflORu+Z/fFGdPdO2PCiss79ksiaQ3E4DOOKQVorA&#10;Ujuy2lFXyq/LfmUj+gqBFUXxpzb15bfmDwcj/1XaUV/I8Dup32McpozJ8nQo2XJqnsDK4ZQiyV3x&#10;K7u/6mHTR1lsCSa30wBaBF2l/HfongtWqpA6aCMuhlwyViMcBFYMWzm7qTAu9TUV1kotSWvBmr5y&#10;le4XnAsILO/6yZC54vff291Vb8+rD29zGBPMyV4tUBaKrtIWhtGpynQMVseWNrI1ZzUmgMCKYTvn&#10;NwmailhJYa093OhYpqGYNFUppXA5I7HAsgrx+GVDP+8iyFy1P76w3xiUtpXFjq8H2BBdaKps+lDb&#10;6avhyC7hFvUVAiuKDZ3gBBgqYi2F5VYvq5VphQMpiSu74xH6hniBNbpFtWm/GguBFcFeLwbYDoaW&#10;cimsugerP8Y+ssspd22CQWDFsKUzPAnxzmxuXOH2vbBM8FRT3WXpqwnW9MFAXz/EVShYYIkRaU/k&#10;F1jWI8K7ikeEAD4kOaVu7HqtDsp+D7mrE856xm7IKaNs6hSHI1/B1pb0F7mQ4YINydlQxZasHDfF&#10;ouOxVa+rkg7BcmU0GLvJaBRA7vpcWiPa779nkDuAByGu6iJKey4ohGErKm+G9azdklfG2NY5DsVx&#10;DdvXdOKrfOWWM9pUtd3aQVNM1JJ3CWPraCcTMxqy32o8GiV3da4eDPjW2vLMcXQh5HYanDJqJNLD&#10;Ureg6isn2xxdup7BG3OMl82d5hCUq9dSFUsKLKkpLYirmrZJwiFTrBsiyvzRmXY6KSe9ZkpUUrZF&#10;FV8QuavQfDLnz7f9+rt6YvfCnxBmdxqcMKOK6WHBeEDYbd9ByEJgxbD1sy5hiSp1eUGBZQiepTXW&#10;hGoet3rXx4rSKjSjYoLAEgscSu7XtVhGwJrLXePDT168urm5uf5r/aWc4ucZze80OFmc+qofd2WO&#10;c93V1YrAiiHrJbDMJWjkqazOFFgjB1sFLdvOXNV0FGoZMckqIajMsNu7rtnWLRz/ruDW9chv/pXp&#10;zuL1VQFOgxNFiTrGX+07g3sJTxbr1WdPfst4Fcy9EF1J3XdwWXYEFj9mbmWWY0qCoFLCcVTT1cZt&#10;A6aZlCx2GImVQCWYZi5ohVfaxmiDclGAza/PtXP66NfcBo1SgNPgFDHjn4Jj3FVui1OzXpX25Lp8&#10;F8LMi9GZ2NqibGju5fo+8QnVmLl+Xdfu7/5bqMU5qtkXZJZrlz/D7bMO0vbJblWMFgSWntNmQ1oJ&#10;Bt+//rj33qMfc1sTQAlOgxOjElA3noK8QmDFke1SUK7CmOvRfTH7lIR5eHhbGG1AVnWMg1M3Orma&#10;fSmWrT63pGU0yhinXnCrUgvdWCPTTUe1Quy9v/7lh6dfv3iV244wCnEanA5WjGoReq3URxf7Y716&#10;7cl/ua4G7TKcfk0a92hjl32wmkx7bNaujjYLU6uMFHJQD5O1wVxECyqt7KGHx3V8QntMM3wutaPV&#10;sF0zzXKqcLKdF0LpbMzcMsBpsC5CsKr/88zHkNvihVivZnvyYKbrwbgOp16W2vF2XvbR6rHaHblr&#10;L/62YeyWjhVVgtZ3laztOYxVNipFak8sZYuTEqR4XBFJs1szcXClJbDklfLZlrWFgNNgVcxQdfzv&#10;9PQVAiuKTBeEWew0M4zLWF/1KwmlFahNZqR1SELAVQNbX9hyYQ5OY4dtasmKwrKySGCNZJ28Ihvr&#10;OJWCwOpTmbk4Ci+eTRlbCjgN1sQSV92S8p3BU1BXBwRWHHmuCUmeTLDDKW6knfZuvUUo7cJlhdV4&#10;ogXWfGe7m3NlFah0/Bh2LRUOHHpJs91MIK3rf7QnhB6Bta3bby5j7394+vTr2/avTb2nYDZ1hmHr&#10;GNHW/M7gyYirGgRWDNkE1gw7RGmhrlnHmwcb+sqds5bE2iJWIGQhHk1FOSSTYlovsPQ52BcLDD79&#10;JJXoOpWDsdphY2dBqk2xwS+XVfUM7n/6x3Emd4t6T8GUeSphp+hxcnguaN5FToH16rknf+a5OuxS&#10;p9gxktp3k+829O0i4A7tkFN2MUZxnoVolFK1KmhNXSlG3VL1/1dGomTXgOAUw16jPOepHOqm5iKc&#10;LYfM1Q8pMgrmMgmBBeBDaheVNu7K8yBht6xX0T05NM/l4byvpkgt3IXD8xIPFm/krpSqGGgP6o+c&#10;7WxDm9hN3SewFIvsEDLPLqM4aYtSilKeO8FQuYOYsj/GK7DsKBlXsSXIZQwCC8CN0SCUwezDknZQ&#10;boNXYr2a7smjc70Wd4l5bsQJUmsW+c2z9oqHizdyZ0rhSZzT8IloGWj5qyUpR+lbpBuq0I2XyD5t&#10;i+OceE6l4EDxLPgMMNKWFRCzWfL+5ub341+b3/PYFEo5pw/2iREetdcFxRCa2+C1WK+qe3LpPK/F&#10;Xmae+2qK1J57sqGNwgyxayjVudsiNUR33lMwylQyH1q/XoyjV02NF0LGkaZJ14FcQFUZhlkJDsLF&#10;ZRVgF+goRta7mSnGkC2B02BBKhNjOoaiu8QXZr267smns7wWf6EJ99VJxY5scRtmbB/Pakil3uHb&#10;puY7SmqGSTuwDkI1ewOMBMpfxcjDIEFmRgr3ZeDws2mYXEfRk2YfnjO1pK8OepWzhse8pW8UnAYL&#10;IEeaGtdsV454t2PWq+yenDrHa8oFNvVS894YA1KPb5BbgNk6/Dd4V7Jj0oDDrFv7XB3jr2ZfkL5b&#10;3WBkZf6NtcsVcYaaWymOC1ZentyNnPTrr91tlT0cWCli0mnwemQservgNEiDENN7nJOIGuSuw6qs&#10;V989+XWG1xz3uulpY1J717ssXX1MB08jES0JbV6O4xI1TjudlVe7Uql9NOoR6oLdtzXdIsUKI99h&#10;n1aumuYg7fG4VSzMUVHdluOSdPices8kX8kS71++LHz4VUNZToONIgfqjv65oO+43FVYnfXqvCff&#10;xnvNuMgmXnPa4VOv19iixTusfYwjpX5jd5Qpt8QUbVRKameiHCAkUBO6FiajGmFWa3C4nUiqQYBX&#10;bCc6fDqsmNX3u3AtshU8cP+323bh3ZPaD49+zGpNCAU4DbaOIxx3OKe7kuPMqbBepffk3Fn31Tk5&#10;zbrHaSmCk3cHGvdl8yC3uert2Vem1RSVFLGtVGzikvkjhfeHuRamYp0L4dTYmcsnP8gnau00T9qF&#10;G7mqZ9BR5uTzEs9a5bj553n1rFl4e3504+eZLRolv9Ngy9hhVCDgAWHuemRgvVrvybtp7qvihoAM&#10;oq9XJVF4cuU+3K+bqR2ZTWtinkapLE+qd5tovKnLJSoPyYxq2gtT0RNqJmmedqWKOJVKxa1FrXR5&#10;wXBbZdgyenoTsUohPq6qo6K6/76v9rO8Jo2S3WmwYRyBuUEcd5Xk2cNOWK/ae3JvovtqTFazrteI&#10;y/145JBASO/KbVobq4Qy1MItS0Y7TpQUyuybgiliUFAzGA47LhyMLRMx7Tbq7spc2RJxKs3yhtS6&#10;T+UFyWd2XrEOmWL5sgWM0Ew0+uHtw9JdXdlPXz4/L36e0exOg+1ixUUVYz4GP7lrkoX16r0n/0Z7&#10;zXvPDM8jLJFw4PTLfbi9qlu0DKpKuQVbuiukldm71S1K/nZxnroc91TqX9mUShALyg597WDtn46V&#10;TjRMuFjEFFHla6mHTFRXqAtWSdppmG3QFMsXzH2cWlY9elUvXVZtV1b9pLDwLqzcToPNYkVNlQn6&#10;Knc9crFe1ffk4miv2QkXOwGOi3vq5T7cXrUtSi6VegdWc9eO0JSK01LrudmxLLUg7Y7va77acaaF&#10;Wlpn79xw7HHVyiXYkYJpDic4j5p5KqXClA39olLYcJBd2OBUswJLxpRFMw/g8th/1X87p3lo+FFW&#10;m0bJ7TTYKpWfMHmVuxI5Wa/6e3JztNeq/lnU7KzGS0pyhfe3UXuLlr9Qnl2waIrL0m6LlWG/VVN4&#10;YvqD4nJDyEkxwGVxd0Sy4CEWZOUnVygBvjPTLRnVFK0z9dVwatLYGWT6qtQDr9ruqrorq9VVb8+P&#10;mqtYMjsNtooQ8MLmu3L9aj451qv+ntw858ZqXHcLnQDlwp53iVcBAstRnl2uZInmCuEZmPvebx4p&#10;erZdHYkAo5Kw0rNRSh11oEiYa/RTlzBU+Yo36id4SU2iHqxuXKy1L5h1CH98UZ39pVmqB7s/67YV&#10;Pggrs9Ngiwjtv2HSuKslQ8EmWK/+e/JzvNesK285fSWvROR00Cvcb1Gaj1ie7zYuGWc0x25VO0A6&#10;0KEFNMs9bV/JzG2xFDFm+DXINZZtyS4Vb/GaX3pXmi4fugY144bjU9k6avqq9GKq7so6Si0EFuwO&#10;R8BEX01kPQfsydHRXrNumMv437iuZ13mgsA6GFsc5Rk37cr1JUL9IHNV2aTexa1naWI/lVJkn1NV&#10;aTNBqUWI9lnWmBnGIPS/OY5bIlR56tmVqStoyQDVu+Y5SmnsmOmr0oupemj78cEgAgt2hRBHFabJ&#10;q1O/8NbzwJ48Hes17ZJb8AqU7oWz8lIyGG65o+UJ4sRrqegeJalyOxc6sBRh4OxwsgSWkkaohyAS&#10;E8WPKsA3QfvnlS5vESooGKCcEd3L+obELJZxGP0jwnoI1nGCUcZgwW6Qo1zwdwZTxcfdsJ4LgsrZ&#10;97e9jItusSvQynZOOW1a67mYpwPL7MLyNDhji3KIr7mKqfr9rmTdUiUIsOEYq/amtWrCeL+KxroP&#10;TX2Z+Ovp6q4zzZLUtr1FKHxGhZK7Yhr9IPfL/glhvchbhLB95JhbM/m54BJBa5Os5wV3OSfzba/u&#10;nuQQCsmws51TUGNlVQ0qxcrQVV6lV1hodMK62UaFFmtkMxzlyqS3Q9ltJXHbY1irbIz3q+ab1QPS&#10;2HkY767rDTeSOxwp5pzC8rW5aidnqDuwjt1W9cPCwj+Wk9tpUDhyc++J0le561QG6znCWc7JfNvr&#10;eNUtfxna2c4qSDG1s1i33FmeVkmpxlZKq5Vqf5Rc9STaNj2FllO726sLXI/KxNM1w6+WV5e6GlyF&#10;u1cPcuejetBguXL0Qdxil+zyZqDlEanSUQeps0++qq1vwtT7n8+HvqxSye00KBAhujmZKq9y160c&#10;1nOGq5zT+bZXl2rxS9HOdl5BlsGG4e7ylDq2CyEpxRY7FG96btioZGF2VImpzUyMmsmGiPWMYcyr&#10;i6KVJRTcb+nN0+qvnFXt6G6D0zFSHlMNn54oJZfdKWsGtrdBq/AnhPmdBoUhxjaDuHFXuWtWGOt5&#10;xFHOCX3bq9IkgPKEJTWe+2V0hmr7MduRpzyr7enHiimH4wc3KetmY+4PUbPoc9L6s7w9Mkr56pI3&#10;gMzyq5VpystBMNbePywKu8UMZZOHo7WTIpcqr4SS0kdRdL8Dz9pfgbXeKj1c5XcaFIXZlkXixl3l&#10;rlpprOcSRzkn9G0v8aaVwpwVCvK2I095Vho9sTtle5xZqmWG+lc11Uzq7BmzDDF2C2V5az4By5eW&#10;Y2dn7clQdIO6V9hipzguOnq2pDLdq+OqUDRsdf5ZD2V49Gu78hC/Pr3Nak4ABTgNysERC3Vi9FXu&#10;ihXIel5xlHNC3/aSb1pLIBQUkYfZZNwtyb3BTmHeYx0pK6n3qM9M3KsWebx7uxJbyRSrtF1qGkFh&#10;zTp/y10Pklt8B4XbJnhA6YqV3OnL1c5qxOZCtML9Tb/4x3/7NaMhgRThNCgEKSh2KKJqkrzKXadi&#10;Wc83cjmn9G2v5W6oYyVNL0duO6G34yHlWJ2dlvb3bbExV91uxz7r6aJyhBgcpDu9XRHTI/PO3/Tr&#10;ITCYKUd5j/dlF6zRFTf2uTmytTabztTPias45z5wgNOgQYiYGkzTnpr1fCSXc1Lf9krRsRRYkP9R&#10;TFAGExqRUJ4zude0YbVSOkb0TIUihHbfH+o9TDlalxvHxWGbcnhlWxvFmG+E44NOiXZArI1mMnc2&#10;9sl2lemtsFIvn83zXH6i4DQ4BDwaDNRXueuxJdZzl1Ngnc63vcJvWnOZeY8NvNl5ynM3R2OLy9LK&#10;FFi9CBIL8QaCYYN1gCtZZXRgSV1Yc2PNqG+snU6nmse5VycYF5qLaZbzWF+FtUSe0mb6PBXXvzx9&#10;+vXtQ9j6e25LQijEaZCNkHBZBT4WzF2XTbGev0YE1il82yvNrS+4qGgdEHqzc5dnL6pHhlhaafKn&#10;P1C/IwdGgj4vQfx5U6vZWFtmn75x3wT4aTzbSDOnXAROz/stU7YYiabksT7vf2pm7GsnHD375ja3&#10;PaOU4DTIxkiYnPRUMHddtsZ6Lht5RHgS3/aactOayYxWEXyzGy9PSCvdZCVLTfVzqITpRLXdzmDQ&#10;SyNFpXVHmIdr62o2ldqn5fHrBI9bbh7RV/KK78Cxg/3WqXUfz2LEL4cxgTVy6NiO9Xh9nBC5Flj1&#10;wIbCg9WhCKdBLoTAqBE+7ip3TbbIem6Tyzmxb3tNvWkF5ihlFN8wgm92AeVJt/vglKKIshKZMszM&#10;TUs77JGjhx1VPALL74UgSeL3gdOPnuztPSGmuMoMr8zBcy2Ommal8zkixJQFuepc8iCw2kmxildY&#10;+Z0GuZAimgr6alHW85ujnBP7tlfiK9bbBiILCb/ZOYzxJZbzkiyVWrhynLXVERKMdTGHoXBXLgdb&#10;YHld4D1IcMZoInOzO297z6gdPvuCKhKeoWNDuNHJbImlmQ/58Y/X7TiGN83nUwv/PZjfaZAJd2zs&#10;CX1AmLsq22Q9xznKObVveyW9YhdpB7Pu0JYFuk1TDNQqZFXy+LfS/zoOk33k22KcJ3vBa7Kds99b&#10;hsHuAwMcae8YMWLMwIQRQqiFvKNcgdW9jNMPFH2973gFm0WOfS2TJxHNXZmtsp7rXOWc3Le90l2w&#10;fUZJm8KsO7SYWL2PVvIeOav+CLu9S38mhgs1a71EsaxhzWexYKrfXZUyi6ntI59bnVmGHro6Rt2G&#10;1XCjc1fm7iinhjdxdt3jDlvFG/8mzneVuy4bZj3vucrh216x9Je+0g4SNIdZd2gxsdhWR9uvu60r&#10;a60ymSywurQHSWCNdqy7665Ychg73K6kkk2IW505hh66PlrdlJVwo3NX5vKoppRXna+KH4WV22mw&#10;LmOhb5K+yl2ZbbOeA93l7PHbXv/LTUIjKmXhuDq/Scy6Q4uJpdY62oZ97V1brzSB5UvqyUtJdqzF&#10;SDJH3UUzRhxmHiaksDf5zBjbkBGlov2S2Dxc9Rtx59I8/BxsnwcqAmu/bz3DFgkIfBO6r3LXZuOs&#10;50FfObv7tpdHX2UlrnITLhJHYqutSjdaK50sc/qdlXRIV6SdbDSKDMuKzWIOrqrrc71X0vF2BuIh&#10;YW512RF45PqEX6PhHXSr0usqRWDtdt4+2B6eIDf9481cNbNZz4l7OlnjXltaKWUiwjOir7TGK7dk&#10;Zauhb4ZNlSWE+iKtUDEeSbSlgxmrRh9qVoa+krqwpCxCXBayxeFOl7lrEXeJOY3OXBsEFhSML8RN&#10;G3eVuyZ7YT1X7umUzfHaErqnDI6uUZxUVfKY8Gp2UUocsOOC0mcmHzUWWapKV3Ge+KMn0vdqBlgZ&#10;ui8m4fKa8tzPss955FJMv3AMM91W56iOQj8xsv6IEIEF+fHGtQn6Knc99sR67tzTaSvhIqx6NWGO&#10;FHZbN1fXbJiw0HIMMOrTS28M0hMZcsraYiwap80+tZ5N3itQLmchpp0Gr83yinVc4gpMop8YmUHu&#10;UBLjUS1MXuWux95Yz6VGOfc/PPVQf0c1KTfXLxte3YwfO04JF2IVIbDCs5Zvdston5z444y0VT3A&#10;2q8HKWOLw6326RJOoBH7RkLh4iEz0sW+LA23ew5LW5WJdGpqEFgPS0zTANlwhbAG3hbMzHqONcqp&#10;w5KbpF3u18/P1bzPPn01N8cSLsdqOYEV1wUySdg4KuPaVnVP/dq1SUVNYjz4VMfOKttNIwLLzsd1&#10;uhzemPDcL2XcjHGjbEqAwho9MHfT62a9GgZjPWGiUciFI151jD8XzF2BvbOei3MJrNcf29mffTsv&#10;zxIuzGpBgTWrC0RJFdyupVIqXVEYqqIaBlrZmdubZugtw7hhi2aQVMHBRKmO/XrY+CrFbSEnJerU&#10;HWLkVIAdYWYHXXJRlUpJPVHfZ7e9wGq+/LzriZGhWNzxtQV9lZ31fJxHYHXTmJrMGzRRxJUpCKyD&#10;sWVO5vFtUGzpriXNAAAgAElEQVTI/oYtFaMeZieueo0zWpa2Q5dmETJCzcfskRKLlOSYVj9ph8Mf&#10;Lv9NZbqMmqSqhEpaK66jxw8JLXsZ2sD1+L+fV2cv/vpVY3DhQ9wLcBokxhXiDMYeEOauxv5Zz8lm&#10;Oe9vPPyeqNA/nrQX0uOnL9oxWL88/bLd8mhOUCzi0hzuz/q63AESk31sNc1GrLdoKV+xJPU4KzIM&#10;MmskghhHHN0zZKPtD1AWlSbUnLUWTZUrrftDd5ajgOBT0bK4mHJZZWyNMF3IcWYOc3ln/jQs/QFh&#10;CU6DlHhDXvi4q9zVOAXWc3OW09l86PCRMebqulFdc7r1i7g4uyYy/En2hHAeqrRQ1MxBXbWTuDIy&#10;8tTDg5LOFUSE9YMtsKTDxvSWbrO3ULGKWuXEasie9fl+npRqazX5+nFbbG6ZnrdQ1swcZnP/XDtJ&#10;j8qfGbkAp0EqHIGuJ3A+htzVOBHW83SOM/q2GSBxa26+b3TXs/h8y7g+j82k/dO3mXmNJ0XjGzIw&#10;bRr+VGYSjzV2WKiMDK3jD2bXlJmJclhQd/toJ483tWCq6SfFUwFDlmbLqBFfu8odP0vWHv+GyczO&#10;IAXvBon1+MfcxgRQhNNgLiGBinFXZbGev3Oc11pISaOtmpFZM7qwCrlKj81FazizWlCaVmhLBNM4&#10;4b47apBqVKVkZKTVixwStn+shJXRgSX3ZA2FjPf+uEKaXUezQlItDyHFxugp0dNWuSF4UnrrHMfs&#10;DBLx/rd6xEGSSV+WpxSnQTyu2GLhl1e5q3FqrOfyKeXc/+02RZGNjhI7qu6qWePcS7lQ7aYzqw0l&#10;aonq/dYwahAbgUNzxPDQrUjWGiW4YoySg09gKTlY5ozLGjMfl5/0jOfJqUlnynEKtJrHpJRq6Noy&#10;3dB5Gczlt9u85ceQ3WkwAymGGfBUsFTWc7unnHe/aLOOXqT69ET9wo+ck3uPhvNS/Y8HuoNyLqv2&#10;zLZNSZsmn/biam3Tj9HyHymrjQ12HfVljw3i8Yqv2uzb7UfJZeZ5DE9iPg/b/1e93EmcVZYTXT9e&#10;n7t8qy3b567S8nGdlxm2HXLy9rx6tIWnghrcXLfLmGqq+S5o3FXumpwk6/ndWc6bJ/a1UIbAcl+r&#10;/zFE/f/IuzyY8x+KaTF5amln5DOkbS6uo23usoJsluqoL089XlvWbK4Em42ytHz6Y3r906mhtMtr&#10;Xlc+32rLI+fOOO+zrqvjct4bxeXMF5CzwN11q4yJpiMB+ip3TU6U9TzvKudOuhrSCSz5Hep69Pse&#10;erDU5a4VRebTK4uu6vH2CD1YxjGdD7vGP5qnevxQX227dPxB2a6eO+08VoNi6gbHt8fovh3SHox8&#10;juVqNlTNM8R6OaKnSi03+nqYsGz3Qin18l5XQlvQ/TZ+/NTlrLeK/mPPm4L76/Zw3nt6+AzOBljP&#10;+Y5ypAlHP5j/MZuGZgyW+Jmwq2oXY7BSYtZpRh27pOZffVTWpOZvHdWlO/5t/wyZiUVLkafSxl0p&#10;Q67cCYUt/bCwocguc22LVHvbaE+1l8HpXXtlLKW+RdgbaaK7wFVRvvG8ITI7DSYjRyuNwOkYOPVZ&#10;Wc//jnLqDqyzb25urp9UZ/9+c/Nb/QJ0sk+n1jpKiofN9A0zStnhVWu1xBlNU1ESRk6alJjS/N0S&#10;4JhJ1Q1Z1483toyGIiEwVV3W+jG9ptJWhiIrS2AdtPTHw9WybG+sdKFJ577SVwNTWgIrmWpPlsMs&#10;Hn6z0YMFSzMSp2pC9VXuqpw4650BRzmX3VO8y6PkeRA/yUJY0z1mTwTYzMU854foDq/bpDd3TWso&#10;zVxZiMhRDRd6pkI4EQSWcbinI0rLrNvR16vbp+ajqMX+j6a1bFP1bbqxSjUnOioKsxgzMrvNGDHZ&#10;zmfjAqv+zTbvM1s5yO00mIIVl2R4b3ALrHcS5HLqp3htV9JdNzPVXcKPp141l9njH2+VEt+0H8uZ&#10;00024rUtXtyTb+7eSh73GU29TzDdO2bQUAsXA0plaxurWkHxyVhWiz7u6I9Qi1TzEE01rRDdstJl&#10;ZBRjnVr3mR4zWUvpziaclTziph7lrsaTLZDdaRDGaESaMO6KU14C650HuZxh0Ojb8+NPw6S98Ffd&#10;1fbBxcXTpxcXF936Z3Ny9Xptm5f4xJv7WCX1lt4e1h883TVW4NCzECwZDjSKtO7/rvDU/zfk3ldD&#10;7JFSixQ2G0kk40fqtBiC76wtQSkdeQ2LMw0tQCu8/6mux9mFOrHM069v8xo1QnanwTieWNQTPO6K&#10;810I650Kp8A6Pqsblu4SjsI6vD6XLr+zf5mVqc9rG73MR++U5r6RSuoHaIdOd4yd2M7D3DAcqB0u&#10;pXOEKDtm9XVxJ3blaJVnWaAZJ6WMcVdwCiu9mWNQSmGD7IVokmQyA+mlnFRvPS9GbqfBKGLQMGFc&#10;++ZY72SMCayh46rvy0rC/c+WxDr7bGb2Hq8p1/emrnTb1rmVdLX76W4RktuZSBvUfiivuXKUMv5W&#10;tsBSO6TMBWFFSWEXrlonOm6it6YkEwzy7PftsY+MrEZgeWuzksC6uX7Z8CrJx3hyOw1GkK4pCeTV&#10;1ljvdAQIrONnbZK/Cv3u56/6R4MXn/zb77Mz9N5v0o45WY3Rrgh1z4RKzo8AbYo+nSMTcYtZpK9w&#10;Z7gaytcN6Us9bpHqadtgW69sUXNyP2Yc9dZkR+vH2kndWQl1cZgUaoufZBlFsoLAun6u/SQ8mz9p&#10;TW6ngYx0KdlMGXfFiS6M9c6IXI4y4Kp7jXADc804vea73RR+/ae9p5rHz4kB1SA+hgXvQze74BBT&#10;h52ixd2SUbaSrZ1KWXZZr28R005xXHBt7WTyiuGaqSlTs3gBY7y/EZj/m63n9cf2eT/7dl6e2Z0G&#10;AkIDlwgfd8VJLo/1zoqjnMv+ncGrbultqm8RLobTa+aOSrpnL2tbLIZlHkPdlRwvYexQ4Zh+gxxO&#10;vDEmIAYNmytDKcglacdV+pM9x6NGqZ/LNtKTw5CVoxK2s6yVkaSGCdZef5ERki6S5UvISjM3ssC8&#10;MRM7d9rm8DdyHT4zuGnWOzmOcuqJRr/tllpddVf8VDMur1nXer9hA81Bs8xjpruSSUywfDSsqLu7&#10;Y0KijWefJ6m1TSla2SJKUyNP7TirJL0cI3G3b7SSikHSalBS10HORHZKz3FJWKGIjPxx/C7r46cv&#10;2jFYvzxtJ5WZ9wHEfTtta5hNeYSA7qvcNQIn650dRzntXKA/Hpc+P/5NNhHWMri8Zm+vjMdbq/zK&#10;jyTQSGcl0xhgBQ1juds7/G/JD1fOIyUah9hpzOP0srXjjORVJ62EfIX6Nuv9f1IVAy9A7YT6k3oU&#10;ljuN7JclWaOMfFzWPnxkjLm6blTXnJC4b6dtDCvmSPCdwZ2w3glyldPOVFV3WdXR5fGLf61HeD5b&#10;yahIQu9v9jMkc6Uowtqtq5Jpih8Wx8pTDFWtnuLeNomj2rYbKk3xGPpKObgaVLVlsSWorIK75a40&#10;o76Wf4z6iBscrpXcYZoe5NGRSyYhxTaeFDSf8Pro1tx83+iuGTFx107bFlUQzMewF9Y7R85ymon7&#10;6t9nb/uXZwofgjVVYBktodyGEdRyHZVMUri04izPCjWV5O3REivlj2mC0B9kFGoaoeSiJNe2aAXZ&#10;DldqJ/R8eWWSy1Uu1/pdU2SXa1HGpKYWUtLoiGZk1owurF07bVNUQQTqq9yVgXHWO03ucv55fvx5&#10;dne8cIr/nKrLa44bnLm54LYR0HJdd/EEJYur7vKsYCPIidESKzM3dbd03pyRzhMCK01yKTuFYKkc&#10;W/UlWkdaaaqq8lx/kwW+WI0CKMuatDQ6SuyoqiPjjHGpe3bahhAChINReZW7KhDIeufKU879m//c&#10;fpD5bTPawP46c2m4vCbf4KwGse0W4riLp852WBfK6w8RVUegPab4MIKXHci6dVe0c8fBSu/T8gZM&#10;5Vg1WXuYZp5UrqOOYj3GvFNiNC/MnKTUo0/lznv3Hg37uiryHJ4knnNzJOypYO56wCTWO2Nh5dxf&#10;v7pd1o4UOL0magHHbW+zOAXPvEydKtSpDyrlYZq6JSwOVab4MEKYnYvdZ6SHvHZND4faQarlzqg5&#10;1MrszDIFlpSZXclogV9kQC/PonTMFVie2/J+nbYNfKfmSMhzwdzVgKmsd9L2dHE4vSbcyvYosBZ4&#10;4ulxkhFZNGVhJLW3jJSo5a2FMTugGetWzBuPjbqlrrgpCCzpIaBgqJSX88GhwyfRZ3OdW8C2m46f&#10;WkbJwyPq4an0YG0Tf1joGdNXuasBUax35vZ0hXhvUNbqhBvcJhArmSBT5xathErbbiS1t4yUqB3p&#10;D2tCPS3DjolcEdLKT/Rdd6w2xn3I2a6r6Jxuw4Trb044X+tWsO2m46cZgyV+575+1ZoxWFtEDAUi&#10;PnmVuxYQy3onb08Xidtr0u0u+Aa3Ffz39Og83VuUIFNVksRwb/EVaAavStdG4/W0UiunXM+mWxg1&#10;66DkoWTZmWrV1aqBKeLCr785IX2128HGm46fWkdJHVXN+9Wi8gpj104rGkktKQS9LZi7DjCD9c6f&#10;o5z7H54KfH27klVxeLymNIluKfQGtx2ESibI0rNFDjiKf497nB4XirPjVzV0FY08fZONUcSMFSOn&#10;BMshK6E3zKi9nqddoXCBNeekLnBBuEtaMPfMtLMuW+/4vKs3z5m6ZtdOKxmz8Rp8Nz7uKncNYB7r&#10;nUJHOSt8nT49Pq8JzUO4wS1n2yqkjwEjKkAubnhIpu8eNUq2v/I/NPRv7RJXjmOmuEpqEk5rKyul&#10;uiJ6Q7LEqmGgrXPTTmTRzLPTzrr8+MfbYdP9m/ZjOTM6sHbutHLxteMG9NXeWe8cnorAErSAefgO&#10;Gk76GDCmQqXCKklhtR0/I2V1R2mZurqEjKLlGFgZesc8YpKrHNF2zNqDViGlaCt7sUT36ri1sWmn&#10;soO24+OqO9cfXFw8fXpxcdGtfzYn1507rUTkFtwQ/Bmc3HWA+ax3GsMF1tnFxeMNCyxbC6x5A1qN&#10;1DHAzCwk89aCybHpeMCQWC1RVCyC5jL39bnph0WGTDOdnYlSB3dK9VDtEKnA0WM8xkanncou2o6H&#10;1+eVwNm/zMp0704rDrHxHwmapj13BSAR651LVznvbxR+++uXD9Gk8C8RTvea1mRoPyKGW8K8FBWg&#10;uv3N3+Hw9u9osVr+yoqZuurzi4ubjnrp1o4ILKPC8qq8bYK1c9JOZveN5/5nS2KdfXY7L8/dO60o&#10;nEGpgWFXJ8V65zO0nHdPtvupHF8C68EN6GiOUVd8YceKTQFBSjsV/eFD8lErTdM6xTPkeOhPub5l&#10;JFurdCH2qtZ6BZaxTV6xfOLZYpcSl3YWuVrP/W8vPfz9NmVZ737+qn80ePHJv/0+O0NCznqYTdaC&#10;2a5OifXOaXA5b89LH4IV4TVa0Tj6Pds1lklKpB5gHutTG0rKduv42ZEy70c6CeFSOdqdtyfKWlkq&#10;1op5iqXIrvWm8nnCWcWAtDPJ1XzksaIdhQesXE47PVwXSOC4q9zmQ2rWO6nh5Vw5vnhaDhFeoxWN&#10;I8WasfgzEqqExJUtkLoDxs+OaYeSt2yEXlhAvQ0bqkqbBEuooJXZaBHy/tEtrswmpZ3Lgll7QWDB&#10;KM7rg3FXp8p65zW8nLfn1UcLGpKAKK/RikaR9EO/LHvPH66kAFYJAik4ylnHDKmEgi0156+1kYfX&#10;Wlemo4U4BdjoFi2rYfFkBdbFx/0iAuvUsa4OFb++ym06LMh65ze8nIdYRsCKY/Mt1qiAe0XZqAxL&#10;6jRNpWgeM7GRy7RgZx/kCJi9Lar9niobilCrn3WwscG96k1q7BzdIhUhu23BazDX5T2MwXr+YMKj&#10;F+3AqPvrepKqOVNUrcK2Y0LhOIWTglte5bYelmW9U4zAWpzdtdsA9VBZXSjDFksK9PvtYgKdZh8n&#10;B03hTDgKMI4zk4nWmunllUkEPmoUz0lw2gRkv7bvqursW2W9/oxN6Qoru9N2i0s31fC2IBQpsMof&#10;5V5m69hf6xXEjHSIdctvtwhSQM5kgrts33pjaID2MStgrI9bqxQz48QHuNpTfGDaBOS+tB9+/RnT&#10;yDyEq9Jfe87ttL3ibflj465yGw9rsN6JDi/nctaX49egyOaR5kZbEqKYsY/xCCzr0Pavlcckk2R9&#10;Ux3Lna6v7APVDePWJgnbRlpnVnL9Qx9Tzif3lX1l91c9bNrjmFEYw6OeRvVVbtthHdY71aHl3P9U&#10;Fd/nXmIDCbqdbwtZTlmbLIHViyxZngnbJ9nkzdURSX2CxfmIU7ROdEGCuB14/YjnZMVrL/OFff+9&#10;3V319pwfhKeIV1/557vKbTqsRXaBdf/DU5V2hj263CdjNNtdtOJAgaV/e7BqBZYn9SxXmfGxXzc1&#10;RmBQDRFY49amCNtKFp7MZK+GpU1B5utaGh/KmNFTxKWqxue7ym05rEh2gSXOL1N4j3uJAcs0qUAT&#10;JyPfzO1NatSqen3iTq1FuYkhz4iRw6pY3HhYraoRgbVe12TQXcDh1dXuIJmvawQW1Di0E9/BAZ31&#10;TvkEgVV4h3uJActqu3tozFVVGYJGqpQWuaoujVeemQkmGjUkUVa8ysOb3YjAWq97KOQ+4PLqWveQ&#10;zJd1Pcbd7F6/Kz5i7SAWlIVDPY3qq9x2w9qsd9KDBdbjH1eyKJ7ymopHTWwXOzaJlVIOqKph8JXP&#10;JXOinlGcon2cxflzM4RkJUmulWL0eBHuaq5zC8l9WV9a/ev33xff5Z7bafvCI6B4bRB01jvvrnLe&#10;36jM/7DpGpTXWiJv74VjxSe5TvphqlCxjhOSzLNKzdI6Liw3MWS7SpxsbWoiq5mu+LwuuHow4Ftr&#10;y/4+7QUOJFXFdwbBwXonfk8XWHnNxasmlitz2UKU/NslV3FyLPNLgRnWy3FTUEWBmYm/iaUio6xN&#10;TGQ1lyp+bZoe9z/f9uvv6ondC39CmN1p+0FoqEHfGeQEnCgIrBjKay/rC6zlY4eW+UhZUixbUApI&#10;1hjroY5Rs9pCRI6sZsLi1yzO5q45OZ+8eHVzc3P91/pLOcW/9JzfaTtBEk7oK/CAwIqhvAaj3aHV&#10;LQsWuHD0sOXSSEnmEWtLAa2A8NKGem4jJkdWM13pq5Znc2XeO4vXVwU4bQ84pBPyCtysd/L3dJEV&#10;2GSMG/TSQ2OUsLFUABk0R2w5a0uBOGPlgFxwWF7h3HsLX7dAm9fn2rl69Gtug0YpwGmbx1RVQeOu&#10;UFenTjaBNXydXuLvtytZFUeBrWbd1r2CdDnmOqs2a0uBKFsdJ63g0Jzz9lGCV+5ff9xX/1H57zyX&#10;4bRNYzZQngtCGOtdBUY54gSjPUzcNxWtSS/dzI1cFymky3NWVdYOdxGlOSNzgRdZR8Z7SCFeub/+&#10;5YenX794lduOMApx2laxmmeQvsptNZTAehcCAmtZtDa9cFM381y2jK4SMaWMeyGxiyZnVxkdddp4&#10;umRmpSbbPaRkpxQLTpuDIquGReQVhFCSwLoYOt4RWFPR2rW5vEBZ/g1JihCmKkiUk7k3Z0jsSq5U&#10;QWlsgR6cEgFOi8G4PQU+FkRegUI2gTWMwaonknn0op1h9P66fu/585VMiqbAJuRu5Yuon9EtcwsQ&#10;QtUCXrf8tX58jBNYJxvHC6n19S9Pn359+xCw/p7bkhAKcdqmMKMp+goiyCaweu6q6kydGvntefkK&#10;q4Q2pDflZnkthbW0wHIEq/ReVwowHZi4JK8N2t8QgXXCsbyEKr//qXmPsO5mv6vOvrnNbc8oJTht&#10;Y9iqKVRe5bYcSiK7wKq/nqp/aOJBYZU+s0z+ZmQ26ErtgKmMEUsbE1h9BayBZenK6AvSS80QJyME&#10;1inH8wJq3E3TUAuselKs0udxL8JpG2NQVeHTMeBjsMgusK7s/qorPp4aYIDerk2pYAqs1E/wRrfM&#10;yn2okmJ6cqcbblGD5LoKqytS3+CscCY7yyB/hfuJRh8EVv2h5w0orPxO2xiKvgpUWLkthjLJLbAe&#10;IpTVXfX2vPSQlbtB2bdYQ2CJW1IWP7plTuaVsmCspsTIsDI8tlrD6CtomOXRV/LKHBNyX9KhZLez&#10;+VTO4x+vv2h6sN48qVcL/z2Y32kbA30FicgtsP74wn5jUNpWFplblHCLnSOwpocJQWCFJg3IWx87&#10;Vg0PP5OVoWSvrWZRWNVQQ61ghwGC2QkM2Mx9IreRdZ9V/ZOwD1L1A0OGNOyKoT0w7grmgcCKIW+T&#10;km6x8QIrJlSYxyX0h2qDYtQCUczI0az+ii2jP2Fmj51U6yDfTwn727pT5Lbx7iinhiC1gbdycjtt&#10;W0wad4VrwUcBAsv6+XdX/KiG7ALLXhcEljuFnnh6uDCOSxllTJGzXByz62CVnbpItyWdtrL0lWmG&#10;ZZZg5ySnKYdt4W6R28TLo5pSfgVeEa/2xJT5GHAs+MktsOqAZYxgqDvhCx/UkLVdybdYZWN3t9aO&#10;8GQm3d+n2JA0zIiyZ5FAZpUkbElfpJirHbGdQVyUU2O5jZgkr5RJZgv7MaOKwGLM6J6w9JX9GxR9&#10;BaFkF1j1OznfWlueyQeXQm6BJWxRG7ux6hkiJd7UA41Ypt/DzGy5MLa6wPKEZV/wNk/lmMCadGqM&#10;I8q/ZWQ2sNdVisBiSMOuMLuvfAIrt61QOtkFVvPJnD/f9uvv6ondC/9BWKLAUu+NZuN3mmvEickK&#10;a4E4My4glilpeYHl95gneJsrdkozI3nFYZR3vTgQWBEUf1az891333WLHj2FuoKJZBdY7WvP1Scv&#10;Xt3c3Fz/tf5STvEv5RQpsJSeC1tfuQWWlp2tMrxm+CNNXBRaT2AdBIG1YLmKN3x+kZyqro75x5PU&#10;UZp/Q2nkF1jSI0IE1rZpngu2i+grSEh+gTVM3NdRvL4qU2C5xu2MSSDj0PDY4T02OhIJtZuWwYSS&#10;DBW6pMAKPCVy0dMEljcrf0Hl34sz21cPEG3GLzDIfUco+ipQYGU1F7ZDAQKr//TEkUe/rmRRPGUK&#10;LDM29Ds9Imj0QVm8kZHRaJpCmINumiCwFitrRGFZe9UNfgHqTSqWNLqlLHLb16mpQWDVgxyYpmHb&#10;THtAmNNS2BYlCKzD/euPB3n140r2zCFvI/PcYvsAEBQQlhNYYQLPmdS9mhQtb1tfLTm0LF72+HOa&#10;qJgQWFPpZr0aBmM9Kb/PPbfTykQZd9WDvIKkFCGwHri//uWHp1+/eLWSMTPJLbACbtYhEWExgeVV&#10;LosmnoahA5cTdlZuo+fFucVvJwJraS4fLPjsthdYTfd74bPK5HdaiajPBY+griAxpQisbZFdYIVI&#10;gfGIsJTAmqlVDNkz05jxoqT4mbjgaULGf7TXTgTW0jSvPVeP//t5dfbir181V03hQ9wLcFqBoK9g&#10;BRBYMWRuaqmkwIICy7sekH6tmKYWtKCwSymwvHZOVUz+EV0Fkv8u9+4L465b+gPCEpxWINYDQvQV&#10;JAeBFUPutpZKCtRJDYGV4BYr3fWjFdZMW0LLMotNXHBSgeWzc7rAmqeFV6cAA++fayeAl3I2hDTu&#10;6gjyCtKTTWDd//D06de37V+bek/BZG9tiRp+VcXPg+XPdWxLQB4ZnLxYNLUz9RYx1q/ksXNil5Rt&#10;VeH3kSIMfDdIrMe8lLMhhOeCHV17quSp29e1E/ZCNoFVD2Woxy78YXa4NxQ+qiF/g0vT9I0sEgWT&#10;FAIrF8tEU+FsjQisgAd/cg7jSe2M5JUyKcXC97+9fOAmtxlhlOK03Izrq6r7kYm4ghQgsGIoodGl&#10;0kJDNqniyZYF1iJI0XrswV1sv9LkpIpRW7iZbMDE8jhtpymiyvmA0FBUCCxIAwIrhv00OiWIJAsn&#10;CCwdxa+qmB1LIq8ElTYp6bbuJVuwsThO2mmebqsO6/5z2FSbgHLJJrAO729ufj/+tfl9JaMi2VGr&#10;s2NLiixHt5TGgqG0D9j9ivZHLlXZMdWwyUk3dS/JbeT9D0+/udU38bHnkvHrK7+02kibgHLJJ7C2&#10;zJ6a3QLhZOJA6/wsGU51SaXKLW+pM07K9KQbupPktrPucTe+PIjAKpqJ7w0yAAsSgsCKYV/tLnkw&#10;MXMq3V2LBtQuyy7zvpiRUmeYtOfbQ+46NUMa9JkZEFjlMfpUUFZXgsJaxVzYKwisGE623YXFHOOY&#10;0sOUUqduKV1s1fNWwrZQqmRXnBH7vTfkrlY7ZlSbWxSBVRxj466c6spWWKvZDHukMIH1/uXLwodf&#10;NZxouwsOO9oRpUcp29iU4VXJw9JXsgngI7enji/lnH2rbUJgFcXEcVdetQUwgxIE1v3fbtuFd0/q&#10;S/pR+VP3nWbDmxB4lENKj1KGfakDrJaFQ1+V76RyyO2oWk19VZ+uz7VNCKyiSCWvTsxtkJwCBNY/&#10;z6tnzcLb8+NV/bnr0FI4yZY3STRtJ0qZ9lWT6jk5++MWodSZBZ0IuR3VqKmr+sL47FbdlNOmUXI7&#10;bR3Gx10d0FewLvkF1lWnqO6/76/rZyvZFMspNj0t3kxSWAsbNg/LwIn1DMhf2OIvFdzk9lOrpl7X&#10;vwW7lwkRWEUQM98V+gqWJbvAasY0NKHqrr6kP335/Lz4eUZPI2DpGPEmIPxsI0ZJSsd4qJc0/15g&#10;jR4HErn9dFRTTW/78WVCBFYJjOurqfJq/z6DxckusGpZ9ehVvXRZtV1ZdewqvAvrBBufIEQSZx+X&#10;49xYOCKw5tdTkFLOB4cwSm4/dWqqGS/avkyIwCqC1N1XJ+AyWJzsAuuy62rvvp3TPDT8aCWjIjm9&#10;1mcFnKQRKDqqzY+HRkIrq9n1FJUpAiuW3H7q1VQzoqF5mRCBlY+gcVcR4mqv/oKVyS2w6jDVdlfV&#10;XVmtrnp7bs6VXBqn1wAXVQTRkS1BTBwTWLPrKQo2BFYsuf00qKn7n+pz+TkCKyMB465i1NVe3QWr&#10;k1tgPQSn46R99WD3Z902AlZhLKkIlIg2LbYpsTA6Ki4usMRR8wisWHL7SQ1OzcuEH90Sr3IRoq9i&#10;5NVO3XCpb1sAACAASURBVAXrU4DAGnrcj1KLgFUeCyoCSYAEJ6zElWnFO/PstsRkK+epCEKvGeAi&#10;d9PTgtPr+nx++D+JV7lI2301HLyG7XAKFCOw6qHtxweDCKzyWE5gGfEsPLwZkTA2MNrFJx/NL/w2&#10;XqCU0yC3o/Tg1LxM+EHxrz3ndlpaAsddNUzRV2YbBZhNAQKr7beqh2AdJxhlDNbiTI4jiwqs8ZKk&#10;wsyN8QLLK9NS1NOO3dGy8tTJ7Sjj199xcmQE1noEjbs6gr6CvOQWWP0g98vhC6qXvEW4LDGxZKln&#10;WpKgEUZFicJn7OlehAV2HmnqaVVgpFRwkNtTZvf6H08QWKuCvoINkVtg1QNF6+hUd2Adu63qH4WF&#10;fyxn260wKpoI+iaVMd4tTmMlKRQ9zl0dIyXouCXOtlHqAiXsktyussYvNNM1ILDWI/4BYZDgWtBy&#10;OD2yC6xaTp198lV9aTeq6v3P50NfVqlsuh3G3dmNQ5OFohGB5TY2ncCy4q64Jyrn4FKT575Xcvvq&#10;/reXf7/Vt/yEwFqcKeOuekxZFSKw0psOp0x2gdVM4N7QBKn2g4TpnxDeXL9seHWTIrctN0QtisQq&#10;LEmGRJvj2TJSqMfCqUZoQVjYvqzCSp73binRWe9vfs9tgp8SnTaJKc8FB/TmGyCwFrAcTpv8Aqv7&#10;xvNZOwnWZZX89+D183O1FZ19+mpujhtui0YcmaiwpM6keQHKK7B8xqYUWJpGlJYWeopHWJ8M/opg&#10;606L01eWwPIprPRGA5QgsA6HfyofTq0HY316m7Lc1x/bran5wsUMNtwgTdMnVEUOSDPD1JjAch6c&#10;VmCZ+Vg1IgiXAachgm06TRFVMfIqdIx7OoMBTEoQWIfD/fDg7o//9mvKUrv+MZN580Bst1laEWVK&#10;iHHqq+lZqZk6N/iNlQTW9OJlk4ToSywuglxn4f6Hp0+/vm3/2tR7CmaTl25kt9VA34RRV5CLMgTW&#10;YrQvUVfV46cv2jFYvzz9st3yaM5jyO22TNvySXWxopIltmZbVGkCy3OwWVrKeCmF3+2e9D2R6yx0&#10;36Kv/9owyD058/SVpqFQV5CLnQusZgT9I2PM1XWjuuYMpN9u45wpsITs5r5b6MliXGDJ7xsmQRJY&#10;ac86UT4CBFYEm7zM0sgrNwlNBXBQisC6/uXYA//3lGU28yx/dGtuvm9017P4fLfbPNMLrNmZacHO&#10;XPGVp4VJZSVN/EzsKSl/Qv10EFgRbOcam/lUsAV9BaVQhMB6/9N5F6XuqrNvbpOVWQspabRVMzJr&#10;RhfWdttnWtlgBaqoyGVoI59p+hYlUhpLCWLowgKLYB9HNm+9v2knY3j4a8M0DWmYPe6qZmhWqCvI&#10;TAkC6/X58DPwyiGJomh0lNhRdTevmO02UV2GqFvm5ObbEpaNGPtGsxeiZrI4uqzAcopK8IOzItiK&#10;01LoK635I68gLwUIrKvuun8QWO1Lf6kUVtetP2VPEBtupI3larBJ+YQw1jOu4Od5w9BKaPZkzRUu&#10;iwoszTZi/gTwVQSbcVrC7iu3wkphKEAQ+QVW3ZlUPf7xuv3G15vZA9AVEFg2ld1zPi+zsS3BOQlJ&#10;bcElHaKkTChclhRYhmVE/XBwVQRlOy3JuKsj3Y9Gp8JKVhJAANkFVt1nVX96sP+I6ut03yKsZZSc&#10;VT36/WQFltHLU6gIOeY2SYgkFS6j3Wdzsp7/bsCJgqsiKNppScZdHRF6q1BXkJHsAuvuqIGGr9TX&#10;4ufzJEU2DxzFrGYO9dpyW9UiTeECa2qPVFLhspwKsipC8A8ml6fuf3vpwfj+c2mUfHktp68OmsIq&#10;2gmwV7ILrMujBBoEVq1+Eo3CqnWU1FHVTN8wQ8Rtua1aHViF9vJ0+WnGjh/s3zC16FR5WTmPbgGZ&#10;XJ6Sp2foYJqGeNI9IJR6r/pBEclDE8A4uQXW/ffHh3iKwHqQP4kEVhMVH1nf3nn3xcyYWHTAGsGM&#10;QoX28ig5qiFzkjXzu7CWGYmOwIoHgRVBeZdXynFXHWpIGxaUUafJSwQYIbfA6nWVIrCUxbm0byg+&#10;/vF22HT/pv1YzpynkBturNKvvBJ7ebQ8w/RVcuGiFJq0ZgiseAoSWBfDZ+QRWNNI+Vywo9dUyhh3&#10;BBbkZecCa5gD4oOLi6dPLy4uuvXP5uS64cbamq4GnFmV0eLWQkEsODomFy6GFk0FAiueXJ4axmA9&#10;fzDh0Yt2atH76y9n/lZbhdIur8X0lUdkFeYCOA0KEFjSI8J0vwi7WUx1zv5lVqYbbq2pb+66Usvr&#10;lnl1k2TUIvoKgTWD7J6q38r5VllP907OcmR3msmCDwir43ArayV5iQCj5BZY9Yt+zVzriwxyb0r4&#10;2ZJYZ5/NzH7DzXUrvTyRpoxu8aQVK7FIvRZ/N2C/5L7I6l+E+schHhRWomllFiO301qWGHfVY8Z4&#10;ewPA+uQWWL2aGgRWPdoh7U/Cdz9/1T8avPjk3+Z/OGzD7TV970lBQSxeuKwbiwUVt3iZOyG3q67s&#10;4HSVbGbkpcjttIYlngserKkZ7KHuZYQmOE2yC6yuh30YjPUk2USji7HhBpteYC3UyxNDtHBRKrBG&#10;VYwyCvHeJsjsqv6tZ4V0bz0vRQnX1zL6SuinEruxkhcMEEJ2gVVPhFV9dtsLrGbMVOE/CIsIWLHs&#10;+fFUrHDRDlxdYXEDmEBmX0kv4KR8KWcZirjAlu++shUW+grykl9gte8/P/7v59XZi79+1TSHwsNV&#10;IQErkuheni0QJ1wydCit3GW2HxBYEeRz2qLjrkwp1TUl9BWUQn6B1U77qVL6A8LsUX4WGdTEikQJ&#10;lxyakxtAHPkFlhWe7pK+lLME2Zy20LirI72oGlFYixkAMEIBAutw/1xrDvbM68Wx6UYb18uzFSIi&#10;q3XkKk7hBhBFbnddWgMY6hehCx/TkMtpy+uroQkNCquicUEplCCwDod3g8R6/ONK9sxh2+02qpdn&#10;M0yPrfaR63iFG0AEuT1Wz1z8rbXlmePoQljXaYqoWkpeVSYHQVrRtiA7ZQisB943MyXfrGPLXDbe&#10;dncehKbWK5fAgghyn5pmyOifb/v15rdh4U8I13Xast1WNZa8GpSV0a0FkJdiBNam2HrjJQipILA2&#10;RPZTc9c0m09evLq5ubn+a/Nd0+IHja7ptKX1la2tjmHM6sJa0AiAMAoVWP9vGW/lCD+VdtJ6d1GJ&#10;RCCwNkT+U3NlhoLi9dXaPVjL5OuOxJrCUrcAZKZIgfXuSZrXnu9/eOrh69ux9B59RfPdDwisDVHA&#10;qTE+b8pLOYelp2M4OGKxKq3MY5Y1ByCI3ALr/ublza2x7Z+pPvb8hzkBhEZAGQisk2DPc6/ujRKa&#10;3v3rjwd5xUs5hzVfF2xjr7YgCqzFjAGYQFaB1QWqD9TXct49CRM/AcwWWC5owLvCPJ2c3nIp5Nzc&#10;X//yw9OvX7zKbUcYSzttUX3l/ZWr6C0EFpRHToHVSKmW4TWcf57PFD9aCd8jsGAUIyATnwsm+7n5&#10;7TZv+TEs7rQVu68EbTX83x+/mDkAU8gosN6qQxmOCqvTXOYH66OpR6T+6d9vJH6Pz5UWvC+0kEx8&#10;LpncJ+cham3iqaDGMk5bfNxVjdIj1S0p6+bTQfQVlEU+gXXf9i6dXSiS6jh8NOWw0atqgWlqaMI7&#10;Q4nKxOeiyX12Lh/CUxmvOE9gEactP9/V4dB/DeegSi1FVInj22m/UAr5BFYzn8xZ/WOwkVX1A7vj&#10;C9DKNH4JuEzZIXaENrw3iM8bIfPpkb5FWD5LOG1VfSUKLHUv7ReKJJ/AqtXUMVY1DwufHV4n776q&#10;qXvKUsdEGvHuID5vg/wCK9H4UBf3b768uLj4VB8+X7+uU9qY0XXkVd+BddC11rDfYGmjACaQT2Cp&#10;PUv18kftmKy03Vc1db6JP8ZKO94hxOctkPkUPfxcW7YHq59kSxvpVYzAWmXcVYupmsIE1lrWAYSQ&#10;TWA1Q7C6b6TWjwsf/Zf6vyWC11XyLiwaMkAWcje9q2W/PKhOE//ZUE4pAmuV54KCcDpu7Woy6Cz0&#10;FRRNNoFVh4xe9nQvFC4Tuuqi0nZh0ZIBspC96dWj3H+8XSjz9kOH1ZkZDgsRWKuNu9IUk9ptVfX/&#10;V0OfFuoKSiWrwOpDxnFG0NRj0TvevXz599uUGdKYAbKQvem9/6mRQBcTP7sVRBsH61ES755rCqsQ&#10;gbXCuCuzW+rQy6nDIK2q7o82Ch6gOEoSWEvpq/TQoAGykLvpyV+HSDTwvenAOo6baAZjdQorq8Ba&#10;cdyVqqCGuVOEDitFh6GvoFwKElhLDm1IDC0aIAu5m96iAqt52adbacZNfDSUmktgrTPu6sjQaTWs&#10;yF/CMfu5AAqkIIH1zEpSLDRpgCzkbnpLCiztxZ+jwvq8LzWTwMqkrypjVR96ZbCWeQATKUdgLTy9&#10;TFJo0wBZyN703if+7JaCGQaP8wMKeyYyswcrPu0kBrHU26t3YTHxFWwNBFYMNGuALOy56VlhsB6T&#10;1bxqvbrAWnXcVYMqmVSB5XpIuOcLAXbDaQmsP768uHicoBwaN+yK7dywNmJmFHYY7L6kurbAWvW5&#10;YIOjX0pTWMgr2BonJrASlUPzhh2xpbvWFmyMRfiq13HY+8oCK5O+Gqa60gSWNO5qVeMAYkFgxUAL&#10;h/2wqTtXkSbe/+02ST72h+mbMfWfZ+jBii4riuOV1/9vCKwNXZ8AKgisGGjosBuU+9YG7mAlWPju&#10;lx/UWUYvzlMFr/qJoJFV+yrhGgJr9V6rAeVBoLp6EKZ1B9gSWQXW2YuXLb+cKys1aSde1wpFYAEM&#10;aDeu8u9i+Q1888TqVkklsJr+qke/atuayUf/0/IC67v1nwv2dPYpf9XXCFFXsFWyCiw3C3VnIbAA&#10;NIxbV/F3suz23S0Zr9pvPT/+r7fKttfhZXgi6njZWfVVr6f6DZWyofirEkAGgRUD7R12gnkpl35p&#10;57ZPilsffPoqUe7NVKPmp+mbj+aEBC5fRHUkyfdYUKFSnwh2f4UZ3QG2BgIrBho87APr3lX6zSy3&#10;ec3UVN/c3Fw/qc7+/ebmt/qjzAk/onrffOTZyPDdk8CYOFlgZXwsqKAJLHNWhvIvSQAn2QTWvTZO&#10;1CTR1+lNEFgAKvaVXPi1ndu8y24mhcujDnp7bk6tMI/rL+387n8+X2QMVhn6SjVv6LkK6X8DKJxs&#10;AisLCCwAFQTWNOpneG3/0l33JO/OfKS3CG+ezpgh2dODFZ1nQlTzWj11/Ie+go2DwIqBNg/7AIE1&#10;jYcIcuxfenvezLHeaK6kXVgLoDutiF4rFc28wIebAFvgtARW/VwyxdNHmj3sAwTWNB4E1vEX2rB0&#10;l3QU1hJoTivkuaCK9SIr2gr2wWkJrFTQ9mEfILCmMciqoeOq78tKX9oC304tUF+ZJxV1BXsBgRUD&#10;zR92giCwstgRSkkCq3pmbFugtPRDGoqTV9ubjA0gEARWDAQA2AnmpVz6pZ1/kHs34Kp7jXATAqu8&#10;XisNTVKhr2A3ILBiIALATtha50Fu+y77dwavuqW3yb5FaJJMYJX4XFBDeShY/CUIEAwCKwZCAOyF&#10;jXUe5Dawnmj0226pFT8PC0uNwUopsOZnsyS8OAh7BIEVAzEAdsO2Og9yW9h+j/nH49Lnx78LTYSV&#10;UGDNz2Rh0FewQxBYMWwrCBC1wMemOg+ym9h+j7nusrp8+Pv4xb/WXwp8tkxZpzVv3zYuQIAJILBi&#10;2FIc2NDNE/KwpUskv40/1X6qu6zenndeW2gI1okJLIDdgcCKYUMBa1PdE5CJ7VweBZj5z/Njl9Xd&#10;sVktNpE7Agtg0yCwYthOwNrWABuAEUq4iO/f/Odfm4W3T+pG9ejXpQpCYAFsGgRWDJsJWJqoQmHB&#10;5insGr6/fnW7XO4ILIBNg8CKYSsBy5BUKCzYOid1CfPtVIBNg8CKYSsBy7RzK3Y72c5YIVgGTn8E&#10;OA0gCwisGDYSsCwxsnF1wnB94NxHgNMAsoDAimEjAcs2cyOGy/BCJGS7gu9/e+nh77dZjAql5PZC&#10;c4Ydg8CKYSMRYV8CixciId8V3Mzg7mSpibASUW5z4ScT7BoEVgwbCQe7Eli8EAkHBFYUxbYWOqVh&#10;3yCwYthINNiTwDIiMAH5RClIYF18jMCaB53SsHMQWDFsJBjsTGB51+E0yHXehzFYzx9MePTi93br&#10;9ZdV+8nnoim0sdApDXsHgRXDVmKBILCy2DEfK/wSj0+T7Kf9rqrOvlXW6y8Slq6wsjtNhE5p2D0I&#10;rBi2Egr20+2zp844mEHu0/7HF9XZM23Lg8Ja7GOEicjtNJn9RCcABwisGLYSCvbzGxGBBQ25T/uV&#10;3V/1sOmjLLYEk9tpInRKw/5BYMWwmUiwm1EOCCxoyHza77+3u6venlcf3uYwJpgi2wpNGvYPAiuG&#10;7USCvbynQzSGhsyn/Y8v7DcGpW1lUWRboUnD/kFgxbChSLCTmWaIxtCAwIqgyLZCk4b9g8CKYUuR&#10;YBf6ak8vRMIc8gss6xHhXcUjwggQWLB/EFgxbCsSbF9dHXjlCFpyn/dLa0T7/fcMco8BgQX7B4EV&#10;A5FgdfbzQiTMIfd5v3ow4FtryzPH0YWQ22kydErD7kFgxVBmwNo3u3khEuaQ+8Q3n8z5822//q6e&#10;2L3wJ4TZnSZDpzTsHgRWDISCDOzlhUiYQ/Yzf9dch5+8eHVzc3P91/pLOcXPM5rfaSJ0SsPuQWDF&#10;QCjIwU5eiIQ55D/1V5VB8fqqAKeJ0CkNeweBFQOxIAvoKyjg3L8+1/TVo19zGzRKAU4ToVMadg4C&#10;KwaCQSZQV6dOCaf//vXHg7z6Mbc1AZTgNBE6pWHfILBiIBoAZKGQpnd//csPT79+8Sq3HWEU4jQB&#10;9BXsGgRWDIQDgCzQ9CIo2WmoK9gxCKwYiAgAWaDpRYDTALKAwIqBgAWQBZpeBDgNIAsIrBgIWABZ&#10;KKLpXb98+fKHpwpf3+Y2yUsRTgM4PRBYMRCwALKQv+k1c7cb/OkfmY3yk99pACcJAisGAhZAFrI3&#10;vbfntr5CYAGAAAIrBgIWQBZyN7377wV9hcACAAEEVgwELIAs5G56zacIH7/4+43G71ltGiW300yY&#10;mgFOBARWDEQHgCzkbnqXW/j2oElup+kwuSicDAisGAgNAFnI3PTqJ4Sf5zQgiqLilfZsNbcxAIuC&#10;wIqByACQhcxN748vNtiBldtpGoquQmHB3kFgxUBgAMhCfoFV+IB2iYLilSaqUFiwcxBYMRAXALKQ&#10;/xEhAmsGhqRCYcG+QWDFQFgAyELupndZVc+yGhBDbqcNmJaUYxnAAiCwYiAsAGQhd9N7e159lNWA&#10;GHI7rcfqsaILC3YNAisGogJAFrI3vauq+javBdPJ7rT/n727XXLbyPc8T1rlVe2oytJpe0szls9R&#10;rxTaKU84elu742ugtqv72L0jtc9d0FHVW9LwIqpKb8QIXu0Sz/mIh0QCmQC+nzcSUSQzCSL//BEE&#10;EgW9I9F0DRgAAcsFVQEIIvzQe7daPYt8YlFV+JWWI2BhWQhYLqgKQBDBh97nj1fHPqzPXoh+2IXt&#10;VIPgK61AwMKyELBcUBWAIEIPvS/fcS1CdwQsLAsBywVVAQgi9NAjYPVBwMKyELBcUBWAIEIPPQJW&#10;L4aAFaQfwCgIWC7iKVjAogQfep8/GkR+0HvwlVZiHiwsCgHLBWUBCIKh5yCelcZM7lgUApYLygIQ&#10;BEPPQUQrTYpU5CvMHAHLBXUBCIKh5yCmlbaqUhX5CnNHwHJBYQCCiHLo7f+2C92FWlGtNOnsgNCd&#10;AQZFwHJBZQCCiGHoPfzyozjL6NkpZxF2Qb7CYhCwXFAagCDCD72bC6Zp6Il0hYVYSsD6ePtr6v1H&#10;H89GdQCCCD707pgHC0A7SwhYt5enYjFcP33f9xkpWEAQoYeeaaLRR/0ryrBCrzR2WWGh5h+wrp/o&#10;FXH9qt9zUiyAIEIPvWQH1vrlx4+3F6v1f//48Z+Xx9vfBu1RC4FXGgddYanmHrD2b0x79Ferr3d9&#10;npVKAQQReuhtjvnq5/w/abC6P80XRCzsSpMKb8B+AKObecD6kh+Qev7iz9kxWL+8eJ4tOelz1ASF&#10;Aggi8NBLvrBlO6zuVqvH8n/iFXSlCbmKhIWFmXnA2qRZSjlC4jZNXX2KInUCCCLw0PvyXbG/6v40&#10;3w1+zFyx78IKudKkUEXCwrLMO2DdJ0e3P96pi/dp7nrt/ryUCSCI8AErP2Ow+t9d9EdhBVxpSqQi&#10;YWFR5h2wNpajrdIjs3rswqJKAEFEE7CqHVflvqxohQ1YtbeBOZt1wEpzlHFH1V2/49ypEkAQMQWs&#10;vLZUy2IVbqVpe6zYhYUlmXXASuasMZc++19aoUgAQYQ/yL044Ko4jZCA1allaicWhIDlgiIBBBF6&#10;6G3KYwu2xf/uuRZhh5ZDv4HAiGYfsMwn+CRHvxOwgKkJPfSSgwteFf/LSshd32n1BkfAAoKYdcBK&#10;j8EynuCz5RgsYIJCD730Ujknb/P/fZv/G/lEWAQsIIhZB6w0R5l2VKXTN/Q4tZoiAQQRfOhtyytB&#10;JOcon//5p9N+U76MgYAFBDHvgJV93fygLn74zhK82qJIAEGEH3rvimmK78tryEd+CFbYaRqaFgDz&#10;Ne+AlX/dPH+7qxbtb7KL5fSZGzB8lY8Y1xzDcCLYtH4/zXdZ3eX5KvaJ3JkHCwhj5gErT1hHj87O&#10;Xrw4Ozsrbj/r86xUCatVJXRXMEMxbFf7m/+c7RW/Ty+6pe8ijw0zuQNBzD1gHa5PVwbrP/Z6UqqE&#10;jbSWQ3cG8xPZZrW/fb8L3YdmIVeaVAioCliW2Qesw/5Ki1jrZ7t+z0mZsBByFbUUA2CrchB0pVET&#10;sFzzD1hHD1fflz8Nnn3zp0+9n5A6Yca3VQwsyo3q88fQPagXdqWxVxuLtYiA5R2FwojjLTC00NvU&#10;l+dn58o5g0w02tw8+QqLRMByQaUwUlcLqwm+hd6mDBce5FqEbToQvA/A+AhYLigWJloNpajCt9Cb&#10;FAELQFsELBcULBN9rZRLHi5PPZxbAAQbevuPqdtjmnr/UXT7JvqZRqlXQBDzD1j7m+dnZ2dP30sL&#10;kyneudizZ/aAVcxGFv2MjIhdsKF3b5zvJccxWAB0sw9Y5TxY6QVaCwSsAVgDVjnba+zf9BG9cENv&#10;UxOwuBYhAN3cA9ZWqILCL1QErAHYAlby3f/rD4fDzWl2DTfAWbihl17Y1KzXZSFGQL0Cgph5wMqv&#10;FrZWd+QTsAZgC1ibIlcdkxa7sNBLwKF38+Lo+9PV+psXope/9p9Yb2DUKyCIeQes7EvnH3bJUdZS&#10;wmoZsGp+FBiy21NlCFgH6SSrDUdhoZ/QQy/+UwYNQq80YKHmHbDuhOMj0oOxioTVLmDV5CsKloG6&#10;WrLbxzfh2zD9wfyEHnoELABtzTtgJcellkf9pKcB5bfYgzUEZb3kN7fstoI3oYfe/p+//n0XtAcO&#10;Qq80YKFmHbD2b1biCT5pwsp2pnAM1iCkhFXc2CRr+uYimQcr+oNVEDuGngNWGhDErAOWGqPShPXa&#10;9JeOKFgWws694n/HlPvVP95ku/3WkZ/Ojugx9Byw0oAgFhWw0mOy0t+rCFgD0X9GPQask4tyEQkL&#10;vUQ09B5+en72zZ92obvRQkQrDViSZQWsdFqs5EB3AtZQtMPU0t9p1692h/RnwsinvEbswg69h8vT&#10;omzsL/O9si93ATvUDvUKCGLWASv5bFcOsM4PeydgDUc5CUB4E5L/sgsLfYQcemmmysvGl2qvbPxf&#10;GqhXQBCzDlhpnJKnCEhnxvqWgDWeJFUV7wEzNqCngEPvIZ1VLy8b4oVzor88AfUKCGLeAWu70nJU&#10;dirhRALWLGaE2FS7rY4rP/oPI0Qt3HjYZ2dqfJ2WjfRozlfZz97x75adfhEBJmneASvdX3XyQVqW&#10;Tj76L1MIWNrhTNO0lQIWe7DQR7jBkF7WNL+eaTUBTPq/2H8knHgFAaZq3gErv9bz+b/uhGXXeWiJ&#10;PWDpJ+RN0131Gwo/EaKnYGMhP7ggk16/fFf+N/aZdKddQIDJmnnAynfry79LpRfNiT5gCblq2gkr&#10;+WR6Xfwv9o8iRC7YULgT91Rthd8F9QM9Pdr/81cPM8dPun4A0zXzgJWfTK3Uv4eL+AOWFKqmnbC2&#10;+bnsN6cTOB4YcQs2EqQctRH2WknJy7eeB4vmJl0+gOmae8A6HG6f67tN9lenkQcsJVJNOmHluxF7&#10;hlrgEC4rSFO+JLGnzFTCz4X+EbCACZt/wLK4eXEeecAaucUBFXMy8gMh+go1EKSkcy/ui/WTgdo0&#10;62zS1QOYrsUGrF4GX2vaHqtJ78JKdiMeP5IeTWDOa0QuioB1J07N4C9gJQdcKX5JDqH/c/rfHodi&#10;Tbt4AJNFwHIxRsAau0lgAqIIWOIhWB4DVnqiolXUhzQAMFhWwPry/Oysxy+DpdABayMctv9w+SSZ&#10;ieJtuWB/dVywfirP/gXMQgwBKzkeq4o7/o7BImAB87KwgOXpy2bggCVOJ7Ut6u9J/rruT/MFzDiF&#10;+YnhIPekjFSnw/o7i/DLGzVUEbCAKSNguQgbsO5Oq/S0rQpwVuTLfEXCwgwFywrJNA35cVd30uDy&#10;OA/W/t0qmdKEY7CAeSBguQgasNJ5UvOKnsSpZ5+Olfkv+bL0i/arXTYRReyXSAO6CpYVkq8y+W4r&#10;6RCs9BuNt5GWDO519XP/fM4ifLhMXll+pSFgIQhYLoZfa4aAlf37cCnundqW/7vLdmEdy31e++/i&#10;v0Qa0FWwrFBdEkc+6GrT79c7VToJcpVD5hKwij3tTNSCRSFguRgjYJnnwdoei/vJv5exaiMeeJv8&#10;t0pcx79RzTA34bJCkqSSnUtpBCp2WaU/6nn9MT59xvIC9ZMMWFmWEpdURzIw1TCWhIDlYpSAZZzJ&#10;fZNcdcZ4zeRNHrDKVLXlN0LMTriAlR/deFod73g43FyItzxJfyZ8lf1/ggFLOC6/WJTu8/vAxbKw&#10;kSHJigAAIABJREFUOAQsFyOsNSlhVTc2yRFXpoCV78HaSAGLw9wh0fctTE3A7t+VwSEbY18uBvrZ&#10;6yE5m/DpLm1jcgFrJcqXbYpcdUxa7MLCghCwXIyx1oQCpX4omgLWXVbDhN1WGwIWJIZ9C5MTsu/F&#10;Gbr5D3j5tFUn/mecS89ZSXPb5AKWqWwdX0TxGjhuAYtCwHIxylozfRXMGALW8ZWlleuufIH37I6H&#10;xL5BTUjQru9vkpmK3+6yW2nAGujEuDTL/WE3uYBl3PFuPKQBWAAClotx1pr141AvWMnsDN8W/zl5&#10;e/w3ncyBgIVSzS7RCYmo51++W5dhy7tkIK9OPnSrWCu7gbpp6IB+c8tuKyzUsgLW/scXL37Y9X+e&#10;sdaapTZqASupxvmRttWBIt+cErBQMu5bmJ7Jdryz35Nj3f/3LgGrJl+NF7AMt9Pzb5LzAdbJEaTA&#10;ciwrYPkSuMqrASs5cbw8k+k6P1Dk2f0pO+ZRMO9bmJ6p9tvBfX4Q/XT2YGkNpQuS82/+kV8FaM2J&#10;zVgSApaLuAJWEqke78qb6ZzJ52858gEC876F6Zlqv11kk2xN6BgsvZ08YJ1clEmPhIUFIWC5iCpg&#10;JZP4mZIU82ChZN63MEET7bajdHf0DAJWdv2u9GdCLi+BBSFguYgpYL2rZiWUcUb0kqjXettfPTne&#10;flpMIWD+6JugiXbb1YOXo0bDB6y8FCX/5VsfloOA5SKigLWRJ+K5L49sP/6PL4uLoV7rrZiyqdhQ&#10;CFhLFj5gFfWK4xawKAQsF/EELPWSzuWcfmJVw9yp13or81WxERCwpuhLMu3WZKaVsW5lm2q31T2n&#10;NmNJCFguoglYxzyl7KbK92glJxZyUYqlUK/1lv4o82p32F+d5p9tBKwpmta8fWlDpgVbKWDxtQ/L&#10;QcByEU3AqvZcFCfo5Nfv4HydJVGv9Xb8J/+tsNjDScCaogkGLNO5qnfVlMf8RIhFIWC5iCVg7d9o&#10;Aav8dch85DtmSLvWm3Cd7+JUB/O+hekhYDkYM2AZZltLXkb2ba+4ohewDAQsF7EELGF3VbXL6vO7&#10;Y8R69HIXsIMYlbZbQLg2ydbyG+FUg8pU++1kcgHLcr2A40a4TgrSDddHxbIQsFwsqsojdtq13jZS&#10;wErDl3nfwvRMtd9OphewzFe8FPa0c2AoloSA5WJRVR6x0671JhxVvBHOI+RahBMzwYAlX66nWLi/&#10;zBfwAyEWhYDlYlFVHpHTr/V2V34u31c/yhj3LUzOdHvuYIoB62DIV0e3zzlwActDwHKxqCqPyOnX&#10;ekt+kjl5e/w3vdRKcdSLcd/C1Ey4691NMmAVG9qYLQJxImC5oHwgHoZrvd2VQeobYWbHGeSrZQ29&#10;iQYsABkClgsKFuJhutbbdT5ZxzN5ZseJp6vDwoYeAQuYNAKWCwoW4mG81lt68efzt7Ob2XFRQ2/v&#10;5VLPC1tpQDwIWC4oWIhI3bXetjOb0Z+h52DMlbYRAv3D5ZNVGvML+6vjgvXTD6YHAvNDwHJBlUdE&#10;6q71tpnZmfEMPQcjrjRxj2l5Ia+T/GfO8hrks9qpClgRsFxQ5RER7Vpv1X6s4/+Uq4FPHEPPwRAr&#10;zXw4391plZ6EC6Vm22CZr0hYWAgClguqPCKiXeutvDiheHjWPDD0HPhfaZYTUtNzK/INLolTycS3&#10;+7/ky9KTMV7tDvur05n9bg1YELBcUOURE+1ab5vV6uTD4fBwMbtrkzD0HHhfaeYp1R4uxb1T1RXH&#10;77JdWMfElf9cfbea2X5VwIyA5YIqj5ho13oTrgI+s10FDD0HvleakKuEhLU9xvuTfy9j1abM9sml&#10;Bn4TE9fsjgwEzAhYLqjyiIp2rbficJf1q7Ad846h58DzSpN2W1U3NsluVOO0IJs8YImXIJ9Z8AdM&#10;CFguqPKIjHqtt8/v5nntN4aeA78rTTnwqry5SY64MgWsfA/WRgpY8zo0EDAiYLmgygNBMPQceA9Y&#10;9tumgJWf5SrsttoQsLAIBCwXVHkgCIaeA68rTZudQVpgCFj5qa3Jn/Kjsu5PV8p8uMAsEbBcUOWB&#10;IBh6DnwHrJolesAqpwpJ/nPy9vhvOpkDAQsLQMByQZUHgmDoOXBYaem1LNfPdsXt6iI3HQNWEqvy&#10;ORnuylNbv1Gv6ATMEgHLBVUeCIKh56BhpekThpazsKtnpR7TU7eAlUzFVs55dZ0/yzPtik7ALBGw&#10;XFDlgSAYeg5qV5ppytDqKjfZUVPiRW46BawkUj3elTfT/WLnb42HwgPzQ8ByQZUHgmDoOahbaauV&#10;nrCSPPX1h+rKANJFbroErO3KnKSYBwvLQMByQZUHgmDoOahZaUJgEqcMzQ+ROiatZBeWfJEbQ8Cq&#10;/i8FrHe2mW6ZyR3LQMByQZUHgmDoObCvNGl/VHGjvFZ4kYTki9y0ngcrvyJm4b48sv34P65FiCUg&#10;YLmgygNBMPQcWFea8ntfflM7Qkq+yI35QTnhseolncvcVk7cAMwcAcsFVR4IgqHnoC5gGW5v1R/w&#10;lIvcGHd75aqAdcxTym6qfI9WcmJhsYcMmDUClguqPBAEQ8+BbaVpB6xnC9JrM99cJPNgfUoXqxe5&#10;MR64lakCVnUmYiJ5/DFyiTeB2SNguaDKA0Ew9BzUBCzDkuTazP94kwWhdZqEtIvcmE49zJQBa/9G&#10;C1jlbA/mI9+B2SFguaDKA0Ew9Bx0DlgnF1Iy0i9yY8tXVcASdldVu6w+vzs+waOXO6+vDogWAcsF&#10;VR4IgqHnoHPAyqa9Sn8mTI+jMlzkxpSuAEgIWC6oLEAQDD0H3QNWflB78t903xMXuQEcELBcUOWB&#10;IBh6DroHLGGqhey/XOQG6I6A5YIqDwTB0HNgXWnmSdk31Vl+1eSgOS5yA7RHwHJBlQeCYOg5qAlY&#10;5nmwxIAl77DiIjdAewQsF1R5IAiGnoO6gGWeyb3YbZX9IshFbgAnBCwXVHkgCIaeA/tKkxJWcSOZ&#10;YSHbhXX8X7LDiovcAE4IWC6o8kAQDD0HNStNmGyh+t92tVonk1XdnOb7srjIDeCCgOWCKg8EwdBz&#10;ULfSpOlA82XCLOxZnuIiN4ALApYLqjwQBEPPQe1KM03Kvr/MlxRHtHORG8ABAcsFVR4IgqHnoGGl&#10;mSZlv30uX9SGi9wA3RGwXFDlgSAYeg5YaUAQBCwXFCwgCIaeA1YaEAQBywUFCwiCoeeAlQYEQcBy&#10;QcECgmDoOWClAUEQsFxQsIAgGHoOWGlAEAQsFxQsIAiGngNWGhAEAcsFBQsIgqHngJUGBEHAckHB&#10;AoJg6DlgpQFBELBcULCAIBh6DlhpQBAELBcrAIGEHv3TE/odA5ZrrEE+UjtjCP2WAcsVevRPT+h3&#10;DFiusQb5SO2MIvR7BixV6LE/RaHfM2CpRhvjYzU0NSO+B8tqciEvkybRRWxrkv7Uoz/1YutPqA5F&#10;thbisYxPKwIWTU6syZmKbU3Sn3r0p15s/SFgRWYZn1YELJqcWJMzFduapD/16E+92PpDwIrMMj6t&#10;CFg0ObEmZyq2NUl/6tGferH1h4AVmWV8WhGwaHJiTc5UbGuS/tSjP/Vi6w8BKzLL+LQiYNHkxJqc&#10;qdjWJP2pR3/qxdYfAlZklvFpRcCiyYk1OVOxrUn6U4/+1IutPwSsyCzj04qARZMTa3KmYluT9Kce&#10;/akXW38IWJFZxqcVAYsmJ9bkTMW2JulPPfpTL7b+ELAis4xPKwIWTU6syZmKbU3Sn3r0p15s/SFg&#10;RWYZn1YELJqcWJMzFduapD/16E+92PpDwIrMMj6tCFg0ObEmZyq2NUl/6tGferH1h4AVmWV8WhGw&#10;aHJiTc5UbGuS/tSjP/Vi6w8BKzLL+LQiYNHkxJqcqdjWJP2pR3/qxdYfAlZklvFpRcCiyYk1OVOx&#10;rUn6U4/+1IutPwSsyCzj04qARZMTa3KmYluT9Kce/akXW38IWJFZxqcVAYsmJ9bkTMW2JulPPfpT&#10;L7b+ELAis4xPKwIWTU6syZmKbU3Sn3r0p15s/SFgRWYZn1YELJqcWJMzFduapD/16E+92PpDwIrM&#10;Mj6tCFg0ObEmZyq2NUl/6tGferH1h4AVmWV8WhGwaHJiTc5UbGuS/tSjP/Vi6w8BKzLL+LQiYNHk&#10;xJqcqdjWJP2pR3/qxdYfAlZklvFpRcCiyYk1OVOxrUn6U4/+1IutPwSs2ARYM8tociEvkybRRWxr&#10;kv7Uoz/1YutPoA5FtxoAAACmjoAFAADgGQELAADAMwIWAACAZwQsAAAAzwhYAAAAnhGwAAAAPCNg&#10;AQAAeEbAAgAA8IyABQAA4BkBCwAAwDMCFgAAgGcELAAAAM8IWAAAAJ4RsAAAADwjYAEAAHhGwAIA&#10;APCMgAUAAOAZAQsAAMAzAhYAAIBnBCwAAADPCFgAAACeEbAAAAA8I2ABAAB4RsACAADwjIAFAADg&#10;GQELAADAMwIWAACAZwQsAAAAzwhYAAAAnhGwAAAAPCNgAQAAeEbAAgAA8IyABQAA4BkBq3Dz/HS1&#10;Wp+/VRZ/vnqyWq0evfw0WpP7q2Tx6tHTD6M1mbs/Xa1/Hq/NdPnq/O1utCZvL58MtmYz2ioccvsx&#10;Nzno9mNusn4x2qkdm+MbYTtycLdavQ7dh+HHtIMYVkwmvg0n4MgiYGUeLla59Stx+bZYvPp2nCb3&#10;78oWVye+t1Dbq8ybfrMa4APS1ub1abncd5uWJqvFq6c7z03mtFU44PZjbnLQ7cfcZMNitFI/Nkc3&#10;xnbk4Mt34XPE8GPaQQwrJhXfhhN0ZBGwUven1VYhDpuNsPjxGE1+uRCW+v64sr3K3GaIsGNrcyu+&#10;Tr+VwdKktPirYYa+ugoH3H7MTQ66/ZibbFqMNhrG5thG2Y6622+8V4vORhjT3cWwYlLxbThhRxYB&#10;K5HEf9PnvZQC/L455iaTnQCir34bvMnS3RAjot2a9dqqpUll8dc7j00W1FU44PZjbnLQ7cfcZNNi&#10;tNEwNsc2ynbUXRojAq+cEcZ0dzGsmKwj0W04gUcWASuRbp7JT8b79Ier4sM3zb4nb4vFXj88zE1m&#10;H1LJj/v7m/SrgM+vSJZXmcs2RN8fkHVrNn2dn9+N9DLTwvj0/fF/txcDlUZ1FQ65/ZibHHT7MTfZ&#10;sBit1I/N0Y2xHXWXf3oHzREjjOnuYlgxmfg2nMAji4B1yAdN/oH78F21pW6qNyTdhD1uLOYm01bK&#10;TeCd3wFse5WZfIwO8aOkZc0WP9Df+f2iY2kyfX1FqNoOMtK0VTjg9mNuctDtx9xkw2K0Uj82RzfG&#10;dtRdcSxN0HUz/JjuLooVk4pvwwk9sghYh+zzthwod+UbknwnL7eP5IbHGGBuUm4k3Vr9bQ+WV1n9&#10;9ev/6n08WNpMtvrqdfo9fKDmzSxHfrJm/e+8VlfhkNuPuclBtx9zkw2L0Ur92BzdGNtRV9XB0yG7&#10;MsKY7iqOFZOJb8MJPbIIWAflEz758M/ekTvpC8rW68ZiblJu0fP2YHmV5e2vftt4/4C0tCmvy1Fe&#10;ZjL0H4t38l4ZtVU45PZjbnLQ7cfcZP1itFM7Nsc3wnbUVXbS8bPrwB/Zw4/priJZMZn4NpzQI4uA&#10;dUh+Lr78T+XHbfImZBvFkDHA0uTnqwuhjWr5gE2mspN8/X9AWtocIt80NKntwfL9E6G+CofcfixN&#10;Drn9WJqsW4yW6sZmCINvR50lg2n9Kh1FIXPE4GO6s0hWTC66DSf0yCJgqaohJMcA6RN6qCZlA24P&#10;SpObNNkP/AFZtinvTRqS8DI3yjFYvjugr8LBt5+md22A7cfS5Cjbz1LEsF9EEsHnZLJSnu0OwXPE&#10;aJ8JrUWyYoxi2HBEAUYWAUuRbBPZmFF2cwyx10NtUjHc9qA0eZeVjWE/IKs283G3vzpbDTSTu9Zk&#10;frRjdhbhpd/D6lP6Khx8+2l81/xvP5YmR9l+lsJaDoKJIfFts3nBA+eI0T4T2otjxZjFsOEIQows&#10;Apbk9nl14oP69WSg37XEJmWDHUOpNplseMk4GPIDUmwzKwblVO5Dtam8TGnCOd9tGlbh0NtP47vm&#10;f/uxNDnG9rMU9nIQTBzHcmcC54iRPhMcxBiwYtpwQo0sAlYln0LuRPiAFH9HGmIwKU3qf/S/g1Vv&#10;MvkelrYz2Aek0mZaDMQJ+wa4goFhze6vykj3cue3NdMqHHj7aX7XvG8/liaH336WorYcBDNMHXIT&#10;QcAa+jPBTYwBK6INJ9jIImBVsmsglNdPUk85GOLjQ2lScj3AD1nGJrfFt7LBPiCVNpOt/cVK5L80&#10;GNbsTXUVB98XyTKtwoG3n8Z3zf/2Y2ly+O1nKerKQTAD1SE3gXPEGJ8JbiIMWDFtOMFGFgGrspE/&#10;fccLWMZ3/nqY4KE3eVe+roEDVtlm8XUiOfoqPSBqgF/GtZcpXoTU9zcr4yocdvtpfNf8bz+WJkfY&#10;fpaiphwEM1QdckPAsogvYEW14QQbWQSs0v7/OH/x4kn6C1I6ZkYYTGqTgmvvKcDSZLLXO29nqHKh&#10;trmVIs4gA1Ffs9klEwa5VI55FQ66/TS+a/63H0uTI2w/S1FTDoIZqg45ImBZRBewotpwwo0sApYi&#10;vexAumNztMFUNVnZDrt5Ck1uqlc5bLmo2kxfnDxd3zCzNggvMz3EvTjWa+t3pJlX4aDbT9O7NsD2&#10;Y2lytO1nKUzlIJiB61BnBCyL2AJWbBtOIsTIImCpyovWjXdAo3SdvHTBZujNs2xyK7yqgcuF2KbY&#10;0IAnm1RrdiOtUK+HX1pW4ZDbT8O7NsT2Y2lyxO1nToqfLEw/j2vlIFh/hq9D3foTPEdwkHs74Tac&#10;WgFGFgFLU8yWoZySO8z16+Qmcw++f8OyN1mcYZ8a+gOyeJl3K+1k56HaFd/MgWYItK3CAbefhndt&#10;iO3H0uSo28+M1AWsEPP1GPszRh3q0p9D8Bwx4mdCR1EFrIAbTr3xRxYBS5d/LRlzUjnpm1D6a9Z6&#10;6NGSNSlOllAYrmTkL3PEgFU0qXz19FkZbatwwO2n/l0bZPuxNDnu9jMftQErwI4RU3/GqUPt+5Ng&#10;olGLmAJWyA2nwegji4ClKz7vR7wsghgx0qMDhz/bIWty9ICVvEz1e8TAAatocqB9+9ZVONz2U/uu&#10;DbP9ELC8agxYI+8KNPRnpDrUuj+p0Dkivkvl5EKvGEHQDafB6COLgHX0+a/PTZ/3Q17Y09Jk3uog&#10;o9bY5MAfkOaXqfxe53dHu7nJEAFruO2n7l0baPshYA3JXg6CGawO9RI6R8R3sedc6BVTiWvDCT2y&#10;CFjZ573pmOtkm60+lDc+t2Bbk/nm+cxXO41NDvsBaXuZ8rr0+j3Q0qThGKzBA9Zw20/NuzbU9kPA&#10;GpC9HAQzWB3qJ3SOGPAzoZ/QK6YU14YTfGQRsPJzCwyzBkhvTrILxN9bY2tSnk3AK2uTFe/x3tam&#10;fBCW11P6bE3qZxEOMjOEOkPUQNuPrckBtx9rk42L0aTF2BzZONtRd6FzxEhjurvQK6YQ2YYTfGQR&#10;sA556C42CmHey+RD+SQbQF8u/L41liaT8TvUOLG9yor/D8i6l1kkLM+TUlmavGt89V5Iq3DA7cfS&#10;5JDbj6XJ5sVo1Dw2xzXSdtRd8BwxzpjuLviKyUS34YQeWQSsQ75ViLN855/92dkQr3aH/fWp3xRg&#10;a3LIy2PaXmXF/wekrc10s0/WbH6pHI9lytJk+lVmdZ4uHujqPAl9d9Iw24+lyZEur0rA8qx5bI4r&#10;osv0yoLniHHGdHfBV0wmug0n9MgiYCXS3RsV6fOq4vvydXqT2dYwVKO2V1ka4APS0mYWd0pe97Nb&#10;mkwrY92r90K7DPJQ24+xyWG3H2OTLRajWePYHNVY21F34XPEKGO6u/ArJhHhhhN4ZBGwUlvLeyCc&#10;Lex7Z7CpSWVj8L192l5lYYgPSEubUsIa4ndJ/bnvxIQ11CwtyioccPsxNTnw9mNqssVitNA0Nkc1&#10;1nbUXQQ5Yowx3V0EK+YQ54YTdmQRsDI31afv0121eP+X4TYUQ5Pi2B2iWcurLAzyAWlbs1flcu9T&#10;pliazOYXHqbJgrIKh9x+DE0Ovf0YmmyxGG00jM1RjbUddRdBjhhjTHcXwYo5RLrhBB1ZBKzCzfPk&#10;fTh7+Ule/PkquQj3I3XxME0Ov31aXmXZ/BAfkJY291dnx8Xr9OfxkZq8vUzfzEGazGircMjtR2uS&#10;gDVltWNzVFF+TqaiyBHDj+nuolgxsW44AUcWAQsAAMAzAhYAAIBnBCwAAADPCFgAAACeEbAAAAA8&#10;I2ABAAB4RsACAADwjIAFAADgGQELAADAMwIWAACAZwQsAAAAzwhYAAAAnhGwAAAAPCNgAQAAeEbA&#10;AgAA8IyABQAA4BkBCwAAwDMCFgAAgGcELAAAAM8IWAAAAJ4RsAAAADwjYAEAAHhGwAIAAPCMgAUA&#10;AOAZAQsAAMAzAhYAAIBnBCwAAADPCFgAAACeEbAAAAA8I2ABAAB4RsACAADwjIAFAADgGQELAADA&#10;MwIWAACAZwQsAAAAzwhYAAAAnhGwAAAAPCNgAQAAeEbAAgAA8IyABQAA4BkBCwAAwDMCFgAAgGcE&#10;LAAAAM8IWAAAAJ4RsAAAADwjYAEAAHhGwAIAAPCMgAUAAOAZAQsAAMAzAhYAAIBnBCwAAADPCFgA&#10;AACeEbAAAAA8I2ABAAB4RsACAADwjIAFAADgGQELAADAMwIWAACAZwQsAAAAzwhYAAAAnhGwAAAA&#10;PCNgAQAAeEbAAgAA8IyABQAA4BkBCwAAwDMCFgAAgGcELAAAAM8IWAAAAJ4RsAAAADwjYAEAAHhG&#10;wIJmu9J99dvxD/s3+X9SD5+qh4j/b7RZrdY/9+ui3BMAE5EMXZNkON+frlbfjtaTomi5FZOGRz38&#10;dHZ8Mav1+csupbEDvfcUxfgQsKBpFbD2V6eviweI/2+BgAUsVSwBqypa/gPW/vpUeGUnb/v009KC&#10;ofcUxfgQsKBpE7DuL1arIlSJ/2+DgAUsVSQBSyha3gNW8tySkw+9+mpugYA1AQQsaNoErLtVFarE&#10;/7dBwAKWKpKAJRQt3wFL2n2V6VvvVMbeUxTjQ8CCZtuiIBCwAPTx5Tt1EIcJWG6sJeguy1RP3yYH&#10;SX3+5WKIhGXsPUUxPgQsaAhYAIY2z4B1n+6/erYrFzxclD8BeEPAmggCFjQELABDm2XAyn4BfSUt&#10;2iSLHvdpTEXAmggCFjR9A9bDj0+OSx49lY/s3F+dHZeev3UIWDffJ0+4Onv6vnyyVrXE2JHby2Th&#10;+vzlrksXAPhlDVg3z4//rqvRnjJXlXw4P/o39TDy6+Pi8w/2x9oD1u1l0vq5fOpf6xKU/kCoPvGm&#10;3Y+EeiNF/9MuCd1vE7CofhEgYEFjDVjFCL4vj+L86jfx/+mdHi6NJ8/8flouNASspNZ+vVOayhf8&#10;LhwzWjxjVUvkL71i140dEQ+xFXbjAxiZJWA9lOfgPd2Vf7FUFeF8vfLOxydZ/7zJFr42P1YuWlIw&#10;qZ7xpKpR9SVIlNYXbWdV8krzpfZ6ZWokfS37d/JrtPVe6hHVLwoELGh6Bax78RSa6mneVQu/+i+G&#10;59+s5K9kZR1STjrKC0iLgGXsSFrpSl732gPowhywvhHGbfmdy1JVpPOdhYG//l5YZHisPWDdGZ6w&#10;qQSpr8BQPLerpnplbkQMi+UKaROwqH5xIGBB0ydgpWP4JNnFfXspDO20Ej77VH6x0p4/eRpxxJd9&#10;KB+ZPWF+p+aAZe7IpliY9aPXQRgAejAHrKPkV63P74QBaqkqaRo6f59M7PlECiWrdLfNw8Vjy2Ot&#10;ASv9Q9L87UX1hE0lSHS3UnbFCy/sdfE/U70yN5KHxWR5tUJaBCyqXyQIWNA0BqyD9Ris9HtYUT+u&#10;y2KTjPf16/LZDc+fPFBYmDwgLTFVZcobUmuJpWCZOyL+ErnlSxwQkC1g5UeIb8vyUVNVisXCT3Pp&#10;k2TD/f+1PtY+k1R+5y8XxX8bS5BoszIepl89saVeWRpJF4uVs6n32uug+gVFwIJGn2g0H5bNAetu&#10;pZSP7A9bcbH5iM87acTfiY+sFm/E/FQbsMwdEZfe/29P/95hpQDwyhKwvtX+3KaqpJmi3EdU7Z2x&#10;PNYcUcQiVO6LaixBgqoXis1K+MZoqFeWRiwrpClgUf1iQcCCpkfA2khFp9gPJdeidHeWFrDkals8&#10;j1Kwtq0DlrkjcuEBEI45YElFoG4wKw+/EyNMVV/Mj7VEFPH0m2KfenMJEig74g/iw+oClq0Rywpp&#10;ClhUv1gQsKBxD1hV/cpsqmO2HktLLceBit/V8iMdbi7/k1xEX8s9MResmo585fu6YAAcmANWdQRT&#10;i8EsLC5LgvQklseaI4pw6vLRu/M/fUr/3FSClJdkDFh39QHL1oi8QtoGLKpfNAhY0LgHLHWiwLx+&#10;KLO2mI/xEsutbZKa1gHL0pHsNBptmhkAozMHrCoZNAzmrVIkNsLdyyexPNYcUdRgYjJQwLI0Yl4h&#10;TQGL6hcNAhY07ge532nRLP2L8oR35uevZmqQv0kWPv7y/aptwLJ0pFx+/lZ7egBjaprJvWEwq2Wq&#10;CFxSKLEVAmNEaZxI3lyCBK4/Edoasd27PmBR/aJBwILGPWDp+75MpTCd3EV/9mp3uFLo9v/86fsz&#10;uTw2BSxLR8Q/nMhTNQMYVduAZRnM6pEGRRmSApa1EJgiiv0gpdoSJN6v7iD3urMILY24BSyqXzQI&#10;WNB4D1ibVgGr+vYndeDhuaFSOAcscYbjtXTFMABj6h+wpEcPF7AaSpCobpqG2shkbsRzwKL6jY2A&#10;BU2/gGX4/tYuYJXHKUi/EFbF4tHTt62PwbJ0JHNzKVcdAOPrErCaq4o9YBlHeYeA1VSC1Kc1TDRa&#10;vdTaiUa1RtwDFtUvCgQsaPodg2UYtu1+IiyPEFWfe7X65k9//yQ9f5tjsOrqx8NP6ZSGeoEEMI4u&#10;x2A1VxX7MVitA5b5GKzGEqS+Assp0rXXIrQ04n4MFtUvCgQsaPoFLMNpOMqAtxzkXs7UIOxZu+9p&#10;AAAgAElEQVT7T3et/2En3qE2YG2EmtxwPtDNaUMZAjCgLgHLMJhbnUVoLQS2gFXd+Us2F2dzCRLJ&#10;F3vev3n0cpe/UuOJ1kWfbY24ByyqXxQIWNC4ByzxYgyJfCqZVvNgHYpp9cSTpfVHmgKWPgWypSMS&#10;5t0DAmobsNpVlfLZpOXWQmCbpqG6cx5TmkuQJN0VVc6XnuzP+mP2oPyJzfXK1ohbwKL6RYOABY17&#10;wFJOoilqXpuZ3FNpYbFMEi89vSVglU9t64g4nV/jSdkAhtM2YFkGc91M7sI+JONjW8zkXuxPby5B&#10;kvQOxYu4Tn/4OxEvUG2uV7ZG3AIW1S8aBCxoelzsubpMaaK8AJd0pa3tyhqw0iK5Eb5+6RfVUqub&#10;VGarpzZ3ZCMWnqYjFQAMqG3AqqsqlmsRylc1NTy2+VqE4hGh9SVIll2w+mk+Y/rNhXJEuble2Rpx&#10;C1hUv2gQsKBpG7CKkS/8Py1zRTy6LuOOeHX39FudJWBlX/+EmiJdi2u7MlQ38amza89XLWodEQuP&#10;Xt4BjKd1wLJUlfTIJr3wyAHL8li1aOnFpIglzSVIcZcmrNXTt8nPcp9/yRLWH6X+aPXK1khdwDL2&#10;XngdVL8IELCgaROw8utaPXwy/H+1frUrplwRS0nyre7zu1VNwMpPphHm3ksqxUky8fDnqydC+FKi&#10;3urZp3KOl/zBxo6kJXn96lOyu/xixT5yIJzWActWVdKhf/7+OJqvn8gj/7H8nJaKlBctpaylderh&#10;TZFGWpQgRZ6wJFVJM9YrWyN1K0Trvfo6qH7hEbCgaROwsutaVQehljXkXqouz4qHCldvWP9kD1jZ&#10;UwkHaEpPt/4/T/XqVuz1Snz1P6oZIIwdkRcaJqwBMI72ActWVaQZNY1HOVkfKxQtMSqJ4UhMd7Ul&#10;SPVwsdI922V/NNcrSyO2FWLsvdgjql8cCFjQtAlYRWJ6rf5frC7rP1aPvS8Wr3+2TtNwEA8/KB5X&#10;FYVnu3IKUrEn+3LmvK934hRbxo7cC7WvKHkAxtchYDVWldXq6U54EmmSAvNjq6IlRaXqGU8+CE9Y&#10;X4I010/EvPRN+gTF1OnmemVuxLpCTL2XekT1iwIBC5pWAetw+7wau+L/j2P7x+SKWmv1kqI3yZ2S&#10;eWHqApZ0MELWaPq49Xk6oYw4b0x1t4fL5HTo5LcCeQ5TY0duL9PrfZ29lHsHYFRdApa9qlw+SUdz&#10;NQ+BFrBshaAoWkpUunmeVhPhYn0tSpDm4aez9Ge6s397X/xOV6VFU70yNmJfIYbeKz2i+kWAgAUA&#10;wIBuL/hNbokIWAAADOrh8v8K3QWMjoAFAADgGQELAADAMwIWAACAZwQsAAAAzwhYAAAAnhGwAAAA&#10;PCNgAQAAeEbAAgAA8IyABQAA4BkBCwAAwDMCFgAAgGcELAAAAM8IWAAAAJ4RsAAAADwjYAEAAHhG&#10;wAIAAPCMgAUAAOAZAQsAAMAzAhYAAIBnBCwAAADPCFgAAACeEbAAAAA8I2ABAAB4RsACAADwjIAF&#10;AADgGQELAADAMwIWAACAZwQsAAAAzwhYAAAAnhGwAAAAPCNgAQAAeEbAAgAA8IyABQAA4BkBCwAA&#10;wDMCFgAAgGcELAAAAM8IWAAAAJ4RsAAAADwjYAEAAHhGwAIAAPCMgAUAAOAZAQsAAMAzAhYAAIBn&#10;BCwAAADPCFgAAACeEbAAAAA8I2ABAAB4RsACAADwjIAFAADgGQELAADAMwIWAACAZwQsAAAAzwhY&#10;AAAAnhGwAAAAPCNgAQAAeEbAAgAA8IyABQAA4BkBCwAAwDMCFgAAgGcELAAAAM8IWAAAAJ4RsAAA&#10;ADwjYAEAAHhGwAIAAPCMgAUAAOAZAQsAAMAzAhYAAIBnBCwAAADPCFgAAACeEbAAAAA8I2ABAAB4&#10;RsACAADwjIAFAADgGQELAADAMwIWAACAZwQsAAAAzwhYAAAAnhGwAAAAPCNgAQAAeEbAAgAA8IyA&#10;BQAA4BkBCwAAwDMCFgAAgGcELAAAAM8IWAAAAJ4RsAAAADwjYAEAAHhGwAIAAPCMgAUAAOAZAQsA&#10;AMAzAhYAAIBnBCwAAADPCFgAAACeEbAAAAA8I2ABAAB4RsACAADwjIAFAADgGQELAADAMwIWAACA&#10;ZwQsAAAAzwhYAAAAnhGwAAAAPCNgAQAAeEbAAgAA8IyABQAA4BkBCwAAwDMCFgAAgGcELAAAAM8I&#10;WAAAAJ4RsAAAADwjYAEAAHhGwAIAAPCMgAUAAOAZAQsAAMAzAhYAAIBnBCwAAADPCFgAAACeEbAA&#10;AAA8I2ABAAB4RsACAADwjIAFAADgGQELAADAMwIWAACAZwQsAAAAzwhYAAAAnhGwAAAAPCNgAQAA&#10;eEbAAgAA8IyABQAA4BkBCwAAwDMCFgAAgGcELAAAAM8IWAAAAJ4RsAAAADwjYAEAAHhGwAIAAPCM&#10;gAUAAOAZAQsAAMAzAhYAAIBnBCwAAADPCFgAAACeEbAAAAA8I2ABAAB4RsACAADwjIAFAADgGQEL&#10;AADAMwIWAACAZwQsONiuCq87P/Yue+BjPz358l36bF/95ufpAMwO9QphELDQ3f5NWbDMdWf///xs&#10;XWAqWNr9W6NgAahFvUIgBCx0d39aFixjpbg+Xf9sXWAoWNr926NgAahFvUIgBCx0V+1xN+1zv7lY&#10;raQCJC/QCpZ2/y4oWABqUa8QCAELneVFIvP1Tv7jw2WyVChA6gKlYGn3d+oLBQuAEfUKoRCw0Nmd&#10;UK+0UrNRl6oLlIKl3b8bChaAOtQrhELAQmd5jfk+qzzfGv9oL1jmJ6NgARgC9QqhELDQVV4jvv7/&#10;Tk373ClYAOJBvUIwBCx0le8z/zY/+VmpNRQsAPGgXiEYAha6KkvM1rTPfYSCtb95nnwZPXu5Mxes&#10;m8snyVOev/zU4UkBzBH1CsEQsNBRscd9V0wvU+1zF+abyf6gLThIB42a/pwVsOpsan0amuvyUeuX&#10;O71gXQtPevJh8NUBIGLUK4RDwEJHxR73aoLksriMUbCEWZmTh/xPpWDtL6WnVA9pBbAo1CuEQ8BC&#10;R8I+8o1STEYoWHK9Wq0enUoFS/0zFQtYNOoVwiFgoRtxP3teTMqvYyMUrI1akOQuGP5MxQIWi3qF&#10;gAhY6EY8UrSYIrmoLsMXrPIRzz4dDp+vysfnBetO+OvDpVzLACwO9QoBEbDQiXyus7rP/dDirJyG&#10;mZHrC1b+1+LuD8VFMLKqVHQuf7DxrCEAi0G9QkgELHRyLx1DoO5zPwxcsIovhNphqlkPquNZU3n9&#10;4ishsFDUK4REwEInW6ncqPvcDwMXrPyGMBnzRixYG6VA3Wm9A7Ag1CuERMBCF+qZzvo+90EL1kb+&#10;yneQv5NWM97k8u+L7HMHFol6haAIWOhC3uNe1ou6iZA9FizDxS7EDuX/r6pnXsHEQy4ALAb1CkER&#10;sNCFvMe92udefekauWCJMyMrJ/mUlMu7AlgG6hWCImChA20u5KK+VDVhhIIlHgUqLipOeqZgAaBe&#10;ITQCFjqwlQSt4AxTsAxXSm1TsDgtB1gi6hXCImChA8u8xCthn3uE3wgpWMASUa8QFgEL7RVHMBiU&#10;u7UDHtOgX8gewGJRrxAYAQvtWfe4C0XEd8GSDlNV/9hwVg6A5aJeITACFtqz73Gv9rkPWrD0i0kY&#10;5pVhDzsA6hWCI2ChtZo97ur14XsXLOUYCdvMyMVpQuLMyMJzPTr/4c/vP/ldCwCmgHqF0AhYaE2f&#10;pU9YWnyH0/aK118Ntf4bYDVXTHZbu9RF0bh0ba+inhkujAFgIahXCI2Ahda0OWRSRVmQrx/ft2Dl&#10;VbG8/Pxj+a/53cup+rKCpUwjaO4vgCWgXiE0Ahba0mdBzkjXLy1KyrFKfP7bzrRAKVjqn4satH51&#10;OOyvy7mOlau1rp59Ohw+vyv+qjS+Onl/rHWXK7V2AlgK6hWCI2ChLfm7WkXe575dKVVEXWAuWOWf&#10;i6MUFI+VxhR5wTI9mJN0gAWiXiE4AhZaKoqBtgdb3ucuXGArK23qAqVgafdXStJX/0UuO1v5z6sz&#10;sWAZjms94RwdYHmoVwiPgIWWisqi7nFX97lX50bn3x2VBer0etr9qx3p6bKNfHelYr3aSgXr8HAh&#10;1ysOaACWiHqF8AhYaMm2x736DpeVMmG392vTArVgafc//F59SXy6O6gF63BT1aSTnw9KwTrsr4Rr&#10;1K9f7gZYEwBiR71CeAQstGPd417t5y7+dHuZ1IxH37wt7iot0C8Qod1//9fnSbU5/1OyQCtYxQPO&#10;fvhwOGgF6+jmx3Q//KOnb3u/agBTRL1CBAhYAAAAnhGwAAAAPCNgAQAAeEbAAgAA8IyABQAA4BkB&#10;CwAAwDMCFgAAgGcELAAAAM8IWAAAAJ4RsAAAADwjYAEAAHhGwAIAAPCMgAUAAOAZAQsAAMAzAhYA&#10;AIBnBCwAAADPCFgAAACeEbAAAAA8I2ABAAB4RsACAADwjIAFAADgGQELAADAMwIWAACAZwQsAAAA&#10;zwhYC7L/5fsnq6NH5y8/hO4LAABzRsBajIfnK8H61a7vE96fHp/ntcMD75IOfNu3eSfOfQag+PLd&#10;SnP2zctPvZ+4bpimjfYcwgHKQMCih3AIWAuxf6dWwpO+e7GmE7Cu/1j8j4AF+GIKWGlp+bnnExOw&#10;MA8ErGXYv9HL4LpnGZxKwHq4qBojYAG+2AJW79FNwMI8ELCWYZN9s/zTx+TG55vnPhLWRALWX8TG&#10;CFiAL/aA1XOMEbAwDwSsRUgLyvptteDhIhnvX+96P2n0ASvdd0dhA7xLs45cRD5epefRrL76bdBG&#10;CViYBALWImy0/VXZl89eNYaABSyZIWAdbX38SNjQKAELk0DAWoK0Jj2Wl6U15rH5/u0QsIAlMwes&#10;LGH12zve1CgBC5NAwFqCO8MBV2nw6LUjn4AFLJklYKVDru8pNPWNErAwCQSsJTAFrPR7Zq8qSMAC&#10;lswSsLJdWEPlFwIWpoOAtQTGLHWnVcHbH8+SO56rMwXub74/S4+rOHsqHCdvqFKfr86SZWc/1E+x&#10;1Vxrbi/TBs9McxZ27GVTwKpr6vjoq+Svj6RnBJCoDVjSmLNXhpvLJ/qg1XzOxuGzTx0DVsvS1a4T&#10;di0e31z0WlbPDg+6Pvbq0ctdcdOyMrK/XT1Pq6rxBTj1DAkC1hK0+vZ0/aQ8x3r1dFctf7hcCdav&#10;yj+oVUqcKr52FtOm7lyf2p+oWy/vhWdKfw5V+2xrapv2cP+X6o9ELEDWNmDZK4M4/tZVFFCG6b4a&#10;3M92YsDaKu0r36Zali5LJwTp/eWKJXw/bX78obnoGddRfbv2FZusl9f7jfS6rSvjIE1DfXyapAnh&#10;6NzWdR06AtYSZLM01P4cqMxEWt1ZrB6pcugpVVC5Y00tqa816pyo39r/1tjLhoBlbyoNWPKf2b0P&#10;SGwBK/1kb1MZlMtLnBSHhMrDVBzFq6//Z+uA1bJ02TohSJ9XfqGbckmLxx8aA5Z5HdW2W7Ni04C1&#10;KZa/rl8ZxaQ9ufVrOWC1r+vQEbCWIEsK8pcW0z0ExeHvdytNMcTkKri13U1XW2u+XKhP9My9l/UB&#10;q6apNGBtpL8NdtQuME2WgJUuroaLvTJofyk+1qVhei9/wv8vbQNWy9Jl7YRIO8ii2rfU6vFNAcu2&#10;jmrabVqxL4qlaeGrWRnqfLHrF+KL6FDXoSNgLUI+vNbW67BmWeL87e5w+Jx9I8vqVjb21i/TGeBv&#10;L0/LAXtQqmDWwqNXxwb2t9nOaOtxEnW1Js9QWU/ySQvLu3buZW3AqmsqKStnxR/z19NrTgtgdiwB&#10;a7MSF9srQ7Zj/en7Q3J40IX2l9dCI6t1cvhVca9WAatl6bJ3QnulYskqk0+7xzcELOs6srdbW3Lz&#10;VJT8oHd9+m3Dysi/fqcruDwC43FTz9AKAWsZyp0x66dJZFBlVeKVeCsbR8qUNtlYtFZB+Yo01jkg&#10;6mpN2mDZk+zYgOIrnFMv5V8NtK+ulqayClX+8XpV93qARTIGrPzAxW/F+5grg7x7Zit8rmvDtDz2&#10;Z9s6YLUsXfZOSDZyS9Vvdy0fX1v0ataRtd3akputpcfp/R4+NayMO3EFF0djPW7sGdogYC3DXvy5&#10;K/u+JVIOmrgrhlg6vsQBJe6h1qrga/P9NDW1Rvl1Qa5YTr20BqzaprYruS2laQCGgPX59qdsp3G5&#10;tKYybKQwIh5vpA5TYXBLI7MmYLUtXfZOSJRzrqsna/n45m+V5nVkbbe25KZ/E1583cpQJ0TciAGr&#10;U12HjoC1FL/LRzKca2ctC9+7yjGnTfcuxhW1Ckpf3O5qvurU1BrtT8Lwd+ulNWDVNaV9E6WwACr7&#10;xZ7LLy41lSEdb8Kfto9++Psu+686TIWPeGnnS03Aalm6ajohUe63bfEiZE3fKi3V09Zufck1li/L&#10;ylBXcPamPm7sGdogYC3GZ+Vsl0fVMe/aRKRlmfj8y/f/q3Rw98YYsPSZTOtmq6mpNRtt/Fbj362X&#10;1oBV15T2zU07FgJYPGvAqs7mr6sM+hVSC8owlXYJiYGg7ifClqXL3glZFW0OUuxp+/iGb5XW6mlr&#10;t/FBUmM1K0NbwUI661bXoSNgLcmNMKPJSphHShtjVuIXKuVABuUJNtZ6UlNr1O+DB/FLlFsvbQGr&#10;tint7B0CFqCyBCxxLqi6ypAdBPnUMLVS3TDtMA+WpKZ0mTth65Lb42sCVm31rGvX+qDGq3RUK0Nf&#10;ZcLurm51HToC1sI8XAkzdeZjx5A1jPa32YP1KrXRn2Brf057rTFdwqLIVY69tAWsuqaU743aswAw&#10;Byzlqgd1laE8x/f8Tzv5LtXg1PeYpEOxa8Cyly57J5RnEMuPUB7aPr5ht721etrarX1QfcCSVoZe&#10;B5Xdc+3rOnQErAXKT9OVx3Btevj469WLs7KGalVKm59KDnCqbgGrKKKOvewSsKp6TcACmkgHue/T&#10;GSmVmczrK4Mwx5K8D6h2mG46BayG0lXTCYVw9JF0aFLLxzfstrdXT3O7zSvWdKSUYWUkq0LOYsre&#10;LXvP0IyAtUzFdROqb4nW9PD5yjIHsPI10yAZ4/JEdWkr9lpjuip1USwce2kLWHVNdfvtAVgm5SzC&#10;7PNYuppKXWU4KMUhnYkpUztMt6u2AatF6arphOnFmg45bfd4e9FrWEfmdusfZApYlpVhWMHlfquG&#10;nqEZAWupbtLhllanuugiXKXKXqWCB6yaXhKwgGGo0zRkk8Foxy7WfEQ/SEeFrv+YP8xLwGpVumo6&#10;oaoOIFCOBm31eOeAZW63a8CyrgwC1qAIWItVXaCwJrrIO4nPX743HikaOmDV9ZKABQxDmwcrG4jq&#10;BEy1H9H7v4oXrNLO8nMPWO1KV00nVGVX9ErU4vHuAcvYbseAZV8ZBKxBEbDmzzb5XTkVQU10KS7I&#10;/s2//fp+dzhIh1wqx2DVTaIn1x63g9wde+l+kDsBC6ijTzR6X+0XT7UbNzflQaHikecOx2CJNaJd&#10;6arphKp8LabvZo2PbzgGq2YdGdutf5AWsOwrQ38xdWcYoiMC1gLoMz6lygll7OfnZVei+sOuXFAT&#10;sNqfWtIQsJS/NJ9FWNvL2oBlaYqABTQzXConG4vlMG1dGYrr+GX3rTuLUA1YYmUTAlbL0lXTCU1R&#10;FKzzxdQ9vtPcNM3t1j9IXS81K6PuLMKOdR06AtYCWE7arYaWVjH2b85fvj8YrhAjnj9TNxtgLV/z&#10;YLXqpfs8WAQsoI7pWoQbeR9Oh8qQHhWa3bfLPFiWK8C0LV32TmjyE+5q59q0Pr5hmoa6dWRst/ZB&#10;6nqpWRn6DwPCPFjd6jp0BKwFsIztakpkLYHlY0z/cVG85kLtTO6Hzdm/qVc8bOhP+qiVurOtby/d&#10;Z3InYAF1TAErO26nHFh1lUGdXryKBXXDVJ3JXdtTkw7T1qXL3gldNsmmfLWYto/vNJO7Uj1N7dY+&#10;SOlE7croNpN7XV2HjoC1ANqlPjNKPXus/OlYgPRLUW1WxiplORij80SjlgsEZmPcrZcdr0WYlxMC&#10;FtDEFLCUHwlrKoN6ETxzwNKGqbg3Rv3OtSnv3LZ01XRCd5e+Fmn2zdaPb7oWYV31NLRb/yClE7Ur&#10;w3yxR+FahK3rOnQErCUQa0tJHDzKLuQikWnJ7FosnuJ+9o1SPqRLsqqaao1YMsXLljr10hqwapsi&#10;YAFNjAHrIM/VYK8M2qOrfSnCMBW/9iSy/PZauPFY+VsVsFqUrppOmF/v+v+Wfqlr/fiaotdYPQ3t&#10;1j/IFLBsK0P941ZcUZ3qOnQErCXIzu15thOXSUMlm7KhuMbFw0UxrOTxVcylYghYSgsP6ZPb6lRd&#10;rcku7VVchzprsSivTr2UD+LQpnC2NEXAApqYA1b2I2GxuKYybOQiIVyhWBymd1Jey6KBXHaKz/vr&#10;0ypgtS5d9k4YJHc+k/NI28fXFb3G6mlot/ZBxmOwbCsj7XI5PexWX1Ft6zp0BKxFyEaNOMdyFk/K&#10;oZIdmnqe/Lqez/ibjs/sK+FJcmbvvrrATv4ow3TI65fJPMYf351KRVFVV2vyCVvO3+6SnjxZSXd1&#10;6WV2ufsiRol9rmuKgAU0MQcscUfSoa4yZJ/e65cfD+UJeOIF/orSko36p8movy2mm5L/lsyeXpzB&#10;J59F2Fy67J0wKC48+K26qPnxdUWvsXoa2q19kPksQsvKyOrgWl6Jj5sbQQsErGXI50F5lNaBw8df&#10;snEkTPenXnUqG0Xmi1GZquBBnyn41cHizvSk5S93F+ryZ+UDXXpZvPTsttTnmqYIWEATS8DKP7GL&#10;z2F7ZdhqfxH3TL2Wnq709X8V/lZeajnzeFsO09aly9oJg/xJ1+pR7S0eX1v0mqqnqd2mFatdStW2&#10;MozziT5ubgQtELCWYb/Rx5A0XpVLKRR/elDG3tOrlfwFtComSqFZ28dhfa1Ri4F0HHr3Xpatpbfl&#10;PtubImABTSwBS51u1F4Z3ln+UjNMv/ptI/5Neu6vd1XAal+6bJ0w2a6kV9bh8fVFr6l6mtqteZB2&#10;pH1thVT++jT53vm4uRG0QMBait/l73or5aqs5REM2RjbFUsfxOJ2/kHbuS58W3sQdwg1XZe+ptZI&#10;PVE62b2XVYV4beizrSkCFtDEFrDyIVeOF3tlEMef8Bd1mFbF6zhIpYB1KH/UWq1f7g5CwGpfuiyd&#10;MMmio1IIWj2+qejVV09ju/YH6acy1lbIw/6y/Nv6lTr1WOu6Dh0BazE+v5Mi1slb7R63l8mBlOvz&#10;Y6ESPPyYLF09+uZtuth4qk/RxNXz0+wZbJekTzXVmuSyE0+sz9Oxl+kjkl6dvTL22dwUAQtoYg1Y&#10;yo+EdZXh9scz/S/aMN3fJI9fPy3mFRb/dpuO4LO0HmylYdq6dBk7YbRZab/UtXt8c9GrrZ7mdm0P&#10;Ms0VUVchk+fJqurxj3qta1nXoSNgLcntT8/TY7kfMVIAABq+THpEwAIAYJG2j374+05cUHspIHRD&#10;wAIAYJHu1J8TDdfHgSsCFgAAi2S8VA5ziXpCwAIAYJGUS4Zl5ydwCJYnBCwAAJYpm1MjPUHz8PFK&#10;nsIMPRGwAABYJn0id47A8oaABQDAQj0olwxTJ3eGOwIWAABLtb8S5qBeyzM4oxcCFgAAy7W/+T6d&#10;gvrsqX6BD/RAwAIAAPCMgAUAAOAZAQsAAMAzAhYAAIBnBCwAAADPCFgAAACeEbAAAAA8I2ABAAB4&#10;RsACAADwjIAFAADgGQELAADAszkFrBWAMEIP/gkK/ZYBizXaIB+roRGEfs+A5Qo9+qencZX+x3/8&#10;xwhvHLBAYw3ykdoZQ+i3DFiu0KN/ehpXKQELGMhYg3ykdsYw3loDIGDoOWhcaceANU5PgEUhYLmg&#10;ygNBMPQcNK808hUwAAKWC6o8EARDzwErDQiCgOWCggUEwdBzwEoDgiBguaBgAUEw9Byw0oAgCFgu&#10;KFhAEAw9B6w0IAgClgsKFiLzcHm6Wq2f7Yrb+6snx9tPPwTs0iAYeg5YaUAQBCwXFCzEZZvPubL+&#10;Obt9f5ov+DZsv7xj6DlgpQFBELBcULAQlSJfrVZf/ZbcLvOVkrBGnfluEBPvfhhM0wAEQcByQZVH&#10;TJI89fWHw+Hm+O/j4+39m9Vq/Wp32F8dF7wu7zb+7ML+TbnvwTDRKBAEAcsFVR4x2WS5Kk1ayS6s&#10;4z/5b4V3x+S1y+8V4voN3k246+EQsIAgCFguqPKIyJfv8l8Gk6iVJKtt9cvgpjwsS8hVE05Y0+15&#10;QAQsIAgClguqPCJypx7Lvi1TVZK1st8IpVA13YQ12Y6HRMACgiBguaDKIyJCnspspICVhi8lUk02&#10;YU2130FxkDsQBAHLBVUeEdkkvxDeXCTzYH1KF2yrQ9s3VcCSHjPVTXiq/Q6KlQYEQcByEbpgbYSf&#10;hB4unxy7c/62XDDXKSZhsX+z+uofb/J5sNJgdVdM15CeX5gc/67tsZrqLqyJdjssVhoQBAHLReCC&#10;JR5zU86AdJIf5jzbKSZhcQxYJxfl6YGvsyWrk2Pk3l8nG0MesJRHTfRDd6LdDouVBgRBwHIx1loz&#10;n1F/d1qlp2qGyfx0fNsUk5itJE6l016lPxOmm8FduRF8c0rAWjxWGhAEAcvFOGvNMmtRulciD09J&#10;nEqOu9n/JV9mmWISM5a+5z+X/03f9es8Zz87biHJdkHAWjJWGhAEAcvFKGtttTIlrIdLce9UNeFR&#10;PqOkeYpJzFmSqoq9leWvx+nFn8/fFgsIWEvGSgOCIGC5GGOtCblKSFjb48fmyb+XH6ibcobJ5Ejn&#10;3yxTTGLeNtXOyvvTfE73Qn5CIQFryZpXGtM0AAMgYLkYYa1Ju62qG8fU9HKnTSyZ/SULWPoUk5i5&#10;rRSw5E2jiNmGgDVCz/wjYDloXGlMNAoMgYDlYvi1phx4Vd7cJEdcmQJWvgfLMMUk5u5uVe62yjaN&#10;aj/W8X/ZD8XqJjvVoDLVfgdFwAKCIGC5GCVg2W+bAlb+IWuYYhJz9+W74l0//i8J2Kjm3aYAACAA&#10;SURBVOXFCavDs2yJfWqm2u+gCFhAEAQsF4OvNe3zT1pgCFj5J6thiknM3zFWr1/uDoeb4j0/huuT&#10;D4fDw0W5OXAtwgUjYAFBELBcjBGwapboAavcU6FPMYn5278pTzfN8lSyTytXHodnPmtiaqbb84A4&#10;yB0IYikB6+Ptr6n3H308W2wBK/mAzedk0KaYxALsL/M3vTgCr5hvdv2qupN53o+JmXDXw2GlAUEs&#10;IWDdXp6KHy3rp+/7PmNkAevhQpjzSp1iEotw+/z4vj9KfifMfH4n307MIF+RFVyw0oAg5h+wrp+s&#10;NOL3ehdxBawkUj3elTeVKSaB0sTT1YGs4ISVBgQx94AlHJ0i6TfJeVQBK7kcoSlJMQ8W5oes4ICV&#10;BgQx84D15SLLU+cv/pwdg/XLi+fZkpPfejzt8Gutdl5IKWC9s+2QYyZ3zA9ZwQErDQhi5gFrk2Yp&#10;5Zir2zR19TkAfIyA1XIerPyE/IJhiklgPsgKDlhpQBDzDljpuVTC4Um5fZq7evx+NkrAss8LeSdd&#10;3FeKUYYpJoH5ICs4aF5pTNMADGDeAWtjOdoqPTKrxy6sEdaaFKmUuFUFrGOeUl6fYYpJYDYIWA4a&#10;VxoTjQJDmHXASnOUcUfVXb/j3MdYa8L5XuqZX1XA2kpH7icv1TTFJDAXBCwHBCwgiFkHrCRsmHfj&#10;2P/SyihrTcpO0l/KgKWcI5kmKtMUk8BMELAcELCAIAhYLsZZa7Z8VQUsYXdVtcvKNMUkMA8ELAcE&#10;LCCI2Qcs81QFyW6e6APWHOaFBLxiPDjgIHcgiFkHrPQXNOOpdNv4j8GalXR2+fWzXeh+YOoYeg5Y&#10;aUAQsw5YaY4y7ahKj1PqMYkBBaub4lh8Zj5FTww9B6w0IIiRA9bI4zw9RkmchzPz8J0leLVFwaqh&#10;/65ZnevIzBHoh6HngJUGBDFuwBp9oGcf7edvd9Wi/U12sZw+s3BSsKwMR+Yn+wu/Pqbcm9N+8+cD&#10;DD0XrDQgiJkHrGrnyaOzsxcvzs7OitvP+jwrBctGOqsxX7YpctUxabELC70w9Byw0maJc6DiN/eA&#10;dbg+XRms/9jrSdmsLYQRX/6vvHoP159Gbww9B6y0GTL8VoDohApYptRj2Pnhwf5Ki1i9T2djmzaT&#10;3rnixh0XRYQ3DD0HzSuNaRqmZqCPS/gVKGA15Su/vXq4+r78afDsmz996v2EbNJGyvuW39yy2wre&#10;MPQcNK40JhqdGtNvBYjP/PdgDSH6Doahrpbs9ib5hfDmItlx2D/aYuEYeg4IWHNj/K0A8QkVsCw+&#10;//rrFD6E2aBNtHGeLti/WX31j/yaiWuuP41+GHoOCFgzY/6tAPGJIWDt/7bL/vNwkWwpJ29H6pE7&#10;tmcTfa3kAevkotwzScJCLww9BwSsmTH/VoD4RBCwfj/NP3bvi6PRoz8mmu3ZxBqwVqv1q90h/Zmw&#10;x/WJAIaek+aVRr6aEvNvBYhQ+IC1LRLV/s1k9nOwOZvYA1Z+lHvy39jfWsSNoeeAlTYv5kqLCAUP&#10;WOnVbNL9GndJtHr6a3JZ4Nino2RzNrEHrGKXJDM2oCeGngNW2rwQsCYjeMBKYtXJ++R/m3xXVvJL&#10;4dD7OZJY1yPFsTmbWIb9pno7j28t18pBHww9B6y0eSFgTUbwgLUpjsupMs92+EvWtQxYk51HIgzD&#10;sD+kb6cQsNiDhT4Yeg5YafNCwJqM0AGrOiwn2ZVVXrJu6GOh2wWsmnzF5mxgPrflrsrL/ESInhh6&#10;Dlhp80LAmozQAeuYdPIjoLflwe3CxeuGwh6sISjrJb+ZrOvyjWVSd/TC0HPASpsZ828FiE8EASsL&#10;OsLJZiMErMPnjx97zGhKwTKTElZ54xid1y93h8PN6fC//WLmGHoOmlca0zRMivm3AsQnmoCVHNqe&#10;/zA4RsDqh+3ZQti5V/1PmH8j8vcV0WPoOWhcaUw0Oi3m3woQnwgCVrbfKjkEKz8+Z4RjsHpie7Yx&#10;/oy6v8wX8AMhemLoOSBgzY35twJEJ3TAKg9y31Qfv5vof0lig7YyH6Z2+/x0tXqU/E4I9BHX0JvL&#10;tVMJWFNj/K0A0QkdsJIDdJLfjZIdWPluq+THwsjPNWOLrsFJABhOBJvWDK+dSsCaHE65moTgASuJ&#10;U+tvvl8VvxB+vjqN/6ckNmkgiPBDb5bXTiVfTQ75agqCB6x0AvfqAOjsgGifvxDub56fnZ09fS8t&#10;ZCZ3YIqCDz2unYpIkK7iFz5gFXVqnVWpjedzza6Lr5nSnnwCFjBFoYce104F0Fb4gJXucz/mnw/Z&#10;jWPZerrz1+pW2JH6rHpeAhYwRaGHXphrp/YUeqUBCxVDwDoc9h/L/375bx88NnqX7x3L/qkmfyBg&#10;AVMUeuiFuXZqT6FXGrBQcQSsoaT781d/2B0OD5dSwiJgAVMUeOgFunZqT9QrIIh5B6w74QjU9GCs&#10;ohASsIApCjz0Al07tSfqFRDEvAPWRjwjMT2rOr9FwAKmKHzACnLt1H6YpgEIYtYBKz1BsTr+NE1Y&#10;2Zw1BCxgimIJWPO6dioTjQJDCBaw9j++qPHDzkeTaoxKE9Zr0186ImABQYQPWHO8dioBCxhCsICV&#10;HX9u4+cboRajkqqY1kcCFjBFsRzkPq9rpxKwgCEsK2ClR6Ym3zYJWMAUhR5687x2KgELGMKsA5Zw&#10;IGohP+ydgAVMUeihN9Nrp5KvgAGEO8j988can/y0WUy2XElz3bcELGCSgg+9oa+dOoTgKw1Yplmf&#10;RZj+IqjkqOxUQgIWMEXBh97A104dRPCVBizTvANWur/qRL72Tjr56L8QsIAJimDoDXnt1GFEsNKA&#10;JZp3wMqv9Xz+rzth2XX/47woWEAQUQy9wa6dOpAoVhqwPHEGrP3fdn4azffny8dIpBfNIWAB08PQ&#10;c8BKA4KIImA9/CLNOnp26u+ohv1leb6P0N4FAQuYIoaeA1YaEEQEAevmYqhpGlK3z/WzqPfJudUE&#10;LGBqGHoOmKYBCCJ8wLobbh6sOjcvzglYwMSEGnpjXNprMI0rjYlGgSEED1imCUcfPX0/UqccEbCA&#10;IEINvTEmRh4MAQsIInjASi8P+PLjx9uL1fq/f/z4z0v9kKn4ELCAIAhYDghYQBDBA1Z50dRNHqzu&#10;T6O/8gQBCwiDgOWAgAUEETpgJfMoZDus7orZFO649AQAo2BDb4xLew2leaWRr4ABhA5Yxy+G+f6q&#10;+9P88vTHzBX7LiwCFhAEQ88BKw0IIoKAle9er/53F/1RWBQsIAiGngNWGhBEPAGr2nFV7suKFgUL&#10;CIKh54CVBgQRVcBavVaWxYqCFUh2SHHoXiCcKN9+b5f2GkiUKw3joW6GEjpgCQdcFacRErBgJpy2&#10;FborCCSG937AS3sNI4aVhmCom+GEDlhJrMrPGdwW/7unYMFAOjE+dGcQRvi3fuBLe+1vnp+dnSlT&#10;LSeTRHBpLzihbgYUPGAlE42+Kv6X1ZDjfzgGCyqhPlApFiv4Oz/wpb2uT/OnPHkrLB08YDFNw2xR&#10;N0MKHrDSCfzSYpL879v838gnwmI7HZ9UHKgUSxX6jR/40l5b4Wmf7aRWhwxYTDQ6W9TNoIIHrLyk&#10;JLusNsd/z//8U/IV7vVInXLEZjo6pTRQKRYq9Ps+7KW98t1j61VZFDMELLiJqm4u8FfK8AHr8C5Z&#10;6ckuq/ti73jsh2AFr/ILpK5y3oJlCv2+D3ppr2z32B92h8PDpZSwCFhwE1HdFHbOhurC+CIIWIff&#10;T/NdVsXhDbFP5B68yi+PNiqXNUxRCPy2D3tpr7QA5nvv04OxioRFwIKTiOqm9Kt6mC4EEEPAOuxv&#10;/vOH9D/36Qk6Jx9G6pKzJW0hcdDXOO/BIgV+24e9tNdmJYS1dIf+47JZDnJHd/HUTSFXLSlhRRGw&#10;BPvb97sROtPTgjaQSMRTKBBU+IA13KW9kt1jwuGnacIqpwZkmgZ0F03dXOqx9rEFrGmYy+uYjmgK&#10;BcKKJmANcGkvNUbdl+f7tAxYKzsf/cPkxFI3lU1wOVskAcvFXF7HdMRSKBBYTAHL96W9tBh1VxyQ&#10;2i5g1eQrxsoyxVI3DYeCBehFAAQsF3N5HdMRS6FAYIHf9kEv7aXHqGQOm2TvGHuw4CSSuqltgYvZ&#10;JIMHrL10Wa/CD7uReuVmKVtHRAyFIkg/EFbooTfkpb2SnWLK8fL5Ye8cgwU3cdTNSHJeAMEDlmlm&#10;5OgnwlrK1hGRxe5jhiT0+z7opb2SOCUfL5+Wx28JWFGY4r7AOOomAWuElsytEbDQhlLaplfp4EXo&#10;933QS3tt9dKXnUrINA3hTfP31jjqJgFrhJbMrRkC1vrs7JyABZlUGiZW5eBN8Dd+yEt7ZelNngYw&#10;nXz0X5hoNDTpIyp0ZzqIom4SsEZoydLa54+Cf/71+TFgRX4lwuVsHVERKtvEahz8Cf/OD3lpryy9&#10;nf/rTlh23b8RAlZv060+MfScgDVCSy1be7jgUjkwmep3SHgUwVs/4KW90qlG1V8cr08JWKFFsR/I&#10;UQx1M45j7QOIL2D5OylnONMaYLMRvk4gtBje+wEv7bVPL/KsTAz/cEHACkspOROrQBHUTbXpaa3A&#10;HiIMWMl+8sh/JFzM5hEb0tXSRfb2+7+01+1zfY/Y/uqUg9xDmno+CF43p51Qe4gxYN2fers8/UAW&#10;s3kAcVnq0Lt50ePEn6WuNF+0PBA+IASPTB1N+TfWPmIMWN5mRh7McrYPICoMPQestH6iO0Y7gh/9&#10;uhI6O6Vu90XAcjGtDWRaAxGowZbsgJXWT2wBK4bD1tuQOjiVTvsVY8CK/yj3KW0hS9yqMVuhN2Mu&#10;7bVAkQWsiewMUj95FvlJFGPA2ni79MRQJrSJLPN7A+Yq9FbMlScWKK6AJVXyeMu64ZNngZ9C8QWs&#10;fTKR37eNdwtqOlvJRL7sAO2E3ogJWAsUVcBS6nisZZ1PnlTwgKXscv/+LHk3Yp9pdDIbzES+7AAt&#10;hd6GZ3ppr0VM0+C+AyWmeTLVlxB6RJjxyZMJHrCM3wgjn6Uh0m1aN5EvO0BbwTfhWV7aawkTjWo/&#10;WHV7bO3tEWn9j7Kq88mTizJgRX4EVgRVvqW8n2VVmUq/AYvoNuFZXNprAQFL+oRxebD95qj0pqMb&#10;EoeoEmlYEQas87cj9cjdRDaXrA4oqzd0p4Ae4tuC4z/pmYDV+5Ag6TFBy+gkAtY0drONIXjAkne5&#10;f/w0Um/6mcjWYspXk+g4YBHhFjyDS3vNPmD1Dkg9A5o/UwlYjUuWIXzAmqKJvI6km0phmEbHAYsI&#10;t+A5XNprSfmqR8KK4FvqJLLLJDo5CgKWi4m8DrUahK4NQF8RbsFceSJ6hl+sXJ4jgnzVM7uM1H8C&#10;VoGA5WIir0MbTaGLA9BThFswASt2Pg4JiiNeHVpNGWHr52gZkYBVIGC5mMjr0EfSRDoOWES4Bcd/&#10;lHuEK21U/T/vVzJ/XeuusaZb+2l7Cf5fEwGrECxg7f/5a42/70bqlZupbC0+vrkBEYlwA+bSXrHr&#10;/Xm/UnnsXFdNv0pY+yksEP80yKtqsZttGYIFLPMlJwp8I/TCOPYC9QXwILoNmEt7xa9vwBISiGsW&#10;8ZhgpCcy5yvT3ywPGyY3Gnrl7bknhYDlYiqbizJmfH9NAcYWegPm0l4T1DNgSfHDKYv4zTDWDKUu&#10;EG8YPguanqtnF+03FySmgHX2hIDllzyifX9LAUYXegOe6aW95j1Ng2PAyuulEo0ckpK0sXR4XPfn&#10;swcbwz3V+w+WsBb8sRMsYFXHYF0el578OZthdH/7fBX9DvfwVb4taQgWxSJsl4A+Qm/A87y019wn&#10;GnU5JEgKMUpccNgDVv23/QPb9E37g/m2OYrZ85ifLvp/2qkJFrBKd6vV+pVw+/40/oQ1lQ1G/SSY&#10;Ts8Bo9Ab8Dwv7TX/gNX5kCAtRmt/6dC4/5055i6YY1T+H/2+gx4qZV55SxM8YB0LlnI1+mPC4pgG&#10;T4Qd3Kt8l3DoLgE9BB96s7y01wICVsc9NVUs0COCKZr4bNvSm3Y/alqWGP9iz2M+kK8OEQSsrb6/&#10;ahv9QQ2T2WSKvVb2YQZMCVuwg+UELNvnede9SMJdugYs9e799xK1TyrdA1bjE/Sx9HR1CB+w9m/0&#10;3VX3p7Ef1TCZrcbHtycgHmzBDppX2jzyVU0SERZ2y1cdA5bWhf57iVYr7Ulr7mpZEiRgIXjAMl1m&#10;gktP+NP1mxsQNTZhBwtZabVJpENMkVeYHqdqApbeivBv/t+O70aXaEjAig0By8WENsNu39yAuLEN&#10;O1jGSmsodd3ylRawlB/9zM9i6MIqP/a1arzbu9HpK3JNYjL8pe7u8COCgKX9RHgX/YnPU9oMO31z&#10;A+IWaiPm0l6xa04irWugusNKWZItaNmFVXUYrEsdXql9aUpYtgXqA81RbxFbyphCB6zkQl7KEe37&#10;Nxzk7hP5CvMRaivmyhOR65hEmp5LuaUkJ/MaNXYhv7e4Y6tjwKq93fruls5pj2/fNbQQPGBtj8te&#10;aUteq3eLy8QKFukKc0HAcrCE0d8xibR4rqJsKl9P7d9WjV0Q7u3wTVe7c8Oja2Km9KdV+RJrXwH6&#10;Ch6w0sL1h115+yGZ2D3yXwjZDoEwIgpYXNorIl2TSNOTab/qFU9Xm69MXSjurT1T2540LbF3Qm5K&#10;aFmMfHWvAH0FD1jJEVdH3/z5/cePH2//mlwpJ/p5RpdQsIAYhRp6M7+01+SnaeicRBqezKwuX9m6&#10;YMhXXgKW5ZkMMcr4sgx3IV/5Fz5gpT8JSqLPVwQsIIzgQ2+Wl/aa/kSjXgPWQc0ghqTVugtCMFOf&#10;ulVHzEvsfanpp+EPNXkMHkQQsA7Xp9I2cfJhuE7cHr+Bvu//NGyJQBChh948L+1FwNIeK+/YaZGv&#10;6gJW9aDaZ2j9nLX7w+r6qS9ufl3oIYaAddhfV0cznAx36dT08C4vbbApAkGEHnrzvLQXAUt9qHbw&#10;UnMKaQhY5VOpT9/QE+tzVp0z9r9DhiNfDSaKgHVIDmb45ccXP/zZw94lwZfnZ2fn5eGn4k+RX/fb&#10;S8a2iFmZTn0N3M2ZXtqLgKU+VHx0y7HRELCqFNM02MTmDc/p/cip6Yz+6YklYA0iOfOnPL9HPtSr&#10;3059NkfMyJS+wwbu41yvPDH1fGVJIq5PJY2G1iPD3AUtXzU8oXZf9a+c+zchiwlY2cmK53/+9der&#10;9PfIXiWRLRrzodb/qBGwHEzgfe3NlET6PJW+48mxC/qT1D6h0qgpTHl8qeijxZaxlICVTmNT7La6&#10;TlZLn8Mm2KIxG0rlD9uZRuEDFpf2ipLH3TpaMGq5Ai1d0D6F655Qi3XSg4vOaAFr/u9vfFql76UE&#10;rO1K/FnwbtXvR0I2aMyFXsCjFrqDXNorVv425OKx1Ydny2czd0H9CK5LbNqOLsMXIP2xi3h/Y6ME&#10;Yfu9xuqP3Nr+xxcvfthl/+qSv/QnBKyNvM8qudlj8ho2aMyExy/+owjdPy7tFS1vu2LdE4yxC8on&#10;cN0uMfmuYsISPskJWDFoubUFC1hF+DFf48vPMQ1VwEpbEapgsgurx259NmjMhLopx75ph+4fl/aK&#10;V7t9Cq2eRzm8pvXzGbugpSbrE5q/7ihPScCKgOE9td1vnA6FD1jic6q3O2KDxjxopaHnZ9PggneP&#10;S3vFy0++MhyX3v75jF0QbpaZyfZg4wLpCQlY4ZmTsPmOo3SIgAXEZ3LFOnz3Znlpr+lP05AR8417&#10;0pLe3oO0/pqf2/SnmidU71a/4GB8cPhBsTSGN6rdHYejblefP378lP+r++SlySpGJQeiErAAxeSK&#10;dQTdG/HSXp40rrTpTzSaMX1Z777BCA8q05Tt+bv362DJTYfWo9Fwr3bdgCftknD+hzE6dNAD1gjk&#10;swjFL5rJFVo5BguLR8ByMNKlvfxZSsBSkpFjwpIeZLrRI2GVN2z3alxiWBjDmEi4xdkpal825x+w&#10;PpT/FU4bTHbz9zi1eiGbEWaPgOVmkEt7DWYhAUv4eG8TZ7THVsc7HeSHi/lKCksdE9ZBCWyGOzUu&#10;0VuNJNU4B9oJmmzA+vzrr35+HUzlx3ed/dvfd0mkqnZZJTuw+pxavYRtCEtAwFqCZQQsOcJ0Slji&#10;Q1ZG8vMrN9r2Tuuafp/GJdorsjzZ2FGn8cXNybQC1v5vu+w/DxfJm+Nvp7t4AP3ZabULK81XfY6j&#10;X8AmhGWY2vEcDD0HzSttBvnqUAYf9YO+8SPfnKnshCdN/2mVKozPYngFDUuq56p7caOHnS6r22ub&#10;QcrBpALW76f5zqT74uDRHlOASvY/PlmJsl1YX9IY12tuwEBvK+CbuinHvmnH3r8oLWKlCVFHTRcN&#10;r18JB21UT9qQmbR2au/dejQ2P0/bTvkhtTNOoyO/QrXtxiX1y/2zBazkcKg0USVn+uU8Toz8+Zfv&#10;y5SVHXWV7dfqFeJCvKfAAJT6FKRcdRGqf2NceWIwsb+pXqykfCXt3qjfqoW/Cg9aic930NKR8RfJ&#10;FjlOfHr93u1HY22brV+6LwGqSOvVPlDrTQvK5YEDVhp30l1L6Qx+T3+9PPU1DVblY5ayXpctrl81&#10;PKLeIgoWFkGqT9Hnq2BDb4x5+wYT/bvqg+l9kfZL1TxOeQrxRrH28lurKlsJy7VnsvdPumm8j+WW&#10;+flMSwYa0jVrUV0+/AbXerUP1nzt7eY/eGcJWEmsOklPximuD5j8UjjEtb1u80O9vnz36OWu31Mt&#10;omBhGQKXqo4IWA7if1s9sAYsLW9pjxOeQRgDxSP0gHWo/quFpob+Kbfr7lSfr+pfv7K8/bO0eXrj&#10;3+oX+CY1EKBstV7HwQPWpjw0qpy0asvV6YHR2CpzlEJ1kYAVu2oLLnKSmIysm7ewVE1MqzKgVfuf&#10;qmXFzZYf9cbgY84qTsPR/jAv735tr/RFA29xhlU5ZHNNPah/28fpkCVgJQdeZburkl1ZWa66P439&#10;6qmLKFhYCqeCHkiwPo5w5YnBTOGN7a3agNVEJEYt08OEJxDvVT3soI8Rc8CyrWnj+GqRsDq+evPT&#10;+hjXwpMani5EwBqzOUsX2uz4Dx2wjl8I8xnWk4Pdy4Ok+EYIjGci6erA0HPSvNJmMk1DGTEOYlIR&#10;90WZ976IgUZNKtUdxGFiyUFNmUlbbH4ZTvlKerz2EnuRnlHv2dgBS+tBiOrVLglHELCqqwXmUYuA&#10;BcCIoeegcaXNZaLR8n/57eLDr37vi/xBqQSsMmXlvw8WdxQWmDthbkFdbnkhHTdz8f7Ghro8Wf3T&#10;6zeDBKxR27P2ojkJRxOwhKsDErAAGDH0HCwiYAmfdFUmKjPTQfiL/jBjwlKX6VrtLdIb0Dvs4bVL&#10;//cfsDrdXkbAapWEIwhY2X6r5BCsfG4qjsECYBTX0PN7aa/BLCdgGX+/Ez4F9Q9ELTQd5H+VsNUu&#10;YOl9MRyG1SJgtfgE115V0ZjaJ3daHwwLtIf0arG5Q41LIhE6YJUHuW/KXwiT/w59FmF1yqKTaN9O&#10;YN4iGHqDXdprMAsKWFoeMsQP48PU1CQHImW5dFCW+nTSHeU+1R8rZXtFbXKYcsN3wGpY0nTbMwKW&#10;qSVza9ss6SQ7sPLdVven/i6WY9MyYGmDr+0WD2AI4YfecJf2GkzzSpt+vrIV64a9OfbHSIV+VYUq&#10;a0M1z1f8xfD7o/2taf95I//dELCa1l09vXnTWrTf9K65Q9EYr2OWgJVUqfU33ydvSVqnPl+dVvuy&#10;BtMuYFlGUvMGD2AQwYfewJf2GkTwldZbu5TRolgrz2K9v/rImmRlf5xww3y3upelPE/detBfotz1&#10;wQOWtpdw4O1t5J8kexh8VVQtWVrbFJtZGniyqjX4PKPswQKmKPTQG+XSXr6FXml9taq7+d+Lu6mP&#10;qf5semKpEfGPhi7UfSoonTR0Rrhb+SfbyzG/Nn09GF+U2gd3+sONS/Q4OJj6FRCT8XpmC1jFF8F1&#10;9jUwyVsj1KvPvSYHjPf9BGYt9NAb79JeHoVeaT3J4aThbuqj9KdQHqL/9Gd4fHlLjzorbZeUuQGT&#10;6i6mF2N8/aZ2lGewvHD7mmugP9bwbOae1T6pe5+MazlK4/XMFrDSgxqORetDduNYwJ7uRuqSs3jf&#10;T2DWQg89Lu01OiUu1N9PThbFT0eWT//ipim45A9Xnk94oNKgOV1Uz2JS86KUxqSH6K/FcEhU7Qvv&#10;qNUvcp0a6tsr6YG9XtvAxuuaPWAdDvuP5X+//LcPI3Woh4jfUGDOAg89Lu01utafpaYEs6oCVHUf&#10;+RGWhwqP1NJA9j9b7LH1SXs64U41L7p8IcWDzB2yr4rmNdfE8PSWu7VsxLgaunZpxJ8k3Y3Xt7qA&#10;NTVzeR3AxAQeelzaa2zKx2fdp6mahoojnOTPYiW6mGKUcC/zn4RHWTKY3iXLAvNrkjtZ/ls9Vrpp&#10;WklaM2orht7WrVjTzQ5PoT1f33RkX+dRGa9zBCwAPQUeenO9tFe80zQYIkvdfdWPXS3daHHLlqHk&#10;J1WeXXxmy+OER5t+8Kt/TXoAERstbtd1WG9GumntsHXFaje6PUXTs3Xm3PyoxutdfcC6/eXFix92&#10;x7r195G600vc7ykwW4GH3kwv7RXvRKPa52ftB6ohWyj/PSjhpYa6g8b0xNKeHNOnvRoCjKlAf0nl&#10;XcQmpJdv7LG2XH3SmhVVS1+L7ruQ9BffK2E5PXY043WwJmB9fpdO2ZdNOLp+uRupR+6if1uBeQo8&#10;9GZ6aa+oA1bjEvmP6me+MYIof5HuaXiUKUe0WVLtNJM78/+z9/a/mhzXmVhfcQRdgHdIxiTIhUYJ&#10;FRIESMArkIA9tBUrllbODrG0Qwog10rseKNY1jqb2HdBEjPMFeXYXsZKZHlmKNG8Zv+1ud1vd1fV&#10;+aivrq/uPs8P93ZXV51z6nTVqaer+60ClSCYEGc0stbyjpMSq5WFiVaQBsW95iPMCihNGBRRuhjK&#10;mccTrA+mFZEHgjV82dB4tOpLR/n2W9EuIG7eAirfokpbe62E02m7IVhEN8Z8vPlAuAAAIABJREFU&#10;Yz6AAzTMZCcsOF6QEYQUaidYlN5JBqI1erppJW0LvuQZ9YD4GBFM5qDShDlNB+1y1rEE63J20w3B&#10;Oi2K1TzDKnlPt9GONg9x8zZQ+/7U2dprJZxO2xHBoiSAfq3zDMBYwImZzQwOOFiQ4QNyntOZmQ+d&#10;zXmQalOWVpawEBuj5QX6sNswoHvs9baJcab42UKY0hzKGccRrHFB5Ntv3D99yPDhuH9q4w+EJaM8&#10;07sFaSFu3ghq3546W3uthNtprfKrNASLSyHIi0mFjDydi1ZQ4QOypIlcqWyozOnUCEfARi2bwRYB&#10;1yCNoTwS0ae0IqGBc/0dXTN/VhrlbGMI1vxrnOVL0Q92EbASatoGU982xM1bQfW7U2Vrr5Wo7rR4&#10;rB+OLRIw+5l6v6JTiBsZcUJnZsN/NF1GSddzYHaiWdDBf8yBLsmsJsmkqOTA9sHV0LOsM8VfPXHa&#10;FMqZxhCshxOdUj/FSTflfv3aHQuGHy1GopjXjKbTcjvaNsTNm0H1m1Nna691qO60FSCG41AB1Ps3&#10;/QRRII2JLASHyWxfpx1nUYnIAMNcpZgnWGb1dCF6gqkOOQS7KMinZqV8xCRVHymgHMqZxhCsexOb&#10;0n7rfJnqK6xxY1YWK8JiKa8RPaaI3oNB3LwdNHBvZGuvklg/mKLXegzBmemIOYtkUK0wLHNg1KSV&#10;od5442e8rzTkmbyKIljQVWZx+g3hGoZjmIEMsJeNVk9WNEhCOZSzjCZYN8+Dp/eBGsFK9rPnPRCs&#10;Knr3By3AkRet54J20MS9ka29ygH024ixVJUAfAMTp75Xf2gqRJYmc2gS9eCjXVJ/VMWs0rTKdOpA&#10;F4xcZxFBeSjQpUrlUlWfwq4ET+22lFZQzjL61i68SiNY6Rbue/wK0+wHtE+wyB6TTnSzjTI5zABD&#10;XbUnCJqB3JoIbNppRm+M6ZoaF4G0BvOPmSgs+cELO8MCk7XgY5MsGUU6kGk2U5UBcrDMfsmo1Q5W&#10;nAb2ULBLsXZSEKHPde6tfYWIYihnWQ2CdVoD4iu/9YDCx/FSC3ktW0Piu9ouYYst/bb66+EhtyYC&#10;23YaIiFhJQ021eMTgn1oLEYxpl7LbirA8YU9W46IiARUayVpVcAhhizWvI7IFk1xTO09vj+kSpCJ&#10;sMdPuzWlFZSzjCVY1CvCdJ+NZlm5tJDXcjUkW1/bIbRqkhXeUn89PBq5NXvb2qvZZRoGRMYrklgs&#10;IsaD5Y9GfnpEsEw+o1th5y5G2EGZqOydptpSDd1QMx/lANNunC38Hd1cwtDegxRoOqgoeeKrfDsB&#10;u5xlNMFaVkbO8ZH7iOFnPqnXASzktUwNSWvuEa27fYD+7OzOW+qvh0cLt2Z/W3u1u9DoCJq/+BfC&#10;7OZ0HROUhY+oBAvBMsVaiARlAR12lCJ7PSjzIVGi647diC3pURQlTNULkpUCnvK44Afac22inGU0&#10;wVrYlCJYw6fpCRmRtu19MhTyWp6GZDTpmPbdNog45piQ3lJ/PTwauDU73NqrcYLlGu75EjTHMDPA&#10;7P1pPkanMjgXrYOZwYFZ54vYZHJuyAY9l0EMmYLzdWClxXusd8EUHapUx57Ezkmq4q6EZhBVvzhN&#10;tLZ51Sv1MdbziQnRoCHxSoCFvMZ0wdVCXb1ry0BdF9bPx6k788meUP/W7HFrr+YJVjAcfMTIwmcf&#10;J4W0kp1JLDSRS3b2FRkkI0zYWa5iGXNRoj6LXbjCZh2B2T09ArA+M0vpftCqQMo1T13i7YCl4qQU&#10;QTnTGII1vsJ75mohWOPjYVo+dJl8CquU13Iw9Q01zgigQIa6MNGnN/RAdHhUb6673NprVwSL5jR4&#10;uFekBR0SaaqYRoIATwEEC4jSk3sbwdKvKo2dKgpn0oh07bJxEbkDOKY3cloewAkFZqVgQXAOnBIE&#10;UDJeUH6UM40jWKfFqm7/6/Pu7PU//Pro9cQrIw8a0obAUl5ztNFIkU7CsV3gQMaEMWvKnjyyN9S+&#10;Nzvd2ms//IrlGJAMzWmogLqmESyt4OxPwBBQuFHXqZxsHFJWGQoxWaLmmcChJhak4KLQPuqEdbRK&#10;ZMuxgiLgZ2ELKGcbR7D6x3A50OTh6vG77/7gKqXAUl4DTSdFS+K69S5A+MunvhncLMiE2vcm59Ze&#10;2VDbaTGgx37PYmjwByzAuEoU0S7rdsyHy18YN8AMjipvZp3LI9s1Lapwr4ekTmUCRJGsvV6EI1iU&#10;C/lT0tVmxeAhmxIPUOdkcpOjnHEsweqvXzXu9632l0Yu5jWj8SRpSXnbfWXAqpABxBVS2u6wR0ft&#10;m5Nza69sqO20cFjGf99yBkMxKQrgF/AAHC9FdWFEcEFcA2vSrlkmzkkD9aJKnI9OQ67ShOynamHY&#10;5cwLbMG5GTkRoB3bHspZxxOsvn+sKNbtNwrZswYFvabaT5qWlLndVwXyENn92KjCCBG0hMp3J+vW&#10;XtmwuSYdO3xq9GMqq7EMjZG4weWc1PRwwgpZy5WdL9pmiljFDteoquosrNNCGzggHQhlE4roa/CE&#10;tC4VeC80hXLm2QjWDT776N0bPOAut4WCN9XWnyLlOVMag3fdybr51Te1mwWZUPn25N55Ig+21qa1&#10;XhjUHzVisTAY7RiTFjJ10c4ka2SKyKlXQekGkagzSB9RUUYzuoKrD/MEESxaNpu9t9wqXMgmJgaE&#10;B9pDOQs5gvXRVSEDEqLkfeV6U7w4Z0pTCKg/WTcibaUaQUVUvj9CsArAQjycBVVP1s8JXjL+M7o8&#10;mYWgHDjVkqk3zdANncOTJfBoCowkRdpQ9cl6AE+6+BVwO2kaLANrgAtZxQSDc1ljKGcjQ7AenXe3&#10;tvBW0EDZO5u2KXkSjlbA9V8mL1naleS4IGgIlW9R9q29smBb7RqP1J7WI7rSMVgu9SoB0x1wzvGr&#10;5aKRDRz3NGVBZhFVmv4Db+ApMF0PqquRmValUVHgdi4/8gdIRxktUnxh3jfGaw2hnIEMwbrXdbfa&#10;jk4Emr+tFuB+0HJdQGBzZqaKM1PvSe2MQSNmbAuVPZZ/a68ccDutpWUaoiPUQnO0t3IkyFdwXNbe&#10;OOmJZJsiVQG9s+uXUHaq7tp/jTOBmKhqZsjWiGePCxnF9UEa2m/1O5EFJrmk+MDi5EZRzj6aYC1P&#10;hJtC63fVBtXbiC7aGgzrnKbi60t40UQ00jGbMWRbqO2u7Ft75YDTaS0tNIp6hHcXWQiGF/sJoUgk&#10;ESJIGcOYFCHTE3S5bDUB24F5jTKdLdrpRdgJLEMkPggC0MOqDRSJbkLb8bOceSzBanx6nULjN9UO&#10;LoY0iNA+Ss9Km7GlkY65kTvQHGp7K//WXhngdFpjBMuZYikJeY6LRxEkCVMnU4imDgiakmG/VhJA&#10;hYzOT0YCPXQtMjooAFZAkwgvkFqMC8i4yC7nrlyEQK226QRnRDnraIK1/Ox5U2j7nrpAdbs2Aa1z&#10;WcvkJ6tbt+rbiRCNobqz8m/tlR5Op+2OYClC4iBY+DJTqtcyLOqoN2+GAdacPg+QhJlQND1rppdG&#10;NWS9Rx2wJVzQlPFqw8Qt/9OKzodyxtEEawMfMBBo+pa64NXbIiQmEETItSfYCxiBDFW3Zsc0dLcd&#10;IRpDdV/l39orPZxO2zzBUt0b0RGaZfC8C0nA15DSHswq9UQXX7LCnI6qM+azGZyleReqUlxFwuCj&#10;NkgYaVYC2flQzjiGYI1fub9xVciIRGj6ljrg299iBKawz5TsTMG2kCeUgV4G56qY68lVQKO+q/Jv&#10;7ZUcbqe1w69iCJYRguY/JLcw87GwXcV650PDXDOrVlhdQP2eTLDbgU44tzgjmVEBNXVlL+QA7bZo&#10;Wdg6PaFJlLONI1ifvTU46Ozijo5vXBWyKg4t31EHQG9b3zi54JMAWKBTBR9twufD+rQBwhRrPRew&#10;aMBVJbb2enD/3RHvJVl6uQGn+SO819toCAc7dzH7PbjIaQbmGnlJEc6a2i3VsugFzBOsw+JFU28/&#10;K/cUwEldKUETNB+YCU0373K2MQTrC/g8OKLxSfeW76gD0PS1VemMdp7WLc4AxNlDxcKVT8Ypq0aZ&#10;ttkGVRhNeCrv1l73Xz3X293Z0++tldiE07xB9FNHfoNtLN2VGljU5ahr5FMbiA/LmZYKpKicuCpA&#10;OFdavwbN0XNgiZw39QukuXWh14s7aBDlbBOC1QJQh1nZg4ziqXujKwCxFpGRIVwaEc+SIKpeghGt&#10;eCrb1l4fPInD4dlL62S24jQ/ECHKkZ2iMfEEy8KvwISRUgpO7ar5ihkpWl6i9HRsysCaGNtoR5KC&#10;WMeXRafdZe4gj9pV4ss5UAhWC3D06Qhx1CNXIkQay/SJYGkocLpV+yHxTTgUqnsq79Zew0KmFNb9&#10;EKi604IQFlTUZdpzAFQuv5JaTqAfWOOWAosuyYYwoKjHpbUZNU4PKIBscNTE4vjC0J3FHeRQanGY&#10;p4SkFlk0Mdo+e0Dg40JGRaKplhcEbPmquhAxIF4YJd6VECQsrOoq5nXzs2u88lWWCBRqeyrv1l7D&#10;oloDbt95/fQN1jt3XjilrNruorbTAmF0NVe/M1iKm+EQOXpPXqRKm6biOaIeiITppunIGlxxMgej&#10;zMwFstt8ClLpTNWgG88dZNBJ3JhQEWlt4jUV1ZYX260HtnxNXVC7S9wpCfHphHkQLDb4rUPam3As&#10;1PZU3q29hkW2ulvgm6v7I+tas9ZWbaeFwskFzKzGAcE1lt6r/sJeDTLZRegMyQgN3IkRPozyyGCj&#10;ZoQarB3XueeEYK/RvvRxfGkAr+kpWfmVOoyVkdAiq6ai2vJiu/XAlq+pSzppKDIsqfyprSStw5WA&#10;dOMAmwJpb8KxUNlTebf2ejSuWnoFk69H3vVyvFy30xpapmGAf6friOHWKEsfw26tDsl+DzMiPQbP&#10;oSqh1UMdL6rgBUuFQH4wq9YhGTRDAKe6xbYMNQEn/jDRSq4wAd8s50YhWC0AW87VpevcbcpfmlMO&#10;jELqAn3iKulhrb0ME8ySIIzqCTRU7np5t/YaiBT1tdX4ZdaKKSyn01paaHSEd79Wo60x3i5FDUGd&#10;G9TEtWELFmUSHRCwqHqAoGIwrw7lAjXBvA3ppE66zif4MQY3AcNrPXXnk+tzU1IfKakMcmkqqi0v&#10;NlwPz7Hdr5/hq1GesXRrLYmyJSgghPUYMlq6VHjCL9oJCFR2VdatvUYeRU5UPexWfefudFpzBMv7&#10;iUYbZvWUpTSiIpCc+LAuI8QQqUwY0q6hqmmVNGusnxqZ+VqgsIYjpsUGwuvY5AYA6qXfjlz6rOdx&#10;UvJBCFYT8Gs2XO91CIvzDB0SfCyxlqQV0SecVQkeYZyGtDgd3y5quyrn1l7DL6rp+TH+igFi6D3h&#10;hxqDoo6Hf648rR7P9GNOH1rImD4Rrel48QM4XsoSeXqUPilQ6T0qa9jWqfwonTiemze0bVI726DZ&#10;o+ycxNP2OGww00+aW7m/hm1GHXvDP8l1TQ6C/g+TUy5eCcFqAl5juy9xwdciPOOgPdowQZo5X7Ea&#10;qhfgFPF5VYpLgS8cdRawqO6rjFt7rSVYHYsfqqj/Q+r4hzMsedo+7pbjubrj2KYdd/SxLofL0y3y&#10;FeeZmchUVsuv26bnh+nLMbBNpfe6XlI+0kvY33vY0Mx9dBzr9wvWMbkukB6lSwhWDLZcD4+x3X/4&#10;93zh6G0PqY5mV3A88WdYGitzZbVZugohVE+gobqzMm7tNdAo+gXk8PV7zhms4SN3Z55Gj/EMljYT&#10;0zlnsNRxz+fRZq3UTNIUciYbSD/7zWDp96hTs0emXs0ezQ/w/ur5dV85bGjhPnrda+be5dEF0qN0&#10;lYtXQrAagXNsB6k2AgAvRTgmXgQYRLxK6vkDDUvLhEzTBb6o7a2cCyOP32A9S1257PJ+g7VhdMun&#10;OPo5dZMcsJTBlzQ1vXFM2MalzwdGDNAyU4boGeiLdBy02OD2r2/W/KAckk+VMyVKTC4IwWoFrhYK&#10;Uy21BRIimjwq4i3DqIB/h/PumJRhCW97kSixP9R2V9adJy4ZUePyDSTz8kNtp+XE3IG6Tj/tZqqh&#10;neppcJy2XiVKa7xunjsnevKinEy3X+rJCGeWBYb1IAcjlkuhoKtoAsVsifVYikJREILVDOy9BiXb&#10;WrRxLabpx7fjDulOe1uAuPSBpqW4tRnU9lhWgjUKv/U+TH783EoVtZ0WiqCe0ek0xmQdqubUTTOz&#10;jUcdPIA59YNZsDYRhUzT/6F0Z/TT3KBbpiegeXzmbvM22ABFHwiOWxMvJheEYDUEW48Ja1kgBsRY&#10;EqANaoaGpCZYiMAdMdQ0herez7q11+XYvG7rH9Fff3jaLGfFBFZ9pwUhtKMpogHYxukiEGmZptKm&#10;opgMOAzM5agZ7vmcS6eCVsfFHEIvW2WSYHm/loCeXQ7dBfaEOEqKpQjBCsde6kECV85aXdS/s2qz&#10;5Is0wCbfjC+r6ilIg507/3JuYU9cXNy5c3FxMZ8/s0bqppwW3tE4IsJPbJFlFr7DymPKaAQLPvKp&#10;A3WZskErxNXLRrhA1Rgf8ae8X8NK7AmwvnH1L+c1IVgbAa6cvbpUmMinzVCL7YiwwKoBhTJKs6Ac&#10;9u77D86pIfTsm6uEbslpWjf27mgWwkFQE6oIYmF+lyZyNelgGQklkmaSSIDNZlBY2cr5iD6xeZU/&#10;3T3SVL+c04RgbQS4cjBSECWiPWLT5irYuVLWwRXJBBWwe9dfv40o1tkzV+tkup32Q8f1YgjnAUtO&#10;0FWnDmvpw2Ya0d257IQq9JoQVQTK5NL0QuDWUbaZKi0+42yz+dR6vnegOxgpJJlBDk1FteXFXupB&#10;AleOCAkp1bkSuHIEwUpjkq6BirbCsOrhCJ5//PbXl1eDF099a/0HXk6naUv31AXoWYEdzeypkI6g&#10;LmykAJpDFtSOjStq8opS5cWvltJGbUiepiKTSlwKmCI473jyK/yKwF1sRwCtI1ZGQousmopqy4u9&#10;1IMGR3kCO6i3trjnJGxF8rti9i8Q6dKqEnhCPB8Bp9NaIljWc2dpvZ8iDgO4TKeFOqPkTGCoMjyg&#10;TmSWq7xRaK67Zos+Kae5BtrndI8tD1RvT9k58O2NEZHWJl6Tqe36o3ct+MFVIavisO+WBmvXUXPR&#10;yRyAo0oAwUrwktypoyciVwZdAi+I4yPgdForBAv1q6CORpZ2sRqtKD418vlJMgITLo55GylkKkxU&#10;YrlgWmuKwMKwbR7edKbsHcydCZOQ1CKLJlMbvZ7MjETryuTCvlsaaE5afOCypFMX1P9RyeR3xRX8&#10;BKUhjo+A02kNESxniqO00VfnI36kAUUJUYC1LBcIXoPtQVeJQpwQ0vheD8iUTIvAMODS6+TNIhJI&#10;KYi1BperrRCszQBFBJiWnmFFTI2pKXMgJCVcwU9QGOL4CLid1ga/Wk+wQH81wwMBreT4r4cJHSGC&#10;kuYyhzQRpGIBZJE5J5w0U+l2uzyBC68SNwlYb9e2UK6qboJ18eRyeGCC1UL700yYj6BNKW2Miwgd&#10;Nd+e1CLdOEK5o6AgB8S7EdiM09YN6jgadByzAb0aB7lupjKaKBsYa3ozgHSzWFyMkLFkNpTrM1tG&#10;WVWJmOdVyn5nSrBEm8N2iXI1BQRLfYP16k3qrddPP5W5vj8sW7xm0eIiyOe10BaYqbGiroC0JFUb&#10;UuslG4o8yQxCEn1jzfHiR3GIayOwGaetG9RBl0Uv/RCgFi1tDi5OZqUyYmOAJOvMFyED5IGlQHzS&#10;dNiE+oOwJ1rWbEwK5rcplKsoIFgLHnbd2Uva+bCxaesMK5vX6L7nkz2fIfM5zpFcX5hdXafiX8ou&#10;i2+CZ+0D754gAuLZCGzGaevCDOYWWkJHAWoxKYBiLEYZdMbYjdkPVI7sJYQY/IoikT3icJxLAgGL&#10;rmxF+O4cAeXqyRCsL57rzl42Um4Y1tlvFzIqErm8RnUeV/ZcAzodgYzrqVW6QUQ6dSGlDiBVi7/z&#10;s65fQUFiiGMjsB2nrZk1IbiFg1/h8KZ1cI2x8FD8CRtjHC3xCpQ1DCSrZIYUw25go6kX2hEMwp+x&#10;opJL2wzKVZMhWJd4vuom6WtlbIpFJq8Zjc7dAksO6LYIUg6wxmSwTKADnSzh0KIu8O4JoiB+jcB2&#10;nLaGH8BuCaIFxW60ENITOTUhWALIhW0xqqCrIcvREQOHHKOW6DKSsiYQJY1oa+7shlGumjTBun4F&#10;T1c9Ou++elXGqEjk8RoRH7yzr23+LmDxFToIrjGMPqtEW6bY6bDKGycMKxfErRHYjtNW9CLULyGh&#10;oZgK7s9mEp8bniBjtGMlYE5Q4qGxZKW0qzZrU8dpoDZaDlX+IAGyXC1pgvXFc/gXg1RaW8jjNaIJ&#10;2nMXHNDTdtxoG3CNzXizQjIOtfMlLQdpiJGROmdtTGL8sSD+ioDbaY0s07DmsbHrOro007k7AHjB&#10;MABmBkWRnUBer/f1JW5p2bhIYLWOKImFrOowjOviJKU0bDMoV0shWG6hIRyfyJ3eJl28KyE7stWY&#10;i7TztSWPnp2QQSewISpV7DoUxFkRcDqtlYVG+xWzJgtv0bvp8p9lKnon7PQyi0wXvWLCgaEIy56t&#10;0mzhKoVSUD0c+eORLEalNmwrKFdLlmChV4QPu0O+IgxrgqjJZx6nCXUZtTEW5KmxPaRrUdoWUtm7&#10;x5axxWcBh1q+2vfWXg0RrOh+QXZUg8+YzITo0lCzXpbPRxlqpFD29CoFz0oxclSKlr2DqpwSwhB8&#10;H1gxzpQ9olwtaYLV30NftF+/csyP3MOaYOkGC3pZkk4XbIEzJVKu7aUEFWMJ1Zx1tlAY96R+bNRy&#10;1b53nmiJYMXOmgDiMglYpJj0RsuIlHZ6Gf0SnAyb8xGWdihankqSE9u22hKSUWmqPoYl4c5MDpeL&#10;9opytWQI1uVN2kso5WWYrS1k8VpYE7TnztCjOig/qXQ/A5wpcWJp2qMrUdHZCNdu61ivVXfnRlHL&#10;U0KwCiIqfAGm0S/cQqXiXDBkmqRF7/XLH5SNNNY9W03K4msFzglTaTluFUWAlVc1pxjK1ZIhWGPg&#10;+o2r5fzxsLB7428IWydYeXqUJq9KX83URU0h2GlzkHXopnN0WDo8ok4FLGo5audbezXFryJBTfaY&#10;PU574oHxkaQ7cxdWJQm6QkdakEKEZD2F7/98oDCkEXaR1aKVlAAzFbd3lPM5Q7CGL65u8NTr7z14&#10;8OD+Hw475TS/zmjjBCtXj6rcU8P8EyAVBySkxK2bzgHuiXHuKC4gUctRsrVX86D6FCQ0+nyUnt8M&#10;bdp/nWSxoHs/Q3QolZYbhMzkMnXgCOmo+xh30IhXrpocwRpfCRponl9l8loQxye79Pw/00yTRzjI&#10;CL7GKaWi2nV0w0UptudnFEmRC6vGvi2hup9ka69WQXAao+ZwnAHX6N66MBML8NsDTf18XZNNmWOv&#10;liOe6+m6NBhxakYZ6u4cAOWqyRKs/oNzo6nder+QRfHI4zUo1a6Fo2MwbiS11BUMsiLLJDP0Fqzg&#10;Ei0t5ciEToV3HEo95AlI1PaTbO3VLojQZ9ScYEZ6Zo0ZmblQip48l4caGG0gBcUbplrYZK7ecDbL&#10;IGduZflA3J0DoFw9eYLVX3+gvma49UYhe9Ygj9dAo3O0QXi1I+dG9tSQmRqnEkpGsekMq0IplOOX&#10;wvAR1EOegERtP8nWXg0D9zRMPUi2spCdRcZMR8ysHNPRgq/KgM6sIlzVshThjdSLGFbUABEH949y&#10;FbUQrH74mOGd1+584/X3ChmzEpm8Bvu8VQm4Pp8yXX9zoKNYeu5IhyWkg5w9Y/Kqk/kPuqvY9K3e&#10;p9Ko7CfZ2qtpoE4M+x7NPbSOahQkpOGySg1gEJw+WoRHvQIqzVUyTG1i0GbtG+VqaidY20KueoBe&#10;6M6MTqiuv0Gf0x2RrPF6TUojOOqNI85AM3AaBXFIm/Jg2zd5myqgsp9k54m2QXRK/dKSAwcTVVal&#10;zEn65BZJEJbMpiGGshzRC9ZZGwWwnbNFqfSGg3PfjlGuqkKw/AT7t0E8oO9l5ObcQNV4vS4gDscr&#10;rK7rqFxUoOuJgnu5TTVQ2U97JVh7WKbhBMxkjCN4ro5RX9alqYtUcF4uADOgVemjF1DVaZUkg0/t&#10;/kM4b98oV1s7wbr/zp0737jq++sfFDJnFfJ5jSYW7szcTEv1ESkGfCQiapxAmZtfUY+nhI3U7aAq&#10;oD9YLxfSVGfvqNycd7q1V2MLjSbE0v8UPYJXemrKp8NzQQt5oTo1dDKRJ0f06onI1DLBciGxb+qj&#10;XG0sBOuzt8bfEQ6PgQ+7sxevClkUj5xeC2liuL/iottrrzyxyTHJ3JlhBwVUQ7ORh7KRuEKGOGj/&#10;9u5SJdR21D639tovwVo659zt6NBCBFJ4AQLIMXs6ih9zmEkcvcipss0SrBz+qYxyVeEJ1rxMw0Cw&#10;hkWxGn8c7OtHeQWiH+McRS1aDYLYwMtJq2T0aDaKOi/xskE+IhynfWWwa9R21D639toxwZr74Exw&#10;wAXU75dzeMHo+qBoD31Ms5scMzRELNoqweLC65ZRriYswVoWGr0hWMPT4AYYVrv3H1vWrq0MoMHZ&#10;K0DEWZYFMQGAtdHIqSK9fZpOwKO2p/a5tdeeCRY7bhPEac4AIwIoQAl1cZlMDZep1ayQMCqHFUkA&#10;PF3XmFSoT7DGrXJuv3H/9KXoh88Pp43PuFeP8hYQBKuKHdGgyEsJhmXGS4IF9Sp4BdiIo4YKyPsL&#10;J/lR3VX73Nprx/yKffOE+ZXeN0Em44wSWo9gYUWzhUBr2xNYxu3ZTUisTrCGOashQC0/xRleGLYe&#10;sRq++8TQ71GkoQphU/Ibh/gVEWkjbWRF73JCPD/q+0q29toeyE6GCNacSc87ERjt+nLRFFqXYME3&#10;n9SltkNNh9zVqqVBKFcNhmA9nAKU+q3zBjb3avjmB7fT1kb5APKSUufkAI39WHSH2IhoFHo4bsXz&#10;m0ADzpKtvTYJcm6fJlnmVArKxYivRrCYyZ/OZFiNhxpoWsOmhqA6wbp34AvbAAAgAElEQVQ3sSlt&#10;MZnL5j9qaPnm053Nmr2pcb4SwVoOEMEilEcRLCJnO17fDFrwl2zttUUwI7jqgwy/Wia1HGESvn/E&#10;CTmgmbck6E9wS/0aCvEUkG0tGxuA2gRr2XpCI1iy9cQq0J0tReYIO8Il1iBYveYDM4FW7m0jjmo7&#10;iRvV0Ij7ZGuvzcGjI5K9dWEpKoWTD0uyV9M9WmFyqMntEBJozIMqYb8AahOshVdpBGsPKyPXRECP&#10;MnIk7YDRnboSweLeDK4hWERwazrIbQHivwiI0wZ4BTucyYhilpBmpnf4FFxMxHh04odkboZfCcFa&#10;r4nUVopgPbj/7oj3HqSQ1vi9j+NXSUf/Fd2a6GmJjLLpXPiPftpzt9rLRhjd2o9yG4D4LwLitBGA&#10;KPlmgileDKtDZ0BFqmhg2NbxayY33gaEYK3WRGpbtp4wXxEmJVj3XzW+Sj17evXEfvP33rNDwTzJ&#10;6uUVykob5VCqGqhuMkew3DZ2SuamQl3baMR5e9vaa9fLNCzw6oM4E0zhCoOox8XANcGRVkqdwoDT&#10;eNgRgrVaE6ltWKVhXAY520fu2gepC85ecpezYR/3Hve5VJ3QkBMqlIsYeXEKQzgU0do9bJzTcOsr&#10;UKMiSqqghWrtb2uvXS80qsGrB8JMqOOyxc2cTIdfFRwZpfgEK287ImDjmjbXG+VqwVD/mU0pgjWs&#10;lZxsmYbT0vAY6xjcPu59tkYNunJoz04dgfy1kuGQzU2fgLTpvyE6uk7QOGs2v7xbQwN12uHWXkch&#10;WJ5dyMykyBJ+DUcW1Ps5EVBSPz9qCpYjTa2etlJTTnh9dbE9lHM6Q7DmVa/Ux1jPJ1y674vnTw3t&#10;9p3XT99gvXPnhVPKrTUvIdtuqt4wg4g1csTKJc89yiecQw/SSoRDS251SF03rp0OVjEsX97Udb45&#10;N4j6Vdrj1l7HIVgRMDq6q1+ZV4m8a4Mjq1M3DJ3o/9tEBr+0gOoEa1gIq3vmaiFY4+Nhsq1y7o1c&#10;CnxzdX/1djx7u/lpR2QqpkQwrPIUASu06LfbqAU1lVudx9TL1yna9bZDahSq12iXW3sJwbIAspZV&#10;UWl9cGSEIkql5MJgVBh+DvOPvAWQbuSpT7DG3VO72//6vDt7/Q+/PlYs2Sfuj0a2dgWTr0fe9XK8&#10;3OpRPg2SRg4s1pbiFlGeXy2a6RMqJ2sjJFIawYqMdb68yb8Cm0TtCu10ay/hVzxwdFzRrVYHRzri&#10;mKndNFsOVFTpO96hvJ3AlXL0qU+w+sfPdSbShauBSFHz9+PM/orHztpRPhE0FpByyiMBwUr5DBGj&#10;WB06s9I5QEhTOSHzCjGLPrHk2yHDql0f2drrcKAJVqRHVwZHc6S0ZIIEix1+M8PHXj2rOsxvm82O&#10;VAyrAYLVX79qVCnd3l4jjyInqh4yzMsTewlY6IOgTG1qU/5K0r9cBMvHJTCkg0tWxez51lG7PrK1&#10;V2WkGffCNeoBYYUN64Jjh8Dr0C9WI1hBpCkps4lGWp7XAsHq+8eKYt1OuLfX8PaRft3IX/FCCwEr&#10;RTPsuhz7rW+cYCWZIV5PsEwrfHkTMrpqrMqAytWRrb3qosIIfFLWTZNCc2esQrCmeruICEmwqtCW&#10;Dhrhzt4Cv6JPYsWtNMhbk13bZx8NP/JLss76gh0TrDRNEUhQkYTN6ynVmdI21vfx1QTLDKLevGn7&#10;vnegcnVka6+qgNSiwGCM9Gl/4sQ5U2ymzBbZrFhCDapC4WYANHoYUJldpf/EohmClQMDjaI/6Bq+&#10;m9gywYKBZp0c7YRrUkHqiBiywsZtgiBYPUixF18y0G4XglUFQrBqAveK7MRh4TH6k9KasSw+OOok&#10;T7eMyqj9q/jmDerbQDtMbfKuCdb4DRb5/enK9QFrNxQQaNJKYrpsQC/dYL9KjsWZ89lyZFznS8P5&#10;fVo+o9adEanbyD2qT7Cyb+2VHlu5uQ4QvSI7cVCkBvTkeIKF56JD3gwYAZuO/zoDU5ywPMNC6tqP&#10;MslNrk6wrl+7A/eaSPdEOPAoStS4fMOKX/5Ubico0KyUZUYpuseGhDOQw69A610vECq66afKuf78&#10;ymDBehpT0i8jFL+VW1DZyPxbe+WA22lbWKaB7xX5mq7Wb91hMkiiOnP0vfkqiCjaGweiiMow/bFM&#10;eGVDTDCqjOQmVydYw2s8EJ7SEaxxjS38q8RxYYg1Kuq2k2D+4hJmdnGyjakMwQzLmZ0KMlsZ73nA&#10;qKg/VHpMYBGyYAolIiJA4LGjZdS2MfPWXnngdNomFhrFYa/TT7LqxJ2EsMbPBGi3ve/BHKC0dQqL&#10;mLwq2scjglFtJDe5XI0tBAtwoITfNJy2tbj9xpVKuv7wtFnOmphYt50Qw+8qYZjb0FmMUw+p6tDP&#10;ArPMVkZ8Fiq2wYdQl1PQVZhg8Q8RIHzM9LCqDdQ2Me/WXpngdNoWCJbZOkHzJ5tugggCqErX6SnQ&#10;GE9tKp+77xnBEQ6hOEUrhYsjs3MD66rde51IbnK5GtsIlhmhUn40umwc9sTFxZ07FxcX8/kza6S6&#10;vfbTG6zRYFfumt8Ik+ZKgaHDJ5Lgnm3NqQ7DCidHSp0dheWKvaA1xeYfonE4jaRP2kR1C7Nu7ZUJ&#10;TqdthGCBM9B0cf71MUSLTSCF5lf+DAvmJ8vi4IjrzJWDqixqMsEdnYrZ4as4ucnlamwlWN3ZS0ZS&#10;uo9GxwCIcPbNVUKdXvvpglV6PJV3eu83upLH3XVOeaDA4SXYN+QYGU4nlcJBn3zmjGh4S7qjHCEJ&#10;iqUlgRQPVSHZ66O6gTm39soFp9M2R7DGhopDh5k9QW/WI5FxoAkNj1ekZURZOjgC40iVs2xSjYeF&#10;SUBWqJRyXad/M0hucrka8wTrK2OYetZISheyrt9GFOvs5gl0Fdxe+6mJdepcyvWBe25K3s2KCEwo&#10;AzEMu9uNVy5Scq05lTQxmZXoLZ28w4BEs1wtzH3Ou98a6huYcWuvXHA7rX1+hQgWlWKcpnhKw0K6&#10;hbj04EqILioM2LvyVCOgjCqmK8BqygZUV0IJG4KCemqTy7nbQrD+eHyRt7Ce5OvKPH7768urwYun&#10;vvXxaoFeXvspxGq1nPJOTWdEjeb2OQyyj6ZqN0SQcdmTDYliMifZv6OTd1gL8LoI5n5xFwm59oTW&#10;0IB92bb2yoYGnLYeRiU6B8Ey2vGaRo06mpVfhehy9z0i7AKCReTSc1PRpmRbqKlbqQwK6qlNLjh8&#10;0dpObGp8kTf/mHBPC/chlrWeZ5HDb4+aUtwgS+TGndSHJPiBDDKVOmWymGxXEdHJDVYFgyaf2UMZ&#10;15baRRP2ZdraKxuacNpahBCsaNZj0dopgqPLi45Xzr5Hht0eaWb10RGgMMGq9LBMqvTRn9rkRgjW&#10;aWWq6VlwTwTrhKQsi+kzoNObJy6BNjaWmWAR2uwJiTFXpn4w0JUTCQxvomOoH78SghWNHFt7ZUMr&#10;TlsHgmD1IIU8Ic5DlJoMC3as+HjlQ7CQZG0Ka1JkV1e5gwfzm5z6IxjWepNbIVj94+e7Di+S3Cii&#10;vJaMZbHDr2ZeOMNih+TiBMuZkhB81esSLMoWxlIyDnveISFYh8A+nAZGPlAr67i4Il7RDItUy6Ww&#10;gu0pKMNMsDrNLlfNyMGiHDRnVeBXUUQ7rcnNEKzTvjbjjwl3SrAmrOdZZKuxRR+nuTZ+BebDTgmp&#10;2k1tgmXwKz4mp2OU/mZRp6QdOK83vxKCdQzsw2mQ2MCGb+TEZU1B/h4BA66LBWUkWKpze/OrhHN5&#10;ceADbCHl9gSuVDKTy9XaRbD667eGCj27d4I1gvg0y59nUcMvpAM4wS2Ty4RDWdcnajY+4SljEwWx&#10;k9FbIUKgsQRbRacEBgchWKHIurVXLtR2WiLAmMZNYNmbdXB3tvap+B7kLElmME1xV4IaLIqiQvTU&#10;dTtT6GLJTC5XbSfBmlYF/drVUQIWxbK8eBYx/OIx2D4qWyQz3RqcbppgTTWwBWylN5CzJLRQHWKr&#10;6BS2GK/HldAYasRpHVm39soFt9M2sExDb2ve/p0kojvbCqyIV66+x0XiLqgKxGBRGGUjJ9DsTOEK&#10;JjK5KYLVfzBU66v/V/6ANYTJFTqSei2CZ+FAg+kUTnGC67ZGUlqqUYNgkeEJV2o6DeYs6Y1kn9Rh&#10;SngwJW51lLnFUNvAvFt7ZYLTaVtYaHQARy78O0lcd+ZD3op45ex7JAPjXGBTUyOAtYACg0m4Cdk0&#10;0drM6DT+mPCJ/GsjexKsjkdyk4JoFjIFRBsyxQW+flpS4vpTmlCWRLo0FXSIpgiWLY5nBX8vUEa9&#10;CBTgoYU/bRC1Dcy8tVceOJ22FYKFI/KSCnLhcj3qEklae3y8cvY9IjjqmSMm4Frv3YnBtYOqJmTT&#10;RGsD0enRadn1NggW6s0FGqonySJCjH6NTHFAqxYxqhPVT+EIIshknlNhzMe3tZufF3lz84L2rz3q&#10;gsLuO9TBQvH2FkFtC3Nv7ZUFTqdthmAtvcIej11zP5qsBPZYz+1FrX0vVfDxjQW7A+nS2iZk00Rr&#10;g9Fp2Jy+FYJVdAbLhJtjIX7Qm8c4xQ57b8e1T+QLpDZVVHHqA7o6/LvvflX4zATeP6A9eN6fzvRI&#10;YmuTo7aJ2bf2ygGn0zZEsE5whGOq21L5E7SmNfHK1ffsMTnQyPb7dnpkfx3iYUFjBOu0XEP2gPXZ&#10;gwcrdswp5bWgz7LAMUqwwxkneH61nmEZQSZZVOG0qUNIT0yf4QmsJjgI6x/Ir1AVeXlJ7mQR1Lax&#10;xNZeyeF22hb5Vb+0XfI6zG7GLjJftC2cYp+ytr6HgqMgCET4rmxBRk20tuuP3v3BlZnyVvP705e8&#10;T57fZYFeHjOBZT2f0ubkhD2/I5FGNqXMOEQEa9begcuEgFrg/GPWZUkJYVhZ7E2K2kbufGuvbcDN&#10;aVCOuXPrCX0az6yJV66+R8REgT+A1yo4sTrBovDZmtmlEih8n3w+f9fbDuiPPs0K5bEXcke4ANAM&#10;K0tUAW5Bb9igZqy/hTjH+AeH+aUSDps3FL9r23mIrb0ah8+wCVhPN/d2PSFVs18lzlEqVyQ8CJIO&#10;VJEGlNJUVFteVKmHg2MB7hDGrwKZhE+ECwHiNrmiCuhuPWAlSHOYWxJZ6FZB+0evinGwl243oHZd&#10;jrO1V7uA1SGrZ/ZlvbOnjzBZWZCwqzXQnFfFjUKwYlCzHizLAk0prFmFMQmvCAcs85pEQ8+ciWHI&#10;1AkWold6RGYl5LDPr+5UnjnB8KNK2Eegrl2Fw23t1R5QM6bbNeBXS3fWeli6HtFA52rAhBYBQ3p5&#10;9aU0FdWWF1XrMbYUajqLIgm+zSqISXhGON1etyHGdYPiJPS2IWqOsT3nuuIEK+yuoWzGi0EtIfk7&#10;kYqobf8xt/ZqCt6dUjV37Z+KK32lSY0s2Ev/To+6nimnFRCs69fu3PnG1ek/xnClYVRsxaq1UF9m&#10;/XRpSlyzYlpaEJMIzezTwo2rmOuke9AEKjvzodaIyZ2iKFqhJIZw1vnPOxKuMUcT/vVnesvLobb5&#10;B97aqxUEhR8zg9G954T0FpbHbvp3DtT0SjnFgGDNK1FNC/cBSMDiNRsdiWRZela2OLqANVmMAArY&#10;zLpCayvXr1EtIo3HTTGGYVrk1eoE9ea880YlXTWmXDMdahUwCJaf4MZR2/o6W3uthNtpW1qmIShW&#10;mRlgxEoWWCpjP/17byh3N4RgpVFMdyS/xRwshCVkqmamHkoS5xBToaXv65dAWyBqGw9TimYWVkWZ&#10;nC96oXtiV0U3BONmoHQvwa2jtvF1tvZaCafTNrXQKK6Ns3563zYfn7bdGybsqH/vDeVuhhCsJHrt&#10;Hcm9lAP3nOM6h9cQdeLs1RXyfR/wq77XFNAGxwFIMVsdyLPEYCN7AiNIs4ARzjtAWqUJAalc4a2h&#10;tu11tvZaCafTjkKwzPlpW+jKA9DFE0rlTwU1Ue5eAIK1rKV+8x9D1sFi1Pp0JG4yy8oVQjqpyQUg&#10;MQD5DIkeBGsuMxVOzLCIalIEa7bArEQJfoWIJpefPuUkweKpLC+O2rbX2dprJfZFsIJm20GOpWMs&#10;j3sFGxTRNVPJtZ4L6qEewSoA+gP6BB/S1yNYvmYwH8CbhXmG5YgBHcrM8iuQjZNrUATDBJ3eWEzy&#10;BWkSCLSmZpKzJIUm3MaLjALcuQ9TGxMy1icnattcaWuvddgdwQomFHpUMbtIwREwUyCh+7fNBvNI&#10;kBEFm1dRbSPo148zVgTFOi0zpCMNID+A/6leGknznKoB15nssAd3liksrFoPBF5GOTAHFFRNpQcY&#10;QwTlFfrtllFaWH32hoAsxYbnCvUFUNvgnW7ttSV+FfNKzKQVetMv1qAC4muwYGeKZgJEOkMEGOUc&#10;LARrLfw7kgGOZpHDtF+384pw5EBv6fr+BxHgGoESq0lHKVkj0Uk04XxWpbMhGNYSpm84wrZor2zt&#10;VRiu9s0X0fqaupDFRsYA4iSBZGfKopWOgYJcKOffCgSrf/wKN7B2xyFYc17EsVBp304HsjAlcLJN&#10;dF6CxbUBXSxBsBz1SQMt5pvet/jK1RBMKTTBUoerzC+MjZnbBnbntIgGPBWZO5uWnsVCSj1/ula0&#10;M2XW2YGjzfX/raGcewHBuv7oXQvALHw8hrUAv/Jb1Hf0a546N0mwTnk9fmfoNd8ORvAEBKuD/9MR&#10;LBhQDEOg5vkIR0SupqsADTKO2CKuFJOwERfpk/axLWsbwf6cZmndYUVKuQbqKU+wmIi9sf6/NVQj&#10;WNle3wEMDOurV6mkTajTJj07kk9pjzWzHKLMcEUZgoOfLRzOV9S/dATLQSgISofyRQR0f+NmkgUM&#10;ZBX5NISOtxikbCvC1jJWdp5oCxHdkSqypvGHaCc7YaxiLNuZAvkVPBVkQjnnViJY/b1u3DAsKeo0&#10;Sb+O5Fva/gW8W5QRrpgeDTiCNSBN15a/egCga+ALoJWKdcaFpXqk5anjEfah4QmmiDNF96Ejtm8q&#10;wNYyVtbtaw0h/MYoYudXvmKN+OeT25kSDUK2zQIYXnbZOlpBOee6CdbFkzkC1vAz6rPfTiZuRKUm&#10;6dWR+MK4dCTJUkRE4yZkLkxteIsXnrE8Y83pPTgIBEeodMWaBeoPzoFO1mPxomGGXU1gQ3DchcQV&#10;ygshWBHY0g3ODq3945bvTZuM2++l1JkSDVeAm9LQ81v4I6NvdQUzyrkLECz1DdarN6m3Xj99EXV9&#10;/4Uu9YTTsNjy15JKrEewXB3J1gHYUTmYZnlGC5KnWBwHYlanzSexOjyAlPIJTNQEBdLGGKVM/293&#10;lU9EBSqAwpDiTaGWrTsnWC0s01Bq9LZwI8slIqM69NHpTImGT3xSaVqwCzTF0zcCDeV8xb31eNh1&#10;Zy9p5wMfSsuwLpNPYVVqYa6OZO8AHsOqL9Hym0HpAMPyi1qL/ad/S5nobu0R2xbLaA9mJSQgVHfK&#10;CHsZ/tSRnxxWAo2uh2q27nrniQYWGi04erOqvGmTo0ORBZwp8fAwJwHB6jrWcQIO1QnWzRPh2ctG&#10;yg3DSsuHhofOtFNYtRqYvSM5OoDnqEzOZwGe5cc4Rg3KGJ9+aViPThyFeZk+Kbz33AmroEkjbeBG&#10;ghBz7CPHluLllmxtBk6n1SdYZUdvWo13r/IMpWYWZ8oK2Pu3qU6LqEGmuHUkRaGWkBvl6sAQrEs8&#10;X3WZmg89Trjuw4hqd97WyJ0dIGRUtrMszwAzpodHziWnVmZFZ/OKbTYbCwRH3gzGsNBoZ9wFIVgH&#10;g9Np1QlW4dGbtYE/BTmt52QRV8IqOKOsEVGYFKcG+iQHQseMZlGuAjTBun4FT1c9Ok+/sEJa1Lvt&#10;fEfy6AARUYwhWZ69rQPw0UgUW9fRPAmFT2xy5YyCKQzUlvVAqGts+bcUxbZkazNwOq02wfKMJ9mN&#10;sJ7rF4KntL2FR8IVDYyQwqS45POnqZEk8DeBcvbTBAvtncqktYWKd51reF4dILrdIpalSbDJilTY&#10;EQgxFwojU0K4CW1btElIPhhdDN8ybg62Y8nr8zDdbGhr06rG4XZaQ/yqFsNyhVTjgjPFIT1DFR1d&#10;Vp8mpxNc0q3nSeE5umwB5cwXgpVOOaHfrwOsYgeAZXnJilWosYHVXYwkFAGGGVm6LrZKVgVmPCGj&#10;CzkAxNjgbirpq5gMtUwqtPNEHjR4Hw0UHb19jeDNiCFY1SfplMYlsKIr1tLBk3bRqO2qlGiAYKFX&#10;hA8zrL2eFu3dc+8OsHLYJEmW07K67qLCdwhPgt19mmFKV60OWDMLBhpSKXSKzUEiU6GWRcUWRs6B&#10;9m6jgaKjt80KZ0poTpCn5rQM0B5oTFyV45Ap7NVBbYI1LLQOvmgfVgZNvG5VarR3y0t2AJNl5VKS&#10;DkSHDQt2+mS69pItWc/H/GohWDBfMn30iTKHu1gbuydY1x++cHFx8fR7SPvmNqf3RtHglcCKSHtB&#10;N88GRoHZqwO7eGGCVUhTAVQnWMNegS+hlJdhtrbQ3i0vH6NysawM8QcRCgfDIMobWTUClJhhGVKR&#10;+LT6OJmUt5JoTYKGCFaWnSc+OJ9E3noDaBeC1YoVsfYW4Ve8EpUWzK9K3qJ8Ya8GqhOsMXD9xtVy&#10;/nhY2L3xN4SrvZa+k9WJUelJVp4YBAIKkO5UpgcmI38yK8mIl/GeGkQBX6LypVG8GrUsKbTzxKXm&#10;8WeulmQhWE1ZQeT01pGnaotgS882r4X17IK3qI3WkArVCdbwxdUNnnr9vQcPHtz/wyFeJd86MDnW&#10;eS3HqFWtVablWMEdP1DkSS6U7dSlBS+DgWSykjUr3T21RmGrVZVR3ZCsO0+cgmF3dvqnnjOFYBUx&#10;w5WgLrT1EotkTHTfJsKhpwZnSiI00hoSoZztHMEyHtpO4aV1frXOa1lGrbqtMhXJOrkkpXOogIJE&#10;u3UtBfEMz3rroKG88JT3lHExMGDOlbKtrkJtO7LuPHF6DznM548T+YphZSdYVZdpaGRIJcICnzNo&#10;CjwzGMJEmaWyBIbY6Em7YDTSGhKhnO0swVKfHZxw6/1CFsVjjde0dp2WYbkSMiMBxzLpVQrnYHbV&#10;x/VgOoQlY9rq1GpVgd4K+NWSUnsQmVHbjKw7T4wTWBN9G6PizLByE6zKC41WD16TUm/a5CQyJaHi&#10;Bo5O2Z7g89VZCFakJl7b9Qfqc1Hj285WscJrubpm5g7gRXhWTmQhfrW6CjSZjerBtFFrTHRWtDLB&#10;Any09jAyobIVeXeeuNdpXG149zif7Z5gNfHKLSA205GlCszIBhlWBi3EaUoIwYrUZNV2ff+d1+58&#10;4/X3mMuNId5r2dpp1g4QQHnobXW8jFn4lSq3wmYowRBMaPaSBvOtMNGjpjUe7DEPhf/nkzphr3Kw&#10;zbow8rBAjfYD6pFhPTur2DnBqvvKbWrOAdHH+XhUCohfZZpbyyaY0ORK2BDqE6yPrgoZkBCrCFYi&#10;SYTkXB0gMJjgPXW8SiYPD1zYjiRYfgV9neRT03yNhQceYbT/MJJXGFv2TLAgjRoZ1svUlUC0TrAq&#10;v3LraHgXKmMlb4dxaNiT0jitqnkrXSPsZUN1gnUTRDbxVtBAtNdQy0zYVLN1gBjB1IY6fhELpCwX&#10;ouwmz6MJlvvZKqiy8JSrP3O6HpSh+q22HFQbXSpH26w7TyAaNXyTNarb90fufd1XbhS58rGhAXZl&#10;emsmWAZXTauqRLfPHfaKopzxDMG613W32t5ngkC01+LHdj/hOToA7LHeovGbQqceM4tGOyLqhEos&#10;CS6exGojJBIFfaz1Kxnteh8wphJ0SrMZFCkf/GpH25w7T2AaNfzCeiBv+16mYUCp0ZvRDI0oasEa&#10;gAhBpiTUVcQ/WcNeYZSzniZY1BNh+4j2Gi6Y8gZk6QC6tFDhxtdYrpLUWI8QZjiTQrAbWitlIn8a&#10;8BhOCCJr6S8xGJxboZPUVapE8fBXO9zm3HlioGogGk6fve+fYFV75Yb6W1HtqwGsJ1OSaivhoYxh&#10;rzTKmc8SrMY3SqUQ7TV+0E+DDB2AHGC9i8Kdoe25bdM6weF3yqoV0v7zPMmqyxqNA0I1NkCpRGKy&#10;DDxsDJvPNPdRttRiWLXjbdadJwY6ZS4CMap79ggEq9IrN2ss2ABAsCBTtodsYa84ytlPEyzqZ8/t&#10;I9pruGDrDcgch8Ma/SmfwbEcmrhXdTEdbsxpFKMpBeYXlocny+WQUI1VLsGRZ1iO+gbB4YHFRP1S&#10;N1sHaVdKw1yo3l9y7jwxTIYBHnX6KeEhCFYVEDGnkiVxAF0XpGysMgp74VfVCdYQU1rfeRDjWARr&#10;OUBTQs6iUza/9bFogqVUurocuDhzFVXMYAX2+RvaIGgKvGI9564Z0mY7Ef9iRUUBSCQUnoIz5Fc6&#10;/UK8O62JvOVF9PDIuPPEOF8FFloeCd1/JQQrD8iYU8mWKMCea6RsrC4GCsaUnChXB4ZgjV+5v3FV&#10;yIhEiPcaQbDWGpMXc1XRiOpfdIKTY0Gpix41tCP2AXN3yM4On5i5WX7lZFhW662hmrRElcreKwlb&#10;zTNcSXUv9FOQO6/V2NIqyLjzxIm83f6vr3R1kx4PgtXxSGfjroA9szVfofCFuqygIsrdAo5gffbW&#10;0A7OLu7o+MZVIaviEO81+8jWIDptZkWleHVdnMfOsQh20+nTKNM5rZsYTUzWQvAFPPZ43R56xAoK&#10;1aQh6lLuyIjk0643UqcTw06YuUBjbqHD5Nt5YlxqFP4ocSJ0boLVWeAoWnuZhloI6rVNwrDXuNdF&#10;+qPAjnL3gCFYp/1NIRr/8D3ea8RIlsKgfOgWcmOk+NhNBS8rxUIDujmmzwmUbi2y0Ac0Y1gzC4Ut&#10;cKbo1wwrOjMhd7d020p6y8ioJcCknGikw+TaeeJ63OQZ7Hb4+HnPmEiFUngjSdReaLQawnptizBv&#10;buHeKHCh3E0QgjUXxaNWw1g4DiJYTsuZ4GXhWCA8dEAVSjDKLQOJPvSDYg6z14TbsLJ6nQDV61og&#10;WHMiitYqo3J2yXcS1XtM7p0n7r+AP+q6fvt83yu5V8P2CRb5WHGgtDgAACAASURBVOrFqgUFIAQr&#10;Bmu8Ro1aLaODNw5NafElueDFcSyiJYAhHVmDivWzX7XynZEpxmIqq3ktmGApwtIqwaLCtXE3kBvy&#10;t+jaXabWzhMf3rktBCs9wnptmwAjik+gE5RCudvAEKz+swcEPi5kVCRWeW1jfQCQnPnQx3YieM1H&#10;DMUi+JWbYIEA0xtjv066ZjJjr6sjBdoZXNawVBEso1gjBItqqwTBcstJh9p9Zp87TxyWYNli1GYA&#10;eulWRpZDoD7B2iLW1WNT/KqfaYl+2vsSLDTTpJ2RHAtSIqMUTbAMT6oQo80NaeTK88WdJUW3EjAs&#10;lItVpCozW2mqbIVgGfOAIKfyL8ie2lo/Q8tgrztPHJVfOWLURrCtEeVQEIIVg7X12FRfMHrucuRJ&#10;sOyDr7kjtK7NJFpAAJEXKNHplMqiyBdvsDNl1ovqFBqqSZbWz7Zbi65G+HM73QJwQ94/wSr4+cIX&#10;L1xcrHgzuGA7waY4Sj8gZMKmRpQjQQhWDPZSDz8A+rMk+pWkT2b8FHEsxLA4gsUQFJNgGfQQEjbK&#10;YFeCrtisVXCoZitQ/kWbh0LiLuA3hLsnWGV3nli5gPuCY8WrMLhjlEAQjTYJ1vUfXWW1ZS0O1g0p&#10;JuDnAa0EG7uMzQqVOv0/EEYQMVOlSbD0S45nPR+6APQyNfQK1bMQPTOqkJbqFOiLYDIIeS7eMqfn&#10;TE+L2l2v6M4TQrAKwCdGCQRxaIJgPX7nNX2V0YvzPf+KcIug+BXHPNiSjM86fUdoNOwrpqTzK23u&#10;BIvWRn9gaAc+yqJ5DH9KVAnNsAWHasCwSLtcPgyHIcpLbgfqiQxKbyRjRkbpHii584QQrBJwxyiB&#10;IBLlmhRLsD58Ho56u16moRxSRgxiMCVzIJWu2DVdIDcrhDxGeym3yDPpiZaivSzE4tiQ6qql6QnT&#10;lMhQvQih+WKsWA+tYWSQqWdOI2kr8gn3QcmdJ4RgFUGRhis4JMq1KY5gPaQGPSFYq5E4ariYBz++&#10;Wm3QL2GOBZvFUsJgB9g49RIRzi9NchzWsrUkHdGRLIOpMOMDXM8Ak6JgUWgrYRRWr281hpj3RUtO&#10;2T4oum6fEKxCCO2yAoEfyjUrhmBRAeuJp5NvQZEWq7xWpjOHj58+AtVh0FWrVO0MUSzMO+Zx3XhX&#10;aagEeSlO0GG5PamScYNZWSNfjMNh+8dX6ZN1CG8fhJHzgebypEZSNuQS7YWdEqzDLtMgEOREuXjF&#10;EKxhAuvsxQcP7j/fnf3WgwcfDXtxPUsUbworvBY+rMWrUYfJRDK2x5IATG8Ax6JGM/i2yqitQXE0&#10;Y42y+gE2wXqHoBOS3EqLZ6GLUjacYNuxmdOh7o3ERmITMkn2wz4J1nEXGhUIcqJcvGII1r1u+t3z&#10;vYlYPTpvfym/eK8BppALhvRUqnjLo0kAKcr8HgsNZqAYGtHh+G+WhQdUfSx3hzIlhXt5MTC5XI+l&#10;gOxcnGlM5uUzsm71+7I7TwjBEgg2jdoE6/qVecLqYdd9zTxoF9Fe04annAwrmvB4yGXem1nPbQKp&#10;FOqT9870HRBhjO3ofaFiRJhohbkH30AHwVpLwFDpnO2G1O5Q1yH0OY2sTrBKQgiWQLBp1CZYauuJ&#10;R+fTAjNl1/KLQqzX0NifyiCsx3qeXl0kCWAIVs/8rJAqZvAljTbp1+csS7Z+/rPk8DLXJBxKsyP/&#10;Go7FeygHTFP9rOcYVjYL8whuEUKwBIJNowGCNUUQdfSw+a+wIr0GRqpsDCue8ETrc6bElGRJllFs&#10;IUwsGzAvLvxqEeNNgIACRdUc+VcwrJIECxjraz2iVp0QrDS4fi3NChBup22KX63pTwJBSbRDsNTE&#10;1TKX1SziCVYKMcF6ct/mXARLp1hwgSzzzMEFjIszyVpBsDSGZSNYWtbwEeGnCRCmETgxwHrolIyb&#10;/TQ5ssrOEwXhx/oFghbQFMHqXgZprSLOaygk5IoR2yFYPVESJJCEgXwLaIu72gWVyUzxMXYmD52e&#10;YONX9AmNFJSqKbg9Go4WhlXZeaIiXD1dIGgItQmW9sHV/DPCPROsJHLaUbReH8E5iVxozDazGSGX&#10;jbuYTkUQrN6c2/HmVxaGVY8AtQK35817UBey80RNaD1OGJagedQmWAOtmn4zeDkfPdrpE6EQLLKo&#10;52dpxniMJodmjmR7siUIVg9SnMb2uhb7Y7SbO3rRDvccH4u8tCgTHHWqPqjKzhM1gTp+RVsEAieq&#10;E6whXr00H53i1MOSG9ZHQQgWFO9KsBT1j5jmSNzppYy3f4wYI5d23vt+M9R12ufxLoKFrhgJ/tzC&#10;zdOSAIi1W4+KkqWzMKzaY+rxdp5oCaChCcMSNI7qBGsMWLfemI6enf43vhBW4wRrDeGJ1OcgARYm&#10;ol1xx0tqMCb5FSVoTu0USVqs9SZYczEXlSOu6EuoBjGKAmMKRZF8iR2ubZiRId6ozhWOtvNEWyj0&#10;tCEQJEJ1gjW8GexOU1b3bv7ffv03z7v5a/dm0T7BKhuHHOOrlfb4zAYZgPzE5FdKImvm6apRLIBg&#10;ORihURv9IkutXBU3rlp96K6BTQkWaM1hXvExMglqD6k73XliG8s0UI1SGJagYdQnWP1bQy8Zpqwe&#10;nc/jUuOfNMR6rdjE0qoJhdUKLfzKxbACVJIzWYZARpNSqFnrp1rnb6SSDgKbCiZqPCqvXbRUax3H&#10;WkuwoJF7JVg73XliIwuN4noIwRI0jQYIVv+fz6cpq/n70R08EXoVy+d8K+HJpZAhAU5+ED0BA1+5&#10;zRI6OKUCFFH8ypNgIYbFi++IV4IeBtFqbZm8ZPjVzJRpzQGvgKpH2uFE5RF1pztPCMESCHKgBYLV&#10;X3/4r94fDx6Nv4C+9X4hk6IRT7BKTSx5sJoMCqnR1TgPtsU9WhMUZuZMRElIgbolr681QAwlvMfc&#10;b7CMMwfIZvTa+ZVbhrNmnFAmh3EJGJmxwdUnWHvceUIIlkCQA00QLA3X99+7KmDMSsR6bR3ZCFaV&#10;f7ijFcJk/jROJspEvYP7KVNyBb/yexXKvg+k+RUrjrA62CRvoHIEwXIW1vwZZYQPmiFYu9p5QgiW&#10;QJADrRGsbWDNREGpiaXC/KpnSAAep/3N8SSJ8xsqjmXZZM+HQSapQ/OSfdaK5nr8qb9Ba2WcCiK5&#10;1vMcNvigJYK1o50nNsGvhGAJtgYhWDGIr4cnZ0iCouzKYoM9wV7Wh43qsybkXBYvPfxOkMVIpWMG&#10;axXWkM+UMhg5/qTJuJq30VVu0UfaeaJBEF2oih0CgR+EYMVgRT3K8asmsOKZ0+QmlmIzk+n13BTp&#10;wcUi7oRRzMbnOsMuml9Fk8+UMqhywC8uqb5ceD1q95sD7TzRIFI9TggEZVCNYF1/9K4FP7gqZFUc&#10;VnntOOyqX0OwFie5iZBxdTlmWJaxZbQXcYA5SKHojaAy3KiNKdyZ4kIKGUs5k1AFkaZOh4emNVPA&#10;kSXT4EA7TzQI4jGgmi0CgRvVCBa15YSCPBHuBKsI1vzfk2GBw6WQhRA5TdAV83J+OttLEizO9rYI&#10;Fp6FCiFN/vOBATKZ4jHFkuFAO0+0CKPZCL8StA4hWDGQju2LaAJg0KTlwDGHZQzdKMlCkCwTXBZ+&#10;ZlC0zkGwEvomsQytJOtB7+LBSsKNjCiVEMfZeaJJaO0msgUJBOVQro26CdbFk8uhEKydIJQALAOv&#10;NsbDS3w5gh3gkp48y4tVmcoxwbJa3RrBIghVNA+yqlCHUQISmhOD4+w80STWMnSBoCCqESz1Ddaw&#10;Xeqt1z8+pd5/oWt+2b59BazMIAiALTOInnoQdcRUQM30zFzJtcQKGW3WDiXggs4UtpYrZASITw1D&#10;epSqBrreHnee2MYyDSOEXwm2g2oEa8FNlDp7STsfngtbZ1jSt70BXWVzncmvYIMZjl2lFw1GAJ5K&#10;OpndeEjwKms4N002DXa0lCDyCXRFy6gJ4MWYMbKFrre/nSc2stDoBGFXgq2gOsEaNvcyv2DYwPb0&#10;0r29ETCmamFzmQ/CBMs5hTXnM+a+rPeMeiY26JnliVmlw1xetM56brHT0BIioyoSGNtY/Xay88S2&#10;CJZAsBVUJ1iXeL7qUn6VsyNA2mKlOeDEyK1SKLbTEYAlSdV0GcD1WI4Fimh5LKSM8YYjN/39kr8M&#10;pznZgfRHGCRdLwJCsASCKqhNsKit6Hewt5dAgeQFdDZ4CghWD+kOUMJxIe3VIWnckt2wlBHMG21k&#10;8uBXgZ8kMZktyYyDrCblBNYtBKsIhGAJBFVQm2BR20zI1hP7As9PQC50DrgDlEXMFekEB0imlENh&#10;ukwzA3oDSBgNMnqQGS1PEL9CVAokIgtCjMoGIViV4Haa8CuBIAOEYMVAonwQPPkVnhwyWZIiWHoS&#10;zSXAN1TTf8YwIF/LrElW3Ik3uoMIcY17tos5xzJQCvJaFWyZYB135wlBfXhGE0FzKHfbWIKFXhFm&#10;3Hri/k0wfG+9mCivHbmTuOtODr4kSyLfySGGhQkFp8HMp/SAHJ1ic7zRYewKlHDm4xJIfqXnQl7z&#10;Mi05tkywZGFkQS2ExhRBOyh3z2iCpW2eOuP6lUwfuT9+dWql404XaxDhNekkdnD0Rx3r/40sihqZ&#10;DKvvYaopFdwPg4vomTV+Bm4gZ3TQLfYrYScnREVMg+i3i4Vhr0OsjDIQgiWoBKOl1TZGEIZyt4wh&#10;WMPOEy+hlDRbT3zxwsXF7SX0XWrN9Kvrlq6JGhekk9jAchXDaTDXeGG+quci3I3eJ3Yd85XXnBsQ&#10;LCXaanS8D2zwVwVaGNHkqjVBog7hIpohWLLzhKAAtP4rg8fmUJ1gjYHrN66W83GaKdEbwkH2Evou&#10;jeC4bqWtYK9JJ3HBRbCWJJSlx66l+RX4/twsuxRfCJY5YaWSN0Cw4Dn/drEsEjC9WqbLzhOCKuhw&#10;iBJsB9UJ1rTfxFOvv/fgwYP7f/jCevajoBOsk5rbr7/77ttPrn7mDPWadBInGAIBORLFHUwSNf83&#10;qZDiVvoZUAsIli5D/1+cYJlM0aHKh05VJFhr31VW7zyy84SgIBJ0GUFF1CdYYGopIb/SCdY4UTYL&#10;/mDQsuYzr0CvSSfxAPP6SKMWiGV0BMEyp59AVvIVoiHPIGkqAyjqMjopSFN7thH60KlqDRDdkxgJ&#10;KQ0Kxk53npBlGhqFZ68XNIoGCFb/wXmnI93WXhrBujSI28OVNC6cYK0pfgxwTgLsG2QxCZbxfg9x&#10;M6dEg2Dpc15QkNPodLDVnisQkVIK4J5QV+2m1e47+9x5QhYabRTUY5UMHhtCCwSrv/5AfS66+hd+&#10;GjSCda8zouBwumJeP8xr0kl8AJyCyRFHsPRUg2CZJTnGhgkWFq9yddRnW9zpekBbobF0kYiUYmBv&#10;Jj9VBzPlNdCOne48IQSrUTTVdwXhaIJg9cPXou+8ducbrydYo0qDIljjG0JtZn+YwloRFIMJ1qry&#10;B4ExsKKTjmg/eKxemBXKYHxFxQzzHUGfIL/qzJkj3ugUQPzKZH9cmYiUcvDhVxbzKnednS6MLASr&#10;UbTVdwXBaIVgZYFJsPQgCM8DcQSC5ZpKyKRRHdJZUAFjSEY8TF1D/KpXR0o6UIwZGLTMw+homBUz&#10;lPO6/AhWUjsDQbcsT0cKwYqAEKytYptjh2CBEKwY7J9g+Uwm5FTqMz3TAczX6dIaz4KZzfkuwiSg&#10;MMzoaC+SuhXf4osRcmBChDl5YRhpqV59glVy54lEcDtN+FWb2OLYIdBwEII1rA4vBMsfbqqTWy2f&#10;gci8lOH5lZrcWsR3M9kyLpEmGQqDjI73IyiFK2svR0ziaQmBtmSHt4m1bS+480Q61HaaIBYbHDsE&#10;OsrdLhvBGrYIfO2Ohm9cpVBp/opQf/IcFq+Rb7BYaENy3GgcxSh8CpqGQXI0MyamZG9+ZqXy23gL&#10;JDb05BhntB8nshTlDHGVWzKhAi3yK9QjmiVYOXeeyIbaThNEo7HX+4JANECwli0CNaT5pmEkWO8v&#10;h9rPBoeguOKpM9BrW+ska8fjaE7hK1tXglRa3y7qOXCzc81BBdcIWBhclCNY7nJzPvV3FWPODGSU&#10;4zbWQ86dJ7KhttME0SA6RiVLBDEod784gvXIXAXrhHQE6wYX/80PrgZKpcLgqHPFU2f4WLmmeGmA&#10;wS2OVUTxkWDpJm+wq9QI1pJASbKrDLaVPvEpCTT6uVXLoefNe09WAxvFmVnd/Iw7T2RDdacJYrE2&#10;GAvqotz9YgjW8AUDRlKCNeJC29Fi5FdrVAR6bWOdBJoXUducsyW4tfQ+/KrXSAc8d9OOKGYSf98J&#10;PnQ6XIy2quSKR9WiBLBVnJ317c+380Q21HeaIBZGj220+wpYlLthDMEaHwhvv/6DBwY+TqLy+rUn&#10;jUh4msL64vnxZM1nEw6voXFsU50E2RdmcIG66mQBjnYO7qFy6P/z3BCqGYSU1L/A71VKb3+BBies&#10;eHMaAjbMUsP85tiRbeeJbGjAaYJYaN223Q4sYFDujjEE617mJ8DP3vn6wrJOX12d5rVW7c9q9Ro7&#10;uKnDNbqzw3OwY8ZrzCny1HZRH8OwdMO6Lk8nIOzxdYaiUt380f4sSc2+kZJUsssZbWFTBCvbzhPZ&#10;4HaaLNPQLnxim6BR1CZYwxvC/HvRPzixrNOk1UCwzl5ylLDD5jW6O2yok3gNdmxtYEJ2gqVP7nQd&#10;/yvC3iAdemEfvhxpH2ZYnkXVG0xFt3RZtCRkafut7YRtEaw+084T2eB0miw02jI2M3QIEGoTLGrh&#10;vky4/0dXk8onXrxaJ8riNXMQJBnWOt3Z4TPYsXyx2BAPCBawyVqog2X96HKEeca7yD6AYJ3+Ga81&#10;EcGiZxWdKW2CMJzLuI0KNQUhWBvHJgYOAYEGCFbj20xQsA/h9MlmOonHKM2P9OWGeIMkLQn+DGs5&#10;d9LlCIZlyDWc5Vl2zqxpN43YHcHynPjcSoWaghAsgQCjwJBcm2Bdv7IrgoXpxvaGA/cobWeRTnHR&#10;ZmG+qhnQmbCL0dmhLoeoqHXKyKJEqzmkgs7CphCyWvsjWH4dZysVagpCsAQCiLhn53Al+YSbmmht&#10;95pfBpmAd/jf5HDgel1jGwxzDfG4M+gEq0dExKbUzIb5GVsz74osIo3zQIJFMSwiF1nUnq1F+Pq6&#10;iQpl2nkiG9xOE34lOBg8R4v1WrLJBppobY/OW9/IiwDnNXSr8rLjTHCxRNt5piGe6gzzMaYhAQyL&#10;nP/SsoFS/tae/nMJjtJGDekq7Y1g+c4W1q9Qvp0nsqG+0wSCtuAZbxKoySUaamK0XcK9vTYAC8Hy&#10;zNkyHMTCyiLzeIDuDFMqJiFOhoX4FKmAqKe3uaDAoiWgNGGm0xjX5GPLsFTWzFXQJgIZd57IhupO&#10;EwjaghFkMjKs+gSrf6vrnkmzsGgx7JtgORqfvZI5hnjOHmKkM9IdIk1+hRRQFferi26HluJZHtpC&#10;V4YWFc0JW4APv6peo5w7T2RDbacJBG0BBJl8DKs+wfrswds3yWcXd0p+0zBuAx0fFHdOsOzTpy6C&#10;lXyI5zsDza96cMpLRURIP42/mdh5XWddoAsWx2Z6urVY3MgD912r3qFy7jyRDbWdJhC0hWJPotUJ&#10;lr5fYLknQk+CRZlmG7v3QrCsr2ucBCv1EG/pDPRNmaeLfDVjk+dXj3ZD3PJmK2yNxmEOyc5sLbDI&#10;zHc11K5S7p0nsqC20wSCpoAiY7ZQKQTLAgu/2jnBsr2ucVQy+RBv7wzETekWguXNh6zy9Gu+An3E&#10;edkzn/q61fTDNhufDZXrVGbnidTYY0MQCDhcv/3kzXPQ09omoY9fPb9JeeZqOi03UAvBsiGUYGX5&#10;AqkS2Gq6GmfaIZ5yN6EPKQ0jWISwFQSrpwX6le0ZMuXrVo9WumVUrlTBnScSwu00WaZBsBs8fn4K&#10;fwuhupwS5r67IrYHoly84r/BIpD9m4bPVumwEKxCr3ZrwsUiEw7xtCTCyyrHdBBHsEx+tYJggSm9&#10;QD+QZMrXrbvmV7V71N52npggC40KdgNtzmZaAepySZg675EI1hZhI1ipv0BqD04WmYVfmZM6ZL75&#10;UCX5aiH1EWoC7OZPPQUgI7zdult21VcPITvbeWKGECzBbnCv62791k1XfWuesRpWVvnq+33/4flM&#10;uYRgtQ2+HpAI7KO+JjzoQ5ohXuMTkGlwOZdsMQQL8StTQECNIpqBD5naM3PyRO3672vniRlCsAR7&#10;gZpkvpz66r2ZV90wrdMlIVhtw1IPbQgsMhjWGHMLsUjFrXqTYbGMDvKrGILFvorzlIcKe5XDKoVM&#10;kajtk13tPLFACJZgL3i4/AxlOtJe69+bv8Iq9rF0mwTr+o+ustqyFrZ6sBMgmQwppQqpVYeZlRAf&#10;edOZITvxf6OnKew0veFEsiMRVszT6mOiun/2tPOEgvArwe4w0amHxA9/YY/IOYrlEYw18doev2Ps&#10;nHpxnv47hwfD/qw3eO9BCmlWr9XhVxUYVmbFi2iN7+jnhEXQPH9NiwK9pC4kP78K0XNc1HfPjnae&#10;EAh2i/uvTm8GL4kf/oIwmy/qNkCwPnweD0lJCdb9V43tw86efm+tRIfXShGeiuNyGX6leI6WwOhE&#10;xCiIYC0KMMEKkHbKFlrqEB/upUJ171TZeWIlqjtNICiK8ZeEZ98cj+8NdGJgGWfag1GpmFufYD3E&#10;9CopwfrgSSz+bOUkfxsBq+64nJVd9UaFDGbFasW32dvQRTJ4txjBryJm90A+YVg21HZOnXX7VqK2&#10;0wSCshi3ZD978ao//fD33087iJ6pH6iAESKXIeW6HkOwqID1xPo5phn03qxd99WrNVKbCFg7H5f1&#10;+pw6g/rDl0Dkxo/sUCWNZH+Ll+zugt1SL5jso+6YqO0cIVgCQfN4dPHUxU2rv/XHIwW4pV6SAYYV&#10;Et+jUK7rMQRrmMA6e/HBg/vPd2e/9eDBR692Kfei+GLy7O07r5++wXrnzgunlFtrQmITAWvn47LR&#10;7D07g5Vf+TMskBpgsTLbrZS1LGuH3zpq+0YIlkCwCVzfGydSxjmWs5euTh8jaTMrJfhVfYK1bJ56&#10;byJWj84TbkZxb+RSYD7s/si61vzYuoWAtfdx2ayOZ2cg+RUlz1lSSwwxeMrPkidKH8qzrxuZFtV9&#10;U2fniXWo7jSBoDwGavXy+HdiFKcEhdzsqq9PsNTmqQ9nzvNwHfnRMb6J/doVTL4eedeK9QJbCFjA&#10;hgJtpSxgdTwfN4wsRm5PcmZNcZSf74qFPJmi6Uz7upFpIb6JgNtpskyDYH8YF2jQ92enVmzIi9oE&#10;S22eekOGTtN3Nw5JNYU1ECnqa6tx1nAFi2shyhNTLfviWNTETlglAdXyI2egeBjB6maWpfMsuyYi&#10;057uYmqIbyLgdJosNCrYIU6rAmubL5RfJrgBgjV9v6COktHMkUeRE1UPGebliRaiPJyc2R3DImhH&#10;YCUhiXEVNDN0cQRLM1xRLpsibNiObmJyiG8iIARLcETc8Kln1Y45S0JJtEOw1MTVMpe1FsMHqfTn&#10;p/wVL7QQ5eEQbRnPtwliPsnvcyq9hCrqwbCMHN1MsALsBbdgPoMiTGOEYIWgSd9seeeJEUKwBHuB&#10;xqcux6ka7ZujQ74iVARrcoy2d9A6HIRgaSP1rj51x/M8+olXeVDUk2FpBCjAmxrBMlMsBGu5ZYBL&#10;+uo8Hlpo3gV2nkgLIViCw+Dh8nJq+r3cMNgvzCLdD+j8UJtgaR9czT8jTEuwaIcOX79vnGAtw7BG&#10;H4zT5uE5o6QOzSs+8kFe3zksnV/5O7PD65SSKiklep7N3MAaqO+c7DtPpIfbacKvBDvBMFMzLBxw&#10;/fb5slfOac3RD8/T/X7OF7UJ1kCrpjpfzkePUj0Rjt9gkVOCN7q2/g2WPkFD/m8cxiSOOw/I5k+w&#10;9JIufXByycM4qqyunyVYSJ9+2Vm3w6K6c3LvPJED1Z0mEBTDI7Uz3vKzuWodtTrBGuLVS/PRqfoP&#10;1y60vuCScel4C1a8jG0iYHUmgVjG5W0M0Cx1YnOhCx4qevNede6XfjS/whYwzAhwp3laC6vAcgJq&#10;dmDU9k7mnSfyoLbTBIKCWBjWTCOuX50SSr8gbIBgjQHr1hvT0bPT/0QTeSfh78Pkx8+t5LJtBKx5&#10;BCdehFW0yg+IiFgzEll8CZZR1EnoDI1LThuZohK1anWYYAETgBThV3bUdk/enScyobbTBIKSuH57&#10;2ID49hsq5f4LN6TriXFvwrKoTrDGWaYT1xxWrbr9+m8O9HPFIqCE8NtvXKmk6w9Pm+WsiYqNBCxt&#10;aAbjfEWjvIAohju/M4UqhSawfCiWhV8Rb/YIhqUq1bkJFpTV/s2ritr+ybvzRCbUdppAcFDUJ1j9&#10;W8OgMkxZqXen6d6UXs4in7i4uHPn4uJiPn9mjdRWAhY9LrdiHQ9AI9ysIpZgGezGn8UYWQCvQpII&#10;hjUnLn+RbAvBclbr0KjsoLw7T+SCtCqBoAoaIFj9fz6fpqzm70dTPhF+cA4HsFHDN1cJbSZgkeNy&#10;M9axgBbmI1gEUQrkMUZexZvAXBZQqfOrnv54C6cIu/JAZR/l3XkiF6RhCQRV0ALB6q8//Fen76Qe&#10;jb+Axh9NrcH4a01Ar565WiezoYBFjMsNWUeDstg5peRMYRQZTIj4qNzbVlUQcS5+QgpbivW3Sq2a&#10;tKs+wcq380Q2uJ0myzQIBBnQBMHScH3/vavkqh+//fXl1eDFU9/6eLXApsYdgntUscMfEXQpspKK&#10;IihqFDZfZJQnC9sYVo/JIyPApzZFEeamYmiGYGXYeSIbnE6ThUYFghxojWBtA03VAxrTlHEkoghW&#10;XCVNSsSSJGt5JAcUh5KMq0iLbgdZvA2EuakcWiJYqXeeyAYhWAJBFbRJsD57kNeWtWhqzCGG92q2&#10;+CGOYMVVkuRX1JdQVlMhnbIzJJCbkEgztYZgrUJNVDYm684TlL6P3n33B1drpQjBEgiqoDrB+uKF&#10;i9sgOqVbaDQXmhpyqM+w20YEwYqvJMGvAqhNB1/zAWJF5QEHsQAAIABJREFUm2PVoH9p3zK/ok9q&#10;o7YtOXeeILBy09QJQrAEgiqoT7Dw498OptzLotnpBgYxBIuupA8/4cmVX2GCXwFihcXY5HeYYdlt&#10;KA9gU0sm1jYl684TGIUIlnzkLhDkgBCsGNSO8hBNj9YEoj5Zx5X0rLSWK5pgQVHqtKcJCC9cp2Vd&#10;4H7ShQBNasjE2qZk3XmCVleCYAkEggyoR7CuH4y4f8Om3nug4/4rsnlqKLbFryIHcAu/8mVYWmY/&#10;hwEKBPUtBMvDfMMc+qQRIJsaMrK6JRl3nhg+uAJ450b62evj4YpPsao7TSA4JuoRrEfkCqAT5Bus&#10;UGyHXfXxr6CMSpo8J4BhgTSXSmoCy1Qc6vgAy6sA29SOlfUtybfzBLWRtMIKJfWdJhAcEvUI1vgA&#10;yCHVXoSZsN+AVYinGUriNIaJQNTIn2BRZfSUCPuNth5WtASEYFmRbecJIVgCwb5QkWBZwsmqjQIL&#10;YK8Bq9ywr+lIwK88GZbtZZ/VUIJgmfNgMdY3y6+EYDmQa+eJL14RgiUQ7AkVCVb/4Z0bfP28O3vq&#10;jo4X312/1Hpm7DRgGfG8cV2wVCDB8leOCJbxS8LoCjTLrnohWAFIu/PE9fD68exF+QZLINgHahKs&#10;Ee3/ZJDAPgMWmJgpoW0Nvwr8DtvQNRMlnzuJ3YImFyIq0DKEYFXDsDf92RvqXJZpEAg2DCFYMdhl&#10;lDeYQgnasIacRHAATd3pwPf7dMyl9s2vTp6xJ1RDk+5OuPPE4+Gto9qMXhYabQs77fCCXKhOsK4/&#10;SrAVRGnssY+BwNF4HIkmWIoUdd7fp0MytXd+Ffz+tSBqm5J954nxNeHyWZcQrJaw604vyIHqBGuT&#10;2Es9dDQ8qBJYS7C8f0Wol5yU7J5ftUy2a5tSYGHk8TXhS4tsIVitYO/dXpAeQrBisJd6aEAxo+0g&#10;EkGwTEoVFCmXbFqZyEC7jehs2NiUwbVtKbHzxOPh14RPX02yhWA1Aq3nNtUlBA2jJYL1+DdfuHjq&#10;W1eF7FmDHXavGMZSEVHmUvNXfnUEvExLDbJ6O+8Ymh1MqhlTcueJ63/XTatryUfuzaDdhw5Bu6hM&#10;sB6/ej6Hj+tXTwPP2YtXhSyKxw5718YIVtx32B0BX3W4zCp+1bRz+3ZNrWZN2Z0nRm2/cSV7ETYD&#10;0A8a6xaCRlGVYI2cagofXzyfL1olxw471/YIVmec+FlLD4+e+qLZmSFDHYYVLo02+VXFVll254nr&#10;4TXhrffDCJbFwuQGHg3Qh+JTgQdqEqzH41LuU/jQw1e2velTYYedC1ep7Upqg0bIMGLkDRt/4krR&#10;Jm+BYbX5uVg9i0rvPDHsyHP234YQLAu/au02bg7Ih+JUgQcqEqzr08YQXx3Dx7Ct1/DLmQ/HiazG&#10;tyJsnHtEYWsEC394HsCwtMOYAShuyAJlGgzQ8UNxuUG8otdK7zzxaJrUlxmsBrC5+ChoAhUJ1uX4&#10;7Hc1Ho9k6+XlqPWXhHvsW1EfNdXENG5oI4g/w6oxBEEVrTWieFeUHMdre63kwsjjkljyDVYTsBCs&#10;x68Oc41qcViBYEE9gjXOuD87nQzfdE6sajhMtT19LuwxYLU+/mNgehTKsEp+yo00NDavEO+KqjS1&#10;NMruPDEsiSUEqwXwBOtyavmtD1qCGqhHsIaXgstM1dBI5/eC9zTi1Sj2GLDA6NjY8E8Cj+t+Vpv8&#10;SiXls7Rv/h2D5oBAV8SXjEFtpxXeeeLxa3fufGO1PrfTZJkGB9juO/Or5Gt1CPaAegTL4FH3tAcA&#10;g3m1idpRPguM0XEL/Konvv3xNnvmV4akxNYhha6Ueoi/+YWbTUtO2wycTpOFRl3guu/47uX9vv/w&#10;fAM/zhIURzWCNXxrtXCq4XXhwqm014WtYp9RvuxURBIgO30NR2+0sr/gappgxU9flp74bMhp+fHF&#10;Cxdo58MYCMFaD+Yb1Xszr7oZtmQKSwBRjWAZC7w80ul/mrX1smKnUb7TUdsYL0SzlmkCy0w5NMGy&#10;nucoGYeGnJZ/54lUoVAI1nrQDV37JO+efIUlQGiDYA1vBV8mr7SJhqJ8UmyNX60iWMTcS85qt0yw&#10;oicCy3+6X9dphXeeEILVDuip2ofNfy8sqIo2CJb+CZYQrJponF1B81YSLHtKYjDvGFpAPPkrThtr&#10;ts7iO08UI1jykbsb6IuC4f+lTFsJbGiCYF0b26XKN1gCGniCbVsEq+zLtAAIwfJB+Z0nyhEsgRta&#10;gFiO7g33Z1gd++yZTMvNCjaNagRL/8h9iCMqSMmvCAUkOh1LEs7kLwuLjjTKNyd/WhVCsDxQYecJ&#10;IVhNAQegmzbxlX9/ahfdWev7jwgqoBrBGh8BpyY5RKtnjQuNv9eWgOWB1FNC1AOk73s3ZsLKuBpj&#10;rqUkrZI+qQ0hWB6osPOEEKy2gLr7zd2/pd4VC8MSQNQjWEO8mqatjE+whjeErTdVCVhOxJMWi0B8&#10;AsWT6ihbAF2LM5YvSaaTFJGTGmTISgjBcqPGzhNCsFoD6JsjvT576eo0ldn4exdBBdQjWCowmR9d&#10;DRNYjX/jLgHLiXjSYhFInDLJblvUiboUaixPmJjq+3glsd/8EP8BfulP96t1vRo7TwjBahzahy7D&#10;YePzAoLyqEewxsB09kbfP35ei1an/U0bf0MoAcsFz7maMInkuSGe51f4+py8UKuZ2oSYxKhmqx/E&#10;rwo2Ms67OUvGoVrXq7HzhBCsxjGwqrlRyIoNAoyKBGt8F9h14985QJ2+GW1+qlUClh1u1rNKopHg&#10;4nKsLZ1JrbQ/USZpp7bqO5hTembqBb4u+UrGoVbXq7LzhCzT0DruqbmBm3Yge+UIACoSrPHR74RT&#10;5JqXlml/ZREhWFZkGHSxCIOI8HM+FlvMgtOVBHM3K6qfnplmV1zY5Fpdr8rOE9dJtnr2cJosNBqJ&#10;S4NgPVvjA0pBy6hJsOY5rO7W++Pp+BnpctYypAtZwVKPdCL1FBu/stpC8Ct/ioAyLgnx1S89HQR0&#10;xU2dxZeMQRMEa3c7TwjBisRDxbSHV4TWUCQ4IKoSrP76w2E30zeuTmcjwTqbfgjdNKT/2MBTj1Uy&#10;LSl8SHPYYk5iQbnWSMlatKL6GZipNwhXZC8ZgSYI1u52nhCCFYnh5r88H50V7QmCLaAuwTLxxXNn&#10;C9lqG9J9bLCTobIyXeU6CPLVY5Dk+OrnYKb+iB8bXCVTDjgtEKz97TwhBCsWl9NulB+ew8c0GSIE&#10;bRGs7WAv9ciDLRIsg2kZVzhykIdgRZZMg3giZCsZT9wYaQmkhGPnO08Iv4rEtL4/auHCsAQDhGDF&#10;YC/1yIMsPIGQmcIWlk45n0Z3SLCywEVUw8WtFxID2XlCQGHcAZxo38KwBL0QrDjspR55kIlgRX2e&#10;5EmwEJ1yP40KwfKCk6iGy1stIwqy84SAxv0XbprAEy9GRijBrlGLYHUOFDIqEs0bWBW5CFbM86HT&#10;lq4D0ryfRrk5NSFYGtxENVzgWhFxkJ0nBDagxt3+MCbIj0oEy8WvGm+ardtXGZGv81xCo4Zqly1d&#10;1zn5FX3D2TzR1d8fwYqkxXaJKyXEQnaeEFiwv84rSIBKBEtmsPYMH3oSJTXiZZPLFtDeuplwuZ9G&#10;WfIQX/0szLQm0reEel1Pdp4QWOAgWPc0Fv741Sdvrt1+Y0m4fvsm4ezp9heAFISiFsHaNvZSj0xI&#10;P2+xyAlm4E5bDHGnQ0I+M4VFzqnFVz8PM60HL6IaLHKdgHjIzhNbQ8mHdXvM0DcqvJyb0a3pzfK8&#10;4HbzM6GCYAjBisFe6pELHPVIIDaQX3nYosmbj/wIFjunFl39TMy0Gjz9uE5kOex454k9LtMQFS7W&#10;aONTHp4r9nSpzDpNfS78ShjW/iAEKwZ7qUc2cNQjidxAcU5bOh1zCs7DmgOCuHmemA1uCzsjWPvd&#10;eWKPC42SnTOrOjblg3NFngY69czHN23p301p4wprL13112+fN/9zVEEoihOsjQ8ZJ+ykGhlROLqt&#10;sgVfxrmZWmDBHUawreowpGiD2BvBMrGjnSd2SLCK9yT2A8rHp5WyJoJ1uRw9PE1h3TCu6SXzww18&#10;zicIQ3mC1cKQuxbbr0F2EASj2q13kB3t4vSfpFw22ZSquLa+omh72DfB2g4OSLBQryyhkTy/PO+6&#10;W//jQqvu6TsuDYeKcd1ca/97PkEQKhGsjQ8fmza+FHjqUd0WdFHPRRIkT6NNShZV1V10kAlCsNrA&#10;8QgW6D4lehOn8t6wWeFD6vuqexPBWljVpbwj3BvKEqweD2KFtKfFVu2uiDo33U+d+vIK2TgdedqM&#10;GGWEyRVn+tKDfW2yQuI+PFMUbqftjF+x00mZdVK9/97wxRVFsKYZrHsGwZLP3PeF4gRr1rpplrVB&#10;kysDc5ZSSj1a2EKilt8QqlLjP0+TKzw2N47045z4NAKHcxrqekX6oiXIUQTr4WnvJW3a6p4QrL2h&#10;DsGaVW+VZW3L2gaQZmonQqlX6zJJFGiVAa2zxmNz20hPOcWnETic03CFi7iAjzgEwfriudPU1cNl&#10;q6XhB4Zfy2+loCAqEqxZ/wZZ1mYMbQRVpnYsz5NkVuZLrN67XdZ5bG4byZm1uDQCh3NaJYLFz5lj&#10;gjWszvDsfHDrjZv/42IOQrD2hdoEazZiWyxrCza2A3xTS/gvaGjn+VVAi6wV1ZtGAM31lbdaxuFw&#10;OKfV64pMvEAEa6BV05oMaoeAp86FYO0MTRCs0/UNcazmDWwI1E0tcIeBCi+GpVsqBCsREndrcWkE&#10;Due05roiJFjDjuHLmlcfTEu5P/PoXL7B2hnaIVinTNtgWK3b1xDo8bUIwbKe4+zATiFYiZD2sUlc&#10;GoHDOa25rggI1kCpvna1nD5+9Xzc/JlczEGwZbRKsHJbsw7NG9gMtPup39bsDkRtyNGoVMOb82n/&#10;hWCtQ8ouLS6NgNtp+1umwZVQFiZ1GrYjpJiUrIO1O7REsDYyfdVLlPfG6WZqc0IqPbtiZwp5dTFS&#10;CFaTEJdGwOm0PS40aj0vDYNgvTVsPkjlkpXcd4dmCNZ22FVfv7tuBWruSj/tN0WwAj4Ya+2xeY+Q&#10;rheBQxKs8r9btkAnWPe67tb76tKj5cv2myPZi3BnaIVg5WZXD+6/O+K9Bymk1e6uW4GaujLON0ew&#10;IpVKM0kP8WkEjkewwn5EnB8awYJbOn/x3LQO1rJwg2A/aIRgZWVX91897zScPf3eWonV++s2oJEV&#10;JiGnamcKuLxkm1mhX0FTRVOPzXuE+DQCByRY+qv9BjqiIlg3fApMU00zWsMPC+d9oAV7QUMEK5Pe&#10;D57sEOg34P6o32E3AXbmKr//IgiW9slVZ5rsbWxjj817hDg1Am6n7Y5fxfwMOCMUwbo07Bq+ab+h&#10;XPqpYE9ohGBls2OYdqWw7l13Az12C8AkpUO/J8yn25UAL6sv8fWgHBaeQcEAewV+EK9G4JhOa4hf&#10;KYIFBqSRUT06T/PcL2gPDRGsHIZ88fyp6d6+8/rpG6x37rxwSrm1ZjK2hS67ASg3afSlEPWAOpw6&#10;lYmQJgVNYOkItVnghrg1Akd1WjvdcCFY2nTVQrD6z966oVhPvHhV0UBBHrRCsDIZcm/kUuCbq/sj&#10;61qzJ0EjvbZ1aG6aIl3XdYWmdoAWD6XAxHCiJPyqAMSvERCnCQRV0BLBSm/JOPf6tSuYfH1PPTxE&#10;QQKWF3Q3FaceHdTuVYKEv8L5Bag0kFwQz0ZAnCYQVEEzBCuLJQORor62Gl+Er5jCkoDlB91Nxad2&#10;NFWeSnUTtX/+6ugTQUKIYyPQhNN+/pPv3r3Bd//D30eL+Jf/6e7d/+6fzLRff+fu3d/5L8GiPrl7&#10;982/Hg6+/AtX+c9/GSxdIDihHYLlt5dOEEYeRU5UPWSYlyeaCFgbgOmn0jM7sbNQ4cwM5xSGlQni&#10;1wjUd9rnP7mr8O2/ipRSg2B9+Tff+XGwdIHghIYIVnoMHxTSK4vwV7xQP2BtA5VZR+ykWQQzC/+o&#10;XhAF8WsE3E7LvEzD//Oduwb+4J/cZQhUIFi//pO7d4VgCWIhBCsGEuU9Ufu9WeSkWRS/QgRL2kgG&#10;iFsj4HRa3oVGv/zkLsTvRTGsCgTrV3eFYAnisXuCRe+eOXz9LgSrAKJetzWAUGaGM2+pthuCuDUC&#10;lQnWiV/97o/+8eb4y1+cXhb+XoygHATLASFYgjXYNcEav8Eid3e6lG+wCiHmddsGIQSrEMStEahL&#10;sD4dCNWbf76cf/4Xdz3ZDQRFsIY0IViCRrFrgjXyKGqialy+YcW+mhLl/XEIfiUEqxTErRGoSrAG&#10;BnT3d/SfDg5v5RBR8hUFyw3CImQJwRKUwL4J1rhs7rCRponHzzHEyxcS5UOwe3bVC8EqBnFrBKp+&#10;5P4Jnq8aXutpSb/4ye8PrxD/V7B+A07mCNbvGSXe/N6POML15d8MS0V87684goUFQIL18z/7/XGx&#10;ie//HSj6+U+GSn3frMMvxsTvmb+a/Pw/jvX6fvxyFYLNYN8Ea9pZ8/YbVyrp+sPTZjkrJrAkygsA&#10;hGAVgrg1AjWdNk5g/VuQ+KmWNvxOb8L3NWJEJesEaxDx5kB9PplFjRNj1p8pLj9m/PbfUx+5IwG/&#10;Xn78OOXQfw357Ykg3WR686+//BlRB1WFbysupy1Y8W2hWLvHzgmW2rv8iYuLO3cuLi7m82fWSJUo&#10;LwAgCFYVO/YO6XoRqOm0X90lvpH6/H//25mHfKr/uFBNKpHJGsH6h5lfDTl/PF/UfqZImPIzdfl3&#10;/hdMsLAAQLB0AqZqNRIs7XeSyxTbr6iK/fo7VKpgr9g7weo/OO8InH1zlVCJ8gIAYpmGSpbsG+LX&#10;CNR02icM25kwspDv/d0Ne/mH39eoGJ2sCJbiVzdZTzxlUPTt4cXdaY4Ifzg1crY/+OUyiQQJFhYA&#10;CNYioD/9FPJUrYFg/dkp/Z9/pmkeCw/vAX/xJ2YNTkpGEcKw9o7dE6z++m1Esc6euVonU6K8AAB8&#10;Zrb/r84qQfwagYpOG2d94BtCBf0F4pj191zJI8H6leJXuiT99SEidUOGucynBMGiBfwKMKZZqZqY&#10;G5N1wSchWsX/5U/mQ8Mb/3A37lN/wYawf4J1g8dvf315NXjx1Lc+Xi1QorwAwqBUwq9yQRwbgYpO&#10;G2kNP0+jf4x1oh8/tiTPHOhX30H8amQ8y2dd//P3/9au6hNMsGgBGsEyadvyEddIsOaCatGIX2m5&#10;f3VXI4aKbX5KTrQJ9oRDEKzkkCgvQNB+Kyn8KhvEsxHwc5rxgdHK9OXETrDAIlYzKWGSZ4L1a4Jf&#10;Ae6CYa7YrswiCZYp9seLAI0PfaoTLCV44V36zxSHouPJJ0a9BiOiFlwVbAZCsGIgUV6AYbyGrm3M&#10;XiGujYDXMg1379KMKS59PrOvAzqQE41izGSHSZ4IFsmvTjzH8rM8IBP/ipAWoM1gffnzn/z3/wVf&#10;GMqpN32zXHN5rp997z/9sseM6pOoNVIFG4IQrBhIlBcQEH6VH+LbCDidNi40WmEGC74km+gJk3wi&#10;WP8fya+m3wCi5akWgAWtPiW/wcIC2IVGDYKlWNOnmqlodmrIqk+SfSqfue8dQrBiIFFeQELYVW6I&#10;eyPgR7CywEmwjIsTs2KST8KGT56ob8PnVRG+91fkh+NA5q/wrwhJATTB+sf/+8/u6gTL+K5qlAu5&#10;lGGiDvkIa9cQghUDifICQRVI14tARYIFvlwCgOupT3SGSdZWqqK+tlJLZ337r8irusxx9arZwOk9&#10;HSUAEKwv/9+//LPvmuSIJljkF13G4l5CsI4AIVgxkCgvEFSBdL0IVCRY4+/12I/P4UdIimBRyRrB&#10;IifFtEXStb2llSoXwaIEGATr8z8lyJEQLAGPgxKsYZPCFZsRSpQXCKpAul4EvD5yzwRyTaovf/Jv&#10;/s/hq++YGaw3f6wWm0L4+U844uJDsAgBOsFS/Oh3v/9XxjdYAQRLCNWhIATLBmoRePmKWSCoBul6&#10;EajpNHMVAy1x+po9+BusHzsWL/38L8f116FOj1eElACNYJ2+oPo3/+lvf2lcCPwGSwjWoSAEywIL&#10;v2qqNgLBUSBdLwI1nUayoXkOKuZXhP+k+BmHn38HMxlAboiP3EkBYB2s/2GZOPvUTbDUxN2/nBYu&#10;1RcfFRwCQrBsEIIlEDQF6XoRqOq0T/EnU8vi52BxqnnRLCZZ7WbzCf+ScATxgs65DhYtQBEsLMBG&#10;sPSNdxZmZSYuy2MJ9ouDEqz+swcPVuyYI1FeIKgC6XoRqOq00/7GOoX5l2X347iV3M29CicYy4AS&#10;L+icK7nTAhTBMqfA1K8jaYJlfvM1bdMDflJpX4RVsAcclWCtg0R5gaAKpOtFoK7TTjsrq5UTfj3w&#10;q4mTxO1FqO+1POMTnbtQHzsZX9urabWFYNECTIJl7iNoJVj668CFzplmfyJvDHcPIVgxkCgvEFSB&#10;dL0IVHbaJ6df3v3oH2+O//nnp6UOpjdl+lTUSKRO6ZbkqSAiJzp3IaeG9I/B/uEuJli0AEWrjK/1&#10;P73rIli6usVYrS4nI2Qh951DCFYMJMoLBFUgXS8CNZdp6CdaYWL5Emn8ad73/u4m0z/8vkY46GSN&#10;YP0afsd+WsLhz385vOv7E/JXhmOR7//9Dcn72V2CYNECph0KP//lqRbfHlZ5/+e/+f1TLf7tnIMg&#10;WErd53+hqNuY+Oaf/9O85pZte2rBDiAEKwYS5QWCKpCuF4GaC40O+PJngF99X33pbSy+aX61hJL1&#10;j8Q/hS8JR+6CGZwGbaeaN/8Sf+ROCpjWNh3yGtff/D++4yBY/a+0/EvFTCV/sMKpgi3gKATrwf13&#10;R7z3IIU0ifICQRVI14tAbYLV9+Oc0IzfNZZZ/7W6pPEuMlknWOOE0u8xgu7+AfkTwyXHm39NLdNA&#10;CphY2TBZppGjP/inodxoC0uwNHnf/vslw+dKyZv/W4gLBVvEEQjW/VfP9QUWzp5+b61EifICQRVI&#10;14tAfYI1vFf70/HF2nf/w9/BSz//yXDluz/6pSvZWOYAvSTs+1/8ZNwn8Ls/YldwGL8A+92b6/Q6&#10;WJSAX/zpwoW+HIu/+b0fTUtFEEuKmuuZ/vxPhxW7vmdujfj5f/zuKIXelFqwK+yfYH3wJF7E6uyl&#10;dTIlygsEVSBdLwItECyB4IDYO8G6foVeJ/SrV2ukSpQXCKpAul4EKn/kLhAcFTsnWF88f+JTt++8&#10;fvoG6507L5xSbsVv9SxRXiCoBOl6ERCnCQRVsHOCdW/kUuCbq/sj6/raCrESsASCKpCuFwFxmkBQ&#10;BfsmWI+Gr9u/dgWTr0fe9XK8XAlYAkEVSNeLgDhNIKiCfROse8zXVuOXWSumsCRgCQRVIF0vAuI0&#10;gaAKdk2wRh5FTlQ9XPeduwQsgaAKpOtFQJwmEFTBrgnWF8913VfIj9n5K16QgCUQVIF0vQiI0wSC&#10;KhCCFQMJWAJBFUjXi4As0yAQVMHuCdbZb1NXhq/fhWAJBFuDdL0IyEKjAkEV7Jpgjd9gPUtduZRv&#10;sASCDUK6XgSEYAkEVbBrgjXyKGqialy+gWRefqBXhxcIBPkR32+PCqdLbwhWgRsnEBwQpTp5IT06&#10;hneE3a33YfLjIXnFG0IhWAJBNayJCMeE06VCsASCTCjVyQvpMXA51vD2G1cq6frD02Y5KyawhGEJ&#10;BLWwMiQcErXvmUBwVBTr46UUGbicq/nExcWdOxcXF/P5M1XMoVDwHhxL5UGqKSoFa9GWd8UaHmIN&#10;j2NbU6nuH5xTrPLsm3WsoXCM0UoIlqjcmMoDoS3vijU8xBoex7amVt2v30YU6+yZq0rGUDjGaCUE&#10;S1RuTOWB0JZ3xRoeYg2PY1tTse6P3/768mrw4qlvfVzPEgrHGK2EYInKjak8ENryrljDQ6zhcWxr&#10;Wqp7UzjGaCUES1RuTOWB0JZ3xRoeYg2PY1vTUt2bwjFGKyFYonJjKg+Etrwr1vAQa3gc25qW6t4U&#10;jjFaCcESlRtTeSC05V2xhodYw+PY1rRU96ZwjNFKCJao3JjKA6Et74o1PMQaHse2pqW6N4VjjFZC&#10;sETlxlQeCG15V6zhIdbwOLY1LdW9KRxjtBKCJSo3pvJAaMu7Yg0PsYbHsa1pqe5N4RijlRAsUbkx&#10;lQdCW94Va3iINTyObU1LdW8KxxithGCJyo2pPBDa8q5Yw0Os4XFsa1qqe1M4xmglBEtUbkzlgdCW&#10;d8UaHmINj2Nb01Ldm8IxRishWKJyYyoPhLa8K9bwEGt4HNualureFI4xWgnBEpUbU3kgtOVdsYaH&#10;WMPj2Na0VPemcIzRSgiWqNyYygOhLe+KNTzEGh7HtqalujeFY4xWQrBE5cZUHghteVes4SHW8Di2&#10;NS3VvSkcY7QSgiUqN6byQGjLu2IND7GGx7GtaanuTeEYo5UQLFG5MZUHQlveFWt4iDU8jm1NS3Vv&#10;CscYrYRgicqNqTwQ2vKuWMNDrOFxbGtaqntTOMZoJQRLVG5M5YHQlnfFGh5iDY9jW9NS3ZvCMUYr&#10;IViicmMqD4S2vCvW8BBreBzbmpbq3hSOMVoJwRKVG1N5ILTlXbGGh1jD49jWtFT3tlDBM8dQeZBq&#10;ikrBWrTlXbGGh1jD49DWtFV5gUAgEAgEgh1ACJZAIBAIBAJBYgjBEggEAoFAIEgMIVgCgUAgEAgE&#10;iSEESyAQCAQCgSAxhGAJBAKBQCAQJIYQLIFAIBAIBILEEIIlEAgEAoFAkBhCsAQCgUAgEAgSQwiW&#10;QCAQCAQCQWIIwRIIBAKBQCBIDCFYAoFAIBAIBIkhBEsgEAgEAoEgMYRgCQQCgUAgECSGECyBQCAQ&#10;CASCxBCCJRAIBAKBQJAYQrAEAoFAIBAIEkMIlkAgEAgEAkFiCMESCAQCgUAgSAwhWAKBQCAQCASJ&#10;IQRLIBAIBAKBIDGEYAkEAoFAIBAkhhAsgUAgEAgEgsQQgiUQCAQCgUCQGEKwBAKBQCAQCBJDCJZA&#10;IBAIBAJBYgjBEggEAoFAIEgMIVgCgUAgEAgEiSF4tskxAAAXyklEQVQESyAQCAQCgSAxhGAJBAKB&#10;QCAQJIYQLIFAIBAIBILEEIIlEAgEAoFAkBhCsAQCgUAgEAgSQwiWQCAQCAQCQWIIwZrx4QvnXXd2&#10;+w2Q/NnbT3Zd98SLHxdTef32kNw98fT7xVROeHTenf12OZ1jenf7jatiKu+/+mQ2z56AXJiz/dAq&#10;s7YfWqU9WUDDo2kwWXI0qlhr7nU6ni1nzYiHXfdyXMkS1tTyDRcC6viGtqZauyk70AvBOuHx8/Ot&#10;PntJT79M3gQcKq/fUq3uVuohkqvlpPqVLsMAyen84HxJT62TUamSu6evEqucgFyYsf3QKrO2H1ql&#10;I1lAw6NpMFlyNKpYa4abnn6g9K3hF89BglXJN6Q1lXzDhoAqvmGsqdVuSg/0QrBGPDqnb7ZOs79W&#10;QuUXz2upqYcrrpYT7qXXyOu81Ov5Ml8+nUoj+St5uAd0Ycb2Q6vM2n5ola5kAQmPpsFkydGooq0x&#10;elWq0cm3htf3YPCo5Bvamjq+YUNAFd9w1lRqN8UHeiFYA4ZHDw1LJzFYQFpqS6sEvL77yh9nV7ng&#10;IeiPWXWank2qlVEJkr96lVDlDOjCjO2HVpm1/dAqXckCEh5Ng8mSo1HFW/OwcxfNYM2IkdEYcayS&#10;bxhrqviGDQFVfMNaU6fdlB/ohWANGLvG8Ir4enxxNQ++I9299cacnHTwoFWeBqnhPfD1hyP1T8mm&#10;mVpOOLW91AOkzbNjPT97q1A1xz709Hs3R/efT92LJkAX5mw/tMqs7YdW6UgWkPBoGkyWHI0q3pqh&#10;W6Vm8b41nAbvl///9u53x43rvAPwri3DaizFQptKiA1UhY22Cmqk8AdfA40qQJHWQS5jAylQBF3E&#10;Sv6SBXi13RmS8/cccpZ6z4w1ep5Pq9GQ5/Dw8D0/ksOZu99ynt4sMza5ErDM2GQL0jLzZv6FXsDa&#10;7sd3v+C++037Ktm0z0H98glcrdJN1q00wefH2Oc69yh39vWhxJeSmZE9fCFfvQYDX2uZJuvHdwhV&#10;V+N8GWA0hAXnT7rJovMn3eSJzaRNmBqZXUpMqvN7U22PfiVNfISHo2m+vfMtZ+rNImOTLQGLjE2+&#10;IC0ybxZY6AWs7W69bcb0unkOqvfkzYJR/SMwBqSb7DdSP9dxhydlHmX7v5/9R/gCmWmzmujt4xwd&#10;SFGiyWpom1d0NbLx354Nh7Dk/Ek3WXT+pJs8sZmkCVMjs0uJSXV+b+o5Fvy+YdojbI+d/vaOt5yr&#10;N8uMTa4ELDM22YK0zLxZYKEXsLaDFb5a/HdPwnUvy16FrlbpJvstjlNQgSbbf3/y5034Aplpsz+W&#10;szzM6nXzeXen8LQzGsKS8yfdZNH5k27y+GbSJkyNzC4lJtX5valfYMFTbNIj3P0G+dGLUSFZYGwy&#10;vVlmbHIlYJmxyRakZebNAgu9gLWtvh5+9qtmuW2f+pIxINPkz88fd9qInYWZJmu7HxjHL5CZNkvk&#10;mxNNjj7Biv6AejyEJedPpsmS8yfT5LHNZEyYGpldSkyq83tT/xX8tmHSI6x2uvxm0PxCY5PpzUJj&#10;kykBC41NriAtMzYLLPQC1lA72v0Y0FuhSzXZV2CBzDS5qSN84QWyabP/aVJJnYe56bxueh8VBxkP&#10;YfH5c+pZKzB/Mk3OMn9WZMLUyOxSYlKd35sSxypPeoS37T56M1ynFxqbTG8WG5uupgQsNjbJ3vwS&#10;xmaehV7AGqjmwG54Bx9zlPjUY9jkQIlvlZJNXu9mWNkFsm1z/zq7ef7gotCZ3EdN7g9w3P2K8NlF&#10;/Mt7PITF58/JZy1+/mSanGX+rMiEqZHZpcSkOr83+2OVb6qTYOcuD1GgN7eudqcF70WahcYm05vl&#10;xqbXs32XlhubVG9+CWMz00IvYPW8enLRLBLDJFvoe61uk31ljotONFnNtWrel1wgu23uClFzKvdS&#10;bQ4eZu8cc9FtJoaw9Pw5+azFz59Mk3PMn1WZMDUyu5SYVOf3ZvdZ9F8OL6x7EU/+nR5hL9IsNDaZ&#10;3iw+NocbNE/UomPT683yYzPbQi9gta76T/fwi6wSAevq2Ay7ij9qJ9lkFdkPHyOXWSAHbdaFqHtu&#10;t8R1e4KbrNw8byLd0zexraWGsPD8Of2shc+fTJPl58/aTJgamV1KTKrzezM8H/dlwOeld3qEo4C1&#10;wNhkerP42FSaErD42PR6s/DYzLnQC1it3enym+slDX9oV2L5GDTZ86LAF1nJJq86n/eXWSAHbVYT&#10;/OveKyz+i9DEyL5sr9oQfZW+1BAWnj8nn7X4+ZNpsvz8WZsJUyOzS4lJdX5vhufjjnj67/QIe5Fm&#10;obHJ9Gbxsdl2S8DiY9PrzcJjM+dCL2C1Nv3Vd76AlVzwX5QJHuMmr7vnoisZsJo2D+8gqqOv6gOi&#10;ChzcNnqY3YuOXgR/tJMcwrLz5+SzFj9/Mk3OMH/WZjUB66p5Hd+8fBLzQl5NwFp6bHolYPGx6Rek&#10;ZcdmzoVewGrc/PvDr7/+os3TMwSsYZMdL8JTQKbJ6gPSfTulFshhm1e9iFMkSY5Htn5VlblUTnoI&#10;i86fk89a/PzJNDnD/Fmd1QSs7V+f/UPz/X7MC3k1AWvpsemVgMXHZlCQlhybWRd6AWugvuRBc3xB&#10;6U+wBk22rgrlq3GTm95lLwoukG2b9YPrn9mtzFkbOg+z/tb/8Jq+ivlU+iA9hEXnz6lnrcD8yTQ5&#10;2/xZkfUErJ6QF/J6AlbP/GPTKwGLj82xgjT/2GxnW+gFrKHmonVzHOQ+aLLZsCmbrzpNdk9IUniB&#10;7LbZbajYryW7I7vpDWjo8d+ZISw5f048ayXmT6bJGefPeqzmIPfxXgseVr74gdzHAtbcYzMoAQuP&#10;zfGCNP+8qfs0y0IvYI0cTpAx+PVmmevX9Zvcexf9HVa+ycMv7GulF8jDw7y+GP0utlS73Sez0Mnk&#10;ckNYcP6ceNZKzJ9Mk7POn9WYMDUyu5SYVOf3ZihiAtzpER47TcNcY5PpzdC8YzMsAcuOzamCNPu8&#10;qc2y0AtYY/sEO9uJRreD0Fx/mxXxy9UJTXZPlnBQ7Co2h4c5Y8DKvPOPfBHlhrDg/Dn+rBWZP5km&#10;550/a7GeE432RbyQ7/QIfyEnGk31ZmjWsRmVgEXH5mRBmn3eNM0WX+gFrLHD070p9qFHtslKfcxf&#10;9HkEck3OHrAOB5LMGLAyx66UDlgF58/RZ63M/BGwIk2YGpldSkyq83sz3uv9X8h3eYS/kEvlJHsz&#10;vqPZxiZRAhYcm9MFafZ502+25EIvYN36+Q9PUut9yWtAZprct1okySWbLLxAph/m4Pu62M9k000u&#10;EbDKzZ9jz1qh+SNgRVrNxZ57Yl7Id3mEv5CLPSd70zfn2KRKwHJjc7ogzTY2Cyz0AtZuvU8dc12N&#10;dLsob468esKa3E/HR1HtnGyy7AKZe5j9sQx9y5BpMnEMVvGAVW7+HHnWSs0fASvShKmR2aXEpDq7&#10;N4NXbvaiqtG96e3bXxoXGJt0b5Ybm2QJWGxsUr1ZaGwWWOgFrO3+5wSJswb0no9qEsStHLkm+2cT&#10;CJVtshX+VV2uzf5BWKE/6cs1Of4VYZEzQ3SHsOD8yTVZcP5kmzy5mZEJUyOzS4lJdXZvqhdb5xnf&#10;hLyQ7/IIx1f/W2Bs0r1ZbGzSJWCpsUn2ZqGxWWChF7Aqdcg+TILOac+qJ/7ebqz//jh2Sc40WT3V&#10;JU7ffqTJjvgF8tjDPCSs4JNSZZq8PvnoQ/SGsOD8yTRZcv5kmjy9mbEJUyOzS4lJdXZvqhfb4eia&#10;+lIJEUvTHR7h4Eu5hcYm3ZuFxiZXApYZm0xvFhqbBRZ6AWu7nwXds3zv1/7drx++ebO9eXE/NgXk&#10;mixzfeejTXbEL5C5NuuZXo3s/lI5gTM602T97uXiYb250NV5KuOPk8rMn0yTJedPpsnTmxmbMDUy&#10;u5SYVGf3Zrf16evqkidh5wa5wyMcBKyFxibdm4XGJlcClhmbTG8WGpsFFnoBqzK49mRvvWpFX75u&#10;3ORuApRqNPcoGwUWyEybu7jTCP3uLNPk8ALu5dNO0fmTbLLs/Ek2OWEzCemp0fuyIjN7Skyqs3sz&#10;OAYv5l3LhN7sDQ8rX2hs0r1ZZGzyJWCJscn2ZqF5M/9CL2DVrpLDvvvs8CD4C55Uk8OLjAc/2blH&#10;eVBigcy02UtYJb6XHN/3dTdhlTrN2GAIC86fVJOF50+qyQmbSUlOjf6ynZk9JSbV2b3pXUI96lPh&#10;Cb3ZGf1ub6GxSfdmibE5UgIWGJt8bxaaN7Mv9ALWzst29f3yTbv55r9H07Rkk92nuUSzmUd5UGSB&#10;zI3s82Z7+DmbMk3uzidcpsmDwRCWnD+JJkvPn0STEzaTkpwa/WU7M3tKTKrze/OifbE9ejNfb3ZG&#10;AWuhscn0ZoGxOVICFhibI71ZaN7MvdALWAcvn1RD/6D6Xrjr5+fVdbc/HW4u02T5BTLzKJvmSyyQ&#10;mTZvnj+43XxZfyM+U5OvntVPZpEmd0ZDWHL+jJoUsD4kiakxXLYzs6fEpDq7NzdHa0q53lQSZ55a&#10;aGzSvZl/bI6WgNnH5lhvlpo38y70AhYAQDABCwAgmIAFABBMwAIACCZgAQAEE7AAAIIJWAAAwQQs&#10;AIBgAhYAQDABCwAgmIAFABBMwAIACCZgAQAEE7AAAIIJWAAAwQQsAIBgAhYAQDABCwAgmIAFABBM&#10;wAIACCZgAQAEE7AAAIIJWAAAwQQsAIBgAhYAQDABCwAgmIAFABBMwAIACCZgAQAEE7AAAIIJWAAA&#10;wQQsAIBgAhYAQDABCwAgmIAFABBMwAIACCZgAQAEE7AAAIIJWAAAwQQsAIBgAhYAQDABCwAgmIAF&#10;ABBMwAIACCZgAQAEE7AAAIIJWAAAwQQsAIBgAhYAQDABCwAgmIAFABBMwAIACCZgAQAEE7AAAIIJ&#10;WAAAwQQsAIBgAhYAQDABCwAgmIAFABBMwAIACCZgAQAEE7AAAIIJWAAAwQQsAIBgAhYAQDABCwAg&#10;mIAFABBMwAIACCZgAQAEE7AAAIIJWIxcXYx98ufb/7j5t/0ftXev25t0/z5pc3Fx+cP7dbHfE4C0&#10;v/9GrWAhAhYjkwLWzfP73x5u0P17AgELmImAxWIELEamBKy3jy8uDqGq+/cUAhYwEwGLxQhYjEwJ&#10;WNcXbajq/j2FgAXMRMBiMQIWI1cTApCABXwABCwWI2AxImABKyFgsRgBixEBC1gJAYvFCFiMvG/A&#10;eve7L263fPrln3q3uHn+4Hbrw+/PCFgvv6ru8OLBlz81dzYpYCU78upZtfHy4dM3d+kC8EE6FrDS&#10;pSont/eL280PDxvHxary8/Mv9tXvfTrAh0bAYiQbsA6x5u399tj37t/1Tu+eNUfG3+uUjb/cbzYm&#10;AlZVBD97M2hqv6G5Zece24BVtf9Pya4nO1Ld8OBRt0FgjfIBa1whjtWhVD25rT6XP2x2G+v3mKli&#10;te1Vv5MlihURsBh5r4D1tlNhOnfzY7vxk98m7n8z+BSsyU3dRNSmuAkBK9mRqoC2Pn+fUQI+ANmA&#10;laoQ2TqUridVwPqq3ZQuVv3q958nShRrImAx8j4Bq04w96pPx18961SN+swPj14379lG91/dTTfv&#10;NH1obrm7w/1OpwNWuiObw8ZdP+5y5BjwAcoFrGSFyNahdD3ZVb97f9q+e/z5Nlesdpv/8c12+/Jx&#10;t/plaiUrImAxcjJgbbPHYNVv4Q5558XF4eP1qpRcftvce+L+qxt2NlY3qKtTXcG6De3aPxmw0h3p&#10;fgNw5SMsWL9MwEpXiFwdyhS2ujztSsv/ZotVXf1+aBs9WqJYFQGLkfGJRvcv/dMB6/piEHd2/3HV&#10;3bxJvlu77uWd6+4t282bbnE6GrDSHeluffvPX/7xDoMCfIgyAStTqjJ1KLN3L1LlilW3+tWfWh0r&#10;UayKgMXIewSsTa+WHd7/9X/z13lD19Evg4f7qd/ltXXnanLASnekX9OA1csErHSFyNSh3N5V9Wlq&#10;WaZYdY6T3+5K0LESxaoIWIycH7CGVWLTHrP1eW9r4ivI4fu8/cFWL5/9qq1CTUunAtaRjnzi5zrw&#10;8UgHrEyFyNSh3N5VQWnDU7pY9StU8/Yy2wFWRMBi5PyA1a8lTd4ZnCgrfYxXtw7mTl06OWBlOrL7&#10;EWH/DDXAiqUDVqZCZOpQbu/hMfFdhxv3i1lzkFe2A6yIgMXI+Qe5X4+iWf0/gzu8Tt9/+wvp/ofq&#10;B3/7n68upgasTEea7Q+/H909sELpgJWrEOk6lNs7G7A6xWpQ/TYnShRrImAxcn7AGn/2lQpY9dn5&#10;xvfeftw+eHN389fvvnrQL0KnAlamI93/uDc6qzKwOumAla0QyTqU23scsMbFanBExMkSxYoIWIyE&#10;B6zNpIDV/kK614F3TxJF6OyA1T158uU3540P8MG4a8BK1aGpAStVrAYHVwlYHxMBi5H3C1iJIjEt&#10;YDW/kO59Q9jWoU+//H7yMVhHf/T88pmCBh+JfMDKvPwTdSi39yBgJYvVkU+w1J+1E7AYeb9jsBJF&#10;Y9pXhM0PbIb3fXHx69//8XXv/qccg3Wser37rj4Fs5/twMrlj8HKVIhEHcrt3Q9Y6WJ15BgsAWvt&#10;BCxG3i9gJY75HNSSzEHuzS+kO5+p16eWqS4y0e5wNGB1q9eJs8q8vK/CwerlA1auQozrUG7vXsDK&#10;FKv+R1XNF5ATShQfPAGLkfMD1vBi9D8+/H31Zm7SebD2+33y5+4JYsa3TAWs8dmTMx3pcdZRWL/8&#10;ebByFWJch3J796pPplgdOQ/WqRLFh07AYuT8gDU4l/GhtE05k3utrkmZk8T37j4TsJq7znWkeybA&#10;4YlogPVJB6xMhdgZ1aHc3r3qkylWmTO5H+0AKyFgMfIeF3tur3Ba2Rw+Be9dpOvqIhuw6o/NN516&#10;NL5e1zBg9QpTe9fpjmy6Nc1BELB+R65FmChVzf/16lBu71HAShWrq2FSO1aiWBUBi5GpAetQTDp/&#10;1/XjUJZeNLWke+H4amsuYO0uNt8pU7sP69t+jQNW967rS692Whx1pFvTvGWEj0DmhZ4pVe3/9eJS&#10;Zu/RV4SpYtX5yP5mc3GiRLEqAhYjUwLW/qp+714n/r64/ObN4YRT3ejz5Z+2259/vDgSsPa/w2n/&#10;ty5C96rTrv/8/ItO0RtEvYtHr5szXO1vnOzI7lr237yuvix87BAsWL/d9bF6mk+fEqWqNqxDub3H&#10;B7knitXua8Gnt9tfPT5ZolgVAYuRKQFrX7WawzV77+lajw437VwY4vK7fMDa3VXn2M/e3V3+1/1x&#10;wDq826x88n/tGSCSHelvHF+OB1iXXMDKlar2Nr36kK0nn6d3aYvVdvtju/neb9uPuY50gHUQsBiZ&#10;ErAOienb4d/bd4/bGvOv7W3fHjZf/pA9TcO2e+TC4XZtEXr0pjletNuTm+a8oZ+96Z5iK9mRt+3G&#10;2/u748AAH5pswMqVqsqoDqX3HvxwMF2sbv3l8B+fveme2P1IB1gFAYuRSQFr++pJWxa6f9+Wjd9V&#10;F+O6HF5Q+WW106dP3+TPg7UdHMewa7S+3eXD6iP25jQM/d8lvnt2v9rjp+E5TJMdefWsvlTYg6f9&#10;3gFrlA9Y2VKVqkPJvYeXykkWq8ruS8OH3w+vnJPtAKsgYAHAHPonbWDlBCwAKOPtg3/5qf1X9/Sl&#10;rJ6ABQBljK9X6OeCHw0BCwDKaK4+WEke28VqCVgAUEh9fYmn1VkC//b8vg+wPioCFgCUsun9hNH5&#10;rj4iAhYAlHLzvD0/1uU3S/eGGQlYAFDOzR+eVBnr019/v3RPmJWABQAQTMACAAgmYAEABBOwAACC&#10;CVgAAMEELACAYAIWAEAwAQsAIJiABQAQTMACAAgmYAEABBOwAACCCVgAAMEELACAYAIWAEAwAQsA&#10;IJiABQAQTMACAAgmYAEABBOwAACCCVgAAMEELACAYAIWAEAwAQsAIJiABQAQTMACAAgmYAEABBOw&#10;AACCCVgAAMEELACAYAIWAEAwAQsAIJiABQAQTMACAAgmYAEABBOwAACCCVgAAMEELACAYAIWAEAw&#10;AQsAIJiABQAQTMACAAgmYAEABBOwAACCCVgAAMEELACAYAIWAEAwAQsAIJiABQAQTMACAAgmYAEA&#10;BBOwAACCCVgAAMEELACAYAIWAEAwAQsAINj/A/xXGJuZJRreAAAAAElFTkSuQmCCUEsDBAoAAAAA&#10;AAAAIQBbUwJB7HoBAOx6AQAUAAAAZHJzL21lZGlhL2ltYWdlMi5wbmeJUE5HDQoaCgAAAA1JSERS&#10;AAAJYAAAB9AIAwAAAHFmlHQAAAHUUExURQAAAAAAOgAAZgA6OgA6ZgA6kABmZgBmtjoAADoAOjoA&#10;Zjo6ADo6Ojo6ZjpmOjpmZjpmkDpmtjqQkDqQtjqQ20lJOmYAAGYAOmY6AGY6OmY6ZmZmAGZmOmZm&#10;ZmZmkGZmtmaQkGaQtmaQ22a2kGa222a2/39/f5A6AJA6OpBmAJBmOpBmZpBmkJCQOpCQZpCQkJCQ&#10;tpC2kJC2tpC225C2/5DbtpDb25Db/56enp6esJ6ewJ6wsJ6wwJ6w0J7A4LCenrCewLCwnrCwsLCw&#10;wLDAwLDA0LDA4LDQ4LDQ77ZmALZmOraQOraQZraQkLaQtra2Zra2kLa2tra227a2/7bbkLbb27bb&#10;/7b/27b//76+vsCensCesMCwnsCwsMDAnsDAsMDA0MDQ0MDQ4MDQ78Dg78Dg/9CwntDAsNDAwNDQ&#10;wNDQ0NDQ4NDg0NDg4NDg79Dv/9uQOtuQZtuQkNu2Ztu2kNu2ttvbkNvbttvb29vb/9v/ttv//99T&#10;a+DAnuDAsODQwODg0ODg7+Dv7+Dv/+D//+/QsO/QwO/gwO/g0O/g4O/v0O/v4O/v7+/v/+////+2&#10;Zv/bkP/btv/b2//gwP/v0P/v4P/v7///tv//2///4P//7////4E2KdAAAAAJcEhZcwAALiMAAC4j&#10;AXilP3YAACAASURBVHic7L3tkt02lq7JtNOjnHFqLHUpHHKP5T6qY1kxcp/uHilO1zWk265jOUKO&#10;6rtIj+TJVGfdQyr1xzti3+xsfuOL3CAIcoHk80RISXKT4OICsPgSBIFsDwAAAABRyaQNAAAAAFgb&#10;CCwAAACAyCCwAAAAACKDwAIAAACIDAILAAAAIDIILAAAAIDIILAAAAAAIoPAAgAAAIgMAgsAAAAg&#10;MggsAAAAgMggsAAAAAAig8ACAAAAiAwCCwAAACAyCCwAAACAyCCwAAAAACKDwAIAAACIDAILAAAA&#10;IDIILAAAAIDIILAAAAAAIoPAAgAAAIgMAgsAAAAgMggsAAAAgMggsAAAAAAig8ACAAAAiAwCCwAA&#10;ACAyCCwAAACAyCCwAAAAACKDwAIAAACIDAILAAAAIDIILAAAAIDIILAAAAAAIoPAAgAAAIgMAgsA&#10;AAAgMggsAAAAgMggsAAAAAAig8ACAAAAiAwCCwAAACAyCCwAAACAyCCwAAAAACKDwAIAAACIDAIL&#10;AAAAIDIILAAAAIDIILAAAAAAIoPAAgAAAIgMAgsAAAAgMggsAAAAgMggsAAAAAAig8ACAAAAiAwC&#10;CwAAACAyCCwAAACAyCCwAAAAACKDwAIAAACIDAILAAAAIDIILAAAAIDIILAAAAAAIoPAAgAAAIgM&#10;AgsAAAAgMggsAAAAgMggsAAAAAAig8ACAAAAiAwCCwAAACAyCCwAAACAyCCwAAAAACKDwAIAAACI&#10;DAILAAAAIDIILAAAAIDIILAAAAAAIoPAAgAAAIgMAgsAAAAgMggsAAAAgMggsAAAAAAig8ACAAAA&#10;iAwCCwAAACAyCCwAAACAyCCwAAAAACKDwAIAAACIDAILAAAAIDIILAAAAIDIILAAAAAAIoPAAgAA&#10;AIgMAgsAAAAgMggsAAAAgMggsAAAAAAig8ACAAAAiAwCCw7cZgWf/E3d+MeXWcW9me0IOV9lrX4J&#10;ALA+iFewDBBYsHcHrN3zJl7dzGwHAQsAOiFewTJAYMHeGbDaePXZzdx2ELAAoBPiFSwDBBbsnQHr&#10;QiBeEbAA4CjEK1gGCCzYuwLWDxLxioAFAEchXsEyQGDB3hGwLut4dTprACBgAcAxiFewDBBYsLcD&#10;1ts6Xs1c/wlYAHAM4hUsAwQW7K2AdSsUrwhYAHAU4hUsAwQW7M2A9eGsjle/ythBwAKATohXsAwQ&#10;WLA3AlYTr07+0rH73YvPDz/ff3pj/fLxx6/yo0/uP30/wg4tYL0rTuZMcfeuONt5bogrYL37uvy5&#10;w5aelAEgWYhXsAwQWLDXA1YzILIRr8p+pJ/d7O+aEWdO/qwn8+5x1nL6Rj8ye1avXzjX89PZAevt&#10;mZKi8YDa/nby9MYOWMqhD28qI9w/WykDQLoQr8L8BnODwIK9FrCaAfvM58E6YH1QKrr27Lb7IdM5&#10;hImC6ohH9X7P9WOrUJN/X20GrN0LPcVH6umeq7989l9GwNKtOf3VCFh9KQNAyhCviFfLAIEFezVg&#10;tfHqmbFPFbD+v7OOiv7H48ykGpOmSrMeoaaOeMb6o70VsPSYpJ/O/O3TMz0iXeg/f/I/tJ/7UgaA&#10;pCFeEa+WAQIL9mrAauq5Ga+qgPWpHq+URywrBLQxqTy0fsSsv/mp15VfjYB1YafYxBXHb6o9l/0/&#10;96UMAElDvCJeLQMEFuyVgNUzIHITAk7yPppNj4A6sNUh4PTVYeWqfjosQ0/1zPdM37NaV58X9YBV&#10;R7aH7/N+qnrEaRr+8x8//tiEUfPDouLntvW9+rkvZQBIG+IV8WoZILBg3was/9HU7K4nwuZBrg4J&#10;1YOUsVrvXe5cxaQyDimz3qtHPlLs0Has2/4vtRNcaMbs7+qerlXYMX5uP+T+29GUASBtiFfEq2WA&#10;wIK9MlJfi/WAVAcs4xHwnmvN3HChJNl2Oi2fOm+V0KIFrFs9jlRRRk+kCav1hvLn+sui5uf6Asuf&#10;+1IGgMQhXhGvlgECC/bOgGWNnndpBDItuHw4M+t8FTO0QPRMSaf57cIKXo4oZyZyq4Y8ZW89IrU/&#10;14+h5c99KQNA4hCviFfLAIEFe3fAMuvvpRHHtKBg/rjXG7Kr6FUsX+hnUH/SApbyNXSJ2jZ/oSSu&#10;mVNGIbsR3TFyjjtlAEgc4hXxahkgsGBvBKz/M1PrfoMZBKpaXlZ7cyy+vfPpLt+3jBblxz33mt2q&#10;zgfqMVX6bQys4ky+oe6UoAx9oz2T2uaoP/elDACpQ7wiXi0DBBbs9YD1sHlm0ytwX8ByBBA9oLVh&#10;qdz8p+f1b5fKXq6AZZHv6jifOjLykZ/7UgaA1CFeEa+WAQIL9lrAuqdMPqE1upsTSDgClvYMqTVs&#10;tw3rZTLPLquIon2wowUs52sAPWCp51M3Hfm5L2UASB3iFfFqGSCwYK9W4SJW1P06tQAUGLC075Dv&#10;VXt+8rfbKjF9yBmfgJUn6JgpVTXhyM99KQNA6hCviFfLAIEFe6UKlw9FzdAvjk6gYU+E1Rk++Vu5&#10;9d6+/qtPueUbsKZ5IiRgASwB4hXxahkgsGDfVuG60bmp0kqju0fA6u7TUIevZ2XKj6ojPrupnxS1&#10;894zl03G9WnoSxkAUod4BcsAgQV745vhnLrfqPKQ1Bewjn6V07S5130ZyuRO/ueX2nG9X+Wo9H92&#10;M/SrHABYEMQrWAYILNg7Albz4Upbq3sDlmNcGSNolKc4fVyfpzz8iX5ex7gy7nbw/oFjHD+rww72&#10;pgwAiUO8gmWAwIK9I2C14xc/M7a4A9aRkZH3yqc+VUAy11U71LFo2nbzi0/vf/PyzXt1x66hj71G&#10;RnanDACJQ7wiXi0DBBbsXQGriSdNpe8NWHVA6JjbS9nQpGGuK3Zoc3vVBmjzdR2ZvMv6Wf/OqC9l&#10;AEgc4hXxahkgsGDvClhtv1Fjvnl3wGp2d85Oryeoz/elnVYLWHUc0eejr85Xp/9MM8b4yro5/Vv9&#10;596UASBtiFfEq2WAwIK9M2A1nz7Xlb4/YDW7n746rF09NuLXXokpeit9pj416h1N68e40zf7/d2L&#10;TDt/88T68P1+//EHM/g1iec/N8c2P/elDABpQ7wiXi0DBBbsnQGrrfP6M1hHwNL6KDSonUibkFZt&#10;bdfbSKEHrHYPR4odg8PUl3DZ+3NvygCQNMQr4tUyQGDB3h2w2k4H5WPdkYC1v7Mjlt6IbfZDdXxa&#10;bXwqbQfBU0e31opzPbEL/ddP9V6tvSkDQMoQr4hXywCBBfuOgNVU6rLR/VjA2u9eGDHg0V6jfsQ0&#10;hkFWH8XMIfXuHuspahFQj1jf6mMs73daxPrsv4xPnXtTBoCEIV4Rr5YBAgv2HQGrjQhFbT4asPb7&#10;d2oUuP+rcZK6nbvnYxhrzOLdj8pM8idPb7QEldOd/sWYxOLAb82hJ382JsI4ljIApAvxSk8ZUgWB&#10;BfuugNW++c+f7TwC1uGQn776PA8A9586RmkxhtNzzMDlmhTi3fdFY/qnD17ZKV69yI04/+bXJnWt&#10;3+u7r85yW17dmDONHU8ZAFKFeAXLAIEFm8AVsAAAUoR4tQ4QWLAJmM8LAJYC8WodILBghfzx5fkX&#10;37xWJ5O41Zv7AQASgXi1VhBYsELq/qjtNzpl/wlloGYAgCQgXq0VBBaskKa762dv8tXrHz/P6NIA&#10;AElCvForCCxYIx3jJjO7BAAkB/FqpSCwYI245pagyygApAjxaqUgsGCVuCLWwxtpqwAAbIhX6wSB&#10;BSvl7Zkerk4Zng8AEoV4tUYQWLBaPv709XkZtc6/+DfHSM0AAKlAvFofCCwAAACAyCCwAAAAACKD&#10;wAIAAACIDAILAAAAIDIILAAAAIDIILAAAAAAIoPAAgAAAIgMAgsAAAAgMggsAAAAgMggsAAAAAAi&#10;g8ACAAAAiAwCCwAAACAyCCwAAACAyCCwAAAAACKDwAIAgCTZvfv+PDtwcv/pr3McBxATBNYi+ePL&#10;zOL8i6fvRyf84eyQ0rOek3b8FiP9idg9t31VcG8yi2J4CmDz3H2lVtiTpzdTHEcwhclAYC0SV0zI&#10;Of3LyIRXGBMGCqy3f1YP1td8QWABjObuhVllT76d4DiCKUwGAmuRdMWELHs0LuEVxoRBAuvusepB&#10;fc0fBBbAWG7PHJX24U304wimMBkIrEXSHRNGVrgVxoQhAus/tKiqrw0AgQUwkrdlLT158ObmsPbx&#10;58fl+mc3sY8jmMJkILAWSVE99ZBx/ePnRUz45G+TnnR5MaEQWEfDcrvrI/faEBBYAOO4LWWS8m6v&#10;evN3pCoPP45gCpOBwFokjphw4DJGu/aRky4vJiCwAJZGESiyU/0LwEul5TnecQRTmAwE1iJxx4Qy&#10;KPhpidCTLi8mILAAFkb5Xt+qtbfHXtyFHEcwhclAYC2SjphQhJeTsR+/9J50eTEBgQWwMG47XtAd&#10;Uz0hxxFMYTIQWIukIyaUcWSqKrfQmIDAAlgWZUOUowZ1/jDiOIIpTAYCa5H0xgRNE3z88Tyvhuff&#10;WOMZv3tRdOQ8f/Cq70yH4w87ffrw/cCYsHv3dTGSspG+GRP8jOjG4/ioAqvbncGeAgCd284+U7e9&#10;TVhBxxFMYTIQWIvENyaoIxrrHT/fKoPFKCMdG3V21w7Z9/BGjQmXxvkNMaIP9ad80qOn32GEQrG/&#10;LnJu2wfL48fvjwqsxqIPSmKf/E1fqy+r053dngKAgVxkXRWo/8Vd0HGbCaYwPwisRdIVE4wAo9Y5&#10;PVj8oP2QndYSQq+zqsrIPvsv75hgnFd5qNTS7zJCwaGOLpotHse7k1AZILC63dnjKQAYRhHeOoZI&#10;sNuVxh63mWAK84PAWiQdMaHY3D6mXRo1s6201i91pdXq7Ae9av9vvjHh1ky9/UlNv9MIlcvMePBs&#10;27S8jo8osLrd2ecpABhGUZ06RlWI/9t2ginMDgJrkXTEhOKZq9lcVs1Pv31/qLJXZTNzVRuLmnny&#10;4M0+f73/2PrlmXKS7CTvMVDv5RUTquOeXucrVy+KwFI/VirpdxthXan64NkoLr/j4wmsbnf2egoA&#10;hnGrygiDvlaqsOO2E0xhdhBYi8QZE3b/oT3flFWzCTdFFVTaYoxns3vKXupDUdPZ4NI7JhifRGsf&#10;8CjpdxuhcaGfqZVLnsd7C6y92Tavr/W4s9dTADCMvu/3+jphhR23oWAKc4PAWiR2TPh49S9lm0uz&#10;1Yw2Sn/xC63+qQpEqbPmI9+lZ0ywHhXVjupK+t1GaNzql9Em5nl8LIHV485eTwHAMC66NVTvj2HH&#10;bSiYwtwgsBZJ9/ykTQgpdtGeYm7rulrUP+Wny0+/+eWmXFTqrKFs9IennphgdXZQhUqbfo8RGsZ+&#10;lx4X4UjA4hNXT9QegdXjzn5PAcAg+r8U7G6mCjxuQ8EU5gaBtUg6Y0L7+fCtFWzaL4O7n/SMhyLt&#10;KUgNEn2t2h9//vp/1xK/cMWE/sdNhUZSNee5N+j4OALrmDs7PQUAgygqXuc8y0cE1vDjthRMYWYQ&#10;WIukIyaow5+YtXav1M0i1pw8sAfL7Hko0sfGOzJ0i4aaktFtwG1El0lhx8cRWD3u7PcUAAwiDYG1&#10;ymAKM4PAWiSumPCpPoDvhVmly1pYbGo+kbv/bzf6Lm2dtUVCUbeHxoTd1Y/F8MJ2TOg2wkhBDU5K&#10;c9ag40cLrB539nsKAAaRwCvCtQZTmBkE1iLR+mXuiqHojMF73bKiPkgZNUV/7GnrrGOiq4tBMeH6&#10;9Y9PzpvTdH1Y4zLCoO3spPeF8Dw+Sif3Pnf2ewoAhiHYyX3twRTmBYG1SIwPX8oAoE3f0NWxwDVo&#10;ZjE6S0lbZ+1uB8VBfjHh448dww9rkabLCNfFtn1FO8b+6zw+isDqc2e/pwBgGH7DLehjaz7yPs5k&#10;U8EU5gWBtUjML4t3xah4ahU+EhO0ibUOR/65OixKTNj9YJ/XFRO6jDBpe4gafUW9jkdgASwKvwFD&#10;bYEVZ6DRdQdTmBUE1iKxhm4pH7uU+HEsJhwO+emxst36MCU8JugN6vefvnH3y+w2wqQxxRrW3ed4&#10;BBbAojg65U0z0rBe9/2OM9lWMIVZQWAtEntsvLKXo9HQfbSOvXvRtD4rnSUDug2o0ueiTPDki//2&#10;+s1NbUpHTHAaYdJciyNOHT8+Xh+sDnfSBwsgJn6TNtsCK9Zkz2sOpjArCKxF4pjdoZwsq3l8sz8M&#10;7qCeuqrct+/DFzMmqJFMiQmlIX9qjTsWEywjLOoIZI0m43N8PIHVYV2/pwBgIBedAqF/EN+g4zYW&#10;TGFOEFiLxDV91oX+2NIpRmzeta3nQ4Zu6ZjBwQpy6qd/HTFBN8IiP+rkL/3DS3UeH2eqnB53Mg4W&#10;QFRuM6O6XdV9zrvf9AUft7FgCnOCwFokrphQdhRoKqrjddrF+X97UyyYwwO3NdwYHFhrbjcHH1Z/&#10;bLuX2npG7RmhpN9thE05qt+ttofv8XEEVp87ez0FAAMx25sO6+XICeUPnW/rgo7bWjCFGUFgLRLn&#10;BPB6u3ZHz4J7e8f93xkTrE9yLoyYoEaci2Zne9qui8wVE3qMsLktrkUb7s/7+DgCq8ed/Z4CgKHc&#10;avqmrGsn31Y9qXqUQ8hxWwumMCMIrEXijAl7/fPiC6NOt0931tFtC7gSE8yBY8qQ80xZuWf81sYE&#10;tW6/zZwxoccI9/We/E/txZv38XEEVo87+z0FAIMpqltTa6v+7J/9r8yohTGO21owhRlBYC0Sd0wo&#10;27XrzeWnMA/rne6etz/qUUj9wEaVG7daiCmrdv1bmXitId6eKQFMj0X1MC52q3a3EQ7ync/1YON7&#10;/FCB1dG1tcedvZ4CgMGUsawZ7vPuRdbQ23k74LjNBVOYDwTWInHHBPXZZ18/vp08zQf1vf7hTKnh&#10;ZY0+eXq9b745USf4q6t62dPzQd7V4KoeYUX/LR8wuP5oRf/w5TT/qHh31Xw0XBlrTZ/lMsJBPdfW&#10;I3PT8eMHCKxyOo1v9861bnf2ewoABnNb1rCm+n2sB9w88uZr+HGbC6YwHwisRdIRE8qG6+a2b48B&#10;XIedS+sX9WHqmZZcw2f/t/JbM7toyb3LJib0Tq7cMX2WEXBsqkRPzI6cHscPFVittfpajzt7PQUA&#10;wymVUnbyoBj/6frnSnl0zjUYfNzmginMBwJrkXTEBHOEPKPWtY91ZrhoftG//NWq9yd/00Z30tL+&#10;7KaNCfs7Y9zjBz9m+uPesyNGuLjMtCsbcPwQgXVbJ/UXe63Pnb2eAoDhGLLDK0yEHLe9YAqzgcBa&#10;JF0xoaqpzYu0O3XuBG2S9bdnzl/MoVV+a3Y7/dUYPrNpzC6+hFZiQtVDoeL+r1ZTdpNGhxEuymhn&#10;dCvwOn6IwGoi3TPHWp87ez0FAMPZKR2oVE5fRT1ue8EUZgOBtUg6Y4LRrp1Pxf5V8any/afm/OpX&#10;35/bv1hj1+3e5cefFH0HTNlw9eLzw5bzYqAZNSYcosL3eY/07NMvXhU2Oj+s6TbCyUXmaub3OH6Q&#10;wNqXHR3Ov3Wt7fvc2espABjOnSaVTh6+r1qnjkmsQcdtMJjCXCCwAAAgSXbvXpTy4n45rmf1Id3R&#10;IQhCjwOICQILAAAWQvENXsAQBKHHAYSDwAIAgMVw9ThsCILQ4wBCQWABAAAARAaBBQAAABAZBBYA&#10;AABAZBBYAAAAAJFBYAEAAABEBoEFAAAAEBkEFgAAAEBkEFgAAAAAkUFgAQAAAEQGgQUAAAAQGQQW&#10;AAAAQGQQWAAAAACRQWABAAAARAaBBQAAABAZBBYAAABAZBBYAAAAAJFBYAEAAABEBoEFAAAAEJk1&#10;CawMAGSQrvyzsvv99etfbsamIp1lAJslQhTwq+RznWgGpPMMYLtI1/45+ePLLPvkb2NTkc4xgO0S&#10;Iw74VPKZzjMH0lkGsF2ka/+cILAAlk2MOOBTyWc6zxzM5zUAUNhY1YsmsGIYAwDDQGCFQMACEGHN&#10;VS/vcGXw81mWnbwsFkd0xVqz0wASBoEVAgELQIQ1V728uaqbEQ1Za3YaQMIgsEIgYAGIsOaqh8AC&#10;WBcIrBAIWAAirLnq/fEcgQWwJhBYIRCwAERYddXb/XC4vJOn9MECWAcIrBAIWAAirLzqvc0F1at2&#10;fdhXhD3tX1MYCwD9ILBCIGABiLD2qnf3+HCFD2/q1UECq+8F4zTWAkAfCKwQCFgAIqy+6hWvCU9/&#10;rdZowQJYMAisEAhYACJsoOoVrwm/LZcZaBRgwSCwQiBgAYiwhap3l39N+OAmX0RgASwYBFYIBCwA&#10;ETZR9Xb/kX9N+Jc9Agtg0SCwQiBgAYiwkar34exwoX+6QWABLBkEVggELAARtlL1ds+Lvu4ILIAF&#10;g8AKgYAFIMJ2qt5veV/3/47AAlguCKwQCFgAImyo6n14PHqOnIoNOQ0gJRBYIRCwAETYUtUrhsRC&#10;YAEsFgRWCAQsABG2VfXyIbEQWABLBYEVAgELQISNVb277588+eZmbCobcxpAKiCwQiBgAYhA1QsA&#10;pwGIgMAKgYAFIAJVLwCcBiACAisEAhaACFS9AHAagAgIrBAIWAAiUPUCwGkAIiCwQiBgAYhA1QsA&#10;pwGIgMAKgYAFIAJVLwCcBiACAisEAhaACFS9AHAagAgIrBAIWAAiUPUCwGkAIiCwQiBgAYhA1QsA&#10;pwGIgMAKgYAFIAJVLwCcBiACAisEAhaACFS9AHAagAgIrBAIWAAiUPUCwGkAIiCwQiBgAYhA1QsA&#10;pwGIgMAKgYAFIAJVLwCcBiACAisEAhaACFS9AHAagAgIrBAIWAAiUPUCwGkAIiCwQiBgAYhA1QsA&#10;pwGIgMAKgYAFIAJVLwCcBiACAisEAhaACFS9AHAagAgIrBAIWAAiUPUCwGkAIiCwQiBgAYhA1QsA&#10;pwGIgMAKgYAFIAJVLwCcBiACAiuEbQasuxefHy78/qt2y7uvjA0A07LNqjcSnAbgT8Q7HQIrhA0E&#10;rKxA3XKZVZz+rdyw+6Ha8PBGwEDYJBuoevHBaQDexLzTIbBCWH3AylrqTZftps9uii0XzYZ7UnbC&#10;1lh91ZsCnAbgi/+dzm6FsEBghbD2gJWplJs+nB30+/uDmP+Pw6ZH9ZY/3RTq/uQvktbChlh71ZsE&#10;nAbgifedztEKYYPACmHlAUspM83SZVXY9vvbSthf1FsuacKCuVh51ZsGnAbgie+dztEK4QCBFcK6&#10;A5ZWYOqVi+yT+oX082Lxjy/rLdUGgOlZd9WbCJwG4Innnc7VCuEAgRXCqgOWUVzs0lOWwA9njZo/&#10;CPtnc1kH22bVVW8qcBrAcHrudM5WCAcIrBBWHbDMizPXKxl/26qqWwQWzMSqq95U4DSAwfTc6Y62&#10;Qii/TGqjcqaZzjMHaw5YVlkxN9yWL6KVZquDxH80k3WwcdZc9SYDpwEMpudOd6wV4vgP0Umiil+/&#10;fv36l5vRyaw5YNnXpm/548vyU4rL9osKBBbMxZqr3mTgNICh9NzpjrZCqD9MaaN6ppnOY/Hu6/+j&#10;7Jh296Lq8v/ptzfjklxzwDoisHbPq08qLrRix2eEMAtrrnqTgdMABtJ3pzvWCnF8e3yEqvjbs6zq&#10;+a+MH5adjhu4ac0Bq7/s5KWuHH0NgQUCrLnqTQZOAxhG750OgVVTjHFfCKwfMo1R77TWHLB6y87d&#10;42Z0W14RggBrrnqTgdMABtF/p0NgVZStVrnAKpfuv3z9+qfHxeKY797WHLD6yk7eHHjvplymkzsI&#10;sOaqNxk4DWAIR+50CKySP748XN/Jq3rpk1/Lze8O3qvlaRCrDliOslMtXKotf85hGi5UpeWcgXz3&#10;nNeJEM6qq95U4DSAARy70yGwSi4ztQNWO49QPrnQmCasVQeszi9Q86mYvm02K81WTRvqrVIsO2Yg&#10;v2BeHRjBqqveVOA0AH+O3+m6WyGs7SsWWHk/tdI37VJJrrdG3OdXHbC6xlA7SKPTX9ttbSNgM4HA&#10;7ZniZPcM5LfjHA9bZ9VVbypwGoA3yp0u548vrTsd42AV5O8FS8XZLpXkTVgj3hGuO2BpCqtZuW08&#10;pnwqUKzXU2Dm760bgeWegbx4U4vAgmDWXfUmAqcB+HJragPHZM9drRAWqxdYpeJsl8xfesm6mczo&#10;BFAusFlqZbzmhlZCVaOM1QLLPQP5hdmiBTCItKrex9ev30vb4EFaTgNImPZOV5M3Fjw0GgvcrRA2&#10;CKweevTVugOW40ovtW1F/zXtJeDloRCe/q9GYLlnIL/MTv4fxsyCESRQ9XZ/vSkX7orvkU9f9e6d&#10;Agk4DWAZHLvTVbhaIRysWmDlPa8qyXkR9IpwqwLLegtYdmIzip3Wjf0iO3l603Zyd85AnvcWZFBS&#10;GIN81fvtrCrPxacyOcmPUSLvNIDZGPUt+9E7XY2fHFi1wCqUZ/OiSv1skE7uxzDKTdF5yih2h8Kb&#10;NYX34uF79StC1yAORalGYMEYxKte8wW3EonHjKk3B+JOA5iNoG/Zm/tdx53OIdO8mlvWLbDyb9ba&#10;Xu5tk1XhxBHPndsNWOaV6+tt0XYNQ3qRvytEYMEYpKteETqKSJIHl+zB6xdnXt05RZF2GsBshHzL&#10;7qWVbDyOWLfAKh4yy+FFVZ+Wm0cExc0GLKs86RtUgWVNL1C2ZCGwYAzSVS+PI6dv8qW6eTx/U5h4&#10;E5a00wDmIuRbdr+3fUGsW2CV3SROvr3Zl037n+Vaa1dkwaiOE5sNWPaFdwgse4LMQ6m+t0dgwTik&#10;q95F3RLefidzmfyHsdJOA5iHoG/ZFV0VXWGtXGDt35aq9P43r1+Xrj//3G4xHMxmA9YIgXVR3o4Q&#10;WDAG4aqXN36XzVVtk/ihSI+Zd2sGNhuvYFsEfcuuiarYCmvtAqtsMbTR+7wNZbMBy1tgWa8I6w0I&#10;LBiDcNU7hOyqYLefzbRhPFU2G69gW4R8y25IqsgKa/UCa7/7wZZYykRDQWw2YA0QWHon96anOwIL&#10;xiAvsEoxpQwBg8ACSIKQb9kd3YojWrR+gXXg3QtVY508eDM2wc0GLG+BZRZtffS29EcOgkRJdEMi&#10;KwAAIABJREFURWApI+khsADSYdi37FaLVdwmrE0IrJzrq9c5v1zfREhsuwGrfxZxrXFWm4EcgQVR&#10;kBdYZbvVbaaWdfpgASTCsG/Zj7QZjGUzAisq2w1Y/e2pt2r3Qm0GcgQWRCGVTu7K1BD2qIWpsd14&#10;Bdtj2LfsCKwE2W7A6u8ReHvsA1n6YME4pKveZTk4Q96AVT1BfDhL/oFB2mkA8zHsW3YEVoJsOGBp&#10;ksp8XX2rD/FmzkBebUdgQTDSVS8v1ydffN00w3788cwo4Qki7TSA+Rj2LTsCK0G2HLCyVlVZ3QFv&#10;j05SgMCCUYhXvaZcF4/C5YSE05Xo3e+vX4/+JkfeaQCzMexbdgRWgmw6YGmdqfSfPKbZRGDBGMSr&#10;Xj3H80kZui+yCacifPe4PNeDX8elI+40gNkY+C17/3dbY0FghbDtgNWprzSB5Z6BHIEFo0ig6v2W&#10;D/pyWmmeQ5F/cBMz9Y8/np+fP32fL7b3g5ED9yXgNICZGPgtu1k54lYWBFYIWw9YTnUFMD1JlLvd&#10;dbP4xz+PbF0yUq7afU/+XHakbxilsJJwGsAsDPyW3biVRb6zIbBCIGABiLDyqtf2XHyUzyadnf7b&#10;65+LSVRH9aNfudMAFIZ+y65JqtgtBwisEAhYACKsu+qVj9gnxX//0jxj518ujhrLdN1OA1AZ/C27&#10;8j4m+psZBFYIBCwAEVZd9YpGq89+3e/vyt7t9U2gUFjPeg/tZdVOA9AY/i279uIwrjEIrBAIWAAi&#10;SFW93fdPevjmJspJLpuWqkJStV8nXph3iGEQr2A7BHzLPpm+QmAFQcACEEGq6hWNS51EGqjhom2o&#10;utDeCt5mo94REq9gOwR9yz6JutojsMIgYAGIsGaBlZ+j7iqSN2Hd037xOEePhTHsA4BhILBCIGAB&#10;iLB2gVWnlC8PFVh9FsawDwCGgcAKgYAFIIJY1ft43cP7KKcYK7BowQJICwRWCAQsABHWXPWKWXiq&#10;Pli7339Uus7TBwtgiSCwQiBgAYiw6qrX+bEgXxECLBEEVggELAARVl31islxHtnbi/FHGQcLYGkg&#10;sEIgYAGIkGTV2/31Jk46+TvC7PSVntpdMVcOI7kDLA4EVggELAARUqh6dz9ro46en8UaB6scX1QX&#10;U6XoYi5CgAWCwAqBgAUggnzVe/d4qmEa9rXC0rpblbN9OF4c+iPvNIBNgsAKgYAFIIJ41bt1DYIQ&#10;TWCVc3to3a3yDlgn345KVNxpANsEgRUCAQtABOmq5xpw9NMHbyKeYffuG02ufTj79OnNuCSlnQaw&#10;URBYIRCwAESQrnp5A9bJ0+vrq8fZyb9fX//+YuzruzmQdhrARkFghUDAAhBBuupd1P3NLyph9eFs&#10;XAf0OZB2GsBGQWCFQMACEEG46uXf9JUNVrd1X/TbUWOAzgLxCkAEBFYIBCwAEYSr3h9f1u1VH86q&#10;0RQOmiv1JiziFYAICKwQCFgAIsgLrOqLwXbpNvleWMQrABEQWCEQsABESEZgtQ1XTVtWshCvACT4&#10;7rvvEFjDIWABiJCSwKrGq2q3pQrxCkCA7xBYQRCwAESQ7+Red7iqPyNEYAGAg+8QWGEQsABEkK56&#10;F803g5f10od4cxFOhLTTADbJQV7RBysAAhaACNJVLx9o9Nt6qdRVtxl9sADAAQIrBAIWgAjSVa+Y&#10;Kuf0VbX0qPqb+EBY0k4D2CgIrBAIWAAiiFe9y2L6wbzJ6uLw9/7LfzkzZ2dOD3GnAWyG7777rl1B&#10;YIVAwAIQQb7q/ZALrLzJ6sNZPdtz4l2wEnAawEYoerY3awisEAhYACIkUPV+O6uarG4rfZX6QO4p&#10;OA1gE+j6CoEVBAELQIQUqt7u3T/+Wix8eJzrq9Nfhe05SgpOA9gEqrxCYIVBwAIQIbGqt7t6cyNt&#10;w3EScxrAVkBghbC2gFW+6ZC2AuAolNMAcBrApOjtVi0IrBDWFbCyFmlTAPqhkAaA0wCmRO94pYDA&#10;CmFVASvLUFiwFCijAeA0gAnp1FcIrCDWFLAUXYXCgtSRLqK77584+OZG1KhjSDsNYM106ysEVhAr&#10;CliaqEpaYdHEBvJVrxjJ3SLxgbCknQawajr1FQIriPUELEOzpCtheI0JOdL5j8ACAF8QWCGsJ2CZ&#10;V5LqldFRDAqks98hsE7Oz+8jsAC2Rfd7QQUEVgirCViWXElUv9BRDErEc//jtcLvP311EFiJz0SY&#10;gNMA1sZ3PT2vWhBYIawmYNkXkuSlLaejGExMcpl/95ipcgC2hp++QmAFsZqAtQyBtZiOYjA56eX9&#10;h7PUu2Al6DSAheMjrxBYYawmYC1GYPWuw3ZIMO8vq7mf0yVBpwFsAQRWCKsJWIsQWEvpKAYzkGDW&#10;fzjL7knb0E+CTgPYAgisEFYTsJYisI5ugY2QYNb/8WXq7wgTdBrAAvHqd6WCwAphPQHLoV1E7OgD&#10;gQUNCWY9AgtgE3j2bFdAYIWwnoC1hO5NCCxoSDDr0+/lnqDTAKbFMWbi2GEUh+srBFYQ6wlYS/hA&#10;D4EFDQlm/UWWfXYjbUQvCToNYEoc41JHGKp6qLxCYIWxooC1gCGmEFjQkFzW7344mPRI2op+knMa&#10;wKRkmSWnHJvmMWSuM810nn52v79+/cvN2FTWFLCMIihrjJsldBSDeZAuorvvn6h8fZ5XmtRHGpV2&#10;GsCsOG5qI+5zw9utNEvCDx52ppnO008+ldj4DhOrClgyyn4IS+goBvMgnffOyZ4TH6VB3GkAc+J4&#10;LTPiTc3wjle6KcHHDjzTTOfpB4Flk7q+WkRHMZgH6bx3CazEe2DJOw1gRhz3ixG3kFH6CoEVxNoC&#10;VsrqKmfE4wesC+nMtwXW/VeiBvkg7TSAGXG88Qh/CTJOX61bYOUdrgx+Psuyk5fF4oiuWASsmRnx&#10;Ah1WhXjuf7xWeS9rjCfiTgOYDZeacm3yTG6Uvlq3wHL2l2gY0ZBFwJobLeekjQE5yP4AcBpsB7u0&#10;O24ac1UJBFYIBKzZ8dZXaLBVQ94GgNNgO8QQWOPeC/qfJyISAus5Ams9eCkn2rlWDhkbAE6D7RBB&#10;YAUM2e5tzFRIVPFiEMCTp/TB2gq6hJa2BuJDtgaA02A7jBdY8fTVygXWfv82F1TKZz7DviLsaf+a&#10;wlgYSZUzZNN6kcpTxwczCuPHLp4UKgJshygtWNMZMxVCVfzu8eESH97Uq4MEVt8Lxmms3TLj/Vod&#10;Tz6tGKksnaw/5xxQD2BD+AmsuWxZucAqXxOe/lqt0YKVKBFcq+qrNsV4JkICILACoBrAhjCLu+NG&#10;MFuNWL/Aql4TflsuM9BomsQQr62u0tKMZSKkQEIC6/xzBBZAchhR33Fbcd4XovW7MmyJn6j7TDOd&#10;x8Fd/jXhg5t8EYGVJEoFCNZE5YHK4TQ2rhCp/Gz7YL04mHD6shxhdHf11WHtkYhFA6ASwJbQor51&#10;X+jWVxMorE0IrP3uP7JqynsEVoocL/1+iez1rMmXyap1IZ6ft21zeMGHs/QVlrjTAObE8cB+7Bl+&#10;Gn21EYFVhsHsTzcIrBTxab/1SsWWasysszKks/MQQE6eaVsOoaV4dksYaacBzIujy4ljk8YU8mo7&#10;Amu/y18Tnv6KwEoQ053jBFbfFlg60tl5abdXHTbdE7HFG2mnAcyMQ0z166vp7JjrTDOdp5Pf8r7u&#10;/x2BlRxWiQ+rAgisLSCcnYfnNKu56sNZ9tmNhDHeUAdgA7j0VM8OBdO0W2mnnPYE7ZlmOk83Hx6X&#10;DkZgpYXtTQQWdCCcnX98aYcP17a0oA7A6glqoJqm45XClgRWOSQWAis1IgmsvUNgBacFiYLACoA6&#10;ACulUVTHulg5mVxfbUtglUNiIbASI57A0j8azBBY60NeYFmvCG8zXhECCJBlDl3lr7Cm11dbE1j7&#10;u++fPPnmZmwqBKyYRBRYmTIFQvNkM8o4SAvpqndh9WjPP5+hkzvAbNRyyiWv9sMU1kQWNmxNYMWB&#10;gBWTWAJLH7q9bTl27hWSPsgjnXWXBwO+tbY869g7EaSdBhAPh6wyQnpCAR6BFUI6+bcKHBooNKGm&#10;pilv5l27JFQFYQjS+VZMmfOnm2b9Lh/YPfE3hOJOA4iGq9XKDOi9BX7694IKCKwQCFhRcYig8JS0&#10;ytenr8jDJSKebbdF0fni5Zvr6+urn/KZcpIfZ1TeaQCR0B6h1QYs35eEEw3Z3gECKwQCVlSM6jBG&#10;+/joq/FnATHkc+0yM4irr3bvvjo/P3/wRts4cnxkeacBREEP4K3Wco3Q42RefYXACoKAFRfvpw/P&#10;tLpaqWKeB0RIINOKT5FbTn+dJPHTV8pWBBbA3tRXWkdbM7h3JTGnvEJghUHAikzcliUvfYXCWiQp&#10;5Nnu7eetvHp1fP8BqM1jD2+azQgsgL1akhVp5RiQJ5kSj8AKIZnsWw3drU4jknNs7V2H9Ekkz3ZX&#10;P3//5JuXb47vOYiyg1d2Uv5p+84jsAC0Z+JGVGUIrPJMM51nDpLJvvUQVV91n8LeMO05ITKrzqvi&#10;E8XiG8Xi48RWYSGwALSCnFndr/oE1qz9rlQQWCEQsCZgcqVjpx653QymZ9UZVTRgVWNqFZ2xaoWF&#10;wALoFFh7h8DSjpu5Z7sCAisEAtYSOSKwyNIlsOp8usiUQeE/nLVrCCyAPoGVuX6skdNXCKwgCFhL&#10;pENgtYuzWwSDkcqmXTXHVv7XZvzsW8U5nmfqoPCFwnpULCKwAFyNVEpXLE1fmS1YMxlogcAKgYAV&#10;hHBDkXXuTK+vZOoCkMqlWuKU3aRMxs8fr56jplBYz1y/dOAyjeZZWA12N6u2Iav9LaXyjsAKIaEM&#10;XA7i0d48sWFKStUSutiSwCr6ZBXDmPoJrB59RcmGNWA9EWvDjqo/7CXbrVoQWCEQsIaTQLjvHxaL&#10;XF0CmxJYxbBYeUd3WrAA9lYTlq6qjNIu1/FKAYEVAgFrMK4nDAEb3Ba1G2a2CIYilkcfr6/fV39t&#10;3kc5Rd4Hy5h3p+r2Th8sgL2jV0e1mqq+QmAFQcAailUxxI2wBZbSYZL8TZVVZ00upx5pW4oGs0cI&#10;LIACh8JqVJUWudPQVwisIAhYAzEkSxIKyzYia8YdRWOlyqrzJX8jaOio8lNCBBZAQddrQWvHJPQV&#10;AisIAtZA3G1FInb0vKjMDGY3D46y6mwp2quMyaOLwUf/AYEFm8eMz+0DsbRl3SCwQkg6SxPE9TJO&#10;UGF1KSi90iZeczdKWnny8fXrON2vKsq5nu//042y7W1VFBFYsGUc8srVbJVEu1ULAiuEzQasQNXh&#10;1DJxLBrKUYGVxPeO0EUCWbL76025cPc4LyGnryIm/bwodPe0jcWkOQgs2DQe6kp0yPYOEFghbDRg&#10;BeuOhASWIhKdAkt5jYjCShD5HPntrBpt/cNZVRkeHTliALsXjgRLIYfAgu2ixOLuqJyevkJgBbHN&#10;gBXespOUwOq0odVXyoYE7AQF8Qy5rAVQ1dqU8+zYQQO4+socquFwqh/PEFiwYbRA3KewZrLHGwRW&#10;CJsMWF7PEJ2HHt0yP8ZVlNenbgxsr4MJkc6Noh96PvZn2fv8wesX47SPL++e3EdgwUZxhGoxW4aB&#10;wAphOfkbD89niK5jj26JiK8qsi4pMwwLficKUyGdFbmsOn2TL9WDVuVvCmM2YU2AtNMARuF42SBk&#10;yVAQWCEsJ3+jMe4ZwiGwItjUdS5vVWQ0yhkNWPR2TxDpnLio2q+UsT8vzV7pySHtNIAxWPFX25Bc&#10;vysVBFYIGwxY454hZnwCGaSKMgPNMGULCisVhDMi73hVNlflTVmlrvpwVmmuZKH0woJxxHJlPcGe&#10;7QoIrBC2F7D6nyGGHj6hXjEVk//ue0NgaZILhZUIwvnwx5d1F/S8s/uzetsMnbDGQOGFxeKM5u1K&#10;2voKgRXE9gKWfcWDm7CCe3ANQa2Ifm/22iN0gWW0afkqNpgWeYFViillYmYEFsBUuJ+XtRYsEbs8&#10;QWCFsL2ANVZgjfkGMews1prP0brA2iu93ge0isGEpCKw8q7t1YtBBBbAFOhBV429iynRCKwQFpO9&#10;0RgtsObpMW6kPVhgGc1frcCaxXo4jrzAKtut8i5Y1Xig9MECiI8Vc5XYm6XdbtWSmMCKPbfXRGwv&#10;YI0XWHO0AVlpDztjh8DaG3V9c5mfEsLebzq5XzRvCPNFviIEiIsj5LaxN+2OVwopCKwJ5/aaiO0F&#10;rAgCy398qmC6BZbfeY263DRgmY9Rm8v+dJD2/WU5OEPegFU1W+UvCyNOljMF0k4DGIoSc7WoXPxd&#10;jL5KQWBNOrfXNGwwYDkElogdvVj5MrTdydBRlWRTUqAZSxhpx+dB6uSLr5sw9TGfxcaa2yYxpJ0G&#10;MJAm8NYr6kvC5eirBATW1HN7TcEGA5ajbUjIkh6cDVjtol8KqoRSVFX9keFAyQZxEff6RZ35Rcf2&#10;Mmgl/oZQ3mkAQ8jakNuuVwv5f4vRV/ICS2pur1FsMGAZeiJNeWEYpamg4QpL11emuEJiiSDu8/o5&#10;8KR8CrzI0g9X8k4D8KMjwCoROdF7TwfiAou5vRaCVqwTLeO2CFS2+NpsVfA+gZWmH1ZMAg7/Le/K&#10;cPpruXKIXw9uRM3xIAGnARynM7rmi999993yYq64wGJur6WglOxUy7glsLQt3kYb9btfX6XpidWS&#10;hL93183iH//8q6AhniThNIA+HGFVU1jFkO2Li7jSAou5vZbDAlSFoad0QweYrR2bZUbvK7piyYG7&#10;A8BpkDKWtsqUh9pql0ZfyZo6FGmBxdxeCyJ9TaGaZls6zO7mYHf1R2GJgLcDwGmQHlYYbcOp9rfa&#10;uejYvriCnIDAYm6v5ZC6nlDN6xFYfpdR7+TWV9oPsa8DukjE2Vc/P3nyzc0hbP0ibYkPiTgNoKFD&#10;W2mPsJrAyvZLLMjJCCzm9pJmFVIh06qkcT2ZMqqKz9W6dJVbYC3dbcshBV9//KEYsa8ccPTk6Y20&#10;PUdJwWkADZ3SSl9XYnjWftW9KBIQWMztlQJrEQtmNTV+M/fwTmyvP1UNU2oQjQR8/bYaEDkXWHnH&#10;hsSD1T4JpwHUOOSVrbRKNVX0uyqPWaS+EhdYzO2VBgNUR+L0XEmrk9pdfVPrEViLrPhLRd7Vl3WR&#10;OAisclCs5BWWvNMAarqllfbBdv6n6tm+wPGvaqQFFnN7JcEw1ZE23UrRegryvVZFWPUIrBWo0/QR&#10;93AxHvL9V1dlP4Z3xfSpiT8PyjsNoMaSVWq4VgRWpo3MsNTgKi6wmNsrAYJUR7q0FdfcbF7cEIWl&#10;R4Vyayu9eF84D9LurT/GaTqKviVeAXijyCr1yVXpv6EpLC30StsegLjAYm4veQJVR+q4LsslunzT&#10;svWVra0WGwiWgrR3bys51X6JQ4s7gC96mLTiZvN/81Jl4UFVXmAxt5c4oaojdbRq2Uih7l2OpaUr&#10;KDtMDEwSApB27kWlppRPnS+T74Ul7TSAHCuI2g+mWdGz3RJf0pYHIy+wmNtLmnDVkTqW7LEvzPtS&#10;O2OD1flqNe5LEWHfHh4Hy/eBisDiq2eAPjIn+g/tO8Ki45Xx42JJQWBtdm6vRArPCNWROq7nI2uP&#10;gMTUFTsbFx8VEkbYr42uUgQW4/YBdOJWV2YUbQWW8uHgCuJoGgJraUTxWjICfcUCy3Ty2Et1RYku&#10;fSWfsWsEgRUAJRGE6I6Y2lLTfUPTVyt4GYDACiGG1wwtL8iaBZbRTDj6UjujRccu42wHC3mB5XpF&#10;iMACcODQV26t1X5MWAzMsBZ9hcAKIoLXlNuvdDFat8DS6L9UL000SF+t1Y9yCLu0GRiZTu4Axzii&#10;r7Q46RBdKyi3YgJr9/2THvJ5VBNmvNe0siNckDYksPaOS22XPGu1Oz6YP9Yr8WyHvXzRrNVUK7AO&#10;SwzTAGAwQFwVHa9MabUKfSUnsPKw1M3am9yNsiOusPo3rKSs55jX0a4PqdfdgaCJGJm6Y8wr2DjS&#10;3qxHvWo7Yz1moFEAHbeM0v6qlEO2r7H1f77LQGD1JCAtsPqsWVWJz+xra5eGvLI1Ioe2ufHgqlyX&#10;BuKuzAfqe3jTCKxi5mcGRgZocN7S+5q0VjAlThfzXQwCSzvebiMaleIoOlVHvbaigq9dRbvSsflY&#10;Sua3ifWm5v91OS8BxP1YBq77/3qWnbz86eslRKsEnAbboeOW3vvOUJNX0hcQlfmuxzzPx+se3sc7&#10;7+7dV+fn5w/eaBvzKDkiLEYQWJFTHEePvFCK/DoKv/OCeiWmT5pG4i59tQbnySPvxjvz0TD1F4Qp&#10;OA22QqeI2neurDlGygmsmSia8HNOXylbEVjW6d1ao0d6LRVXfTYvbLDA0p2XdTywRbB+6yTgxd0L&#10;LVNP0x8ZOQGnwTbo1FdGJMz/018LrrOIrl1gXSoZ+PCm2YzAss/vKulGuV9HNXDqq1GvbJvds0Za&#10;dUSaOFewYZLw4V0rse6/Or67OEk4DTaAJqCO0Ha8krZ6QlYusG7LDDwp/7Sj1SCwTNwiwCE85jVr&#10;Ghw60t5jaILN31ZlobCik4oLP/7++sD18R1TIBWnwcrxkFWN+KqnHFw3aQqs3V9vopyz7JD6p5v6&#10;mbNRWAgsG4cAOL5hHYzPj0xXVY4O7oisKIi77/cb2fOHIO402AaqhjrS272eEmflJCGw7n7WRh09&#10;jzb1RNGA9axcLjpj1QpLWGDtHTf0cQlOQ5JCcAIiXKcRQxzvXO0tMBxp330403tzLgJpp8E26H6m&#10;VLdXf8spcdZOAgLr3WM7EyIJrHzMmmaMmg/KiDXyAmsRr94QWIPSUNWTraaMMANBSLvuEFJOUx+V&#10;wULaabABLCHV/8JwrW9DDOQF1q3L+3EEVj5xWN2Ata8UVjmpRQICawmdxxFYA1NptZOtpYzIM87i&#10;zSLsuWay50VBcYOJ6ZJQ5krTr30jMVBcYLkGHP3UGLUqFFNGFQrrmeuXLpu7GWmalkSyZW0rAivi&#10;K9s6L62iom1INseTR15gJT+sqA2lDabFfY+0N2lDtksbPQfiAitvwDp5en199Tg7+ffr69/zzuix&#10;pk61ZFRxsr+4fnHSo69Ge8249Y5Nbho2JLCivbJVJFSHvqq7aI0xeLMI+233nBYsAIOum+Tm9ZW8&#10;wLqoR0K+qITVh7NoIcyWUfmwWHlHd/EWrIX0eV5IZ/zRGHkwKkvcJcXcknCmJ4203y7V0V6WgrTT&#10;YN10aSozGCr6StrkuZAWWHk3qbLB6rbugX4bbfLUPHFDrFXd3qX7YFWJSOirQWc091xtzdB8MjJL&#10;XALL2rKlIBMTcbflvdxf3cjaMBRxp8GaUdWVEemMWPjdd9K2zo20wGo7jX44qx4NI7bC53JKf99Y&#10;dPl6lITAGqh14jBQ1Rn7rVgVKC4ZfZV9AmuvbGk2jzrbthD31scf8hw7OVcHlnnyzY2sUUcQdxqs&#10;mcwLaStlSEBgVUKnXbqN1gsrfyNo6KjyU8I0BNb8DC7x2n4LrSZ+Vxs1GPgJLMLPcKRd5fooJ9qw&#10;MlMh7TRYL8eV1XfbGPHKTToCq224atqyRlNEQ2My1mJYiH/YpsBSbuVDFFbynfH78BYx0dWOkpiS&#10;tHtYrCV6VgRpTyGwABqOy6ui49UG5sTpICmBVY1ZFfFT6HKu5/v/dKNsezs+KC40YGn38UEKa7kq&#10;YIj5sa/REW3aouP4DY4j7ScEFkAN+uoY0gJL6XB1oYwCGitgFUONmp3mi0lzNiiwjJt4gMKayLAJ&#10;UcyOegF+/nDqK0NgLdzBcyPupI/XDt7L2nQMcafBKvHQV1vs2K4iLbByWVXJn8t66UO0uQgPCquY&#10;5Nno0nX3eKsCq3e978BlXrEmqiJehbckOqqvzH2imLdm8FEAOA1i46OtpG1MAHGBlXeJ+rZeKjXP&#10;bdShZq6+sj9K3P14tj2BZZX49VcB5QpjVvshQaRDX7Vyj5g0CFwUAE6DiLjFlL665Y7tKuICq+yH&#10;/qpaelT9jTQQVg/vntzfnsA6umVlOPXV6ItW0vBKzXVuU1/xntAT/BMAToNYONWVRTmkqLStCSAu&#10;sKp+6HmTVT5q1f2X/9JMGJguiwxY2xNYuhBSejtFStVc6TvCpa8yRWjxptAPnBMAToM4+Mkr9FWD&#10;vMDaFwP35U1WH87q/En8o5xlBqxNCqxmoRl8auybUeNwP0VkKKd2JVNNQ2EdB98EgNMgBp7yCn3V&#10;koDA2v92VjVZ3Vb5k/x0qosMWNsVWJqyGdv3zKmvvJK04pD1thGJdRQ8EwBOgwj46quyB5a0tWmQ&#10;gsDa7979YzkY6Ifi8z5jZNAEWWTA2rTA0raMuW5d+wzTRH0CyxGlgm1cM/glAJwG4/HXV0SvhiQE&#10;lsLu6s3NtHbEYJnlxyGwROyYjazt3aRtGVP/e/SVt8TaN8qqT18ts5BNDV4JAKfBaI5rquLLQQKX&#10;RmoCaxksswiZVi/zKgbQCqzuLYFp1svBkshLYK08f0LAKQHgNBiLj76qFJa0qSmBwAphmYXIKPsb&#10;qAoOgbU3tgxPUlVrqhAaJol0gWXqKjRWF3gkAJwGY/HXV5Q1BQRWCAstRFrh30JNyIwuV9lEAktd&#10;909H+aKxW19tIJcGgT8CwGkwEvRVGOICa/f9Ewff3MxkVRhLLUWGGpA1ZgbKi7SvOYrAsiTQMD3U&#10;SCkjLQehtq6RNbvDHQsjxMQ1Ow1m4ajAytBXLsQFFrPTz8nW7tuqiDFHa9B2GiKM9MOUI4e5VTn6&#10;ePTyTXT1rNkX7lgYISau2WkwC1ZAIlJ5MZ9HEFgpsLWaoFyrcs1dXwJ6pmge6DjZANv88E107azZ&#10;FQgsSBQ7HpV/vmu/HCROuZjPJf4C6+T8fMQ8gXOw5IK0sXrgqv3q9Q8OD81u9lHNqmdifbdTO6JB&#10;zqo9cfe8pwB4CCyKD0yCUo60UvXdd5rCkjYzQebzStd5Pl4r/P7TVweBlfhMhCuP8ivDvsmooUD5&#10;wTdE1LvZYWXwba3nfsgt0s3KHZHPzPrJv1+7eH/04O7itG6nwcR0FSpdX0lbmSTz+cXgVbKYAAAg&#10;AElEQVT3PHePmSoHYuKQQdpPzpVj6Wl9qLQTDbqv9d0T6yS4TypI+WD3++sefrmJdZ5cYX0Wmlpf&#10;KQIIoTc20Xx1jPkc432eD2epd8FCYC0NJQKoscAIDL5xouvOZW4MSs6+NXKrVJBywGT9o0wuDsk9&#10;ipZayeZLDQTSV+gJSx7M5xn/81xWcz+nC+VpabhjgRkYfAOFO7AcT98nOTtyEcoUpK5/NoG1ex5/&#10;tvutFxoIoLu0mx3bNx+UepjPNf7n+XCW3ZvQkAhQoBaHKxZYkcE/VHSlZiTgm16vnFIT3nwwk7p8&#10;h8A6/7xZjNnkfgh/sePfxssMDKdLXGXqkKKoq6OkKLAOsSzxd4SUqQVixwI7NgyLFlqK7mgzIL2O&#10;cFaLqkzpWu9v4uqQuvq2D9aLgwmnL8su57urr7Lob/QuozdhbbvIwHAG6CtpU9MGgRUCxWoVjBVY&#10;1jeIToEVorDsJq29caIBVq4K8Uu/Pcifb5X1vMEprsLKG8viNmGJOw2Whae+kjZzAaQosNLv5U7Z&#10;WgWjBZbHd4ODEnQm1/4xdhli6GqQvu6D+jGGkTmEq8gNTncxP0vMkXYaLIsefdX0wJK2cSGkKLAu&#10;RnyoPA+Ur1XQL7C8VExcgeXo4b5X/to7DEh6JUhf9KXdXnUZvc9UbKSdBouiV19tN/QEkZ7A2v2Q&#10;xf9OOTKUr1XQJ7C8Q0lUgWUmp7wRdOmrDQY64SvePbebqz6c8UAIq8Epp6x+7RQoP8QFljGD/Nfn&#10;eealPtIo5WsduARWsxAosY6dwscop77Kuh4tB6a/bISv19U/lD6jsBrcIeY768tBaTuXgrjAco4v&#10;k3iLOwFrJZiRolkfqGGanWIIrM4XhZ1N94NPsGAQWAFsrIxACF3RxamvKE+eJCmwEm9wJ2CtBSNU&#10;NKtaFOmLJ393op8i2DAlmrUqy9y6tWgnL7Cs5vXb5CPWtooIBNAjrzLH0KLS5i6GBAXW/VczWRQO&#10;JWwlaMHC1FfOnSrcyspFYEmxYpzjVeQW4530xV5Y7ev50OuJN7lLOw1Sp19f2UjbuxjEBdb+48Ap&#10;41OAErYWlHBhLLlatvZDlFVXm5bn94l9eko3dFMBT/pa88mYv7W2MLUXLJmh+ori5Iu8wFoilLAp&#10;EKm6jrhh2VGtH1dO5b5HVJZ/mDL2tAPcBgOe9LUWLe5/umnW7/KB3RN/QyjuNEgbt4iyvxzcXrgZ&#10;DQIrBIpYfKSqb5dsMfY5qqy09NpF10tD/yv1FlibiXviV3lbePqLl2+ur6+vfspnykn+o2d5p0G6&#10;dIkoR8/2DcWZWCCwQjjiNUrhcAQrsHlSywQ/ZWUkpybqbszyvdI6IdtBG4x98pd4abo8eX2VgNMg&#10;UbrkFfoqDgisEHq9RkkMQHGXuOM6ldGQ4+0CYIusQQor8xNYay9zCVzh2zPN4ae/Sht0lAScBknS&#10;qa8cXw5uJMLERUxgtbPTu4g7FVd0+rxGWQxA81Vcxw3PiPoA48VejHPmm42Xhf7puQSWY0SJdRe6&#10;FK5v9/bzVl6l/81zGk6DBOnRV6irKIgJLOcAow3LHbhPKYWUR18MT0V0XEhoyHd29JqKZE7+Z7Bu&#10;c4e5TBdYmwiDiVzc7urn75988/KNtB1+JOI0SAzHnbe7YztlKAQEVgjdXtPKIYXSE9NP0fwWEB9c&#10;bwVjhRc1mYHvHh2hztiyjWi43iubEJwGFs4bLx2vIpOSwDpvG96XKrCMkkjB9MJyUyy/KZHBL0l3&#10;n6toAcZIxmwk8zm+jXb9+mqtJW+t1zUpOA0M3CoKfRUbMYHV9sHKB5I5fVmOMLq7yr97fjSTScH0&#10;CSy/HUHB9lIcv2mB4XiU6OpyFS/C2MkM1FidgqojYMYwOi0Suairn588+ebmELB+kbbEh0ScBskw&#10;TF9JW7tgxARWw22WnahDI384S19hdXnNKoyUTh8mEliG8/vzQmu30qJKxCDjvtBM1VjHU+hl9S8K&#10;U7imjz8U3xHmzey32cnTG2l7jpKC0yAhusKHQ19Jm7pwxAVWPnuqPtHEQWGlPrJMj8Dy3BMUphNY&#10;nolabwWV0BIzzjgvtMC7Q1a/rur83nA1JHBJ9TANucDKB8VKfRz3JJwGCdGlr1yRBUYhLrAu7faq&#10;y8VOnorACmIat1nhoSNeOKXNNHGmS2CZHy4eS8RfX62u/MlfUDPQ6EFg5RM9L0BhyTsNEsIIED1T&#10;4lBsxiItsA4Rymqu+nCWesgKEVgU2E4mE1hHt3SLmmnijFtg2e1YR5MxrLPD4lrDpPjVFFPl3H91&#10;9WXRgvXucb6a+POgvNMgJSx9Rc/2yZAWWH98aX8x6NqWFsMFFqW2D4fbYiR6RGAdaTKaIsvMtHR9&#10;VQgjL5HlllN7a8v6Cp30teRtVvkjYROk8heGS+3SAFvEV19J27kKEFghDBZYFNxeHLojfqLGFo8X&#10;cvGzy0jPEdDyBR+N1RzkkFN20uspdNKXclvJqTZILeCrHGmnQUoYkQF5NSUJCCzr8e82+V4NnV7r&#10;aIpRSixl14FDd0RJtHOL77u46GiX1kgkNaJpCsvDvswxZoOro9YklzM/0ldyUakp5SnwcrnxCraG&#10;U0ytNlrIIy2w8oBl9GDIG+ET79TQI7BcTTHWXXVC05bJFB7qFljqwFNz54Whta2Q1qwP+azQSspY&#10;X1HYFL6Kps+oIrCW22cUNgbqam7EBVb+Tc631pZn7p1ToU9g2U0xjo2UYgNDd0RK07Xh75q8mj8r&#10;3NLHKbr8NJalsMxktF9nuMJJEb6ERlcpAmu5XRpgW7RhoOfLQWkj14W4wCqmzPnTTbN+lw/snvgD&#10;YY/XtBLa3u2MPSjKFhPUcTMhVbII9orTzmuYYAY7r6Eb7ADZLK4vfgpfAQILFksbBPhycC7m82jX&#10;eYrPnrMvXr65vr6++imfKSf5j3L6vGbcLfeG5nK/F4IphKeRlNYgZGfTjChXqV+zUTbKv76d8ZWU&#10;msX1RVDhC2j6jOqvCBFYkDxtCODLwdmYz6ed57k0Mzl5fdXrNau8Zt36iiKtEt0fanJ6U5B2ItFc&#10;0IpBh1DaH5NYHcdlXUprpmubAmHr8w6iRf8FOrnDslADAPJqLubzavd56qknKk5/ncmicHq9ZhZY&#10;+15OqZ6J2r/mizbD7ZK5oJYCq1woi/4Sy6WvLGE/1+VFR9r2Wk21Aivv5MAwDZA4TkW1jpiQMvP5&#10;tec8u7efN7l8+mome8ZwxGt6edUXm/vmvm2ggKnI3evoxmQ6PTmBtde3FHsee1VoB0wlbWPLcoud&#10;tOH1qFdtZ6zH6be5SzsNxMlrfM+UOJSQiUhCYB3YXf38/ZNvXr6ZyZiRDPKapbXa0kzRnppWXRnv&#10;abW9JDOhS2CpP1bK6IjE6tJXraZfQUgVN/viYMHDm0ZgFc3viY8qI+80EKbUV30KS9rClZKKwFoW&#10;gQKrLMdKcaZwT4tLXe1d2SeZB4YK0sqEKYuGSayOlBcdVMWtLj57zu7/61l28vKnrws3Jt7FPQGn&#10;gSgZ+koKBFYIw7ymCqy93lyStW+DIDLdYiQtgWXoql6BlR3r8e4nsIyPF5eEvM13XxreTP0FYQpO&#10;A0HQV3IgsEIYKrAyZUErz/XNLrJ90CtDEhNYPYMptGpIWe/vjeVKytqy3NiagMG7F5ozl/5RDqyb&#10;upyiryQQE1i77588+eam/GuT/5IwgwWW8j2hJbCUzRT0KBwbnTM1geXqoN7aZZSXYRKrSaFny6JK&#10;XRLm3rUS6/4KPsqB1dKtqRYbAZaFmMDKuzLkfRf+MBvcC6L3ari+el3w5jpGagO9VhfhrFZSekKU&#10;9ZgcU1f7FAVWR/dzY13bwUdj2Qk7mrOWVepSsfXj73k4iRJNpicVp8G89E6Js8Tavzzm866cwLp6&#10;oQ20dfJg9LeKQ73W3tqMF4LOO95Y67bL3//uIa/2Sq+4zg3z4ygBxrpVSHovtjOWNkuLLHQLMjUd&#10;cNoGyWt1z5Q4C6z7S2Q+90oJLGWMrYaTb48f18dgr3UVaKWRwWiggKF4iqsc08NTe9wzU43sN4qD&#10;WUrybX2XbJQ5RykziHe9E7IUO5MCp22Mqkajr8SZz7/meT5eX7+v/tq8j3XWfGoLF+PmthjuNXeJ&#10;ztTPCin04fg2XVUYHp7Y4UOyVdmvXNBWXcl5Sqy9688CI620mbvvnzy90Tcx2TMkRVujfV4QSlu7&#10;buZzsEhG5sMs59x/8rLsg/Xzk6/KLadjQmKI15Q7nbrJra8o9v6o4srXc9p+E7t7WLaapaA+qDnY&#10;VU76BqRoi13WtbakYidtY97ibjydIbAgJbrq9jIr/MKZz8UiWZkPu5ydGn2urgrVNWb05WCvaaW6&#10;Wspc+oqS78XfTXXl6zs7G6bCONPRc+lloDkgc+urOrmBAzcsN+BKm1h0adBHZkBgQTp0V+0F1vbl&#10;M5+TJTLzQzGPxY25eVformfh6YZ7TSnY1d/2Rprpi+HmbQNNXA1+wzpXnGmT9z6fKwqqf91B0rc3&#10;VsfbwTl8EQNpC8s+o9rYoggsSIbM98tBysQszOdmr/N8fP06WverfdmA5eptVfTMGtGENcJrZglX&#10;/mRtI8XUzSrL5u9/N8TVXm0o8gwe8wSaNvlBoc3aOdP1lbFLdVSnxtJ27Yi1Cwm80uZVH+Won8kg&#10;sCAR8qLp17OdAjEP83m6+zy7v96UC3fFu7vTaEP3FTrK2VB1m43q5z7Ga3oZ1+9uberUgQ5c4mrf&#10;3QW8jzkCTabpqwHiWSkhSjrKlTnD5XGJ1SWwlhJ9pY3L1VQxA+EjbRMCC8Qpqi76Kinmc3XneX47&#10;q0TQh3q4qkdduw6kHgpiyC8ancXzPw/UO4Usq+nUN71mH2V7aPprWq41g7Ws7FOHDNO3KdhfLNT2&#10;VGJmwLHFlbXL9bFllHRcb+MfO526XJV6qjl2ryy329Pwm2NZXmD97TL308MbdZOkTUfhhroFqvrL&#10;0KIpIS+wLmtFpYyoMKJ7lMpYgdVdPv+zjfr/GbSsJPOfWXP/Lfdptmf69tBzLXS50gm1qrKXdX9q&#10;x6bmt9aeRi/5Hpsp16KUmUZf6WWpOLT2VYcNpaJvj91ndjplXBD3m2s5AYG1f5s/C9ZN4AgskMdD&#10;VaGv5kdcYBV9GopQlb+2yx68zoddjxSv8rTdU91/8DtJr8CqdwpbbtPpbsHS9wk/15KWHS1V+rLz&#10;2KoYNz6Mk0fxlms1VFe4gcfW16KUh1YZdZXJ+lVhu93ZUpW5y9twO+daTkFgla3t1ceECCyQxq/d&#10;Cn01O+ICK5dV5TgKeY/0vCkrj11xmrCKNjHn+8bLTKwPliMx7Vv+qtfNZJUi5Sr2dxcex9X6qr2w&#10;LI0PBdyG7es3hX4WtgVAX1A6VtmlxO2+npjrWI7jg7hIm1WrqaK/aPn0hsACSfKq6tfxKuF6vVbm&#10;c3fHeS5qpdO+tbscN0iVQq6jXLGveP4c0dMrqteaO5qW+ETVIt1qFqSsKjKtJ3izKH+RHYaN+abQ&#10;1U/d9Ulhxzw6XgE40SKSI21Vo6aKp7fiY0IEFshRVFT0VarM52/3efIwVTZX5U1Zpa46yJ9xM9k0&#10;OEYFzLnLN4+JiVG91tzSlFXts692Lcq5kqlozvaqv4dY17pM2zLBpQ5MLvMSWAMVllo4tD92emES&#10;qxH93tc5H9JWtWpq90Puq0cILBCkqLDoq2SZz+Hu8xyCU9VLKm9telZvixWwis99svuvbtpNu3fl&#10;ZDljPlWM6zWt5FcLem2IVT2MJEelFYhbVZnqaqB1jc/sLVHjyvDkHAKrTalN1PPM9WGtFUejqLtB&#10;UN/XXEnmDasDaaPU4FREl3s3CCyQoqq1/vpK2uCtMZ/LOwVW2+JeSa2YAeuyLlifnp8/eXJ+fl6v&#10;PxyTamSvKWW/+qtXh1g1RDt8rtrWr6i0N4LGJfufo3GavSVmaAmIVaZleja3yQ45e9vo2denSqG/&#10;GWtvCqzaTOUEPpc6D9LGaMHpbe6bz/4LgQUidFd/n7AAMzCfz48IrLxbVPViMOoT4dszVzk7+fOo&#10;RGN7zawDenWIVUuMQ6etb36Sqtu+YdY5BNY+eoNdSD6Uu5lmGEcPSEs5d18cNVN0uLz3QMcJPAyc&#10;A2lL9OBUdOb8NNpnz1Mh7TSYAP8pcZKrxBtiPqcfeUWYd8Gq3trF64OVs/vRklgnzRiBgUT3mnV7&#10;U+pDsRCjnpgHTpH3g1WVZk6w/ss0GaMKhKDkOu1rkvTOh6wyRTPCPNbTNr0IDAyn/c1YxmGuE/hY&#10;OD3ShhhPf9XgyAgsmBfvIdtTq8AbYz6/u8/TdHK/aIesuoj2FWHF3Y9fN68Gz7/4t/ejE5zAa501&#10;oliIUVuso2JWuhBFZdvXu37kWLVXtuIzfZcRGI73zgXluPoI61Bv29T8HxxSPVuxyh/0SwwschMg&#10;bYfZvP5HMb0XAgtmZai+krZ3s8zn+47zXJbRSZkcMH8ojDVZzkRM4zV3rcg6utqEJH90y1Ai6CrF&#10;mBH6L8vq7kPNkaaXRl6t6XbvnHBmabiY7Amix4uJlT3uA2z/hRW5CZA2w+q/UAzXgMCCOclr45Dm&#10;K2l7t8t8zu84Ty6nTr5op0/9mL/Rcw+/ng4Tea3jXhep0tiHhF5G0BvAQPN8r9VwmePAcYHGcrp/&#10;Xlj72UcMMc0sBna56CsnxyRWY5/rcr1tnA5pK3a/v/7lRt/yAwILZsVxN+hB2tpNM5//u85zUZeD&#10;IkiVExLGfUMYn6m85r7Z6W8JjR5agxI/uqWPPlk1Qlj1mjcgTJg720eNyjXbigHW6Xs59h9mmn5i&#10;o2B0tUo19Eqs1j6H91II1WlYofPxenyvg0lJ0WkQjF3Bu5C2FObLhK7z1HM8n5SDYOV6K/HnwSm9&#10;1tQL9W6n3T79303ZSR/d4mBiXdVv3pBg4ZAJ4Z26OlK3T1cveibQcTFDTVPTMRP2CrRG9pmO6+gn&#10;FlTu4iJ8+mWC09bCsH7t0tZCAgJrv/9NmTg174z14GYei8KZwWvq7S5T9dVQ3aGmeHRLw1yy6oh5&#10;zUavK836jxiVa6azNfcPsc6ZawGmdcVU32Db96bQeUlhpS42kueekeur1wVvrmOkthGnrR56ti+O&#10;+bKh7zy7Noz88c/WzDbpMYPX1BudXmOCK5Ljtm7tM7esUo1xCSz3Sm8qnX4ZlWtGisY5/KxT1Iv1&#10;S9/J+lKzikL5xyfc6hmr7+k4IqjMRUfq1Lvvnzz55qb8a5P/Eo2rF9rAMicP3oxNUTC/IA5FUUBf&#10;LY758mFN+T2H19T7pVZlgquSuWO13t9YNbWuUs2xzDVfyXml0umWUblmpGieY1jaHTlhpu3btUs9&#10;YFDA7ZRYrgOUTf5lLjpSZ67noi+mN7WI2Knh7ed28sWc0iOQyy6IQVMQmBJnacyXFWvK8lm8VlUU&#10;q9J4tk+4E2xWUpFVmnmD1nvSyUppav0w0rw2gTZvtA2+kc3YT18dlK1WMbALRrvVlYCe3z1lynX9&#10;AkjdO2YSWHWPVJNxIy9LOQ3G4i4NR5E2G2rmy4z+81z9XLXA/zKPNeOYx2vuapN1NVP4JZiesFKt&#10;614d3mziOD7Ytn2XwNJ/HpQT7pXBDUVGIbCLhbLVnYKjGcs+t5qAZCSXunvMI7DKYUuz7P6Tl2Uf&#10;rJ+flFPTZ6djziDlNBhHVbqGTokjbTa0zJcdPef5+MNZHaVus5OnNzNZFM5MXnNVnPqe6T26+zFF&#10;JampdLRLcFzPQK8bKYyNPJqLbZcPjHDKbvoBx5zQY5u7VJRu6zfOVRQyh8ByXOrc0Vzs/vHxuhyM&#10;4fDXJtYwDcWYNadGn6urQnWNGbpGzGkQTlPDmBJnwcyXH93nqedjzgXWZTa2OXwOZvOaVXOam2j7&#10;m333PK6pDiRYEc2buP1z+9u4ZqJg60yNof045EwdIdE42NfqvmhrFhFnkrbctu1S3T+wxS4eM59u&#10;XoqZDe/dmJt3he56Fp7uqp22SpTaNVBfSVsOGvPlSOd5LuuicRBYZReE5BXWjOXYullm+h2u3MVL&#10;UtXCKt2a2B8rmqv1vQJlpxgXrJzUtMBa8U3NvA7zUF+ze+JtZgus3t5YlcjS92sPawudf0ZEJM2C&#10;G4lcSLmCXxEWRzRhrdppK0StW3w4uGjmy5Su8+SzEGb3X12Vc3y9G90cPgczF2W9DpX/+ysqZ2Jz&#10;mj+A3nBhK4VBycW2LjP01eDWModZxzf4GtcKcFUPHUlTKzX2FSoHZ+rfOYtTumV3PIWOcjZUKVO1&#10;hrBmp60QvSbz5eCSmS9bOs6TB5V86sFmEtW3252LsO982ZBmqlmNi0sTKmwfN7Kh3dMvtWjRpyug&#10;mScIPp37ogPNK41yCKE+dyiFSDlEW9oruTS7wlrzfaTuSD/kFw1uviugJxP7kTYcHMyXLx3nua3k&#10;VDtLfd4R4dFMRgUyh9f85VTOCuuaQ2sEdKuK7A+nk61zBJ/SPm5YSnbMVf5vkzpin7tQKUcqW+Yu&#10;cVKFe/f76x6M+Z8DGSuwuPsunyq7BvZrJ4NTZb6c6TjPRaWmWoGVd8pKvBdWbK8NE1Pt3a82ZTn1&#10;bYBx5n72hclcp+1i+6JCDbOPa7b4ec4sBEYp8bbPobGUAzNFrqnLMyBVtN3DM9TEGaYhP4e78T5/&#10;6KQFa/3UuTVsyHbyN13myxr3eXbPq5CiCKxDNFmRwAoRTz2ayqhVWZYFD4s1P4PMM/ZyHSd4maot&#10;8Qyzj8v0hqLjCdvFo213snfqTkcrdM3BaqFrDZyxvEll+RwCq+iD5Wy8H/lxdaLhADTa4jRUX0lb&#10;Dp3MGBmdWxtdpQgsZTFRjnstgpxyn9eoWM0Nr9mUcL0bGBS0vZyHSV6kYo1tRqhd9nGZ2oXKz3NW&#10;8FWKimOfznS0gpg1Qs9otDKL4aDrHY5UjjsE1nk7qU2keHXZkVQxfMOIbhMJxgIw0IoW8motzJc/&#10;mxJYEcRU14n1qpU1kmqv/J9m5VMM8jPNPMA+SPIK+/wcbJer49lwz+mGtQXDy3aVtni2aRmNieqW&#10;GQqdVI63fbBeHEw4fVkOLbq7ygdaj9ZjtFBxp9Zs93f55jEhMbFAABrZOKTNhz7my6BOgeV6Rbh0&#10;gWUOKhT11GrdymxNlWr106zxM81xsdYOcY0cQo+bg+0yD6yve5TnLCOVtWPJNaVYyQIttcwWWFPm&#10;iXiRvjXmXo76TU45JuD9Vzftpt27crKcMecQdxp00Bu7vZC+Auhlvhzq7INVjvyy6U7uIQa0N7xy&#10;MfUKaNjiZ5p+HfYhwtfX5oL1w4gUzdUgzzlit2W2X3LNk0JljNHnTHmFOcy+MKRLdP5EqA9VdVBY&#10;8YaVaUZd/vT8/MmT8/Pzev3hmFSlnQZu9Po5/MtB8jV55suijvPUaqoVWHk7OcM0HLegufkuoxKa&#10;dnjaZdy6jyQqROC1dSRltlYFp95RCoz14yXk75rGso52Wz0R0jl+aQeny5gjI9fzhumc/HlUotJO&#10;AxNHHg//cpBsTZ/58qjjPHULe9sZ6zEDjfqZ0F3rEqyIlhEBVtlHpHBl+8DWuZ60tLagMZ5zloAs&#10;a78BrNePYWos3ZaY138E4RxvvnpWiPvV8+5HS2KdPByZfCLVBCpcQTtAX0lfBhxnvmzqOk8+/9Yh&#10;gNQCq3iCY6ocLxs6612CtdG2IMCmeK/iIqM5eKS3zVwb5zk7/63y4GmvLrG0Q80EJixuwiXZ9QFO&#10;9I9y7n78unk1eP7Fv70fnaB89YeGrrA9TF5JXwX4MV9WdZ2n/P75/r+eZScvf/q6KDyJd3FPJWB1&#10;170EK6V9+gCDZryRD0Tx72hPGzkWw3OqTXZh8E5P1VhKstYVT1jYhLN8FoEVnXTqyeYZoKG6kb4I&#10;8Ga+3Oo8z505wkzqLwjTCVhGtatrX4oV0z57gD3GNaQUa6L6WUsltudsE+tVH+PN7lh7ZzZMlzHC&#10;Wd589axwy0c54IUjJNPtat3Ml2Hd59m90AqQPQ5McqRTzLWap/2xfxC1Os5NWLuGuS7Iz3WThcB4&#10;nsuMJT093wvQvyp0pbdigZX3aDA6MOQfQifep0HaaZDjUkuDOl5JXwAMZ75s6zvPXSux7r+ayZ4x&#10;pFTYe2uk9ke0kka6CSvXMNPV+PtuIgfH9Jz7SjJHs2dvWvZXhV0WRveJdNXLx1H41tryrGPvRJB2&#10;GuxH6ytp8yGI+XLuyHk+FiMlX89jy1gSK++ddbKpmwlU1Ugd1Oe+klV6zv7F0ezZj/2m0Eyx95TB&#10;SFe9osvon26a9eLZMPE3hOJOA3eA9tVX0tZDMPPl3ppKSXJlvqNe1v/MzlpCJvauD0hnxutQzrN4&#10;z7XtmdZ2/SWyn3fbqQrsnTPzpWM034lXvdviYr54+eb6+vrqp2KU9eQ7jYo7beN0KicffSVtPIxh&#10;vgwcdJ7/l69yBuKqme3tNIE6a5x3hBkzXoN2opQ9NyRnzd3sguGbVvuq0DrFvhGnccudfNW7zAyS&#10;11cJOG3THJNQfUjbDuOYLwsHnOfuMZ89D8eum00dVbekoROWETsMK5P13LCQ7Lgq81Dv4O6ecbMp&#10;dINt8zF+fCLjMAZb56Mc6MWMy/Rr3xDz5aH7PLvr19c3xrbfVjDZswhdlVRbktUJ0q/bhmFaKWX1&#10;Ec8NDcraTs4Dh0R3W2M1hU4xPdYNI4WCs3v7eeOzUz7KgW4c4dh/yHZp42E882Wj4zx1oPpU/Szn&#10;7nGW/FCjqRb+jmra3vCam528eSIWDMMyU8zuXs8pmz1dq+zVlA39uGF5pGusptDtVY9FyvZESs7u&#10;6ufvn3zz8o20HX4k4rTN4QrH3vpK2niIwXwZaZ+nkFIl7Wc4vxXt7wisQFz1NGtuotZdT846kfMP&#10;xDZTzPAez2lbPd3rKiGZvYO/fYrEapPUSlqkjBcvOr/fyJ4/BHGnbZIO4YS82hLzZaV1ng9qV4ZK&#10;YdWay5ywPjFSrgB2RdXvpNU+s/YVN62b+aSh2JYK2t7lOX27b4h2lRCfs/UkqNkc0YAAACAASURB&#10;VAyOtVcasNQkI/hPuvQcotYi3gpqSDttg/iIqB6kzYdIzJeX5nnyAZAPnFTTmhaSquo+mny30bRr&#10;gFlRlZXKbiqzF7ZvEvSWloUD8lXdx95/eMnI99fbsezOXntP2/pPE3xsDC4O4Snt5nUH0k7bHMPU&#10;lIm09RCP+bLTPE8xnsxJ/jBYyKr8pWD1AbQyjF+iJF8J1MqqLGdOgZX6xYhheyY9X2kZqGe1v6l2&#10;KQgpF/kRf9fasbQkjMIY6EjhHHDNRZg+6RXbNePSTIzYvlHmy1HzPLmaqmJV8bLw2f5tUcCSb77a&#10;LyJguapuU3+p1V7YjknPVWr2Za2GGdjRzioEI17ntRrLFljjC528wEq8f6iL9IrtWulQTb4926XN&#10;h9jICayLrO1qlS/fK/tkpd98tV9GwOrRV3qHY6p2Jw6BJWJHD5meq8qWIblqFoGyuAQbpbRjGecw&#10;jR2McFHdPacFC7ro0k0e+kradJgGMYFVdMGq50jNXxee/l/5f8sIXsuoEMf0lbmToKmJYjolQSfp&#10;mkXbMlRgZcbqqGtV2rH0RPXmtsFIZ8Fl+jMP2kg7bSN0yyfk1VYRE1j5pKnNs2D9QeFSQtdSqkRH&#10;PXbrKyq6heGSFD2kZ6W2ZYi5jvIx8lq1Lu9KolqH/JBkhbMg7+X+6kbWhqGIO20T9Gso1NUmERVY&#10;TW+GYor65AdnaFlOrRimr5Kt7pFN805O2y1J72h52bHFOx29UIw3TJ8QOjPeOwadQjwPPv6QX8jJ&#10;+ROVb25kjTqCuNO2gB1Kj3a7kjYZJiclgbUYfbWwgGVUZqVyL6TWRzZuSHLKXmn6RvtyQd8wrJhG&#10;LwdVMu1XhWayQSeRzoTqWdAg8Y7v0k5bOc4wWva86vgp0VgC0Zkvo48KrKW8H9wvMGAZOiFz6atI&#10;LRfxiRyWhiWXfExUc1NbH1pMo8f/OiFdYuk7hCQ63rIRILBAx1Uecvr1lbTVMA/zZfVRgfXMOiRZ&#10;lldBnBXc3JJm9VcMimFamZx/qEs9KDamNf9nYQJLLw+eJ/VMr5VYxu+D7As9JiYILNBwFYecPn0l&#10;bTPMxny5fUxgJR6jNBZYRxx13NqSZBDQbBlvWMCVpuUPCyX37M7qoYl57OSxp7Kj+U1hoH3yVe/j&#10;tYP3sjYdQ9xpq6VLQmV9PbCkjYb5mC+7EVjCNJVb+6tW+xTDgGHJWMNcF5rKpYZSX0TTMNf+MOX5&#10;vFyn7GlLrBDPLz63JMBpE9EloXqRNhpmZL78RmAlQ1XLzXqfZCAw7RhpV1brqzSb60z8rOvIt4mu&#10;SzmHl+tawxwjY4WcffAxmwenTYMtnhhQFDQQWCEsvKI4BdbeXpG2c++4hSumhianXmDScc87LjtD&#10;+ESXpSXrd46mTDXjj9bb3TseSWugwYDTJsEhn44O2S5tM8zMfHmOwEoGQ1w440Ai4cA2YlS8qi+t&#10;VQYJR74hV2rvN9FFGckOOUu5a9uMZR7qdbVJZtXurzfSJvSSpNMWjitsoq/AYL5MlxJYu3dfnZ+f&#10;P3jTffbhLL2qlJW9PxCkEQ9sI0ZFLPWyjeRiWKvbGCORdnGiQwKs6l3vP7TYt52o0Pym0CNfUyiV&#10;dz9/r44yen6W+tNhCk5bGe64ycBXoDNfvjsE1snL1yU/nykrOb/cxDrt22oWnuz0lXH2DQusboVl&#10;d4UXN9TeEi4iqitUkm2ueaylhoWjY6p2+CCFNWVAt9IdcqJmX3uiQu98lS+U7x7b1QaBtSl6VFQX&#10;0iaDDPNlvUNgdRMtYF0qiT680c6+ZYFld2hv/9ZXl0RYsGzQrBpsonql5paRlmpGjY+sxqG+KU0d&#10;0u10h5xJscvUWL75Kl4obyeNV9Mg7rRV0XPf6kLaZJBivswXEVhVNDwp/7RjxW9eYFlv2pRlpXeS&#10;sJEd/XT01aHJ6SHP3jKSOq2R4dVx4QPOP1nG2UkPOplW6FSJZdjcfQnShdIVtz41OiAkh7TT1oSd&#10;/ce+HJS2GASZL/8lBFZ5kj/d7Pd3L/KlRmEhsEwFYIeENGLDkTdSQ210CKy4mqROaWSItY4qN8SN&#10;2AGp2fsPS8FwitIdy1NPShfK/JHt5On19dXj7OTfr69/z+NK8pOoSjttPTjuVf0926UNBlnmKwLG&#10;eXZaP1GTSLPTFw1Y1RQ8RWesWmEhsHLUMJCuwDJbNqye0QOT0wKfLVvGxcX6WMOrIel0WR4rbgel&#10;5rQr4LTtuqM71r4nX6UL5cVBX/2lWiiE1YezakPCSDttNTgUVJ++kjYXxJmvFEiUtkMQzO7VKx/O&#10;2jUEVkVPXEgjQuhW2GFrnMCqZVCTzNjomBn917IsC3LkMYE1PmfCUnPaNdISV5f3zmSFC+Xued1g&#10;dVsHk1slxiRKEjV5BTijZZe8kjYWUmDVAiuPhsoc0oXCKqMjAqumOzIkcpFarLID11ArtYus9ZXW&#10;sX9MhKwOa4/OAhVWl8DSTjOG0LuBw66RluTYGitRgXUIHFV71SGalO3hhyiTehNWIlV54bh1VAfS&#10;xkIarFpgmTKqUFjPXL8MZFUVqFtf2VpG4sL7hcVgi5SrbPRV3bF/tIZpE9a2xBJY7pUQtLwekpq5&#10;a5wSkVnz6KQrsKq40S7dJt8La1XxSggjStKxHXzYlMAqe6j+xfXLMNZWgzr0ldXbSSZ69IauIO2i&#10;plbpK73hyVwZkLZxaHuOgIQMq7tXh2K4ckBqce1QktnX7Vjqlq49xWhlVdtw1bRlJcva4pUAlr5i&#10;TFHwYFsCqxgWKw+GCCwTIzL06StZhWX/NiI57R1eBO3QCKyeLb4puVLuXh+aevC1hiqzY4mWC8tp&#10;wcr7HzwztqXKCuPVvJgCig8HwY9VC6w8BhrdI6pu7wgsB0p4cOurdlHMtDhdgIyA2KQ9WsPEFFiW&#10;/83fw3PBmb0BB8crCt75Klz1lA5XF0qHTgTWmrEkVJ++kjYWkmLVAquQU3r3iGJkrEcILCfdkUJb&#10;lwwjEURQfZxDX43WMFEFVn8TU1SBNVxhRb6feOerdNW7aL4ZvKyXPjAX4apxqCi+HAQ/1i2w8jeC&#10;RuwrPyVEYDnx0leiCiueJVZgtJMKSNwhsIJT6te0YwXWsS1HDo98R/HOV+mql3fj/LZeKkPIbUYf&#10;rBXjllKoK/Bh3QKraK86/VXbVgw++g8ILDfuWGFuEbz+Y7pjWErq5UYSWJl2XKd487TPWhxjnJb0&#10;sS3HbYtaBnzzVbrqlSHlVbX0qPqb+EBY0k5bMEqUoF87DGbdAqua6/n+P90o295WNcJDYFGfCqzr&#10;lXSAoTtGJ2VqIf33kCSVDkR1+hF6iiUlsCbAM1/F7SxDSt5klXdAuP/yX5qxX9JF3GlLRa1/TIkD&#10;w1m5wCqGGjUfMItJc3wEVo++2lSFint3H8tU2RDnKguj6gNbfRVk6KYElme+ytv5Qx1RPpzV1ibe&#10;BSsBpy0Tb30lbSikysoF1n5XTPJsjAN499gzKiKwCtISWFN0AaqSPbrFL5naNEVfBVraXqXDuLAk&#10;63TtE41ILwpe+ZqAnb+dVU1Wt5W1qQ/knoLTFogR8ZFXMJy1C6z9/uorOwDufjyjD5Y/iQmsKboA&#10;lake2+CZjBF7o9hqpjEuTUdqKZRoj3xNwdDdu38s+3V+KJ7UjE6eCZKC05ZGl5pCX8EA1i+wOnj3&#10;5D4Cy5NegbWeIBNLw0yhr3w+sxuQE47UFpKFiRm6u3pzI23DcRJz2hJAX0EMNiuwRrGxatUjsNYU&#10;aDw0zICUYsdgLR1HosNOZ6XmOirFfE3OoCWA04ZSV6X+LwfxKxwBgRXC1ipW58uzdcWaYxpmcGJR&#10;HaMk1a+vvBWWlonuPZLL2bSsWQg4bQBqRer/chCnwjG2JbD++Or8fMSbwYat1S3zeuv143fpZdGv&#10;YYJSi+iSvtg+3PJj94pE7yRJGbMUcJofpoDiy0EYycYE1rjxRRu2Vr2MeFKvmvJq+XEn7Qjar6/c&#10;K16pdemrQenNg5Qtu99f9/DLjYhRvqSUgcniElEMfAXjQGCFsLn65byBO/XVwj2T+HX0qKHu1f7E&#10;PFJMyRtSphQjuHeS+EBYCeVfovRlLvoKgkFghbC9CqYElWZJ11fl+vJjzxLjp2mw7wV0XmuYYpsD&#10;BFYA6WRfgti5eaxjO94EXxBYIWywitnxxVrI1qGwlofl89GZEKrYpichgXX+OQJr6bjUU3/HdgIc&#10;DACBFcIW65gVXyyhVW4hAM2O7fGReRBfsUVDypC2D1Y+N8Tpy/fl1quvMmuiiPRIJvcSw6me0FcQ&#10;DwRWCNusZEZ0UQSWtmWbzpFkCoEVN8F4iBtym2Un3yrr+YyEqSsscaelCfoKpgaBFQK1bN84QQk5&#10;jcDCO7OCwJqPQwg5eaZtOSisSJMR7r5/0sM3N8EJSzstTTr0E/oK4oHACoFqtlcFVvcWmAME1nxc&#10;2u1Vh033oqQ9WUd6aaclSb+MQl1BDBBYIVDT9gisdEBgzcbuud1c9eEs++wmRuIIrBnRnXv0vSD6&#10;CkJAYIVAVctxCKy9sQVmwaGHRqaHwHJziCBWAHFtC+PuOQJrehy+PTIlDvoKAtmWwMo7OYzoytBA&#10;XcvJjD7tGQJLCNPjo3MgtmKLx6oFVvG6Mfvk369dvA9PlRrZ4hJOfvpK2nJYINsSWLGgtuWUQafx&#10;RROD8M7cGOF//N0gumKLhrzAsl4R3maRXhHm5AorXmoV6WSfOG7txNCiMA0IrBCocAW1wlJWyiV7&#10;Nxw2KZqDI3g7umKLhrQlF1aP9t3zWJ3c6xNEH/ZB2mnJcLSVCn0FUUFghUCNK1HCj6qvMtc++GxK&#10;Ms3/4z0dW7FFQ9qUvIXpW2vLs469A8j1WqRhHxqknZYKhmry69iO7yAcBFYIVLoKRxwyIhKRah5i&#10;+zm2YouFtC3Fl35/umnW7/KB3aO+08tHLo3YIpYj7bQksHSTX8d2XAcjQGCFQK2r8dJXzl8gLrHv&#10;CIneY8SNuS0c8sXLN9fX11c/5TPlxG5wuoyeorjT5LF1E/oKpgeBFQLVruWovnKvrB2B4Bz5lGne&#10;Y+StuTTvwLFf6OWNZGFNWMiELmx/eOoracNh2SCwQqDi6XSFJMfqNoLWOiJ0iheQgEFvz7Tyfvpr&#10;7BPcvX79y03AcQiFLlweYWAGmB4EVgjUPYOOoGSvbiN0EaUnIwWH7t5+3sqrV9LWKKAV3BxVUngM&#10;pgGBFQLVz8IVlIwtmwlfygWu/VJnJxF/7q5+/v7JNy/fSNvhRyJOk0KNO7wXhDlBYIVAHfTCqa/q&#10;RSGbZkC7unVf6vzgzgA27jRNXx1RWNK2wrpAYIVARfRCc1MRveotaw5ljnY7MVuOs7TbyqKMTYVt&#10;O83QV7xIhflAYIVAVfTCbsnJNvDqzLyylK90efeW5ViaENt2WlvEi/arToElbSesEARWCNRGLwyB&#10;pW2J7sJUgqRlRRpmOVng/SUJQ69ev379/ROFGDPIO/jjq/Pz+xHmkU7CaWK0JbynB5a0kbBOEFgh&#10;UCG9UNyUOQRWTB+mEyptC+Rt6kBxVwKO80PezmLsdoNPIqggB/mIWDGSlneaJLW66m672rR7YEoQ&#10;WCFQI/3QBJa+Ia4PEwqWyxFYmq/kHeeHuJkf9FGwEFjJ0/Zr5+0gzAwCKwSqpB+Z2mC11/0W04cp&#10;NcUsRmAZnhJ3nB/SVuZzMSOwlsR3x8dslzYRVgsCKwTqpB+a7rGbTNqdxvkzqaaYJQms3vU0kbay&#10;mIrw/stfrjXeT3MyBNZ4juoraQNhzSCwQqBaetIEsKxqn9d+qvcYGenSaopZisCy3LSMm420kRfx&#10;5x7sBoE1lkwZWtT1glDaPlg5CKwQqJm+1FHMjmfa9lHRbvKmmGHWOQRWXHPisBQhaCBsZP6G8NFs&#10;Z0NgjcNUU6grmBkEVghUTm86I1qrr9odg8/Qv2EcQyPy5HovDgisEA6SZ74GLARWON99Z+kr1BXM&#10;DgIrBOqnP536ytEpK8irEyuFwVHZ2C/VYI7ACuEgeSbq0N5xNgRWEFrHK4fUkrYPNgICKwRq6BBc&#10;Ua1YjSNFplUKAW1sUWTj5CCwQtg9R2AtAENf2S8LAWYBgRUCVXQ4DtlhujFBgRUklgJE2fwgsIK4&#10;yLJns50MgRWGpa90hSVrHGwJBFYIVNIALNlhxbqw4DelUghsY1vE0/JCOuMbSDv0w1l2b7aT7b6P&#10;MwuPtNNmR5/SudhUL2/OFyAJAisEKmkIpuxwK6PBqmRigRWUsre+EtRgcdoP50bcysss+1bWguGI&#10;O21+rGecBTzywPpAYIVAJQ3CDnndOwzw8HRNMSPa2LyuQTToG2ddyJ1H3sofsuzhRAOLToW802Yh&#10;/3KwItOpNkk+z8AmQWCFQCUNRAtwRwSWt4una4qZsnFsL/4mUTvrUm484mZ+vP7xYMPJ+ROVGO/x&#10;JkTcabOQ97yqFssalbV/9ggskACBFQKVNAYdAqtd9E9noqaYaQVW2NVGRNyAAKTtzPud28z4ZWEI&#10;0k6bBVNfZZWkUj+pQV/BvCCwQqCWxsDyYmiTymRNMd0CK8KjcAINSMJNaCFIG4rAShRFX+kCq/5c&#10;GYEF84PACoFaGoX+Dk4D7vxTNcV0CawYssRxtcFpjTJiUfpKvOohsFLF1FeNwGr/Q2DBzCCwQqCW&#10;RsFwoxn8Btz9tbvdZAbu22fh8WczDxUqU4tSV/sEqt7HaweJd3oXd9q8aLVTEVcLehMOKwGBFQLV&#10;NAp6uDPv9INkzERNMc4PFJWzhJ/POpLY7wVeCmC9TlPeC7bogUNZpo7BzCCwQqCexkELeE595fql&#10;O63o2eJqZuozOjxlCpUfeCmA1Trtu+9cCst4NIvS4AwQAgIrBCpqJLobg7R4KBYZOxrVuvcYkvLR&#10;LWCDlwJYq9N69JVaWdFXIAUCKwRqaiy0p0vjfaHi5jQUlmFUszEw4aNbwCZJL+3+eiNtQi9JOi0G&#10;nS8ImwVTbAHMCQIrBKpqNLoFluZmMY+b7WhWmFYj+LB0j24BmxS8dPfz9+ooo+dnfEWYDkpNzEyE&#10;TYPtgcAKgboaEeUpU9tmCixJhaU9C/ft4G0kAisMeS+9e2zduBFYs+Jqt2pQKyL6CoRBYIVAZZ0C&#10;XWDpGwRdrkfoYwJrgMI6tgEciFe9W1teIbBmxdnxqsKsiqgrEAWBFQL1dQoyrcHK8HK9IhEt1XN2&#10;Cax22T/R3vW9zLWmjrRDXAONfvrgjahNR5F2WlQ69ZWdMe3mOQ0EaEBghUCNnQIlEGZWbyfzgVSw&#10;PcveEjJsg7GnfaD8taaItDfyBqyTp9fXV4+zk3+/vv79xWH9kahFHkg7LSZd+sqWV1n7nnBeEwFq&#10;EFghUGUnQW8JsgRIEiPaOHVQ92p/Sn3CLIFrTRFpZ1wc9NVfqoVCWH04qzb8/+zd7ZbUSJ7neXkS&#10;ucQ2EZswxeYGs0lOUwPDDDlTp7rYqbwGp6juJGehs+/C6xC1QPtFBMEb/By/2XU9m5nMJLnJ5PaX&#10;9P28gAh/kMzlsn/8XG4yCRZ7owXVI18x+ApCELB80GfHoX3q1LdxVTbrR56+ffmazd99p21ofTki&#10;XqtAkbfF7nl5wOomSe7qP8g1/x3ITFQELIiwtIC1+/ubN79uhy6FPjsSd1k0vzOMVjebwc82bUPf&#10;Rbn+CMh4rQJF3hRfvy+PV30+T77dpj8cMpf0Q1jT339axrWnEtNe++lUrQQMSwtY6RjV4af80GfH&#10;4s5X5m2xUkdnM45oV798RcJSxA9YRfmof7oRPwpr8ruPfcr2ip6s9lWuKm8AIiFg+Zh8wRLMmjkc&#10;meu0LVPaYv+luum4hVkeL+W1yiMmYNUHrqpjWWJNffc5Il+VwapKWVN/7Zg0ApYPOu3oGjHGelDr&#10;1K2qW9P4Ub07xBrab1gsSQEreWbcJtXk955eU4uWR7DqHwhYiGzWASsdcGX45TxJVn/KfhwwFItO&#10;Oz4jxtjnRzh5q8oVazW9cW+AFYRf6DxE3hDKgKvyNEICVlxGnKqOdte3ALHMOmDZJgWsDSiK9NoT&#10;MEKMpNBBwIom9oZYV+cMbsqfPnMtwoiax6uMW2I3EEtGwPJBtz0FPcPICh11tLI0K8TSO29ZqNgb&#10;Ip1o9Gn5U15CDj8wBmsEHWcO5soCUSerxPxoBkQz74D1nIA1aWqJlBo6zFaEaJXU1ypA7A2RfWg7&#10;e1n89LD4X/hEWLE3mpeOke0FNWDt6//JVxBh1gFrv3uVpBe2YAzWDEgNHUYVD1LUpb5WAaJviE32&#10;dzs9ZLU+/H/5pz8cKkox2l2s6BvNw1H5qshS5g9TfN2YlXkHrP3+fRqoXta/cxbhZI3xXVwIWhkP&#10;VNOlvtb44ne99ENbdsjq83mAg+EnEX+jeTjiC0LlMFYZsKwzuwAnNveAtb+9OrzEB9vyVwLWZHV/&#10;FxeppOrfYwZZ/xjfO86DgC3xt/PikNVN8Udc+kTuEjbaKMqeZyQsDmBBitkHrPxrwrN3xW8ErMnq&#10;+i4uiVZW9Y/RoZbo/nXJJGyJ3fV/zOvJ5/TTW11cxJKw0Xrqc9yqVHW4xjEs8hVkmH/AKr4mzM/8&#10;IWBNmFYx2/JVzIQVcIn2XxZO2KbYfXi7jd2GbsI2WoteA68KSo9L7MZrJ9DLEgLW/jY9m/D+Nv2R&#10;gDVhStG05yvHfScQvKBHfj1isS08TGajHZOvypkZyp/JV5BnEQFrv/tLUoyUIGBNmbt8zu+ID38q&#10;rERujC8fY7egnciNZtE7XzX7BukKEi0jYBVn/PxuS8Catl75an4JK3ZTBIm9Nb4+urg06gcTjQbT&#10;L19ZwxThCgItJWBl12ZNzt4dF7Bsx53pw1HZt74lcJ2sReNhT2uKvUEsFx7kWoSn5arGlGaIs5iA&#10;lZ9dvfrPxwSslnwV/dVA0XhDeIfmKvYbS8AK7phxV9WnDnfCGqeRgI8FBazipGqOYM1P8/2oa3CU&#10;BmEs0d7R3cfMh0OaevtR9eG5+JlGRXeDflO2F4wirNdj+jukWVLAyqfEYgzW/FgDFmF4jqK9nfW8&#10;7RaMwfLWO19ZP+XywReiLSpg5VNiEbBmpyNg8WbNR7x3c90SsLgWob+j41X92149VE1PhzwLC1j7&#10;258eP/5xO3Qp9GRZHAGr/vHkLcJI4r2Z6fkxDg8iNamv6fcA/fOSkqfqf+nnkGdpASsMurIsjfdD&#10;K7ZU3hmJ+F5ePz744TxZffdY9eTNp1gt6mvyHaCZaavPUOYhLUCQZQWsr48uGrPY+KArC7OAabGQ&#10;if1Wyj9l0CL2Rms6/sxB49vAfZmw1IA1UmMBXwsLWEGmGZVYsBbOeEPMYsv7NRux30oCVghHnTmo&#10;nitYhSz15n11OAuQhYDlg84sjF5eG9WW6jsbsd/J3d/f/LoddQXXjy4uLu6/1W4cWLhibzST78wM&#10;xSspu3PjW0NAGAKWD3qzNB2DrnjD5mLu7+T7cjaIs5fKrTMLWD3PHMzoGaolYI3WWMAbAcsH3Vkc&#10;pcZaqi1v2FzM/J3cKInhwba6eW4Bqx89PJUJa1+9niptka8gFAHLB/1ZntaPs7xhcyHonbz9w6OL&#10;7/64DbnIm3zvXeX/1dOXziNg9T1ulTRot1YfoapDWlJeIGAgYPmgPwtEwFqCuO/k7Yvzsn7sXhRh&#10;6Mk22OLzqbZ+t01XpCWsWQSsngOvmvHK/EJQmaFBC1yANAQsH/RnkZR627wnSosQWsx3MstURf34&#10;elX9vQ93nZzsAFYxK3w2GKtc9BwClme+UodcWecbJV9BLgKWDzq0bJaAFaUdCC5i17vNji8V9UO9&#10;cM7dUGtYqwvLLn5Y/DaDgHVMvtKHX5XHsGyHtshXEI2A5YMeLZv5/vB+zUa8t3L3PD9eldWP9FjT&#10;6ul+f32lHHQKsoZ6WVnCepj9OIOA1W8ElpKljLMF628ErSkLkIiA5YMuLZtRcynB8xHvrcxO8CvO&#10;7KujUPZToC8JzfKUJaxntnuONJn9X4lUyq/6ISzLoayYTQZaLCtg7YJc6nlCBWuptKrrLMFU5+mJ&#10;9oZlA9AfFr+k0adIVemPq5+DrUKLUdlxsp9t9xwn3l5+/ITt5U/K/9Ud1iNYo7QbCGJZASsUurV0&#10;Sul1FWFq9BRFe7du1CNVm6T+Lm+tBK9hmjFqU6x0qgHriCnb1e5YtlcPVnvj2NVYjQaCIWD5oHeL&#10;11mK+Rg8SdHeKy1HrZWjVlryGiT9utE4GFYMe59owPLLV3WH1IOV8bCR2gwERMDyQfeW76h8xfs5&#10;FbHeKi38pHmnylTK14VDNQ+GFV9MTjRg9b8kjnLkSu2PetSiu2JqCFg+6OFT0FaK7R+UIV6sd0qL&#10;OGmmumu9Z5j0G0FjUfmphFMNWH0VHTDRvxB0BKxorQSORcDyQS+fOKNUU7onQ0TASr8VfGa9Z/hK&#10;krN32m3Z5KP/Yd4BS/kCUP3VGrAiNRHwQcDyQT+fOKNW8/F4MkQELHUIVsiAVVzr+fI/bZXb3hd7&#10;Zo91mF+kxdmvjzlzMKfEKO1/bRZ3plvB9BCwfNDRp82dr3hjhZMQsNLxWHXcCTgGq5zMVJ8aPrto&#10;Tp+A1ZKvTrjRjhjZntLapxyvUu+tB2cFbiswLgKWD3r6tOl/c5Q/QtRw6WK9Qeog9zRs1Rko3FmE&#10;+/IS0sasD7dXEzqCdVy+MlqYGAkrXkwEQiBg+aCrT1sjX2kz7kRsGLpEe3/SM/yKcVc3WgYKNw9W&#10;5sOj5rylu9fn0xmD5XH4KjG7n/p5h3yF6SJg+aCvT5taretSbgywhUTR3p50eFRx2EobglVfz2ZU&#10;148vJxKwjlDnKHXS9r0avOpfIrcV8EDA8kF3nzYjYGm38N6KFu3tqS+Jow+6Sg9ghRrjPpYTbLSj&#10;B7bvjZMH1TTFV4OYCQKWD7r8tClFW6vryg2QKd67kyap1ctiRFR5yGr3Kgn7DeEoxt9oxw1szxmf&#10;aRoHr8hXmDwClg/6/MRpAau8Qb8FIsV7dz7nJ/Nl/5YHsK6v1N+C+/roY7hEPQAAIABJREFU4mLA&#10;N4OV0TeaT77SJmNQfiddYT4IWD7o9hNnxqnmd4ZjrJG9ZriIG/Gm+puff1X49Ur9bQyhptgae6P5&#10;5qvm1/TVPfQVzAEBywfdf+K0bwSNij7Gm8sH8lBibsHiGFY513o273pj5vWQphKwfEdgKT8myi10&#10;E8wFAcsHBWDqqqyT1ENq67tGWRsJK4SoG3B3nX5n93Kb/5YFrNWD7Xjrm0zA8qE2Kik/59S/ADNA&#10;wPJBBZi8Mus0g0/4N1dZPH88BhK0/b5+v6rC1lhrkBywfL4XVGiNUjohXQTzQcDyQQmYvsSg3DHC&#10;muy/4GiL2nyiA9aRl8Rp0BvFQV7MEQHLBzVgBpz5KvB7mzT/koRdwaIsautJDlhD85XZKPIVZoiA&#10;5YMiMAuOfBU+YLX+jmMsautJDlheA9s1ZqNIV5gdApYP6sBMnCZfNQIWe4+3RW080QFrMD55YPYI&#10;WD4oBXNy9Bj0tTJ19+71vSRZ3VdO1b99ca6eXNZcInvPAIvaeLMPWHx3jnkjYPmgFMzKkQNsb5Rr&#10;o9wWk00mVaDaFDeU008SsIJa1MaTF7AGjrvSjXzsGIiOgOWDWjAvx+Wr8zpgFXNNpu7mt2yqG4q/&#10;jASsoBa18XY/PX7843b4coJttMEj23VHHzsGpoWA5YNiMDf9B9i+T6fzLgPWOknO/pxf8jc/YpVO&#10;9v3tu/3++ryMXASsoNh4HkJttMD5iskZMHcELB9Ug6W6fZH9LSgC1tfvy+NUmyR5lv6/LnPVIWnl&#10;dxGwgmLjeQh4BCvMcirkK8waAcsH5WChNudJcvYvVcC6MX+qE9chahWjsCwB6yRtnSe6ngfJG410&#10;hRkjYPmgIizUITU92aqD3JU70jhlu8vcWdh5hmDreRi40YIftwIWgoDlgyq/UOsHn2wp6sOL4pvB&#10;TXXyYI2z0UNi63kYttFCD7wCFoOA5YMqv2RGwMrOJFz9Pvt5nX5DeH2VzoP1qXoAZ6MHxObzMGij&#10;ka8AXwQsH1T5JTMCVnriYPrN4eHH3fPkm399XsyD9ax6BGejh8P28zBko42Rrxh3hYUgYPmgOiyZ&#10;GbAuvrs47BBnv2UB66ycebQ4rTDD2ejBsAE9DDyCFa4hGfoCFoOA5YPSsGSWkey7dZJ8u00DVpKs&#10;nm732deEhxtK/E0JhS3oQdRG49MGloOA5YPKsGS2UwXTaPUs+7cY5Z7fUOPvSRhsRA/Hb7RRJhSt&#10;f6xvDbkWQBoClg8Kw5LZAlZ+Y5qqHrY9CkPR9TwcvdHCTtmuHrHijA8sCQHLB3VhyazR6fN5OlHD&#10;uj5sld+AwOh6Ho7daKPlK/MwLgkL80bA8kFZWDJXwHpYXzGnugGB0fU8eBzBCrpy9TtBZt3FghCw&#10;fFAWlqwOWEqe2mQ33iTVYSu+IhwFXc/DiTeadqCq/TtBDmFh1ghYPqgKS6ZdgbA4VfDzeTa6PZ10&#10;NI9ch5+ak7pjMLqeh5NuNP3LQD1BcQgLy0LA8kFVWLI6YKWD2s/eHv5/fV5dKyefc/T6PGEI1hjo&#10;eh76bbQw466M4VbNMVcELCwHAcsHVWHJlC//slncc/mhrN3z6oZvfovXxPmi63notdHCjGw3R1xZ&#10;AlZiPH7wOgGpCFg+qApLpo6uqhJWOavo7kVxA18QjoKu56HPRjs2XzWzUnlry0MIWFiWhQWsj2/e&#10;vPl1O3gxVIUl04av717fO+wNly/ruz88OoSuO9m1CREcXc9DzyNYxy3RcoDKHLNOwMLCLSBgXf/w&#10;D/mXNbflwYU76cVMhqAqAFHQ9TwE32jGQCvnimxDrsyAFbZlgCSzD1jvz8vRMBulJpwN+/6GKg9E&#10;Qdfz0LLRvIZdGQOttNsbD3Q9s6tlwPTNPWC9qoYbv9I+dQ2bo4iyAERB1/Pg3mheA9udoaq5no6A&#10;ZRvGBczHzANWftQqDVj5T5d/evPmr1fZj8+6n+1EWQCioOt5cG609ny1Nscaru6/21ep6PbF+eGW&#10;B1slJHUHLK5FiEWZd8BK531MVi/Ln755l9+cTlJUnfblg7oAREHX8+DaaEW+ag49z6gnc9xeFUf+&#10;H2yLpZUjLlY/dwQsyyEs29eLwAzNO2BtEnUAVn3ifHZy/YBDWBQGIAq6noeWI1jOEwL3N+d1wMo+&#10;n+bu5g+sR7R+oyWm5potE2E51gjMzawDVjbr40P9p1xaHgZMtE1lAKKg63lo22iuvJOeHVSVzHWS&#10;nP35UEZfHT6mZg9LP6J++664YkFXwDK+EyRfYTFmHbDSz135Yav6p1xWH7beC6Y0AFHQ9TzoG00b&#10;d+X4xq6Y0qYIWIfyWVyXYFM8fl1+QD1U0m/U7wgba7atgXSFhZh9wMoLQ/2TeY8XqgMQBV3Pg7bR&#10;tCnbm8eXMpvDB9Czf1Eval7/lD6oTlyHqLVSA1ZjxJX7GBkwewQsHxQKIAq6ngd1o7nzlfLrOr1k&#10;+Y1lMpsiTul3aQHLsjzyFZZq1gErHXlVfDG45itCYProeh6MI1iOO5Tf1w8+GZeEynx4UYy42mjV&#10;VFmK44gY6QrLNOuAlcaqokakYweU0wYZ5A5MEV3Pg2ujNVKPdoMRsPI5b36fjatap8f/r6/SebA+&#10;6SOvHGO6gEWad8BKRwzUo9zrQ1ZZrRgwlzuVA4iCruehJWC13GIErGxum9WTbB6s58k3//o8Pyy1&#10;etb8WpBvBIHMvANWNjtDPr3ojXLMKr/ZfwgWVR6Ig67nIUnsM7YfF7Auvrs43H32Wxadzq5cQYp8&#10;BZTmHbCKT11Pt/v8W8F05pb9LpvhZdDFCKkdQBR0PQ/Jf7FfE+eogJXardMvAopDV2lZvb6yBCnS&#10;FZCbecDav887++WPb97kM7tc3Mtv6TUCK3Ebu+EAmuh6HhLHNQePDljZwf9neV38uXzCoMu6AnM2&#10;94CVT0jc9GDb47kt+YoqD0RA1/OQOC7pfHzAym/c6bVwyJcBwJzNPmDtd6+aEWv1tN9zCViAKHQ9&#10;D86NZpt5vWINWJ/P04P/a6USng85HxuYtfkHrIPrF2rGWt1/O3SBVHkgCrqeh5aAZZ8HK+MKWA+V&#10;Sz2XNwCwWETASn388Cb168dtgIVR5YEo6Hoe2gKWdSb3TB2wNvU4q0124009iNUawwCkFhOwgqLK&#10;A1HQ9Ty4N5oWqYy4pV2BsJhE8PN5NrFgOpFgHrkOP6mTugNQELB8UOWBKOh6Hlo2mjKg1BxaWges&#10;9NzBs7eH/1+fF4euNvmco/vr80GXxADmbVkB6+uji4vLAROMlqjyQBR0PQ9tG8196o7y5d/nehBr&#10;fihr97y6YciMzcC8LSxgfR+mHlDlgSjoeh5aN5rz1Gh1dFWVsMrrje1elOcM8QUh4ELA8kGVB6Kg&#10;63no2GiOiWe04eu71+kMzZcv67s/PDqErjvp94QA7AhYPqjyQBR0PQ9sNCAKApYPChYQBV3PAxsN&#10;iIKA5YOCBURB1/PARgOiIGD5oGABUdD1PLDRgCgIWD4oWEAUdD0PbDQgCgKWDwoWEAVdzwMbDYiC&#10;gOWDggVEQdfzwEYDoiBg+aBgAVHQ9Tyw0YAolhWwdj89fvzjdvhyKFhAFHQ9D2w0IIplBaxQEgCR&#10;xO790xP7HQOW61Sd/ETrOYXYbxmwXLF7//TEfseA5TpVJz/Rek4i9nsGLFXsvj9Fsd8zYKlO1sdP&#10;taLpOuG74UF062icN9GtE924aZK2SWlPO9rTTlp7YjVI2FaQSNyuohHdOhrnTXTrRDdumqRtUtrT&#10;jva0k9YeApZY4nYVjejW0ThvolsnunHTJG2T0p52tKedtPYQsMQSt6toRLeOxnkT3TrRjZsmaZuU&#10;9rSjPe2ktYeAJZa4XUUjunU0zpvo1olu3DRJ26S0px3taSetPQQsscTtKhrRraNx3kS3TnTjpkna&#10;JqU97WhPO2ntIWCJJW5X0YhuHY3zJrp1ohs3TdI2Ke1pR3vaSWsPAUsscbuKRnTraJw30a0T3bhp&#10;krZJaU872tNOWnsIWGKJ21U0oltH47yJbp3oxk2TtE1Ke9rRnnbS2kPAEkvcrqIR3Toa501060Q3&#10;bpqkbVLa0472tJPWHgKWWOJ2FY3o1tE4b6JbJ7px0yRtk9KedrSnnbT2ELDEEreraES3jsZ5E906&#10;0Y2bJmmblPa0oz3tpLWHgCWWuF1FI7p1NM6b6NaJbtw0SduktKcd7WknrT0ELLHE7Soa0a2jcd5E&#10;t05046ZJ2ialPe1oTztp7SFgiSVuV9GIbh2N8ya6daIbN03SNintaUd72klrDwFLLHG7ikZ062ic&#10;N9GtE924aZK2SWlPO9rTTlp7CFhiidtVNKJbR+O8iW6d6MZNk7RNSnva0Z520tpDwBJL3K6iEd06&#10;GudNdOtEN26apG1S2tOO9rST1h4ClljidhWN6NbROG+iWye6cdMkbZPSnna0p5209hCwxBK3q2hE&#10;t47GeRPdOtGNmyZpm5T2tKM97aS1h4AllrhdRSO6dTTOm+jWiW7cNEnbpLSnHe1pJ609BCyxxO0q&#10;GtGto3HeRLdOdOOmSdompT3taE87ae0hYIklblfRiG4djfMmunWiGzdN0jYp7WlHe9pJaw8BSy7Z&#10;20h062icN9GtE924aZK2SWlPO9rTTlp7IjVI3GYAAACYOgIWAABAYAQsAACAwAhYAAAAgRGwAAAA&#10;AiNgAQAABEbAAgAACIyABQAAEBgBCwAAIDACFgAAQGAELAAAgMAIWAAAAIERsAAAAAIjYAEAAARG&#10;wAIAAAiMgAUAABAYAQsAACAwAhYAAEBgBCwAAIDACFgAAACBEbAAAAACI2ABAAAERsACAAAIjIAF&#10;AAAQGAELAAAgMAIWAABAYAQsAACAwAhYAAAAgRGwAAAAAiNgAQAABEbAAgAACIyABQAAEBgBCwAA&#10;IDACFgAAQGAErFZfXt9LkuTOk0+xG2Kze/3oPG3d/XexW+L2+TxZ/Ry7ERbX2aa7fLmN3RCbDy/u&#10;SXxfb5LkmX6L6O4xOdk+ubp8GbsdBZnlpbkTnp7I3V7ChsnJ23Ei9iwCVptNUnoYuykNu1dV45Iz&#10;MbuyYfc8kRiw3p+XW05g426vqvf1/jZ2YxRfvzdLuOTuMTn12756Grste7HlpbkTnp7I3V7ChsnI&#10;23Gi9iwCVot1vaskd2M3xvD1SmmcxJyQWYts20bddCKqkuLzudK4b0RUqMxubW4syd1jcrS3Pf4f&#10;bqHlpbkTnp7I3V7ChsnI23Hi9iwClpv2d1hA0VOlh4ZU3/wWu0U2N1I6mUZ/X4U1L/0kqvh2G7tB&#10;hayCayVccveYHONtj/2nUmh5ae6Epydyt5ewYfKGiNtxIvcsApZTlnzPXh52muwbJVl/iPPoko4C&#10;2F1nnxnEfJZS5Pu2rA1XvK/ZpvvySt6Wy+r3/beHnz5cSargz83yJLp7TE72BzIdtJJvzdi5WmZ5&#10;ae6Epydyt5ewYXLydpzIPYuA5bSu345sB46+qyiyBlX7yisxPV1TdHtpLUvf13JwwI2ID1mKbJuV&#10;oWoj4E9trhzGoJRwyd1jcrI/28Xbfvt99L+VMsuLZSc8PYm7vYgNk5G348TuWQQsl/TwS7V3pL9I&#10;+kOstyfbreP3LtMhH3z73+J3MUPa4+pNJ2XoQil9Y6sClb6vEva6etxqvalEd4/J2ah/qm+iH7iU&#10;WF5sO+HpCdztZWyYnLwdJ3bPImC53GgfTzbxdxWV3jgBJdnikGS++W0tLmDp76S0LZdWqPqNXUso&#10;4MU5lw/eNzac2O4xOVrOTz8CxD0wIrC8WHfC05O32wvZMDl5O07snkXAcpH9h/jL6yulOemOI6l1&#10;qfy8YXkBS0ZocWkcwRLwFWHaE1ZPsy7wTLtRbveYmt31i3+odkoBvVleebHuhHGaIWu3F7JhCuJ2&#10;nNg9i4Dlov8h1v7wiSNgR25YZx8WxAUs/RCRPGtjDJaAth6a8WC7N0r4lLrHxEg4LqKRUF6sO+Hp&#10;ydvthWwYKwk7jipCzyJgORhHD4QcTHAQV5KzDp9WInEBq+jzu9cXiciZ3LNBmflZhC+EjMDf5FMy&#10;ayV8Ut1jWtI9QNa2lFBebDvh6Qnc7WVsGDsJO44iRs8iYDmYH04kf7MkY7ClJt2X064lLmDlhaia&#10;yl1W41LavHiSmqeV8Cl1j0n58EjY2y6rvETOEXJ3e4kBS9KOE6tnEbAczK+S5HSlpo2AoQC69KNd&#10;1iKZAUudLFDCdUk0u9dV+nuyjd0YRSNgTaV7TEexX56J6jGiyouAgCVzt5cYsATtONF6FgHLwTzh&#10;QFxSqL0X8lWSYlN+0BO32dKe9jhRSStL1/XFJmRcy6uglfAJdY8JWct714WVl8g5Qu5uLzBgSdpx&#10;ovUsApaD3K5kei8vJdxUG0vcZis/yqSjr7JRTtEHUejUa6XK+QCYImCNrrzMnaSIJau8ELAc5AUs&#10;UTtOtJ5FwHKQ25UM74X9Hd7nB9KLFonbbBstt4gqApn8yg7iLpWzJ2CNb/dfLx8/vidr7J2w8kLA&#10;chAXsETtOPF6FgHLQW5X0m0k7ceFdb3pxG22bHvpUwUKmAmhkg1xL4eFbUT9qSVgnUZ24RMpX61I&#10;Ky8ELAdpAUvajpOK0bMIWA5yhzOq8quoC9uPN8qmklOBCkZokXWiiz4NlqhRogxyD6r8ysL2FbV2&#10;Pcqo7YlXXlzbh0HuDrIClsi/S1F6FgHLwTghV8pl4XS3wr5FypQzNGTEBaybpHGitaAGGnlPwkSG&#10;lbZpGmR2D8HaAlaM+Xqs7YlYXgQHLJm7vaiAJfLvUur0PYuA5SBwSrmG7PuklZhuVVDnQCgJqUL7&#10;KQQs5ROyoALORKNBtQasCAdGbO2JWV6EBiy5u72kgCXz71Lm5D2LgOUi76IIpmwYoaQTjnKyA5b5&#10;GUZWwLKM8RCz6bhUTkCdAevEO6WlPVHLi9CAJXe3j71hFEL/LmVO3rMIWC7yLutp2Diqc2yyA5bx&#10;JZyoY0RTCljiu8ekfPnrI2mpX2Z5iZ0jxO72sTdMTdaOE7tnEbBc0j22/lu3FrP/lrL9+EHsVljI&#10;DljGOynoM2jKMgZLzKa7afxtkdw9JiV9n4WdeSG0vMTOEWJ3+9gbpiJrx4neswhYLtpbkx5ZiF3y&#10;dNr5/HJJ+Cyu0wdhiTpPb287i1DMJBI3jWQquHtMS3Z2k6i5Q6SWl9g5QuxuH3vDlITtONF7FgHL&#10;Kf1bd5Z3n69X8UueLu3oIjpUB3kBK9tyZcKSNdPUPq+TVX2SNQ2qUcJFd4+p2Qh728WWl+g5Qupu&#10;H33D5MTtOLF7FgHLKT8X4ul2v3t/Lu3vsLgjLy7yAlbe5dL3tbhUjpQSmck+cSWX2Uzuwi7kY5Rw&#10;0d1jarK/S+oE/pHfdrHlJXqOkLrbR98wOXE7TuyeRcBy0wcTCdxt5LavIjBg5RlG4vCwVFbAa4I2&#10;nlnCBXeP6blJJL3tcstL/BwhdLePv2FSAnecyD2LgNVCOVdY1nEOc6+RsCPbCQxYesIS17obNWFJ&#10;mkymUcLldo8J0v5ux94p5ZYXATlC5m4vYMPsZe44cXsWAavF7i9ydhPdurEfS2thQWLA2u9eVyFG&#10;4HQt+TTI8lrXKOFyu8cUXdfB+v42clvklhcBOULmbi9gw+yF7jhRexYBq9WX1+kluO88+RS7IQaR&#10;O7KNyICVRqyL9ONM9tW8PB9eZHudsNZZSrjU7jFN14/SvwQXAram3PIiIkdI3O1FbBipO07EnkXA&#10;AgAACIyABQAAEBgBCwAAIDACFgAAQGAELAAAgMAIWAAAAIERsAAAAAIjYAEAAARGwAIAAAiMgAUA&#10;ABAYAQsAACAwAhYAAEBgBCwAAIDACFgAAACBEbAAAAACI2ABAAAERsACAAAIjIAFAAAQGAELAAAg&#10;MAIWAABAYAQsAACAwAhYAAAAgRGwAAAAAiNgAQAABEbAAgAACIyABQAAEBgBCwAAIDACFgAAQGAE&#10;LAAAgMAIWAAAAIERsAAAAAIjYAEAAARGwAIAAAiMgAUAABAYAQsAACAwAhYAAEBgBCwAAIDACFgA&#10;AACBEbAAAAACI2ABAAAERsACAAAIjIAFAAAQGAELAAAgMAIWAABAYAQsAACAwAhYAAAAgRGwAAAA&#10;AiNgAQAABEbAAgAACIyABQAAEBgBCwAAIDACFgAAQGAELAAAgMAIWAAAAIERsAAAAAIjYAEAAARG&#10;wAIAAAiMgAUAABAYAQsAACAwAhYAAEBgBCwAAIDACFgAAACBEbAAAAACI2ABAAAERsACAAAIjIAF&#10;AAAQGAELAAAgMAIWAABAYAQsAACAwAhYAAAAgRGw0LBJmr757XDH7nnxQ+b2U/0U9edO6yRZ/Tys&#10;iXpLAExE2nVt0u78+TxJHp6sJWXR8ismHc+6/cPF4cUkq8snx5TGIzRbT1GUh4CFhl4Ba/f6/Fn5&#10;BPXnHghYwFJJCVh10QofsHbvz5VXdvZySDsda7C0nqIoDwELDX0C1uerJClDlfpzHwQsYKmEBCyl&#10;aAUPWOmyNWfvBrXVvgYC1gQQsNDQJ2DdJHWoUn/ug4AFLJWQgKUUrdABSzt8lRta70zW1lMU5SFg&#10;oWHToyAQsAAM8fV7sxPHCVh+nCXoJs9U91+mg6S+/HI1RsKytp6iKA8BCw0ELABjm2fA+pwdv3qw&#10;rW64vaq+AgiGgDURBCw0ELAAjG2WASv/BvSpdtM6venukJWZCFgTQcBCw9CAdfvTvcMtd+7rIzt3&#10;ry8Ot16+9AhY1z+kC0wu7r+tFtarllgb8uFFeuPq8sn2mCYACMsZsK4fHf5f1b09Y68qRXe+84/m&#10;MPL3h5sv37mf6w5YH16ka7/UT/3rXYKyLwjNBa/7fUnYXEnZ/qxJSvP7BCyqnwAELDQ4A1bZgz9X&#10;ozi/+U39OXvQ7QvryTN/O69utASstNZ+uzVWVdzwN2XMaLnEupboH3rVplsbog6xVQ7jAzgxR8C6&#10;rc7Bu7+t7nFUFeV8verBh4Wsfl7nNz6zP1cvWlowqZd4Vteo9hKkyupL42BV+kqLW931yraS7LXs&#10;Xumv0dV6rUVUPxEIWGgYFLA+q6fQ1It5Vd/4zf9tWf460T+SVXXIOOmoKCA9Apa1IVmlqwQ9ag/g&#10;GPaA9Z3Sb6vPXI6qop3vrHT81Q/KTZbnugPWjWWBXSXIfAWW4rlJuuqVfSVqWKw2SJ+ARfWTgYCF&#10;hiEBK+vDZ+kh7g8vlK6dVcIHn6oPVo3lp4tRe3zVhuqZ+QKLB3UHLHtD1uWNeTsGDcIAMIA9YB2k&#10;32p9eaV0UEdVydLQ5dt0Ys97WihJssM2t1d3Hc91BqzsjnT1H67qBXaVINVNYhyKV17Ys/InW72y&#10;r6QIi+nt9QbpEbCofkIQsNDQGbD2zjFY2eewsn68r4pN2t9Xz6qlW5afPlG5MX1CVmLqylSsyKwl&#10;joJlb4j6TeSGD3FARK6AVYwQ31Tlo6WqlDcrX81lC8m7+/9yPtc9k1Tx4K9X5Y+dJUi1TqzD9OsF&#10;O+qVYyXZzWrl7Gp943VQ/aIiYKGhOdFo0S27A9ZNYpSP/I6NerN9xOeN1uNv1GfWN6/V/NQasOwN&#10;UW/9/H/d//WIjQIgKEfAeti4u09VyTJFdYyoPjrjeK49oqhFqDoW1VmCFHUrDOtE+cRoqVeOlTg2&#10;SFfAovpJQcBCw4CAtdaKTnkcSq9F2eGsRsDSq225HKNgbXoHLHtD9MIDIB57wNKKQFtnNp5+o0aY&#10;ur7Yn+uIKOrpN+Ux9e4SpDAOxO/Vp7UFLNdKHBukK2BR/aQgYKHBP2DV9Su3rsds3dVudYwDVT+r&#10;FSMdrl/8g15En+ktsResloZ8E/q6YAA82ANWPYKpR2dWbq5KgrYQx3PtEUU5dfng1eUfP2V3d5Ug&#10;4yVZA9ZNe8ByrUTfIH0DFtVPDAIWGvwDljlRYFE/jFlb7GO81HLrmqSmd8ByNCQ/jaYxzQyAk7MH&#10;rDoZdHTmjVEk1srDq4U4nmuPKGYwsRkpYDlWYt8gXQGL6icGAQsN/oPcbxrRLLvHWOCNffn1TA36&#10;J8nSx19+SPoGLEdDqtsvXzYWD+CUumZy7+jMZpkqA5cWSlyFwBpROieSt5cghe9XhK6VuB7dHrCo&#10;fmIQsNDgH7Cax75spTCb3KW59PpwuFHodn//ww8XennsCliOhqh3nOlTNQM4qb4By9GZzZEGZRnS&#10;ApazENgiinuQUmsJUh/XNsi97SxCx0r8AhbVTwwCFhqCB6x1r4BVf/rTGnD7yFIpvAOWOsPxSrti&#10;GIBTGh6wtGePF7A6SpCqbZqG1shkX0nggEX1OzUCFhqGBSzL57d+Aasap6B9Q1gXizv3X/Yeg+Vo&#10;SO76hV51AJzeMQGru6q4A5a1lx8RsLpKkLlYy0Sj9UttnWi0sRL/gEX1E4GAhYZhY7As3bbfV4TV&#10;CFFz2Uny3R9//aQtv88YrLb6cfuHbEpDy8VaAZzEMWOwuquKewxW74BlH4PVWYLMV+A4Rbr1WoSO&#10;lfiPwaL6iUDAQsOwgGU5Dcfo8I5B7tVMDcqx/+zQ+u+26gNaA9Zaqckd5wNdn3eUIQAjOiZgWTpz&#10;r7MInYXAFbDqB3/N5+LsLkEq/WLPu+d3nmyLV2o90bpss2sl/gGL6icCAQsN/gFLvRhDqphKptc8&#10;WPtyWj31ZOnmM20BqzkFsqMhGubdAyLqG7D6VZVqadrtzkLgmqahfnARU7pLkCY7FFXNl54ez/p9&#10;/qRiwfZ65VqJX8Ci+olBwEKDf8AyTqIpa16fmdwzWWFxTBKvLd4RsKpFuxqiTufXeVI2gPH0DViO&#10;ztw2k7tyDMn63B4zuZfH07tLkCZ7QPki3mdf/J2pF6i21yvXSvwCFtVPDAIWGgZc7Lm+TGmqugCX&#10;dqWtTeIMWFmRXCsfv5oX1TKrm1Zm60XbG7JWC0/XSAUAI+obsNqqiuNahPpVTS3P7b4WoToitL0E&#10;6fILVt8vZky/vjJGlNvrlWslfgGL6icGAQsNfQNW2fOVn7MyV8ZqvcoDAAAgAElEQVSj91XcUa/u&#10;nn2qcwSs/OOfUlO0a3FtEkt1UxedX3u+XmOjIWrhaZZ3AKfTO2A5qko2sqlZePSA5XiuWbSaxaSM&#10;Jd0lyHCTJazk/sv0a7kvv+QJ6/daexr1yrWStoBlbb3yOqh+AhCw0NAnYBXXtbr9ZPk5WT3dllOu&#10;qKUk/VT35VXSErCKk2mUuffSSnGWTjz85fU9JXwZUS958Kma46V4srUhWUlePf2UHi6/SjhGDsTT&#10;O2C5qkrW9S/fHnrz+3t6z7+rL9NRkYqiZZS1rE7dPi/TSI8SZCgSlqYuadZ65VpJ2wZptN58HVS/&#10;+AhYaOgTsPLrWtWDUKsa8lmrLg/KpypXb1j9wR2w8kUpAzS1xa3+6bxZ3cqjXqlv/t96BghrQ/Qb&#10;LRPWADiN/gHLVVW0GTWto5ycz1WKlhqV1HCkprvWEmS6vUqaHmzzO+31yrES1waxtl5tEdVPBgIW&#10;GvoErDIxPTN/VqvL6vf1cz+XN69+dk7TsFeHH5TPq4vCg201Banakl01c963W3WKLWtDPiu1ryx5&#10;AE7viIDVWVWS5P5WWYg2SYH9uXXR0qJSvcSzd8oC20tQw/t7al76LltAOXW6vV7ZV+LcILbWay2i&#10;+olAwEJDr4C1//Co7rvqz4e+/VN6Ra2VeUnR6/RB6bwwbQFLG4yQrzR73uoym1BGnTemftjti/R0&#10;6PS7An0OU2tDPrzIrvd18URvHYCTOiZguavKi3tZb67nIWgELFchKIuWEZWuH2XVRLlYX48S1HD7&#10;h4vsa7qLf3xbfk9Xp0VbvbKuxL1BLK03WkT1E4CABQDAiD5c8Z3cEhGwAAAY1e2L/yd2E3ByBCwA&#10;AIDACFgAAACBEbAAAAACI2ABAAAERsACAAAIjIAFAAAQGAELAAAgMAIWAABAYAQsAACAwAhYAAAA&#10;gRGwAAAAAiNgAQAABEbAAgAACIyABQAAEBgBCwAAIDACFgAAQGAELAAAgMAIWAAAAIERsAAAAAIj&#10;YAEAAARGwAIAAAiMgAUAABAYAQsAACAwAhYAAEBgBCwAAIDACFgAAACBEbAAAAACI2ABAAAERsAC&#10;AAAIjIAFAAAQGAELAAAgMAIWAABAYAQsAACAwAhYAAAAgRGwAAAAAiNgAQAABEbAAgAACIyABQAA&#10;EBgBCwAAIDACFgAAQGAELAAAgMAIWAAAAIERsAAAAAIjYAEAAARGwAIAAAiMgAUAABAYAQsAACAw&#10;AhYAAEBgBCwAAIDACFgAAACBEbAAAAACI2ABAAAERsACAAAIjIAFAAAQGAELAAAgMAIWAABAYAQs&#10;AACAwAhYAAAAgRGwAAAAAiNgAQAABEbAAgAACIyABQAAEBgBCwAAIDACFgAAQGAELAAAgMAIWAAA&#10;AIERsAAAAAIjYAEAAARGwAIAAAiMgAUAABAYAQsAACAwAhYAAEBgBCwAAIDACFgAAACBEbAAAAAC&#10;I2ABAAAERsACAAAIjIAFAAAQGAELAAAgMAIWAABAYAQsAACAwAhYAAAAgRGwAAAAAiNgAQAABEbA&#10;AgAACIyABQAAEBgBCwAAIDACFgAAQGAELAAAgMAIWAAAAIERsAAAAAIjYAEAAARGwAIAAAiMgAUA&#10;ABAYAQsAACAwAhYAAEBgBCwAAIDACFgAAACBEbAAAAACI2ABAAAERsACAAAIjIAFAAAQGAELAAAg&#10;MAIWAABAYAQsAACAwAhYAAAAgRGwAAAAAiNgAQAABEbAAgAACIyABQAAEBgBCwAAIDACFgAAQGAE&#10;LAAAgMAIWAAAAIERsAAAAAIjYAEAAARGwAIAAAiMgAUAABAYAQsAACAwAhYAAEBgBCwAAIDACFgA&#10;AACBEbAAAAACI2ABAAAERsACAAAIjIAFAAAQGAELAAAgMAIWAABAYAQsAACAwAhYAAAAgRGwAAAA&#10;AiNgAQAABEbAAgAACIyABQAAEBgBCwAAIDACFgAAQGAELAAAgMAIWAAAAIERsAAAAAIjYAEAAARG&#10;wAIAAAiMgAUAABAYAQsAACAwAhYAAEBgBCwAAIDACFgAAACBEbAAAAACI2Dh4CbJfPObeuPX75PC&#10;3RO3w2d9RWv1lwBgfqhXmAYCFvb2grV7XtWr7YnbQcEC4ES9wjQQsLC3Fqy6Xn27PXU7KFgAnKhX&#10;mAYCFvbWgrWOUK8oWAA6Ua8wDQQs7G0F61WMekXBAtCJeoVpIGBhbylYm7JenZ20AFCwAHShXmEa&#10;CFjYNwvW+7Jenbj/U7AAdKFeYRoIWNg3CtZNpHpFwQLQiXqFaSBgYW8WrM/nZb16F6cdFCwATtQr&#10;TAMBC3ujYFX1avWz4+G3L+4d7r58sm3c8+X1o/TZq8snnwa0QytY19nKrEvcXWdru0gbYitY1z/k&#10;dzva0rJkAGJRrzANBCzs9YJVTYhs1Kt8HOm32/1tNePM6vf6Yq6vktrZW/2ZybPy97X193R1zYL1&#10;/lxZovEBtb5v9WTbLFjKUx9si0bY724sGYBc1Cu/7YZTI2BhrxWsasI+8/NgWbA+Kx1d++y2e5Xo&#10;DmUiUzzjYfm45/pzi1KTnl9tFqzdC32JD9XVPVfv+fbfjYKlt+bsnVGw2pYMQDLqFfVqGghY2KsF&#10;q65Xz4zHFAXr/zt3dPSvV4mpmJOmWGY5Q01Z8YzfH+4bBUuvSfrqzPvunOsVaa3f/c3/0O5uWzIA&#10;0ahX1KtpIGBhrxasqp+b9aooWHf0eqV8xGqUgLom5U8tP2KW5/yUvyv3GgVr3VxiVVcs96nt2bTf&#10;3bZkAKJRr6hX00DAwl4pWC0TIlclYJWO0axGBJSFrSwBZy8Pv3woPx3mpaf4zPdMf2Txu/p5US9Y&#10;ZWV78Ckdp6pXnOrAf3rnl9dVGTVPLMruro++F3e3LRmAbNQr6tU0ELCwrwvW/6h6tusTYfVBriwJ&#10;xQcp49fy0fmDi5qU1yHlqvfqMx8q7dAeWB7732grWGuN2d+WI12LsmPcXZ/I/VvnkgHIRr2iXk0D&#10;AQt7Zaa+WuMDUlmwjI+Ad22/mTeslUXWg07zT503SmnRCtaNXkeKKqMvpCqr5Q353eWZRdXd5QvM&#10;725bMgDhqFfUq2kgYGFvLViN2fM2RiHTisvnc7PPFzVDK0TPlOVU960bxctS5cyF3KglT3m0XpHq&#10;u8uPofndbUsGIBz1ino1DQQs7O0Fy+y/G6OOaUXBvHOvH8guqlf281pfg3qXVrCUs6Fz6rH5tbJw&#10;rTl5FWoeRLfMnGNfMgDhqFfUq2kgYGFvFKz/I1H7fsUsAkUvz7u9ORff3vrpLn1sXi3yk3vuVg8r&#10;Bh+ozymWX9fAos6kN5SDEpSpb7TPpM3mqHe3LRmAdNQr6tU0ELCw1wvWg+ozm96B2wqWpYDoBa0u&#10;S/nNv3te3rdRHmUrWA3pQy3rU2dG7ri7bckApKNeUa+mgYCFvVaw7ioXn9AOupsXkLAULO0zpHZg&#10;uz6wni/m2aaoKNoJO1rBsn4NoBcsdX3qTR13ty0ZgHTUK+rVNBCwsFe7cFYrynGdWgHyLFjaech3&#10;i0d+89tNsTB9ypk+BStdoOVKqWoTOu5uWzIA6ahX1KtpIGBhr3Th/ENRNfWLZRCo3yfCYg3f/Jbf&#10;endf/q9fcqtvwRrnEyEFC5gC6hX1ahoIWNjXXbg86Fx1aeWge4+C5R7TUJavZ/mSHxbP+HZbflLU&#10;1nvX/Nk0bExD25IBSEe9wjQQsLA3zhlOleNGlQ9JbQWr86yc6ph7OZYhX9zqf36vPa/1rBxV+2k3&#10;x56VA2BCqFeYBgIW9paCVZ24Uvfq1oJlmVfGKBr5Ks6uyvXkT3+sr9cyr4z9OHj7xDGWu9VpB1uX&#10;DEA46hWmgYCFvaVg1fMXPzNusResjpmR98qpPkVBMn9X26HORVMfN1/fufzxT28/qQ90TX3ca2Zk&#10;+5IBCEe9ol5NAwELe1vBqupJ1elbC1ZZEBzX9lJuqJZh/q60Q7u2V9kA7XpdHRfvatytn2fUtmQA&#10;wlGvqFfTQMDC3law6nGjxvXm7QWrerj16vT6AvXrfWmr1QpWWUf069EX6yuX/0xrjHGWdbX69/rd&#10;rUsGIBv1ino1DQQs7K0Fqzr1uez07QWrevjZy8NvH66M+rVXaop+lD5RPzXqA03Lj3Fnb/f72xeJ&#10;tv7qE+uDT/v9l1dm8asWnt5dPbe6u23JAGSjXlGvpoGAhb21YNV9Xv8M5ihY2hiFijqItCppxa31&#10;73Wl0AtW/QjLEh2Tw5QvYdN6d+uSAYhGvaJeTQMBC3t7waoHHeQf6zoK1v62WbH0g9jmOFTLqdXG&#10;qdLNInhmGdZauNAXttbvvaOPam1dMgDJqFfUq2kgYGHvKFhVp84PuncVrP3uhVEDHu415UdMYxpk&#10;9aOYOaXe7ZW+RK0C6hXrqT7H8n6nVaxv/9041bl1yQAEo15Rr6aBgIW9o2DVFSHrzZ0Fa7+/VqvA&#10;5TtjJeVx7paTYRpzFu9eK1eSXz3ZagtUVnf2s3ERi4O/VU9d/d64EEbXkgHIRb3SlwypCFjYuwpW&#10;/c1/+tmuR8E6POWvj+6lBeDyiWWWFmM6PcsVuGwXhbj+KTuYfuf+y+YSP7xIG3Hx47tq6dq41+tH&#10;52lbXm7NK411LxmAVNQrTAMBC4tgK1gAIBH1ah4IWFgErucFYCqoV/NAwMIMff3+4rsf36gXk7jR&#10;D/cDgBDUq7kiYGGGyvGo9Tk6+fgJZaJmABCBejVXBCzMUDXc9du36a8fX99LGNIAQCTq1VwRsDBH&#10;jnmTuboEAHGoVzNFwMIc2a4twZBRABJRr2aKgIVZslWsB9vYrQKAJurVPBGwMFPvz/Vydcb0fACE&#10;ol7NEQELs/Xlrz9c5FXr4rs/WmZqBgApqFfzQ8ACAAAIjIAFAAAQGAELAAAgMAIWAABAYAQsAACA&#10;wAhYAAAAgRGwAAAAAiNgAQAABEbAAgAACIyABQAAEBgBCwAAIDACFgAAQGAELAAAgMAIWAAAAIER&#10;sBZk98sP95KDO5dP3sVuCwAAc0bAWozbR4li9XQ7dIGfzw/LeebxxJu0AQ+Hrt6Ld5sBGL5+nzRc&#10;fPfk0+AFt3XTbKUDu3CEMhCx6CEeAtZC7F6ZlfBs6FGs6QSs978vfyJgAaHYAlZWWn4euGACFuaB&#10;gLUMu+fNMrgaWAanErBur+qVEbCAUFwBa3DvJmBhHghYy7DOP1n+8WP6y5frRyES1kQC1l/UlRGw&#10;gFDcAWtgHyNgYR4IWIuQFZTVy/qG26u0v3+7HbxQ8QErO3ZHYQOCy7KOXkQ+vs7Oo0m++W3UlRKw&#10;MAkErEVYN45X5R8+B9UYAhawZJaAdbAJ8SVhx0oJWJgEAtYSZDXprn5bVmPu2h/fDwELWDJ7wMoT&#10;1rCj410rJWBhEghYS3BjGXCVBY9BB/IJWMCSOQJW1uWGnkLTvlICFiaBgLUEtoCVfc4cVAUJWMCS&#10;OQJWfghrrPxCwMJ0ELCWwJqlbhpV8MNPF+kDL82ZAnfXP1xk4you7ivj5C1V6svri/S2ix/bp9jq&#10;rjUfXmQrvLDNWXhkK7sCVtuqDs9+nd57R1sigFRrwNL6nLsyXL+41+y0DV/yfvjg05EBq2fp6tcI&#10;tx7P7y56PavnEU96f2jVnSfb8lfHxsjve/0oq6rWF+DVMqQIWEvQ69PT+3vVOdbJ/W19++2LRLF6&#10;Wt1hVil1qvjWWUy7mvP+3L2g41r5WVlS9nWo2WbXqjZZC3d/qe8kYgG6vgHLXRnU/reqo4DRTXd1&#10;536wVQPWxli/8WmqZ+lyNEKRPV6vWMrn0+7n77uLnnUbta/XvWHT7fJst9Zet3Nj7LVpqA+LSVeh&#10;jM7tXdfRRMBagnyWhtavA42ZSOsHq9UjU3U9owoaD2ypJe21xpwT9aH7vs5WdgQs96qygKXfzeF9&#10;QOMKWNlf9j6Vwbi8xFk5JFTvpmovTr79994Bq2fpcjVCkS1Xf6Hr6pYez993Biz7Nmpdb8uGzQLW&#10;urz9WfvGKCftKaye6QGrf11HEwFrCfKkoH9osT1CUQ5/v0kayi6mV8GN62FNrbXm65W5oAf+rWwP&#10;WC2rygLWWrtvtFG7wDQ5AlZ2c91d3JWhcU/5Z13rpp/1v/D/W9+A1bN0ORuhagyyqI8t9Xp+V8By&#10;baOW9XZt2MflrVnha9kY5nyxq8fqiziirqOJgLUIRfdaOa/DmmeJy5fb/f5L/oksr1t531s9yWaA&#10;//DivOqwe6MK5mu48/Swgt2H/GC0c5xEW60pMlTekmLSwuqhR7eyNWC1rSotKxflncXrGTSnBTA7&#10;joC1TtSb3ZUhP7B+/+0+HR501bjnmbKSZJUOvyof1Stg9Sxd7kY0Xqlasqrk0+/5HQHLuY3c620t&#10;uUUqSr/Qe3/+sGNjFB+/sw1cjcC429Uy9ELAWobqYMzqfhoZTHmVeKr+lvcjY0qbvC86q6B+RRrn&#10;HBBttSZbYdWSfGxA+RHOq5X6twaNj66OVeUVqrrzfdL2eoBFsgasYuDiQ/Ux9sqgH57ZKH/XG920&#10;Gvuz6R2wepYudyM0a31N9Xd3PZ/fWvRatpFzva0lN99Kd7PH3X7q2Bg36gYuR2Pd7WwZ+iBgLcNO&#10;/bor/7ylMgZN3JRdLOtfaodSj1A3quAz++MaWmqN8e2CXrG8WukMWK2r2iT6uoxVA7AErC8f/pAf&#10;NK5ubakMay2MqOONzG6qdG6tZ7YErL6ly90IjXHOdb2wns/v/lRp30bO9baW3Ow+5cW3bQxzQsS1&#10;GrCOqutoImAtxd/0kQyXjbOWlc9dVZ9rTPeuxhWzCmof3G5aPuq01JrGXUr392ulM2C1rarxSZTC&#10;ApjcF3uuPri0VIasvyl3be78+Os2/9HspsqfeO3gS0vA6lm6WhqhMR636fEidF2fKh3V07Xe9pJr&#10;LV+OjWFu4PxNvdvZMvRBwFqML8bZLnfqMe+NiUirMvHllx/+d21w99oasJozmbbNVtNSa9aN/lv3&#10;f79WOgNW26oan9waYyGAxXMGrPps/rbK0LxCasnoptohITUQtH1F2LN0uRuhq6PNXos9fZ/f8anS&#10;WT1d6+18kraylo3R2MBKOjuurqOJgLUk18qMJokyj1SjjzmpH6iMgQzGAtbOetJSa8zPg3v1Q5Rf&#10;K10Bq3VVjbN3CFiAyRGw1Lmg2ipDPgjyvmVqpbZuesQ8WJqW0mVvhKtJfs9vCVit1bNtvc4ndV6l&#10;o94YzU2mHO46rq6jiYC1MLevlZk6i75jyRpWuw/5k5tVat1cwMa9THetsV3CosxVnq10Bay2VRmf&#10;GxtLAWAPWMZVD9oqQ3WO7+Uft/pD6s7ZPGKSdcVjA5a7dLkbYSxBLT9Keej7/I7D9s7q6Vpv65Pa&#10;A5a2MZp10Dg817+uo4mAtUDFabp6H25NDx/fvH58UdXQRpVqzE+lBzjTcQGrLKKerTwmYNX1moAF&#10;dNEGue+yGSmNmczbK4Myx5J+DKi1m66PClgdpaulEQZl9JE2NKnn8zsO27urp3293RvWNlLKsjHS&#10;TaFnMePolrtl6EbAWqbyugn1p0Rnevjy2jEHsPEx0yLt4/pEddla3LXGdlXqslh4ttIVsNpWddx3&#10;D8AyGWcR5n+PtauptFWGvVEcspmYcq3ddJP0DVg9SldLI2wv1jbktN/z3UWvYxvZ19v+JFvAcmwM&#10;ywaujlt1tAzdCFhLdZ11t6w6tUWX3atm/5IXsFpaScACxmFO05BPBtMYu9jyJ/pWGxW6+n3xtCAB&#10;q1fpammEqR5AYIwG7fV874BlX++xAcu5MQhYoyJgLVZ9gcKW6KIfJL588tY6UjR2wGprJQELGEdj&#10;Hqy8I5oTMLX+id79Vb1gVeMsP/+A1a90tTTCVDWlWYl6PN8/YFnXe2TAcm8MAtaoCFjz55r8rpqK&#10;oCW6lBdk/+4f37zd7vfakEtjDFbbJHp67fEb5O7ZSv9B7gQsoE1zotHP9XHxTL9+c10NClVHnnuM&#10;wVJrRL/S1dIIU/VabJ/NOp/fMQarZRtZ19v+pEbAcm+M5otpO8MQRyJgLUBzxqdMNaGM+/y8/EpU&#10;v9tWN7QErP6nlnQELOOe7rMIW1vZGrAcqyJgAd0sl8rJ+2LVTXtXhvI6fvlj284iNAOWWtmUgNWz&#10;dLU0oqEsCs75Ytqef9TcNN3rbX+SuV1aNkbbWYRH1nU0EbAWwHHSbt21GhVj9/zyydu95Qox6vkz&#10;bbMBtgo1D1avVvrPg0XAAtrYrkW41o/hHFEZslGh+WOPmQfLcQWYvqXL3YiG4oS71rk2nc/vmKah&#10;bRtZ19v6JHO7tGyM5hcDyjxYx9V1NBGwFsDRt+spkRsJrOhjzS8X1WsutM7kvl9f/KN5xcOO9mTP&#10;SsyDbUNb6T+TOwELaGMLWPm4napjtVUGc3rxOha0dVNzJvfGkZqsm/YuXe5GNOWTbOpXi+n7/KNm&#10;cjeqp229rU8yGtG6MY6byb2trqOJgLUAjUt95ox6dte461CAmpeiWifWKuUYjHH0RKOOCwTmfdyv&#10;lUdei7AoJwQsoIstYBlfErZUBvMiePaA1eim6tEY8zPXunpw39LV0oimm+y1aLNv9n5+17UI26qn&#10;Zb3tTzIa0box7Bd7VK5F2Luuo4mAtQRqbamoncc4hFwmskYye68WT/U4+9ooH9olWU1dtUYtmepl&#10;S71a6QxYrasiYAFdrAFrr8/V4K4MjWfXx1KUbqp+7Enl+e2Z8std4746YPUoXS2NsL/e1f/Uvqnr&#10;/fyWotdZPS3rbX+SLWC5NoZ550bdUEfVdTQRsJYgP7fnwVa9Tesq+ZQN5TUubq/KbqX3r3IuFUvA&#10;MtZwmy3cVafaak1+aa/yOtT5Gsvy6tVKfRBHYwpnx6oIWEAXe8DKvyQsb26pDGu9SChXKFa76Y2W&#10;1/JooJed8u/9+/M6YPUuXe5GWKQPvtDzSN/ntxW9zuppWW/rk6xjsFwbI2tyNT3sprmh+tZ1NBGw&#10;FiHvNeocy3k8qbpKPjT1Mv12vZjxN+uf+UfCs/TM3l19gZ3iWZbpkFdP0nmMP74614qiqa3WFBO2&#10;XL7cpi25l2gP9Wllfrn7MkapbW5bFQEL6GIPWOqBpH1bZcj/eq+efNxXJ+CpF/grS0ve6++nvf5D&#10;Od2Ufl86e3p5Bp9+FmF36XI3wqK88OBD86bu57cVvc7qaVlv65PsZxE6NkZeB1f6RrzbvRL0QMBa&#10;hmIelDtZHdh//CXvR8p0f+ZVp/JeZL8Yla0K7pszBT/dO9zYFlp9c3dl3v6geqJPK8uXnv+utbll&#10;VQQsoIsjYBV/scu/w+7KsGncox6ZeqYtrvLtf1Puqy61nLu7qbpp79LlbIRFsdCVOaq9x/Nbi15X&#10;9bStt2vDNi6l6toY1vlE73avBD0QsJZht272Ia2/GpdSKO+6Nfre/deJ/gG0LiZGoVm5+2F7rTGL&#10;gTYO/fhWVmvLftfb7F4VAQvo4ghY5nSj7srwynFPSzf95re1ep+27G+3dcDqX7pcjbDZJNorO+L5&#10;7UWvq3ra1tvypMZI+9YKadx7P/3cebd7JeiBgLUUfzMv9alflbUawZD3sW15661a3C7fNQ6uK5/W&#10;btUDQl3XpW+pNVpLjEYe38q6QjyztNm1KgIW0MUVsIouV/UXd2VQ+59yj9lN6+J16KRawNpXX2ol&#10;qyfbvRKw+pcuRyNs8uhoFIJez+8qeu3V07pe95OapzK2Vsj97kV13+qpOfVY77qOJgLWYnx5pUWs&#10;s5eNR3x4kQ6kXF0eCpXi9qf01uTOdy+zm62n+pSreP3oPF+C65L0ma5ak1524p5zOUe2MntG2qqL&#10;p9Y221dFwAK6OAOW8SVhW2X48NNF855GN91dp89f3S/nFVbv+5D14IusHmy0btq7dFkbYbVOGt/U&#10;9Xt+d9FrrZ729bqeZJsroq1CpsvJq+rhzmat61nX0UTAWpIPf3iUjeW+Q08BADTwYTIgAhYAAIu0&#10;ufPjr1v1htZLAeE4BCwAABbpxvw60XJ9HPgiYAEAsEjWS+Uwl2ggBCwAABbJuGRYfn4CQ7ACIWAB&#10;ALBM+Zwa2Qma+4+v9SnMMBABCwCAZWpO5M4IrGAIWAAALNStcckwc3Jn+CNgAQCwVLvXyhzUK30G&#10;ZwxCwAIAYLl21z9kU1Bf3G9e4AMDELAAAAACI2ABAAAERsACAAAIjIAFAAAQGAELAAAgMAIWAABA&#10;YAQsAACAwAhYAAAAgRGwAAAAAiNgAQAABEbAAgAACGxOASsBEEfszj9Bsd8yYLFO1slPtaITiP2e&#10;AcsVu/dPT+cm/bd/+7cTvHHAAp2qk59oPacQ+y0Dlit275+ezk1KwAJGcqpOfqL1nMLpthoAxcK6&#10;3u7vb978uh26lM6NdghYQ9cBoIGA5WNhVR6QYmFd7+v3SfLNb0OX0r3RyFfACAhYPhZW5QEpFtb1&#10;ThWwAIyAgOWDggVEsbCuR8ACJoyA5YOCBUQx566XDrgy/HKeJKs/ZT8OGIo1540GCEbA8kHBAqKY&#10;c9dLD1e5DTiQNeeNBghGwPKxzIJ1++Le4YVfvqxvuX5k3ACMa85dj4AFzAsBy8ciC9amrPRnRaXf&#10;vSpueLCN2jAsyJy73tfnBCxgTghYPhZQsBpzpG3qUv/tNrtlXd1wN0oTsUCz7nrZR5bVkwhjsJim&#10;ARgBAcvHrKt8SvngXNzy+VDpH3w6/A34y+G2h+Utv9tmfxRWP0dsK5Zk5l3vfRqolO/cjzuLsOX4&#10;V/sTmWgUGAMBy8fMq/zeUpo3Raza72+KQ1jr8pYNh7BwKnPverdX2nfuRwWsti8Y259JwALGQMDy&#10;MfMqr1Tk6qd1Ved3z7MfD6W/uKW4ARjfzLte8TXh2bviN45gARNGwPIx7yqv1WNLcc6z1ufz6rjV&#10;Jkmenax1WLR5d71M9jXh0/znE000SsACxkDA8jHrKm9EqkbCKg5Y3dSp6oaAhROZddcr3KZnE97f&#10;pj9yLUJgwghYPmZd5c0XZ/5+kw+5Ug5bfT4vx2cB45p1194HKfwAACAASURBVCtlZ5JkZ45wqRxg&#10;wghYPuZcsBpHrIwbDiU/K/2b+txBAhZOZc5dT5Geopueo0vAAiaMgOVjzgWr+dq0W3bPi5MH11rA&#10;4jRCnMScu54q7WfJ2TsCFjBhBCwfcy5Y7QErrfv5PKMELEQw566n+1s61v0/E7CA6SJg+ZhzwWoN&#10;WOksPcU87nxFiAjm3PUMn6/yGRYIWMBEEbB8zLlgtQWs9ATyu9v8Zwa5I4I5dz1TcbFPAhYwUQQs&#10;H3MuWC0BK70cYZWkmKYBEcy56zWln2iYpgGYKgKWj1lXeUvAyv9/Vc9/uNcOW224GCFOZNZdr+n2&#10;p8ePf9wOXQoTjQJRELB8zLrKu+bBWitX8Nhn0zUUo7G4VA5OZtZdbywELCAKApaPWVd5x0zuN9Xw&#10;9gIXe8bpzbrrjYWABURBwPIx7ypvvRZhfcCqlM6F+GCbjcTlG0KcyLy73kgIWEAUBCwfM6/ySR2x&#10;qp82iSob076ufq0OYK3V0wmvHx3uunypL3v3nMNd8DfzrjcOBrkDURCwfMy9ymthKrslm1jaCFjF&#10;WeTZcazcjXKWYfPezJrvEzHA3LveKNhoQBQELB+zL1hmvsquiWZqHKO6OVcCluX41j6LYAQs+Jt9&#10;1xsDGw2IgoDlYwEFS01X1rua92eT9pQBKx2h9bvGCK0spxGw4G0BXS88NhoQBQHLx6ILVvP7w8zt&#10;i+yGMmDZzzFcm0e0gKMsuuv5YqMBURCwfCy5YCm5Sk1Ym/MkOfuXKmB9/b6cG0udJWuTrP6JC0Nj&#10;gCV3PW9sNCAKApaPBRcs7bCV8ss6WT3Z1oPcP9c5qr5oYTr5+2cCFgZYcNfzx0YDoiBg+VhuwTIG&#10;XtW/rh98Us8itF2pMJuhgYCFIZbb9Qbo3mhM0wCMgIDlY7lV3nzl+u91wKoPW9UXLVyn3xUSsDDE&#10;crveAJ0bjYlGgTEQsHwstso3zhzUb1ADVnXuYBmw8iNZBCwMsdiuNwQBC4iCgOVjsVW++cIdAWut&#10;Baw0Un39PvuPgIUhFtv1hiBgAVEQsHwstsoPCFjr/GRCAhaGWGzXG4KABURBwPKx2CrfO2A1viIs&#10;byBgYYjFdr0hGOQOREHA8rHYKn9EwNIHuVcj3QlYGGKxXW8INhoQBQHLx2ILVu+AZU7TsNHmf6+v&#10;WAgcZbFdbwg2GhDFiQPWTPr5cguWJWApv2gTjZYhKvtykICFIJbb9QZgowFRnDZgzaWjz+V1HK/v&#10;PFhfv0++3WY/5ZfKIWAhiOV2vQHYaDN1++Le4b29fFnfcv3IuAFREbB8zOV1HM85k3vmputiz4zB&#10;wjDL7XoDsNHmqfrYelZc7XX3qrjhwVZ7YH7j6RsIApaPubwOD1pHNXutErAOQSrt5WmPr84nLG4n&#10;YMHbgruePzbaLClfCxRfF6yrG9Qiq3x1EKWdSxYrYCUdTtQoT+IbOCLl7Wm8UUrAcvR1AhYGWXLX&#10;89a90ZimYXqyz7Cf9vvdX8pBF+ktv2t8qp3QH9b5iRSwuvKV8B1BevtG1fI2qQHLcbSagIUhFt31&#10;fHVuNCYanaCNes52dgjLOi6j7RMxxsYRLB/iGzgq99t0ow1ft463JGBhiGV3PU8ErDkqro2xL08k&#10;Ss8sKm4pbkhpZVr+n9a5iRWwHL68efPpJK0ZZum76RRCMGaJ/c4DAWvm8qylfHitJno2CjV1+8Qk&#10;BKzdP2/zH26v0vf/TP45puylQBR0PQ8ErHkrDliZszunzLee/nNaAgLW386LfSEdopcRP0sSeykQ&#10;BV3PQ/dGI19N2U0+5Mq8PtnecsSKQ1inFT9gbcpEdYjhpWeNR8nCTgpEQdfzwEabta/f5ycNbupz&#10;B5WAZTyYfeGkogesw85RnAJxk0ar+29enCfVAD2p2EmBKOh6Hthoc5YemcjS1FoLWNlwLAJWZNED&#10;Vhqrzt6mP62LQ1npN4XCD2GxkwJR0PU8sNFmLM1X+TyjBCx5ogesdbl3pIey8iNXxsVVBGInBaKg&#10;63lgo81XemZYMY87XxHKEztgpfE7P1yVHsrKc9Vh5yj2GKnYSYEo6Hoe2Giz9f788Gdzm/9sH+Ru&#10;PIF94aRiB6xyfF4+2P1ZeZvwQVjspEAUdD0PbLS5qk4RS9mnaTCewa5wUgICVh6m0kNZRdQiYAGw&#10;out5YJqGmUovOvi0+q08bLVXvi1kHqy4xASsdGh78cUgAQuAFV3PAxONztM6Sc7e1b8e/nAWf0Lr&#10;S+Uwk3tcAgJWHrVv6mOdjMECYEXX80DAmqWbxPhDabvYM9cijCp2wKoGua+rbwjTHzmLEECTrK43&#10;l2unErAmZn1IUtUBq+tHhzf48mX+NdCD7X6XfnP45+fFX1HlurHkq5OLHbDSrF1cRqlM4+leIvxi&#10;OeynQBQCut4Mr51KwJqWm/RP5CbRHaLVuvrlbn2YQntQ3HYvT/SAlcap1Xc/JOU3hF9en9fHsqRi&#10;RwWiiN/1ZnntVPKVSI5QdJMeg1AuLVeGquzYVR623if6t4TkqziiB6w6dGej8vK9Rvg3hAKqPLBI&#10;0bse107FibiCUTr3VfIwu8hc7f/Mj0sUXxdmd941lnTq9kNCwCrr1CqvUutE/qUIKVjLtlaOWexe&#10;3zvsu/eVc3lu06tprh5sT9+uJYjd9bh2Kk7E8dXe7QvtsKltYHtx2EL6cYoliB+wsmPu9emmh7J1&#10;f3uiJnmjYC3ZjfKlUD4MJ8kGQOTKkRHSv+aeqNhdj2un4jSUXKUmrM1hdzv7l6oE1XMa1VMzZNNg&#10;/dM5AUsACQHrsG98rH78+t/fWR8iCgVrwW6UkzCUw/RFNatHnuqHNThIH0bsjci1U3ESWrlQflkn&#10;qyfbG3VOo3Lnq6+Uk844+pmAJYGMgDU1c3kdOF4+AKL4JZ3p78/7/Lzo7IhVNl/u4SPC9bn2V9c1&#10;mgLHirwFuXYqTsIoFfWv6wef1IPotsvj7NIZGghYIhCwfMzldeBY+gCI+vj8pp7OrfqrWx/Ccoym&#10;wPEib0CunYqTMN8y/fc6YFku8HwoQof9kYAlAgHLx1xeB45kDIC4MX9S/tau61FYjtEU8BA/YM3y&#10;2qlM0yBLo07oN6gBqyozZcDKj2QRsEQgYPmYy+vAkYwBENodaZ2z3cXFKkKSErDmde1UJhoVpvmO&#10;OQLWWgtYaaQ67I539wQsIaIFrN1Pj1v8uD1Rq/zwR3KhjAEQpQ8vim8GN5aTB52jKeAhfsCa47VT&#10;CVjCDAhY6zzuE7BEiBawjGnSDFP/RIgZMwJWtievfp/9nBW366t0HqzqGnXtoylwHCmD3E907dTd&#10;39+8eTt4KQSsqekdsBpfEW7q020IWPERsHzwN3ImvIadGwEru2LK6sl2n09F86/6xLldoylwnNgb&#10;76TXTr0uZlm7P3DqGgLW1BwRsPRB7tVIdwKWCAQsH7GrPIJQdrhjnmYGrIvvLg5LOPstC1hnV9Uy&#10;n5Uraa52YMMXLPbGG/3aqV9eX1xcPMmOf9Zzqq2eDlpm90YjX8nSO2CZ0zQYV4AWf5nMuYsWsPZf&#10;Prb45F6OBLGrPELQKtERz7OMZN/l809ml31aPd3mxx7yIxwErKCib7xxr51aXq03/cr5Rt0/ByWs&#10;6BsNx7JUDeUXbaLRshhlXw4SsGSJF7CmbC6vY9GUXHVcwrKdKpiPzVHO3a8G6xCwgoq+8ca9duq6&#10;/tOYHeM/++ObX7Kp1wYdJIu+0XAs8y1LHAHrsJcUX1Xnl8ohYMlCwPIxl9exZFqoOuowlnUuhuzG&#10;9I/vQ+NRBKygBGy8Ea+dmv95XGX//KH6+5iN8htyoqKAjYbjGOXI+FUpQfaLPTMGSwgClo+5vI4F&#10;s+WrnhnLGrDyerbWhpzeLZbdXLVnoyFj44117dTsoFV6paXiGuLlX8gsYQ24oLSIjYajNAqUeqdS&#10;gtJ948FWuVpXfTsBKz6ZAWv3z9tR2zIUBWvyHPmqzxvrClgP7ReuaB9NgePMuuttqiNVWaSqv3pc&#10;J4MGes16o81V2xAGtQTV3yprewgBSwQRAev2F23W0YtzziLEuNSSpWSrXgnLeo70Jrvxpq5y1aPa&#10;R1PgOLPeeuv6QNVa+1bwJhn0HeGsN9pstXzuUwNWeV5EehxLQcASQUDAur5KGghYGFUVp6ryVf3b&#10;+dZq50jXkyGlB+jT73iqKwAXR+yNRfb8HhJ2c9566d5Tfs2THsK6q93ToyY2C2nfA7NM0yCQ++3T&#10;D6JfPzo84vKl/hAClgjxA9aNrRwQsDCq5l+f+r+u97aubumg9rO3h/9fn1fXysnnHL1W/j5qiyRf&#10;DRNr853i0l5qjEp/PjZgteQrJhqdpF7hGIJFD1i2CUfv3B9+dYhRsdNPXfPPT/meHhOw8qEyufxQ&#10;VnkSv/YhQamS1MuBYm2/U0yMPDRg+R/BImABY4gesNIDWKsnHz9+uEpWf/748e/ppC/iJ+/gr+TU&#10;qbkq/0kJWB1vrnp8vkpY5QiZ3YviBvWUniP+1KHdnANWls6LMVi7v79WjouNPQaLgAWMIXrAqi6a&#10;Ws7nUYxmGceHNyGunUrAmoS2PFPdk/6fFP9Ud7UvVxsAsXt9L9EHQHx4dAhdd7JrExpNIV8NN+eA&#10;5T5ZcOyzCAlYwBhiB6x6asbqBKybsS5Of1seXDh72f3gVvydlK8109S3lkev6oeN8+aSrsKIthFP&#10;cWmvbDyq5fh9Nv/oqPNgka+AEcQOWPXJVp/P62EsgQ5hfX10cXFZfbZULyLw7bDZAflTKZ52gMF+&#10;b/mT9jtvrmyzfnfyEXxnL7farfkHQ2ZyByZHQMAqDq/XP1kncvShDQ3VL9I0LMJRsKRTEpMlYSm5&#10;i4A1LfN+d4ohfWqYKk6b4FqEwPTICVj1gavqWNZQasDKZ4O4/NObN9mgmWGjJihYwmmhqpmwknLg&#10;lW36K95cyWb+7uQJSxsikc/UPegj58w3GiCVqIBVz9EY/LTnbIxq+SnwfaOIHYmCJZsRqRoJqx54&#10;td8rP5Z3nqqZOJ7Irhfw0l7ZvNzacKv00Pvq6aCFitxowPzFDljKgKvqsuBjBKyNdpT9ZuAxdwqW&#10;bNZA1fg90TkeC1EkvD3jXtprd/2jtrTP58YpqceTsNGABYodsNJYVRxL2pQ/fQ5VsJSAZZznvB52&#10;0J2CJZrtiFVi/F7ebAYsy4gtCBL/7eHSXgD6iR6w0oNJT8uf8jp1M+yUmVodsLJvCJUD71w8dc6a&#10;b489YNUR64hpRhFV9Pdnnpf2YpoGYATRA1YWfbKJqdKfHu7Ni0QMoQcstQj2vPSES/QqH5j2HZlU&#10;/RvZGbD0cVbKgiewGRYu9hs0z0t7MdEoMIboAauYPiE9nJR+b3f5pz+cJ4Mm1VMQsHppfE0m0TGN&#10;7BOwmglL/CbAPn7Xm+elvQhYwBjiB6x9etpMdsiqvnJuoCPudYxKT1EkYNlNIl4c1cheAcuRsAK0&#10;FSOK/Rad9tJegRCwgCgEBKz9386LQ1bl8IZQBUs/i1BdaprlGIOVUWKF3IBxXCO7A1ZzoizS1TRE&#10;fpdOeWmvcAhYQBQSAtZ+d/0f80vXfM5O0Dkbdh2bWhaw3lU/KkfyN8m4F0+djkbSiNgWp2MbaQlY&#10;tkWKz5VoiPxejXppr9F0bzTyFTACEQFLsfvwdhtslcWA1It//HWbRqr6kNXngeO85vMX2fJdWbS2&#10;OB3dSMs3gtaFcuhqcuIHrPEu7TUa9nAgCmkBKyj1jJ+L87oMZvlqyDiv+RSsPlEkuqMb2SuRka+m&#10;SEzAGuHSXqNhFweimHXA2v10TztOkZfBr/lEgUNOVJxNwWqkC4lxw6OR/b5TJF1Nj6SAFfrSXqNh&#10;LweimHXASn355YcqZeWjrvLjWlw8NdV8IQJfmk8jGWI1U5HfzFEv7TUaegAQRfSAtdMu61X6cRt0&#10;3R/zlFV94OTiqYXZBiyGWM1U7HdzzEt7jSb2RgMWKnrAss2MPM6lJz4Ul7z/+j0XTy3NN2AxxGqe&#10;Yr+dY17aazSxNxqwUAsKWAHNpmDNOGAxxGqWYr+jY17aazTdG41pGoARSAxYq4uLSwLWScw6YGGG&#10;or/1I17aazSdG42JRoExRA9Y+y8fFX//66NDwBJergRU+WB6TMkZ3yQaiZOI3/XGu7TXaAhYQBTx&#10;A5bp9kr8xMgCqnwo5isR+com0UichID3frRLe42GgAVEIS9gTeCkHAlVPhBjlJLMQUuTaCROQsJ7&#10;P9alvUZDwAKiEBiw0lEOwr8klFDlA9HSitToMolG4hSEvflBL+01Gga5A1FIDFifz0c/Kye7DLT/&#10;YTJhVX4Q5VQ7udFlEo3ECfDue2CjAVFIDFgnmBm5Z8BqnOBYG7d9pzSJlzWJRmJ8vP0e2GhAFASs&#10;Fi35ak4FaxKvqk8jpb8GDMcb7IGNBkQhMWCdYJQ7R7A0k3hJXY2c65sDVex39ySX9got9kYDFkpi&#10;wFqf4NITXz5+/OT/bAqWPPONv1DEfnO58gSAvuQFrF06kd/D8dszBAVLHCVXkbBmLPZ7S8AC0Ff0&#10;gGUccv/hIq1X0mfuo2BJo4UqEtZ8xX5rZ3ppL6ZpAEYQPWBZPxEKv3Zq9CoPgxGp+KJwtqK/rbO8&#10;tBcTjQJjEBmwRh+BNVT0Kg+dNV+RsWZI3Hs6i0t7EbDcIhcS6tikCQxYly9P1CJ/7PEjGFBJ9Cdq&#10;e1OgxkEIeW/pHC7tRcByiVxKqGQTFz1g6Yfch5zad0Ls7sENqiTWfLVnMNYMCXxHZ3BpLwKWQ+QP&#10;a3xWnLr4AWuK5vI65OhdSayPUG/RlkJdmhuBb+gJLu01UPdGI19ZKcUmRimJvHoMR8DyMZfXIUbf&#10;SuJIYfWv5gOoSzMj8P08wZUnBhK40SZBqx6nLyWRV48ACFg+5vI6pOhbSVzHubR01khY47QZUQh8&#10;PwlYM9WsMifdjJFXjxAIWD7m8jqE6FtJnMe51ONV9XeDfEk4QwLfTvmj3AVutCkwN9vpA1bM1SOE&#10;aAFr9/c3LX7dhlil/bphAa4fxq4eVM9K0nKcS0lVlqgVuLmISODbeYpLew0jcKNNQOOz2Wk/rEVe&#10;PYKIFrDsl5wohflEONo62NND6llJ2o5zZT8neqoqfua9mhVxbyeX9pqr5lY7dcCKuXoEQcDyei3s&#10;6QH1rCSWGKb+nJSpqvy1/jl4ixFN7LeTS3stBgELg0kKWBf3Ages/e1zApZ8/SpJYglYjckZ6kNZ&#10;ez1mYSZiv50zvbQX0zQ0EbAwWLSAVY/BenG49exP+Qyjuw+PkqAH3DdpkvrzR5sBc5qyp4fUO2C1&#10;3ZLUcapKXlMPWEVohCL2Bpnnpb2YaNSCgIXBogWsyk2SrJ4qv38+D56wghdA9vSQggQs2xQORcAK&#10;2VaXEbJQ4+VgH7/rzfPSXgQsCwIWBosesA4Fy7ga/SFhhRzTsA57SCzDnh5SmIBlCSRJNShrZGNk&#10;IUtghICuN8tLexGwbCwVZ0GrRwjRA9amGX82QQc17J6HH4QavcrPS69KckTAMm4J1UynMbKQfiCO&#10;3a3EtvBAwPJibrYT73uRV48QYgesQ/xppJ/P50G/1Eu/cww8CpVdPahelaRPwCr+U45gnSxf1T8G&#10;W6b9l4VjU3jo3mjkKwuj3526G0ZePUKIHbBsl5kIfemJTfBDWOzqQTkrifGFX+Np1t/r55wuX9l/&#10;CbRMaquCLeGBjeYn8sccPmVN3xICVjouNewhLPb1sOyVxPjerfM4l+V5p85Xoeog3w64sCU8sNE8&#10;Rf6innECkycgYDWOLt2EPu/vNtS1d0rs7IHZKomZkzqTjCuZjd701t89l9lYKHtcJtaGOMWlvUbD&#10;3uPrtB/WTrr6WK9pWWIHrPQkP+PoUjoqXfjMfeyYoTUrSTNzafXAVhz0Z5zmTRolCzUXwR5XiLUh&#10;TnHlidGw93iLmq9GXH3k17UY0QNWOk/V08Ytz8yHycJeGZwtX2l37m2Zy7aQtgeEN0oWImA5EbA8&#10;sPcMEDmFjLN6be8NvXDUogesrHD9blv9fptO7C59amR2yhFond3o92rCaisLp68bBKzTEhSwwl/a&#10;ayzsPWOYcDox9uTYzZmx6AErHXF18N2f3n78+PHDX9Mr5Yi/dioFKyRrHzdvSaqB7u1F4eRVg4B1&#10;WrE2xIku7TWO7o3GNA3HmnI+aXxWiN2g+YofsLKvBDXi8xV/7sKx9/JGp69u6CwIJ64YBKzTir4h&#10;Rr601yg6NxoTjR5ryvlEbfQ0X8F0CAhY+/fn2t569u5ELfLHHhmKo05NJ2GM01LLQgcvcx5i7wej&#10;X9prDASs0IyIErcxx9JaTMAalYSAtd+9r0cznMm/dGr8Kj8brjolPmDVZWmULGQ5gDd8obMQe0uM&#10;f2mv60cXFxf332o3piPABozzImAF1ogoEdtyNMu3BdN6AVMiImDt08EMv/z0+Mc/vXXcLQw7ZBjO&#10;OjVmwApQUNSjbqNkIUsNHL7QWYi8JUa/tFd1OF/7pEnAEmXa3dNSsSbV/kmRErCmZS6vIzJ3nRov&#10;YFm/kfRfRmNJgYrVpD8ijynyphj7yhPqgNQHW3UVowYsBrkfZdIHmBvVhIA1IgKWj7m8jsjcdWq0&#10;gOXKRUcvQ1+cdt/x7eleiWdT52feASs/pTpZ5f/Vx8VGD1g4gjWiRGrL8ZqNnVTzJ4aA5WMuryMu&#10;e51ypJ+A+cqx9mOWoS/Qe6FtYS9EFJyh+AFrxEt75ZNtpbMCZtMB1oslYEky2se/kyBgnRIBy8dc&#10;Xkdc1jrlCBVhtvigg032pyWmIxfVK2F5NHOuYm+NUS/tlR3AKs5RzAZjlQmLgCUJAQt9RQtYu58e&#10;P/5xm//flN4jGDtkCB0BK/zIpiALtUW/AfmqrSmkq6bYG2TUS3sd0lud1dIJtsrfCFiSzDBgxWnK&#10;AkQLWGXJsF/ji0tPLIAjYNU/arePsEKfpTaakt/gkYXGeIXzF3s7jXlpr/RYmJLVsoT1sForAUuK&#10;6QesCY/RnxgClg/2yBBsn6SM0U2W2wetb/jY1GDFNcjhtOWJvplGvLSXGaOyhPXMdo+DrZQmHtkf&#10;raYdsBoJi91jRAQsH+yRIdjyTmL8GvLvQ5C6GDJghVjM0sTfTONd2qsRo27KpfcLWC35qmujMU3D&#10;MUY6BedEjB2CfDWmaAFr/+Xjx0/F/02fTtQoT+ySQXQcUAr9+VtUwGq8KupcLwK20miX9mrGqDTM&#10;pd8/jn0Ei4lGjzLtD0f6LhGuvsIiXsCasrm8jsj0zdjo6UHTVWN19ltOs5CAy1kaCVtprEt7pWOw&#10;jMNhxbB3ZnIXJWlWrmht8XDs4U34I2D5mMvriEzv282uHngz2zNNjxJjfODrXKx/Y9BFyFYa59Je&#10;aZzSr3SYjaB4SMASRisZ04so5KuTERawvrx5I/zbwQw7ZRgddeoUAau7zBgPCTT+goDlZ9ZbKf1G&#10;0MhR+amEBKwo3IVB/8g1uV2SfHUqEgLW7p+3+Q+3V6EPuo+EvTKQ9joVejO3ByzHusyHBDrMRsDy&#10;M+utlB2vMsZ0ZWct/geuRXh6raVh4hFl0o2fEgEB62/nxdwvn8vBow+bD5KF3TKU1ogTPmBZTlvs&#10;+BzaeIjxQN8SRcDyM++tlJ+hePmftspt74vOwTxYp9URoaYeUSbc9CmJH7A2ZaLKptnLBZoYeTTs&#10;mcGcOGC5R9W7y6jxS49n9WtM1w2wiNX1TnPliaIG6lfeKc5aJGCdVPeHLyIKOkUPWNlR8Wwm5OxY&#10;+P03L87FT4NFwfJjr0jVreNHjkY26joWZX1Id+nt2ZbW32EVazOdaN6+XXaRZ+MQfj50goB1SoE+&#10;RmHhogesNFadZSfjlKfQpN8UCj+ERX/z4D5SVT+g9fdQbWj86F6f/SHa39YhTXH/CoeZB6z9/sOj&#10;5sylu9fDPnWybx2L3okgogesdXklr/pEmU2wq9OPhe52vO5UcoqiZvxhbFu/7ZakkbCGNaVl3bCa&#10;fcByuH58ScA6nRN82MMSxA5Y6aCD/HBVeigrz1Wfz0NdPXUsdLejGceOnI+x/xK4HY50ZAtYjocM&#10;TVfVMuofhy1sKaJtKK48sSA9PnwBPcQOWIcPhMUB8XSw+7PyNuGDsOhtx+qXnYZEjt6Rp3zgoIAV&#10;RFvYgx1bykP3RlvuNA39Pmqx38GLgICVhynlMhEErNkxalh7wvKJHB5Pix+wJn+qdwRsKg+dG22x&#10;E406eiABC2GICVjp0Pbii0EC1uxYjrg7HzgwX/V+ooCAxaneR2NreSBgObjqBgELYQgIWPlxq3QI&#10;VnF2MmOw5qYRIlpShU/kUJ7SP2e5iqjybOqsOLLegLlc2muhAcuoG9odtoeK2vcwBbEDVjXIfV1f&#10;SH7NWYQzM3JQ0Spf/2NZlkaZh9CsD0FEArreDC/ttcyA1agb6i/Nh5KxcLTYASsd255+H5gewCoO&#10;W6VfFgq/WA7d7DjjBqzGh8+exdByWM18tu0hiCn+OzDLS3stPl81ElbjoSQsHC96wEqr1Oq7H6o6&#10;9SWdU68x054w9LLjjB6wtF+UL/haV2IpsEoBTcq85X4GTi/6O8Clveai7dOTpTTUP56gbZiJ6AEr&#10;m8A9kw1sz6uW8G8IKVhHGjVgmcf2PRNW4/NplbCq2+ZYXKf2oTx2Y7m011w09nv1BktpcD0NcIsf&#10;sMoPgqv8Y+A6kV+vKFhHGjtgqT+rX+z1SVjG4HjzXuX2o0rrNIKL/gKnIHZLubTXXOiZyRwQkDTv&#10;bt6DPiZVX0KLH7CyQQ2HovUu/+VQwO5vT9Qkb4vdX3z7ypiDxY3it1db2dVYPUOZNbXpiDZNIbh4&#10;vba4YjeUS3vNRblRHJ2g/tXsHWzNY0yuwoQlIWDt97uP1Y9f//u7EzVogOXuLJ59RS9mow3BKmOS&#10;Gpl6J6z6wXrFHZavJO8pSvNkN1QRuZ1c2ms2kuozmL2zOjuxmL4ivb6kJlIKRyMjYE3NXF7HcQb0&#10;lUZUGS1gOQ9KtTVNP9zVaOaxLZ5IcNHaJrmhqsjNbOob5QAAIABJREFU5NJesQWrHkl9tLtecnNN&#10;ltXJ2JyTCC4TKYXjIWD5mMvrOMqgvpKYgraruRblt2MXVDzp/2fvfXw2OY4zsVlpBS7AbyESRwjk&#10;QUuEAgkiJOBTSEC3tBUrlk7OLUE7pAAKdmLHF8WyzrnE3gNJ7DIfJcf2MVYiy7tLieZnzT9738z7&#10;zkx3VfXvXzU99QC730xPd3V1TVXNMz3zTgNFAyTthLgAzfgqqqE9wepyaa+9fKYhOYNo6cEVq4au&#10;mkdKwWyaFztJhQXBhWA9ePfOnRcvr/PWDyqpk4SDekpKrCDik1MzvZO1IDADDest7bIHGJavOvsg&#10;LsTVpJEmIeBCsPpa2msvHxpNZRVaa/QKAS2VHcGCJmCbYXaTCguCBcH67O35k32nD47eeOmykkbx&#10;OKajpMVKubsujQQNxnfV/eSoLFCjgt4q74S4oPHsI/21J1g9Lu21E4IVE46o/ZoPYFowpAluBAsn&#10;NbaRS6UYtsqWAQeC9cH5i8gTwZrebGCercbWEdYEqbQBpIWcYQayrio6iGEtimk7GlsL08ZUwAPc&#10;rhueaKxkp0t77YNgaZEUEVaAn4GsYEoTzAKFSqJ8UwxNsHiqWwQMCNb9xebXBOv0USz2DOtADnJG&#10;Mm1YqI+S4fIrB6MXZFS3HE0UeIjgT7CcJRywFz0BWivZ59JeuyBYIISDL9N2OrVyFqKdq6AiNDX1&#10;bMUOFn7FUt8SaE+w5g8i337zwelFhg/n9VOZ3xAy9eeSSL0cJxM0p/Tl/SnIr9THhT5iFDqlp1wh&#10;WBzQWslOl/baAb9KnUQn+Bm+AaMJFp9n/iu/0qeueDIWoJRibp76lkBzgrX8Gmd9U/SDLhJWb0i5&#10;HNO3LFltSN4bEbs+UkBjIVis0FxJWdqrEVLv0ajmKG8YCFbSzFlOQBqoMJZmOhlBMtptp4lOtdGc&#10;YD0606ntpzg9TLl3h/jLMcF8gtr7wYNgefSICJbaSggWBzRXUpb2aoREhyX5GUobpEiYRVpPYOkE&#10;y0gMTQLqXfLVnuZ+seK9oznBundmU8pvne+zfwvrIM6hIDq74RwW1t4bVK5EBCuQYWl6+qcwZwkL&#10;EHo20SMMDIwpS3s1gWdgmSgE2XzQF34wWYpIC22A6VQQwTKk4lKABItSvHe0JljX94On54EKwerg&#10;Z8/dIZY2KIkLhHUJG4KEOQxEjHvoC3kabGxPUXshLnAI+3BqFlrK0l4N4JWCzBTCRLBGKugtYpua&#10;UldYL/FqXZthaX0TBd2jNcFaeZVCsDr4cF9/iKMNGk3RQ6qIDc93SVsSCeZ0KAmB+TB4y0tKsO5z&#10;ARjAThLePrRkhi6M5s2Z6Og0VYbPCo2dmyvUZCzK3eqSjbYDzsaV5+GUXhZLkwc7hhCsGBzDNzRE&#10;0QYljpdMphzLqJ2uFUo/2lGnBCXvwntGCJME8y4jgNPBVU0dO1GTF7owmgfBslEIE8EabI1QbeOB&#10;OhxrTUxQd8/MRu8Ug5b/q9xhswMDgkU9IhSCxQ1RtMFyB1PGhIPeA1Y6RIKSwAz8yoNhcSYunpcW&#10;VmCiZ29Le+3jMw2OAmvg0fxMi+IoluRMBzmxqazc9o1eURGVwFOhJ5jwbLx/tCZY65eR5SV35oig&#10;DZDugHjLrqIuF6e8UKWNtMqDYe2CuFS9OOQBB0X7W9prLx8ade3bKATNz0CsBgeCb6xnirGzGJVh&#10;uXreWlr3S0AxaGQ23j1aE6yVTW0E63pLPtPAEOG0Qau1JIYQARGwaenXJ5Fy1+yg7ToY1h6Iy07U&#10;VMBA0w6X9toLwbLOwcBLueOCjiMaTLIH62QOo2xxpiaitUsfsZS1CkfSgAAPl+2fBeqN0kCwlq9e&#10;bS9jPS8fGuWJYNqAE6KaFgohPaJxYlhF6SVmQ2RLqMWxCyUVtFe2x6W9dkGwHGxmC0k6+shdVDss&#10;GuxdaOV5EoKeiUZ/obhO6UgypFDleNHumaBevjI9Kp6+1Pfs5Uqw5ttD+TIyS4RmCVAvX5px9eqT&#10;YP0k6C1hVrOMpPQoj4rmRu1yaa99ECz7JDq+oBP5B+4MG8vaDgQpZN33UDsMelIKyKa4UuFIIjSt&#10;2T0X1BumiWBNTwSvM9a/uTXceOMP5jW+uL/ifhjnwAijDURM+WeEBCxdUBk1TILedCnUGVZGxQVO&#10;tDZ4p0t77YJf2VmFk2BRRCeNd5A92GslZgxlWGHZtDbBQoMGeh4lc7YnWOOTr4Gg4J6u2mf5ncCU&#10;BGsqQN46hqmhZ7RVbEB2E2RDa4PL0l5NYWEVarGhEuZeyQTL3TorsxgoZFM1H4hBowxcrndGYECw&#10;xqvXNHe5yf/TyEfxDh/YYpwI6uL6gP6IPBSYmtAEVrWHnQKM1gaXpb0awxh02gFDcKKwrUOwojsg&#10;e9QHwZZgoX3d7P14pBUcCNY4Ptko1u03K+mTgsO4hxN2opE1t0TBzq+8c9P2YBAKEFeoi8b2lqW9&#10;uALEIorN8z6uhuWE9OlT4vEYMaxHO0U0tXQVZAQ96CNmTR4E6xqfffTeNR6aDvPCcfzDAUfIgNIm&#10;cUUm2iB9AMGC/Ep8oSYam1tWnuAKmlDBGS1kiSTe4SRYZH5IJ1gx0gjKE61FcGfnkgPmzPYE66PL&#10;SgpkxIEcxAonWdFKWcRVhEY6wcL8isGojgMhWBE4gIuiQNRC0xytSbzDQXcMfSadjWhCSJgnXguP&#10;zqiSA+bL5gTr8a3h5h6eCmo4lo8Y4UFWnBSsMmLSjEawaJJVTF8BQHuCJUt7cQQORKXAkoXSeIeV&#10;7pgyRCLBiiWEHtk6G0iCdch82Zxg3RuGm7yzE4FDuYgRXrmJWVxF5adhuf0aDfyKw8gOgsa27nVp&#10;r518psEMFIjKvpVaJPEOWzoZ9LRhbhSEBEJooZm54SJYx8mXrQnWeke4KxzJQ8zwIyusogpp4aXW&#10;Sqs0gsVsaAdBa1v3ubTXTj40agEMRWXPwUlSeIdFtMLuMIsL6sTSZZjC9SiOiWBt20W7ZwQGBIv5&#10;9DqFAzmIGd5khREFIQPfp9WJV+lpvF6+agSOI2utUJ9Le/VEsAYYl0SeMjeN6JbcUekEOhTYCe4y&#10;kqnUy1ckwaJ3+kZrgrX+7HlXOI5/WBBHVtoiUmdT9uZFsDIrwmtwC5pr0+XSXl0QLP0OSOVXphvB&#10;c50UTzfRnW171QIdiURK3qkVz2abU7sdozXB2sELDAQO4x42HIhgmRkWfvejFXLzoZQ0XhDNlely&#10;aa/9E6wzu1IohPIXVV1fzUr3clqCsjOsasEjdpFeXUapXAEuQsVY9bxoTrDmt9zfvKykRCYcxj1s&#10;OBLBMjGskQ3Bys2HFDkchreivS5dLu3FnV+5/ZqiOFaClStiSCmYbA0bq4uQR9ZJULo48LkwH+4Z&#10;7QnWZ2/PSerijooXLytpFYejeIcVhyJYNMMal0cTzQeemw+h/JgsMRMYqCJLe9WGP+fQ5o1WSoOr&#10;Zo0YQjPItpR04c+vdn3WgH33d63Ig+YE6wt4PziD+aR7l94RGtJ65Z1kBCLQ/ZtiesWFYOXmQwM+&#10;uYkSc4GFJrK0V1X4cQ6tBohQVLP0HQSZHH1SJOAlebWqCipbakebaFUbQrBi0KF3eGcAtUlK6zaA&#10;CoYqjAYKZv/bjD87H0o1Uzlw0USW9qoGX86BriJrMV0RlKRqOIASg2puSbm0ag0hWKMQrDj05x22&#10;WLC0SWjdBqmJFQ5yWAmWZoHKloB9pfaNlOdzXpsrIkt7VYY/5wAXka1YOz4X5IwYKvfhNGPLjuuh&#10;1PTEDOq48KEWGlVHvXEa38F6SODjSkpFojvvUGLfP6jXmqfW23+c4Z+ujc2hsdb/CGTU3K6UvSBc&#10;oLOkEVorIkt7VUYI56BDb1AnmA2hmRAxpk491FrZh0WtSK14gXFCKYx64zQRrD2il3EsiGQdSoIA&#10;O4wB6VFM86Xh/Hf9bwA1qjGs7OmLcT5srYgs7VUZQZyDDL0tP1kCM9pEhnwC+kfZEapjJFitzlze&#10;9EXYO5do3hCCFYNexnEGiKQwhjVo/GovDCue/yht1/9QPk9gcBHIzoeyC8yHxor0urQX2880BHEO&#10;M9nZQjQzwdJEKTtAE7V3TSVVmYxqpSIpRdLyrPvdQghWDHoZxxnx3k+RFfbGSUweAw1weNvJo7RD&#10;I2dJW4H50J5gMX8/lILTaHw/NBriiiayo87GmEI/IRnQuxqlghkB6GOQFq9WKsjMlirQvNsxhGDF&#10;oJdxnIC8PcD9DQwjp3oFkJY4nPxK8Y8qxhCCVQ2dLu3VBcGyXMRBqGYlWKb9rS/07FDnW3q24DDT&#10;M+gK5hJJ7/QNIVgx6GUcJ6RlG0xW+rIOBTvBgjeyNdRxloRKdBW0Qmvn6nNpr14IlmkfRmquiKEI&#10;kYnV6aVKt4BuZVArEUXIUAHStgcIwYpBL+M4IZlgJbTeKfTcCZLqqJqgSjLJzodY5HkSzTXpcmmv&#10;HgiWhewgnoOjMs8Ell5C8SudRQ3L/ZjawN5BeRD65hJL2aMhKugiBCsGvYzjBCFY4dByhU6wlD9g&#10;s6Q21v0YgUxfmWiuSZ9Le3HlV2EEy1TiFhLpVi7B1BUcEKwRMUG9coxaaSh1d8WNX1XRRwhWDHoZ&#10;xwlCsGKgRCYHgpWZD2ki2KTEsb1zyYeRK8N7djaUYOWImBjmpvYF0wW82rc4ccgW+cKfEbuqNaMm&#10;BCsGmcbBxN+EYCWiOcEqwIcU12ThpAta61KSYF29fseChFmy1kZLgZuxGA84CFaGiClMsJpE3kES&#10;eqUEdxSC9fDBezPez7J6WJZx1ODPvpq4Csq15oTYk9GeYBVIF3Vu8ILRWpmSBIuWnaGP1kZLAXA/&#10;szeGE6z0iMlNsDjMHB+DYNUy9BEI1oPXbqmJ6sYz76dKzDEORhcwd1Io15oPEk4HkTFHUFIa+d2J&#10;jXtqaK5NwaW9hGBR8L0UxhCsZA93312GESwGM8eHIFjAtuVM3T/B+uBpnKtuvJwmM8M42geSrot5&#10;t2xrNkjJt1qCXGUpBRVQgA+xY1djl8l+w5NX0wiWpXUF7UvBN1VauA2gaCcxcdbRG8C2WBZRQ9MG&#10;1Ik/a7nOs3sIHcB93gp1VA5tCNaVIWWlfcsmfRwgyjgxrGBteI0lEr5Z3NhYlaMkyIrm2P2V1Aed&#10;j/D+9fi+9C1qksxjloxOdft3C8+BWC6aWmxvggJNQ1gUtCfEETXQ/HYGfpXvVJNDSJTJDchMxUKk&#10;nu2aEKwvnj/53O07b5zewXr3zgunkqQVW5PH4Y7LulACM0KXtNYsALNeNMPq7NrGDr3bc2JY0Xd/&#10;hPN5OiHbzzTM8BuHJaku2/4mwVVok7oTB64BFdv2T3Uj0kbOhON+yrl7YCOVyiv18lUTgnVv8reb&#10;4J2rBzPreipBbPI4oIDml420AM0Z3k2g6B03DD3jamQrn5YCBpFSGlPKei6zTKfR+H5o9AyvULKQ&#10;HYW5+IQ4kc5AjjPFu0mYUkOTq/ViVMpLX4cMb7C7OOWHEKw8eDy93f7UJSy+mnnXK/FyU8eBgqD9&#10;hTiNIe2cX5keIYRJGFDj3dqDL7q36PRSQ+7lDp1GY0+w/GAJPSUwAUMyycGhTLcnKtvEwcoe6cKZ&#10;lLQjyUkHCOgxieEhlRpkPeMBgnX10XsW/OAyS58TkaLm2+c3sxKmsDK4cGaJGRBDK3K1zohPAHza&#10;BCRLqwxrJhXkQP/WnO4KU6bXCTiN1gnBssUvOmTnK4DzrA03CVTS8FGLUMMuwKuCeTccmoAu8xce&#10;U6lR1rMeIFjFfpKsYOZR5ETVoyHpPfcMHpxZ4tEBaRUBS2stVYItf2ipl0ymgmQcwJL3s09hOY3W&#10;C8GykR10yGQVgl/M/8N43qq5I9x2sXMkCV1jwzNI634w3F3uHPUuwPXM14BgTX3QksxHvJBqtXrn&#10;NwvOwe9OI7XhQau8aNaA7mkjxzookvzSpyAMBzDjlJzyTmG5jdYJvxotkYui0FIP7g6IX8XkQ6WB&#10;nhZsktwqo0KyIELTjtMWcQEu1REfgnWxfbFKCBYfsCQK3hTKi2QNyrsVa0nMSNcm2GhMDLd3HMGK&#10;T7K9I3HGEYzmhG/SpdnJoKWEqLDWKvu2BXWoJq6BxSSg3pMWcZLrdFQOxnewXrsuvfnG6SsvVw+m&#10;ryjk+hHNRKPoyfbpPQchWF5gSBQCHwBSjfRjK8HSShIIFs2vmhuuA4gRIyBGG72T7gDSwBq5WgBH&#10;hDWo6k+wXDo7BhaZgPpOWGBs5YbajGCteAQ+rD5xn0wMa34Hi5SV9LWZLA+5XQVcoGaXlYc0VDaQ&#10;Vtmab6XrELWSiIEOtieEPSesahAbRkCMNoYQLGUTECx0ZPTPhzAJeGUEVEPpVBFkGRjo0UfTIwBm&#10;+1KGaU6wvvjacEN/D/2aYeV6x3P+LjIxUTV/viGBxWUgWJVmKFOhJZHWDCuJWlnFnEe31UFTWn7Y&#10;CJaFZDE91fuAmC8CxzKaIciCCRaIWfLAsuurFSBmPgSLKEGCzK1qEYndoRLxbE6w7mOmcz/bO57z&#10;i143fwiLn3zNQLx8kYNg1ZmhTASgVE0ZVh52hWTN0gbwRNCUuVzQUqcNkXonNS4srQ52pzAHHMlo&#10;xiCz8hCiUCNQqkAUyF5RhBOAT/iRSgNBtoGBHvYX7+WQIx979VJMNuiJ7O3qVTxd9fhW4lKBG+7P&#10;1rv9piLu6sPTYjkpjyHTraadVL5uv2UQer8e8pErJPEaIMy2DBgqdG2nhy/MinH2y5sQaqSX/NiX&#10;tkxwIKNZgszvvYyl2dYeyANBrbZxK7ZtJxIsXZBxYLD9gTzBiSoJsJ7B6SvWF1/DU0lUWSzuLyb8&#10;8sXFnTsXFxfL/rMpUjNYDUUJR5w1Q6pW1xiQq2xRATiWIv78N1Tgkjm1RA9KYu1nuXZEIK+0atiV&#10;slzgNlovn2kAaVUbuB/Z2GKffiKoR7FvPgSxNmwJwdnOPEJFkKER6mBfwV4aFZJfPXu3IVjjB7cG&#10;Aje+kST0KBe4LR2YSyqApFfZ7KZwrE3+shEqbE14dFb2z8i06HyUHAREorR62JOubOA0Wi8fGlVc&#10;GTs38HOT2xM5T7k50reouW4qoFCs+UYerkCMwjwwrJfET13Us7eRYKFHhI+SfuEHcfUOolg3nk0U&#10;n8VqO7i8DUSyqU2w0KPBAsTA8KwwYZrJRrDiGJbWInnoYJx8XRCilapVlvYqBafROiFYOrVAWcIv&#10;hAYwxwyiWdtbTEv2q+t1aqjOjnslMIpgoX3jwBx6CYqjnr1pgjUtFwjeaJ8+rpD3Q8ZP3vn6+mjw&#10;4qvf/DhZYCarsff3LRmYS8qC/KRCCWKgcaxVfIQgIgkTBCtYOBhr4tCB5zF3QxWtNK2x8kQxOI3W&#10;D8HatpZnZwMsXTeNQgYgSQ9gSLAGpWMU52qhSoZgHfeQDHpvGhEV7HoJyqOeuQ0Ea3pJ6mVUQi4g&#10;yAdHcdKhLcGiXmwvSAzArxRjhcOLLy6LkU7k1RjlVB3BfoK4imilqBAs/kAs4/RHcW4vnqEd3vgL&#10;gXOFzcCwIe4UMiz/MVG7qgLUwLBeXp0KsqGetQ0Ea05c/+py3X8yfdg94xPCIjiKj6o5xFRSDOTP&#10;Bt35JgHDoHCseNE4C4P8utQKlGkvCNYwm7SqaKVojaW9isFttB74lT5fo5Qo3k3SEEKOykeM/AoR&#10;LE2spgTOAC4lkJhVM3LU9MCwXr7dCvKgnrENBGt64+oaX33j/YcPHz74g/kTCpnXks+Pw7jomiKM&#10;BaVg+CoDwTMydjo5X47PbYEsrO3puT9AorMkUD9UEi2uJlrpWWNpr2LYy8k1w4sXrDXgBuIoDkl6&#10;/Cr/g6BeZZOz0sNGfSDJClkp2tVISSjUQaDXMOwn1ntAPVubCNb2JYUF7PlVBwnLEzBBEQmrBIwM&#10;pzQxODlgOscicqmyt1QZPS8cI2XxlIHjPneTdJvrWXBpr2JobrREaMzGWm2trpUEezcMX61If7yn&#10;xDSRnJb/1WZ+gyGVoVpZ5Wyd0/uCwqhnayPBgl9SwF9eZ4fDeKiSXIjdQrCQm7w8g+5gRirFQrlU&#10;Sc5rDd8LxygEa0VrPYsu7VUKrY2WCF9SonIeU0lYn6Oa+1Y9tNuiAdXUZGicBiWDAFWMzayCQJtV&#10;o137w55Qz9RmgjVefbC9zXDzzUr6pOA4DqrlDlMiyQk7scnLM0xdnGXGMyyYEpXcCBOzZ7bNO3Dc&#10;325ybms9iy7tVQqtjZYGwGasFbW/iQRL21gTIAzYbccQo0vS3Cp7RbwqZGlAtnPO6um60poKCqGe&#10;qS0Ea5xeZnj39TsvvvF+JWWmV1YTXkw9kINuvGCJ1HLXYve0UQWCRWkU1shIr7SbRy3LmmyqGh0f&#10;ClMLiHWVMEVjPQsv7VUIezm5JDTXdDGspZJeEDmDpfxV/ugMSYliB8FaKy1cKUwRpTXuw9EeZpld&#10;+8O+wIVgVYYnwTJfKpmMowKqDd7nqVxenhGklXcLm8/oyc514VCbBt64unXEXSXIywQP72qsZ/GV&#10;J4qAxcmNBPAIq4MMYIIGbwT3u/4P4pbIh4bkBCWAeys/NfSm5uMGCU5NBYVQz9Q7JFjmSyWXcdRA&#10;nbH7ERlDDouE12hC38bS85huN5yntWakegazp50GQlp7j/bysMaK9kqw+H6mIcTxT66zulAao1hD&#10;FrOj9bDmrabkpE2FbU29tcBa+c7oqU3smmZBuavDflHPIHaC9eDdO3devBzHqx9UUUZmsEKg0IOy&#10;s1c+qrgKvOF/MkMoFkp/pN8Q3SI1UPWwG1d/LbWu2sEvvBorWn5prxJwGo3vh0apOLEzLMqPAqaL&#10;0EQTdMh1lziA5W3lxnYujQgV0UM/96jsmmaAT/QeD/WsYSFYn709/45wYjyPhhsvXVbQ5rOHDxNW&#10;zBEfyoqAGSInLfGG3/V8hSfHopgL7ojqFRZo+7BBchYjpIc2zxwDnpeN1qFXY2mv7HAajTXBcpbo&#10;B4m49nMaU5ieC5YNsodz/XHUYkOfuwrMOAbN6YxiHs+qBlI0L2JGdwDUM4aZYC2faZgI1vRRLOa3&#10;g2P7LN8Vgh/AmXcD4Hk9VxD1DJPKrYYsZB0ZzvweGjsUtUynebTNnEk1YRbJrUOvz6W9+iZYfo5K&#10;xea2Q0YwEezqseU4IcOtjmmwsBOv4eS6K7UqmjE79YN6tjASrPVDo9cEa7ob3AHD6tiDMl83nYh5&#10;hZzeCUKUGK+X8C3zUlTy1aoa90JuXD0RLy+vHptM865+JFOXcehzaa9eCBaMkgA3NTEEcvaJFmrs&#10;d92MiTWyxCnIYoCMYUvLLNHBXlHPFCaCNS+Vc/vNB6c3RT98ftplPuPePMsXQ/4rpx2+9EpRyZQI&#10;g0AkQL+GDo5lyod6vx41kUbBFwwnYuVlOQGEUOu++0At9Lm0F1d+FUawTv4IuYWXlxoZwiaSqEgI&#10;QaRqOxARu0HDh5pofWuHQlTwAZBZooudop4lDARrmrOaEtT6U5zpgSH3jLVn/7EFee5ruB3er47r&#10;SgUrSdSEIgKGa1XaPx86ahoOZz0zcee6SLImT5CpZo4OEyBLe9VEEMMwURr3+M0MAQiwSlMP6vVi&#10;82rQ8HVFUN/EoVwgwjd7H/tEPUsYCNajc4Lafuu8g8W99us/xkCHCan4EP1/mQeVClORqo3GGTRc&#10;i+b++VAdClEzMrEGIi7jF7hXDbVbU8jSXjVBeIa5qoHSuL3UwhC0IIGphDxIJqjInBowfL0vsEsr&#10;lQlIaJFedol6hjAQrHtnNqV8TOY++5cadus+pjgjUkPZMQZ++ADcfQWoRw4IiwwcrUl7LMYoeIDv&#10;qsIT4iuoLohUWkAqa4IlS3vVRIDDEYTmXOJKF1aGgLKFtqt0Mwz0S+4piIo3mB9Lp3W22ao96hmC&#10;voytS08oBEuWnigFgqts5SBVlAnFE0LebEeKBvVEjlgbHciZnjAQxCCCpVtdr8g1ZVmvRElinSX2&#10;8sqovLRXIpgYLQoDCgwvgkVQIXsn5hJETwYK6r2akkV9h2nRLHTGGOTypVXBlM41WzFAPUPQBGvl&#10;VQrB6uHLyCxh4irrFX6bTC8YjTW/y0COGCQggt54geRY/jP6ZI5Wj+L6oRoWQCG9/MXyMMPOsGuj&#10;mbIWWRNsaznO3oe5BMUojllDDslh9wFp4tGAYFjJiti7dJYcFEKwYrBP9zFxldPGsKaksgwr8LsM&#10;UIkgpcgRU/ky7owSQ/FX18qvQphaVQjB2iP2bTRIZGwV1TZaiXdLUpaWDg0MhughV2yQN4a26mpi&#10;z6aItU9nyUHBgGBRjwiFYBWA4eIPcpEWzvmVSPnsFVngaI32dWalzPh7S1WARkNSOoNqDoKVQCzL&#10;oVQq9eaTTOxQeWmvRLiNxvYzDRPMUYLqgU1c4mwJSnCn5xKSYTnFxoBIFdZZPI1XraPIoIitU2fJ&#10;QdGaYE1faZg/g1ziJfer1+9Y8GJ8H7t0HxNXgVFbkmAF0qvE0CVHfM6OaoWkoYIRaaIscl1ZE+yX&#10;OBkxKHgR8ZPKwQ4NlvZKg9NofD80OsOHWZzqKS3UAldbk1sTHW8pZNDCkuohk7NCLRxpRSFZS83S&#10;UcN0vp0BWhOslU1tBGv6VnKezzTMX102ImGWjEOWD4Yh/tElHv7Nh2B6lU6wcMmWHcdljO7MTYle&#10;2oBRKcIciZCCXoPeaYlSFxEwQPN4GRiiw6W9mBMsN0Naa2lbSiYjY0xtSRUQ0bmkD3V309CoTyKA&#10;4vbwUBXeLJBHEbN+1v3jop4lDARr+erV9jLW89k+3ScESwUd/0TyUdJSzv5DF8VZVXSVhDVeM+RW&#10;xSt5E2LOzcDAnMkcKmJooOzmPhUJKHWv6nkBYRB6PS7txZ5g+UGLGGKK3hyWsEzLC6ixfoumda7J&#10;d2WBmJFRu6A7PNjSQeOl3iFRzxIGgjV9CGt49nIlWPPtYa6lcp68avC5c36MxS79ByttjMYSBCuG&#10;XhUjWPo0XehIocEAxQIHLSLULdwEdcMBUJWCsUO/AAAgAElEQVRsqimjtI23uSm6XNqrE4Kl3zht&#10;6QzN1CNzgDI9LVB5Uj02UrVAScRAQC6Ax+kman/rZvmg0bTllK9ao54pTATrNM10+9/cGm688Qdf&#10;nz0i4yvu0+3ml771kMLH8VJ36UBYaSIYlXDMOsg4epWVYC3jG9S0q8z2h+iEqABFsZwyVD3UEwA0&#10;ZpWvgDIZdUPXB1OtTP3FodOlvfrgVyicRv1Waktwdoa15AmFX21lwEe1XKAdHojaAaNQtUUCsETU&#10;/WaEGglEtwiffNUa9WxhIljjE/ggL2u6KvKSxC49CCuNY3GJR7p+NGLp1Zj2SArmTCL5RGY/Yifs&#10;CejS69Y7qUy4dsVhGH4myc7z0docsrQXb8CwVsN9/UO5GGIIIDDHtaXupVoruBPHOQYDQB1CfVjb&#10;I6BywajpsVHPGEaCNV69pp2czGt7TY8gc+e/fbqQkWDpsalM8eTpN+rlK0VH676jsdLMmHzCBgqq&#10;K7uh30/VrbydhQBlWmDQdc4u2i6xtX1kaS/mwFG+lILDloYqCdOT49oUdgDJDOgjJFJAgKHEtRyB&#10;bdY/UM06Z5/SUlDPGmaCNY5PNop1O/faXsucfk7s04eg1ih6YQLJ0msSvUp8JKUnKpRdozICYcV1&#10;O3gFIJhLx1BtWoDO+GGtUzqPbpsBsrQXf6jOibKZxXdRAlxKR8rnYT2KiQHh/uoTKgGRtHRluIZ2&#10;JVGvp/2gnkFsBOsan3303jUeFuh4msLP/BbqPt2ICHkDxmwX+kR6NaY9kqLyDkgDoQNF1XVx3qPd&#10;zKyL2UOKSsjbySm/sXlk5YndQPEzxd+srEMphfGI2ikV1gY2+b7nACWnRZYuUxenKIFHmRZwniof&#10;0cN8UM8wDoJVEPezT2Ht1J20MICxVyIg0+nViLJjcFuQ+8C0eahInDZ1c/kOWNMsdVaoOmL1TB9m&#10;Y/MIwdoPqGy2btpdkPJTULJlE12waY7M1+OVanOT5T+ctwjZqnI4o/t0H45dJa7qqGeVdgRr+p1i&#10;3imsvfoSzDRaaGQPxyz0CioW2XYccaaKEomzJpTjOegte0I5e/UuN4D/RYrIqVEoZGmvHQGH1LZp&#10;DTQ6GNeIBURq3cEibAXmrpXtRbCaoc/H9EZKJ0pJhoDzUbjjvJU6rnpGMRCsq9fvwLUmst8RPnnv&#10;vR9cOmsFYLeuBC/kw8Y3TGklEp/kole61ilt1ymjlIFqDRQRiqQAhqU0zmp9ntAGFjnKxrYpurRX&#10;MbiN1stnGgCUsN92VwZickE6rJWbM7KalWB5h7ben0KwbAkaqLSWaBXLpBVgD/r4btNZekauN3gD&#10;wZqml0B6kin3ciAv5bgwdXw56dWEBJ3AmJasNUYOFGZNLXmfy/3GTls9j/1ZAl8V4h4yZlMoBiWX&#10;9ioGp9F6+dAowhacyx+1hLbLmhWVnU0IoCymnKmX+KdWvZF282sWs+6tx9TqYFxZocnEHfiOmin8&#10;T5tNRF6dzD3Rvc3fGdW/zCAEqySorGDLFBHITa8SQea6ZTNCmCpJKVGlxTEsrTBUMf6Ag4oaZGvL&#10;lFzaqxicRuuUYK2RtP6vrvNumXMZtTYDLId8ZtiIG+parTe6c46eX0a9nSlLqz0BVkBXywUwGjg4&#10;g7p7ATjTsTIyamTtie7t9CF3LUMJwSoO6Pk5A4EXuxrR2UqMevDIQClQxXnZQM+Xmc4D22yG1IrS&#10;s/nYSi7tVQpOo3VJsBDPGBQepM1swWZr8+3PdrUdMAhRahietpTmdqXVTU0+1S2YptraEHkkf2Ig&#10;QlrfSyYoDaHpHDuAeuO2EqzhxstakRCsokAhuP2fOjJ29IrMAjj5hEvbEvBICfQxBEyEZAYN1S5h&#10;bEWBVYpRsvnAyi7tVQZOo/VIsHAwKduDkWBBUqC1xWLVhlY5I9g1a61uKp0Qg8Hxjkoh4/GxnDfQ&#10;ULQC884ugG2XdLkoDjPB+tKcpp7TininrN05CwCZe3LwK4b0ynBljx6pmstGS74NZljUTWqMctGN&#10;C4M8DRmk1EbZpb2KwG20TvnVqIYE8YSNMIxSBJqO6FbUxl62CFz1oCui/lWBaiBj3YlksepHZbnc&#10;wWMNadB57oxUPMdB6XG91ctXFoL1R9OCgdO8u1JUSas4tM/yaVCzBMg9KWJZ0qsR3VsSBWHSlORM&#10;JrkFPuZQWqKMGXw6lCaFs08ErNk4QUp1lF3aqwQYGK029EgwhRZhGLUI1IcxOdgYxLoLghuHpi5V&#10;26QJlr4PRAB1jWPLAWtIF+08OkUG9WAv8BWTSSFnT3RvJzY1v8mw/JhQCFZhnF3FmHbiwJVeZQ/1&#10;LX+555zC38RCeTJMMXqHA6zZOEFKA5Rc2qsEWBitKlTvJ/PcmgKJlroYrbYtwtBBrxsxKvAVVbbd&#10;cxXAr/COoR80tgywhTTqPWdCsowxYxfOkigxpWAlWPOPc5Z7QSFYhbGFvn0GJgDMfjioAwwsOSih&#10;0WwWDJnEUgVEnJHcw8yMPBmLy6DKLe1VAFyMVg/aiM2hStgF2Moc3zi+6PAdqBsxWj6Qq9c9bau1&#10;YCvDIePYkmHroWTvwNCZpKI+nCVRYkrBTrDGJ88PA/5IMlPsO2Gt7glCP35YrOnVmH9qh8yWhqQW&#10;+nNCWBSmEyjxbVwFRMaKEcJrULvA4YxGhIIBVFNCGB3uVLdKNXNDfXYNCBz0Le24eQxEcZaAs4G0&#10;lcex9G7Lz9Rn0r+QdlRPdG8rm5q+kXz6MaEQrLJYg1JLA/Guyp1ejQVuedYUhm9GYdWgN7EwwfJT&#10;FgvgP4XFPGF1hMMZDQ0Y8BFbdJG0RM2R1rbaQbo2iHJcPkCsR4kjVCuDFfK7gYXC4c5ydQ9MXyjN&#10;ZdK/Xui5CNZ49fZkqueEYJUGCNpRCd5wYTtgVxMciTFFJuoDVQx71x0qHKAKVsincS1kSYytx1Rj&#10;aa/saG206tBJx7aB2IilLb3vSiOGnEB7vq3cD0RlvWdKfD5YbIU7y9I9Yfoy3p1J/3qh5yRY8zIU&#10;w/DUpSSsslBC77xhTRk27IReje7EGC0S94BrBnyvAavroS9It0qxzziKY1EOmStOVj7FItDp0l6d&#10;fabBSD0AKzG0tdKS4CSC6q/7ZqowAEW1UYDcQOUKQ1GA1t5DM+zi3jL0T2bFEgMbrbNzQVIYEazx&#10;g8lWX/m/O0hYnDEot3IwAQVhP/RqQtwYnRJ18aYuXGYCjWFKdeuxOqXSgIeb4gvEUhopLadywai0&#10;tNfDB+/NeD/La/ROo/X2oVHIQzbP84gs7UCGnAF7WrtGssnOyDGoUg3RlSngCL1NGuuH8xAUQgN0&#10;7srkBOLkZJBSDj4E6/Rjwi+z/zZy6yyfBi0+XdnGiH2xqyLA+ctsR5ettJMwAPiooTVeD4QMpwzg&#10;WGL9bROXWcEwVFja68Frt1Qz3Xjm/VSJTqN1SLBMTud0Qe1QtJ8CPUj5WDbVG4qarTVBGdUHE/Bg&#10;wkCMFwqzrWCHqQosfak2yCXZ1Jt5N0BKLoVcPdG9gez0+JRbhGCVBDX3HChC6NVImdBiSk+GtW76&#10;c19CifVA+KAyAyTg5HTfekzFl/b64OkBQe0tBk6jdUOwhvUirLoZtqjRB33qWDo2ytIKRxCo6kFK&#10;sCYOTFUT+qr9JQccMRbMsEwHzLuRKozjZjt1jGmSrf0RO2FCsink6InuDWanaXF6IVhlQURmmIC+&#10;6FV0+sGJ2CbJdw5LTZM+58ecXxl4KU5Sicm+degVXtpr/i01AfDaVyCcRuuEYJGmMx6grOJRxdGx&#10;UdZWqGRgLIeQjMWtu8ocmUnrgGE4Bgg1sowdVUzXQTmXQGD68Mw9ps5kltKN6InuDWWnOcUIwSoJ&#10;xVWXyAxq3xO7SrnFw03tUuy0FCRIKjtb2m0C1BQUOqLcIHJ9usRECWkou7TX6fZyGG7feeP0Dta7&#10;d144ldxM6cFttB3yKxwYA8BonuYxhNVWGJQRSJlQFlBrpE6LrUQXsWx4jCtDyGgyqQ7IPpTiAGNa&#10;dCD/FswJVl/xFpFXJ3NPdG9XH733g0u95G0hWIVhjxcHuqJXSTGEGzmE+DMs6mJhaaa1JybRWyF/&#10;rm89qLJLe92bTtpN8M7Vg5l1PZUgtrXRCoAIjWVHO6AF07jFLBlWKC/6GU6pR23ZCZbWi00jKiuY&#10;YB5VFIAEb4FmnVJ0UNKdVlAA6eqnD9y7J//ePnv4cWFlElHPahmh+gmZEnzQ1bPBMfUmC4WeS4Yv&#10;w1IvEo4A11Ow3ixwONlRJtenCUhE0aW9ZqlPXcLiq5l3vRIvt7XR8oO4dC9bavygmgMEFEr14KEL&#10;2jHJWoKTHoVtSktNBgPcUUV4zIsFgghj74aeRgzQYdis56dNigKpymcYuW9PVXsrix2OgwjDcN/v&#10;692rMXEqD3MfLwm+TwnhubK0we1Z8CuvZyDJIuui6NJeE5Gi3raaX5tImMJqbbTsUAICEQuae4DQ&#10;IIMEhrKeIE1RiIWgS53aFIvcerHGi5YNiOZqIbJV0vlH7QMEpve+CQK9wxNv1SCXGqGo16sQrJZA&#10;gRjudp90R6+UZLjkt7DzCkzo2T6AYWmF5hZ0+4CBFALWJFmt1uMqubTXLJKcqHo0JL3n3tpouYF8&#10;ftTmMwiCpYWqtkVLVaojgVgZvI+8Xs8SmAy5hQ8ugoXEgzpGc7rgHnMFgJOzlrhGRpioJup1KgSr&#10;IUAAbmXe4+iPXY3kzS5dy2SoAcKrW4shzSnTi2Al59O8eQhrkyy8deiVXNpr+gQELcl8RANyxwV/&#10;rPxMsIftxQnm8tm91jHODnKqs419CXNUfs4Ai5xN/univcrX2mr6INue1VHKl7ZKHaVclTMocs5V&#10;BmV7RDrg84vkpPsAbrtEYcXzjsa4ZG9725OxNj+p7av18hUgWFev37nz4uXpL8Z0hDFaZ/lQaBfN&#10;mCtol/Rqycw6qEqGQyO6pHl27MewUJG5vq0gAOEj8RWnkMVkmemKJaDk0l6pBAu68oY/3rL+H/e3&#10;PYfxUr5cTxdmoZQPuBxsrzI3rrWwGCzHpI/e7zguug2g/mAop+ro9Wn9NR2gfVLsTMkfIuRk3jaN&#10;HdbRzmNtPevlK0CwlpRx/nAfgPyKMCeIS3BI8z7Z1Xg6jfrFH1uGIAlBx2n4MCytxOhzuOfQ00t0&#10;HS8CiQM6JQtuHXoll/aacqH2jfgV09vvRWew/pjP7JTPtj7To41xvaKqY8fbeAZo8dHT9smem8xh&#10;1QHIwbZVZZ4buPUxnSNtBmuVudVHbQes/zauOJuzmMHCPuDh2+o5HcF5rKNnvXwlBKsZoLpB6ndL&#10;rzA50fdgET6oCjEcNcJsUyTttGOQPwzgXd1QRVDHaUKgOKBVstjWoVdyaa/5HaznqCPTXFnJd7CU&#10;awJ/4NGorrYEhBlqddByQBtrJbUn0AWpzXZs/Z9qTL4UYBgsCFCy2QAqKSJI+T4ghxglKQWgT4O9&#10;rG0a6F2vRyFYrYAcMSDSOqZXhsdrqIb5qEmMF4xmhUlTzcNkbXwFCNVF63eVGCVFE6cEyio2TWrz&#10;0Cu6tNd9g6i5F5J5+cFptL0RLCJuDdQDwuLnqoi1BB6gZRLqLaQKEiwoRskf1GnS5CvdGTTQSlQl&#10;tHGFgiBYcYJSACxNG9/aJM+NYxjqdQg96LOHDz8+/8X4uJJSkah+mpKAtfXUv2t2NVJkBOwTMe0v&#10;2FXVZFuQOezZ/Jzr7FUCdNayfpQcRZ4mZYBTbQliG6Lo0l7z3eb561oKnnwtsQun0fZEsAhHR55L&#10;TmIZCBKQPGoEa5M+ouZbI6Se2nTlOagGDAjyNGlVCO0NhlhbKrpCVb0B28XKSYPRErYWzpLCqNeh&#10;iaLvEfsaR6Sb9U6vDAQLMCp42FesI/Rn+DAsIqWi2rCah450p9tmso9rSX7tID1uWode2aW95tfm&#10;h9tvXiryPzwtlpMwgdUVwSI8XS9SPE8jVVrNUamhVx03c4F6KCi33oF6sO2ZZemarzLVtqYBG8du&#10;OQ66NHbgZ3PzbjWYRmpUBh+qrnm9DoVgtQJ2Qg/9+6dXI2EHnCwth81C3aF/goNhGUCrvGXVGN9E&#10;KTs1iy6tN8Ee9giQ2wqFl/a6v5zkL19c3LlzcXGx7D+bItVttJ3xq3VzLdr4yqBt6VFD7KGaGjlS&#10;utzcV5eq+7VaOlpCWb0zUtqah0wNx3Dc0GtC8KAhxolJBWkDizr4SHXV63UoBKsNqKB06n8EdjWS&#10;M1SAYDka0DI9Qn9BRobl26VD6VVKmpNrRjBoniSXEXIu7fXBLeqM3/hGklCORovD2TOVncV3lR0P&#10;bAKIQ4NOfaytiHuT4aykkems8sdROzem02QZAXWcnN5ZDnhZGFeDkhqBNIBZIXyguu71OhSC1QRk&#10;UDr0Pwi9Iqe+UwmWZ+ivoC1NpsvtCFHZu0Oj1sASuQgWyfBzyO0UV+8ginXj2cs0md0Y7eREmruv&#10;nrUew5GDAJrru+O4Eba1HHa6hAhgWOYuFS2HhVptQxq3AtO4oarU0XXYWkdqJbN0KMqkgUFIJVA6&#10;GFXC5dWVr9chIFhXH71nAZiF54a2PhYCLZ49IvkgzwbPcKSgiPj0Df0N1seEilpqCifrJiQ/MmWl&#10;OTlhWCFYnnjyztfXR4MXX/1m+vRYN0Yb9Lkl3bNOG4MH9MaqdCqUlH3l2PYfXcHQr765jWl0niWk&#10;qn5IVwzXMUxNWSipuVprQB2MOhGpsoxGRtQzFyBY9OcZFshnGvJAiwk18kwNjkSvAI9YMox2GDdw&#10;SgxrYP5ew1k1lNWIFJea/HDT5EwaYbtIuXUgK08wAJXJQARjeLAeVT5xYNnXj62i6XYuXdZRqGPx&#10;GDu5q6tlIGx0BwZ7EJWRuVoBqWHUi6hYTCsa9XoUglUfIGxQCCIcil6NKLuAOxwyxzjl2Qso2BiW&#10;nvaMSqQlP9w6PZkWunlsFXry3T4G0C7/yvSuchwE9BBEsEayfBGEUsVySaPlgbrqljYTp4zEa+zk&#10;PqEBOThKLN3ApU9DYM1Mug7YSsW0olGvRzfBunh63ZSElQMo6tYQp+sfjF2N+NYTpSRU3ynPWULA&#10;zbBgsVtmCE45H3WdLNO2n0lsLQjBqgzs9+o4CEKhtlJJg3lmy8JBlCN0a5UkIbmqiAGzM+1WV9l0&#10;mcNWgBUgbWMTC+q7NGoHrJhRVW0QLUZUr0tAsLZ3sF67Lr35xulFg6sH00dfUj75UgVsXU8DjnyY&#10;A1QcbfJqxpIpB/oukkhqTnnOEgrWx4TEZaYIwUL5OlVmiZvHVqHXOcHi9pkGzBfOpfYKypGthRLk&#10;g/6bEdRca4iB78i07nR91haYX2nTVqZxoFE5SqAQKNVkK5sAq0rN4LaFdkQ9pSXVMvVfqydDb4+G&#10;4cbLyv60LAR3hsXW9VQA17JG8ifHevdqA8ow5qM+ERoS+hrsSxO6SlIxDAOQ6s74PkIL3Dw2C72u&#10;V57g9qFRQ7qiCISdYK17w7ax1dCaD2RDkDn1v1u9ZctF0ZaZ4qUWOUyDRZwl+Lgi2GQrg93GEnkm&#10;E4JsoVu/Oup1aiBY13eEN17RSq4ZFr2kPB9w9TwVmk/Zveyw9Gp03eFoRR4RGp4GFxhPAO61QKZY&#10;rjZZ+7CbNl5oHkFHgtNozAiWyXMcAao0BjxpEanu6LNZgw5FkF5TLdA6OGuna04L1EaiaWs1ibOE&#10;OI70NltPG5VXD0nwHLehqbMEdhTfWxrq9WogWPfxfNV10VN1dIpFm3MVBBBVFic7MLuaYMk/y9Ft&#10;00OYs8QEC8Pa9PRVJBBbMl73M3RhN220zEySDgSn0XgRLHjdV3dsVdc6wJMBs1q5hGGSSXFY+gBR&#10;47ypamSRppwR39CgxulBsCBLtIjQ9fLpIQHAMsGtXQVEZxH9ZEC9jmmCdfUqnq56fGv4ymUdpSLR&#10;7HT5A0a3IcSO+eqVBnusoyzpEuYqMMP8RSzXnWgyBtxJLrGZFd5B6PGD02isCBZwF3UXDoTwLTJc&#10;lnpbMrSTK6U6UQxY1aKBWjKqjfV7JLXE/04G1zO23LQHNrKLWEbs0UMyoEHDm1v3GaGeajTBQmun&#10;Gsp4gfEJPQNkAxPBEno1wRrnYZkgLfTJk2FI8nmhOEnWHrKryz/0GMJtNEb8yhZDwJkIZ0XsRnVp&#10;asdVVe9poKaTtzoj1fW4UBssNyDYfG/dYNekHamSZdi2BpkADBvV3rzLCvVUE4JVEWuWWHbO/+t6&#10;C72yQcmO/hGcGPo2hgW0ygxwXcnfQSa00k1WnqgFihjQDEtJbPg4ZEOI9qj0R+MkVCTQbfVgMXW3&#10;HNLEEpWcZrHuKwagxRK9aCWbjo4ukqFp4jX4/BJqoZ5uRoKFHhE+GuQRYRqUVLHs4psloVc2hOQ+&#10;2I7e8QJ1SshEHybWA2HpvhlaKScfRq4FOw8AsWAoWos9AJjP2p8WC3YBa4+LtvAwEG6VYjaLhS4p&#10;QzEqh/uAMhDBcikVBftI/GWkzIFVQz3laII13kNvtF+9Ki+5J2IJLiW+AcE6+JvtTgTlPtxy2wzu&#10;GZ8VZ2LPg3KSc6KVdkKwaoHkBsRhPc4I3zVEjVZXabU11w/BHSQG6LmVKId14eQIfOxC79i5pK0H&#10;yHRGINWlUxSg3Kh+iCGyRD3tDATr/nXZy6jkFViNF3ifUzyBDV2xHb1iHxAnBOY+3DYh9NGJcaTO&#10;SBAiEqVWObetvEdWnqgF7OED5AEwAEwxcS4Ch5W9AW5vHeqRhhos8z1ql6cdwK9UEqjoFDHXDaTR&#10;FgM94mIoElkrRKUYkGcpTox5YGxQTz0DwZoT17+6XPefTB92Z/6EkHnCIiJLc8XW9Ip9UITnPtQ6&#10;ZZTg3KDTmcOK+c9EpXPbynVk5YlawA5OXZGD7g00cee/tnjSS9S9gaJesB9iHLgfoK9P3FCqLsVg&#10;i1DAJJES5KlQFLDcyJ7Mw2KEehoaCNb0xtU1vvrG+w8fPnzwB1O+Yv+dUd4Ja417aoXSps8GnfHO&#10;BBG5DwtIGKF+ggbyEUWaFfOfiVrntrnnyMoTZaE40LKVrr7il+pflCTVA1QJCkbiZkwhO8bHlMSg&#10;fAZJhphuL6yNNSJN2pfjV/kI1i5Qb2wmgjU/EtTAnl+x9ggtkGFcN331qkr45oCaI89Zsq4C2jka&#10;tCyvZEFr5rQi/5modm5bO06nK0+w+UyD5tTn7QynHF5jtpRo29UTwTCs7ygpxyiOorQlxOBWZIFl&#10;HLgd1pmWidqDgZBi8gJLLtdXe9Qbm5FgjR/c0s7rzR9W0igejD0CxIi20/bNdkfo88FZtyrZxgD1&#10;NG2dKyd0TFEs/5mod25b+02fK0+w+dAocOrF1bMJRhzCki83VdRDqzBdNNHLUgL1IMtTHpRpU1W2&#10;SITKYZWpGpmRbeS7QL2xmQnWePXB9rrozTcr6ZMCxh5BZpG5tPHvBkHMlgzhRGwmq5BuTNjOFcre&#10;qdQv/5moeG4bu02nK09wIlia++SLPiIxEqzJnD4R+TKIBpNEptDAg4obpkllSqaxjlqWzeAWjZ0l&#10;O4GHreqNzUKwxult0Xdfv/PiG+9XUiYRfD3ClCUWftVUM+s+Hwzrne2630DX9Xypeii6EYneE/nP&#10;RMVz29htOv0wMheCNaz+rRTkOePmzDhsvepbK9nbtum4s0WjVqglFVwxYViaGrRMkNKgjIjO40CM&#10;vFrfOeGVg+sZ1kSwPrqspEBGNM7yZmxpAWSU1vQKz2pUjekgbIl1K2igqsKwNjWUfD9GZsb8Z6Lm&#10;uW3sNUKwikL167UkzwkHFMlEuNbeLdVGbFFLJNKDwbXjBjoA8boexizWMvsStmukSRKgSxhr1dKH&#10;7u3xrX08FdTA1SXUFKF4AIePiuZKKBWAY6ZROjqftaXzRS31OmCPbhL5z0TNc9vYa3pdeYIHvwKu&#10;HuXeFtGaRIo5KWmTnrZCiob2rD46xNVih6VIMKrJI6Xx0iQFiqFtI6g3OAPBujcMN3nf/hHg6hJa&#10;9jjvLm+2N/5oe82LcCJwWm+WA+YTp18SIHsO1i3/mah5blt7jaw8URLaNSvKu62y8XMxI0xTV2vr&#10;0J6dEuIGqgpV0gN5EDaM6S8HNEM0y61p8B1DvdHRBIu6I+QPpj6hxPCSJJjQq10RLJiKiYJqUBmW&#10;mqZNid8D+c9EzXPb2mtk5YmSAORgyPQTwk0g2LXSKQhaT/++7QQncqDoQq8UqMeo/psyrNyPgOsC&#10;+4NhFPWGZyRYzN9foMDUKdRUMP/lwq7G/REsuN9K2U8UigWuB/NNb7hu+c9EzXPb2mtk5YmSKOlJ&#10;xDXRQagQwVL/FlAnUowuROcu2R9J5gGw6/4A1TYOo974aIJF/eyZP5h6hZ4dFnbFQ1deAW4HnYpb&#10;abMyLD3zj8o7F0Kw6kFWniiJTA/ODLKVS7qBVMEoMx/Nog69kyRlLdD1ZJZ/s1qyPpDexoHUGyBN&#10;sKYJdu73fxhM3UJNABu9YqJqydSZGzj3tTTjJ5hirdeIZRIrRF7+M1Hx3Lb3Z1l5oiCIC1dO2dlA&#10;CI7TZ9tMGJR5iOoR3DKuyzyINBoP+Fuz3hgNBGt+y/3Ny0pKZAJLz1DDavhEuSq3VuyEkqkzN9Tg&#10;P2211ZaYxFKIX+g5zn8mKp5bBm4jK0+UA/DlrOnLzJUwKaF3KOaSMBljEBghwzRGrR5uGdmnwN+a&#10;9axsIlifvT15wo2LOypevKykVRw4+qYaV+pHKrloWjJ15gaZglsqpJ7Ps0rz/+t/IdrlPxMVzy0H&#10;t+lw5Qkmn2nI9eDMKFqNajW4EStRtgcSpNR4jVIHRQ9Rq4dbxnZ6ePhbs56VDZep+aVRBOYvvjP0&#10;TcV427PBlMjNDk2Z9JySRSd7F1qSLdqfG5BhDdv5DTZHtjNRUKKlp2KyA9DZyhNcPjQ6ZnpwZhK8&#10;Jg81utHVZ9ODgq5ZorqeucxSbTC/LAbroYaCSOCTYT49QrDCwSTLb9gs98kn+is7rTVTkJiLVCml&#10;xzYM+uvjDAy5fXV0Hf5Zv3Bb5DkTZdfALEoAACAASURBVCWaOyon3AddrjzBiGBleXBmFEv3QjET&#10;68FR+Vv+zsJqjy1VbUmBqgmLmgfSnoGNZzJnPTMLwSqGzW6QXnHVM16xHDL8ejHv5pAeLhA9JjwL&#10;iZGW34p1zkv70Otz5QlOBKvQLRSUSF121G7pA+rRsXSeoDTVC9c+wa5BSnFVDwPv+cB6Zja+g/WQ&#10;wMeVlIoEL+dcgw/TK1Z65kidStuio0O5OK/oKCOc36wDZzfOnvk9pJLPtXbpPleeYEWwirwEoNGj&#10;rY/VYwewrz9+3xovEtZKsJesWq+KKoMAynunqoIp7XjwPvH17GwiWHsEq3EskUawK05qnmDTykPj&#10;ekmCSmv5BEeeHuLp75JjI/UIbmaRUMXjGvt0rytPsOJXJbCxJiWqXVjrDxoHG9US2Etu96RSHq2k&#10;q/9iKe2AAAY027OeoYVglcE5zEh6xUdLN3y09nbrvPpk51fbZmBr9PGN4Zzo/fve2YwV0W3N7iBk&#10;5YmdYuNFoVhba4VLCd1NVr1RyoPx75uqCqW0Q0IzocWe9SwtBKsITtFC0ys2SnrAS294qOgQi9jR&#10;Ny6NoD6J5Scm73ha+Vljr5aVJ3aKxQQwRXphfUToDLzsliZSHs4hvqHYJmT7hGJFmz3rmTqEYF39&#10;4WVRXVLByEHn80zTKz5KuuHlruhI4THmNyKQFyUe/YrBT0pex/BML/nR2qtl5Yl9YjOByo6UaCDI&#10;kwmaCFM3abqqWpmOjUoN37De23WBMfwSaj1rWwjWk3dfV78yenGL+zQ8Hx8dtCUHYSLYDTRtjaoX&#10;yme54GF0Il2G9wOeE2op367cthneK5JG75RG8zMuK0/sEsAERhq1VEV0CjIr+nqWwdKaMmQPQTlk&#10;b5eC/cDrSsuAYH34PPJyIVi+WOmVmhbQPDJ3AGVNuhfJZ7ngE25UcoxmWJ+gfi3StEPJvuF5vkqg&#10;+RmXlSf2CdUE+IKjhs/KoBSWo22NyrwR6iXHvcumDtlDQA7xyUqCWHgYtp7hTQTrEeXn+yZY1Rz6&#10;E2X6SskAeyRY1n1jMZ9BojRtqOQs8YLhnTtj3+BAqnN4nq8SaH3G5bt9O4ViA8RhtPAZ9GSqRRb+&#10;i3pJV1OdaXZlDHfCcWclQUHUs7uBYFEJ68vPMF+Cwmq1ai6tX2WVpLC3aWGkrEF7V7ZpCJAXzbWc&#10;JZ6AFMveN2HguG7pXip6W+sz3inB6v4zDaMeJMOWLbddSEfgWV7DXN2HnQQrZb71IdM4rmBO9n5Z&#10;SVAQFTMj3ds0gXXjpYcPHzw/3PjWw4cfvXa9/1wllaJhsxqM0lLA32wHWwX7zgx7FgmvVx8oLxqr&#10;OUsWCc6RLQ8KPfpGpWn+0fI8tD7jfRIsZh8aLYLF59cMuezoLEQp0ZIqSLQnm4I4CgwrfKEg5FlC&#10;TdfKPOIY3QR5UDEz0r3dG86/e753JlaPb/H/IbTFaiBci6lAfdbbFXBc4X3Bzj8jnwe+edZvoN4n&#10;cVvV29G3t4H9kFlcYt+V0eXKE0cgWKPOjvB0Ft7dOBTgWOvkVQSHWeUT6RoKICRuJUAO2ZFdlqA4&#10;WhOsq1eXCatHw/CUvsEXZqtFBFwMlrecYdz7Xpp5wfuCTeSfUjoFwVcvr4GGnEb1bXdL35kZEVau&#10;Yhphcsp3BafRDkGwcLY8F1LPBpcGireTdXR25PZNMk0rumCCZaJc69aiG9EV3bVTSUE2VMyMZG/b&#10;0hOPb50/MLODb/kZrQbct5A3r5dVlDH2GULe1/865g2GJQuimq6C0IyNKJZPqs1EsDYhFdMIj1O+&#10;LziNdgyCZX3ep3q0Ql3I2StYxz/vYknqDhmnhoeGqiYjFfZkVvJWFLTyry/QUDEzkr1tS09sW4/Y&#10;v4VltBrh07n7Xn44OHbDrwKu/9rg2Iw0SH93y6ARDp9AikW08VfQB5arTXlwOee7gttoh+BXI5Uy&#10;lWd9+H7hVEZmVrWZd97V+REgb0aCpcXZsgNjD7WlCoIvEeEtBBoqZkayt41WbRNX61wWW1iun55T&#10;GbFQ6FU3/MprYmc9AJIfB5B50VTTPgXnrEBIBBSLaOKvoAeoU1DvTLA56Spk5YndwEhYQCW1Omx1&#10;PjKCFOzXOdBDa0/GqX4cfkJilUlde7AopIdb4f1eVjignt08CNbwCijjCsv107NmFD5R6VVH/Cpk&#10;4o/jSANOu6Y1MYQASygV1B8UknbxZ7BOaF2ctyqeCg5nXVae2BkUlwUB4owXU77ZWM5Wz60Cxa+U&#10;9mQ+QMl9qYolwKYGG3gzrIDxCWjUMxudiJUXrpafEQrBMkCfqTg7P4rAPcYBTl7mQYQOtIJNQk67&#10;PWehIqfu5+P4ox1WfeItsmZ3crc82vu3rDzRAClRrGUMKIeWq5TR+Qb7fVjSWnWBVYh2qDX0PqQz&#10;sQ/Ee1nTf3wCE+pZzXCne2/9zeD9Zevxbu8IcXk++8J3bc4Oj5P9HsMgKJRDRlnFLEGn3Xqqwh1o&#10;PU5/eVTp1Lwbgs3rNlE1fa65f3e48gR7JEWxHnCu0CAKic4pURbtcMwv7e0ES62uHoXut4oEjcEe&#10;6M6grGlAVcO8G9QzmoFgTfnq5WXrlKcesV+w3mQ1XJ7LvuSPxYZlg5gw3hkUzXOOAaehIiBOu5dO&#10;1DFniaGr9V0sUji+PMRB9bpto6LPtXbw/lae4I+kKAaZxR4ZdOlpB6UoO6PBKiyJeqk7oE6ALmAf&#10;D2SAIkG3oC0tzAjv8QnMqGc0A8GaE9bNN89bz53/Mv8QlslqEddHP+DvHW3Bt4Vv5WtdViQlUavQ&#10;bTOXWKof6z6lFlkjwoG29LpSrDPJwn1um3aZzt6qUVezAo1QcuWJK+3VLoiEBaVbGy0NSa5LkRhz&#10;BWunwOV9JekM6LyDQ4cIJqislvH1C8BInGQgnZjSssJ7fAIL6tnMQLCmJ4PDacrq3vXf22/81q1h&#10;eds9Px689957Ge42jVYLmsrwBvE5STUeW13r8qLAGFACyyXY2lFKV7ihZx5cTIcY1mrRPF6ytW3k&#10;c61dvOTKE/QyPAsSHkO6jcb4Mw1JUUxEJlFiagk8XC/wjdW1/RaHVoI1aCWUpLME0C+lji4rmGC5&#10;SuqH/+5Qzz4mgjW+PZ2kacrq8a0MucSCJ6+dxc8TZikwWg0eyGBe9J2jVTKF1N5aIvcIiFSaT7il&#10;q4SOfJM26nvzAIVi6ZeEHF6iNW/idI19vOjKE+0IFuMPjYZGse6SREJGsWp+HIEcXN31jVXYYNDu&#10;d5RqyzSTebpua6p1toQ3NQLjOJ0+4RxfjoTSPeoZx0iwxv986zxltbw/mu2O8IWLi9trWrqvOMRX&#10;fpgk2Gi10GzghoFfgRsscXQCRHIt2Zc5LwbJcRUY+taSHfpN4ZqTk2xAZtTKXtfYycuuPPHk1cGM&#10;4xIs6z6qrboo8nfgwMCbgW/jmnZFSNU0EVsBDKRh4UgwlnEH6/+W+SmlHGxZlQ0Zn01RwYJ6tjET&#10;rPHqw399IjyP519A30xjPxumO8I1Ld3XHCItJZqthgI0pRszvVJDyphMDg4yuRbtLUO6CU6DdN/K&#10;y1hblXitTN14a5gPjZ289MoTU5b60reo9aRTFpR2Go0vwQqLYuiiNEnQaw1qjBgC2M/xSc2Uwo3s&#10;kNQOzG0RemiDUo4bs44lKzl9wjE+RWSO5NIr6pnGQrAUXD14/zJblyrBOs2O3X7jvffeeXraSnoK&#10;aRlHTr8zsStwI7YlE3FzBZ4JMGN3pvQcKMW869f3/Ff/KG0O71guR0BYZadr7OTFV56YGFb231A7&#10;jcaaYDlL1EOYLRGttXgh+BXRCB/y1Ay3UKJUZUhb1WEJNSvBss5PEZqjI2QD22jUksG4I1BRzzJ+&#10;BCsrFII1v96wTFt9MDlEynsTtnFY4jQInxhnr+iJcHFygKDUnKnD2B7AuVSLA9oPyuawcaxAWZYu&#10;Rvx8orbXNfby8itPTD/1yb0Uq9toXPlVUBSj2CHS8ObGGt2x3hkbDvlxFq0BnIEawAHHQLX2npea&#10;81FYwyOObOOjrSpAqGeYtgRrujHcHgs+GtIeElrH4eH0btjoFZjn3rqM765HhKTmttA8xpLonRJG&#10;kHS1ZQrTRq9cjwa8Ww+Nz2H5lScm4pbrna4FXB3fAwFRrPuigX3AREk6Mm5C7fhxFtxY6VHTELU3&#10;MBxNA99LjWHYjia2kVjrxqK7C1m90bQlWNN9oTJnlXib6BhHspfY6dU2YwWQ0GOHCEjNbQHOYcwp&#10;VZO03nzzpDQPWRtrV4P6Xtf6HJZfeWL6MXXm7wC2NloCAqIYsSIloEC5tqv+BcXWQ36chdRqhJFK&#10;tocFyz4xT0d0jPUInBonxkea1FugV49hiY896g0FEKyrj96z4AeXObrcCNb8hFD5uNY0hZXwpkNZ&#10;q9nZ1dr9AFFQpT0iIDU3hXLutuwVekoH1HTFytZThq8oc+pq+68uWp/DCitP3M8+hdXaaAnwj2LE&#10;IEjqMtBfQjBxGeshP85iYCkwyon2oMhHWQuoYbtbGDXHdT0kemgYnPp4o95IAMEq9s0XBTrBUmXC&#10;/UCUtJqTXhnmmHvxyHwwzLAzA5Wlw0/oqYEhmrbfFKZoqffVyutaO3qFlSfiBVoyak4Fq8I7inEc&#10;rSPfDKCUq4ZBFtJaGCdrBks1Ui9w9+RqT+UGXNf39Ib7A9DPJiCDi3lZc2+oNxAhWF5w0yt1qjg0&#10;YvaHhMERmTGHRrrEVKEDPpnxmhjxyYZoNcnO4qQloLmnV1h54knkFL7NA7IqWBPeUTzoZGRc7THq&#10;GXMkHBgL9Tnkl4HBIdivtT2oSor0P7vh7mBwI0JCuotFDoo56o3DTbAunl43cxOs6c3RXRAsr2sg&#10;GZ+FFGqLpPERmS2bYovAZOMPeDYyVRmYEk//p1EsoFY7l2vv6dVWngiH0QmaGy0e3lE8IAIyDMtT&#10;7K1Ay5xUW1hiOTT65QDYk3FCy9CWqKHsBp3cYF8wOBGWkuxi3ud5X6g3DECwtnewpgVsbr5x+oze&#10;1YMXhny/UtZ/Rai+1zDlRn7vYPle/0AqGch1EnpA4iXCkRMSkeX6pWT+RGGDCVsnCRQLa9XI5Rh4&#10;erGVJ4rBbTS2n2nwj2I9K65/lARpbmxxb5fne4SsUoNkJrb2hrSQJfl4YVgNSBO8rSS5n7wCeaDe&#10;MADBWnGdpW68rOxP3CcTw5oJ1g/XTUXqNM+f8N5EEasFXPyImM+vT3tYE1MVAcVlK/wqURbJrYZN&#10;/tlJIjmWECwFpVaeKAan0fh+aHT0jg4DwfJ9jGcqyeH5SXSIblWLXyn9we7B8WT5iGC1j/R0NCdY&#10;0+Je+hsM+ZanPz+GvPhvfnA5Uaptyupx4nsTBawWdOHrlO0DaCGWwLCKJKIMyp1bZpJFEax13IMy&#10;yxk3j8WF0zNz9awrTxTDvgmWbxQTBAs2t/RgKslBsIrQoYrsCmcl2HeyJlnMzBDNCdZ9PF91P9ev&#10;ctT3vC6UibGZX6W8N5HdaoGXPOzdPfgiQJZBVuFXafNOztn3AJUsBEsRG/M6FlSqlct16eqlsXOC&#10;5RnF29HV6bX29h6MBXluLarSofwgwh8mrbwd9BLprQkWtRR9trW9rl5/elBxkvrFPK+f9MOfzFYL&#10;n1HQHHrXkWtGpkt6mcyWi28MA7nabKwsO8NS6gZTLNC+mc/16esGfPHCxcXtDC/Q74Ng2VzfJyy2&#10;GgM1L+xqa9rncmvRFGjQua9AQrCSeyJ7o5aZyLr0xGfvfn1lWU8t4ofE17yyWi3oSrdcMpV80y+/&#10;4vtQPptyCqGCnCha2CoCECxQO3AeK3dGjQQjJyiPxB87r3AbrT2/SnX+UWdYaF7Ytyna5XJr0RQk&#10;/8l5BRKCldwT2VtxgjXj4YllrWuz6q/VhyOj1WLoFUIuZTiBdcTlU47mV5EDhRJcIoMoVuaMGolW&#10;PddYeQKhHsFqjiz5DDi+dsCjKb3D5daiKQwEK98ViHW6TwADgoUeEeZeeuKMB394ee7yyy8lis9m&#10;tbDnNEfiV7wjLj/B0v5mIFhg1yQyhGKx8LlWXdf4MDLZ6TEIluJTKd5lcFEfkRYNMikXgdhYyx6j&#10;ZMLLmg2IDjJIbY56/kITLGXx1AXTR0EzL3aaG7msFv4azLljBle60iBDuokmBPIpdz6HKidKyOKa&#10;X6g7NoneJIuD17XqWwhWSWguleJf5FXfT6CFMeQmE56I7bSEsiT/ydkHFMTeZ/1QbxgGgjV9kepl&#10;VJJ36YnsyGS1sFfbNWdue5WrATw+RiPOqNzCfzZ+lXJy6eu/63bQ+3Ws2pcYUoMm/dZYeYLs9AgE&#10;CzhVko+dXVRxVF9xFl7Sml8FdRvbziXUup+jgx5fdas3DAPBmhPXv7pc959MH3Yv8YQwJ7JYLfx3&#10;8nDWuwsPNAEPj9GAcyqnZMLz34Rzi8mVX6aN+XJDE7RyghorTyAciGBZ9yNlBtMMS+Xa7Cr+wWRs&#10;O7dU8272Hrq5ujUnWOf1Jr76xvsPHz588AdTvuph6QmyjdIs8csMxH53YP1QPqdy6FKQkMxjCdaE&#10;XZCs5l5fcOUJhIMQLOSeWXJbOL9ihVi+UYqnlOc/ZZhhY7QnWOfl6RWw51cRVtOjPeJChhLFbjOH&#10;L4is20gTAjmVI/hVrLwUfjWBP8dq7QUlV56gOjvCZxqwennO8n7ZVfyMUWw7P8ll+U9owtrD+WVA&#10;sMYPbmmW5b+0V7jVtAFGLlVCvXkZpsW+UC5VZEBO5UBOGeIJlplfeYv7hDnHau0FJVeeQKhGsNp+&#10;aLQUwdozoAUCCFZUOz/RwekkuofMlZuBA8Earz7YXhe9+WYNZRIzV6jV1Mtn5NUL+xJzz0qHNkBu&#10;o82pHCErmmAZSVaAGM4cq7EbFF15AkEI1lGBItYzhGPbeStVmNL4Sy9P97KABcEap7dF3339zotv&#10;vF9JGc/MZbpYBVpNqR994cJd83asHFB5KbvB5lQOy4qSONgIVpi8jWMxS2CNlanzYeQFV6/fufPi&#10;ZbocIVh7Q6xJCpuSD51hfW1QwIVgVYYfwbLwq5BxbNXXa1awwkTfrP0qD+IJQgVkVC6dEJnFDIP2&#10;m3V/6BSLi/kba1KXYOWC02hCsJgh1iRHMaWWkRilJwQhWDZkI1jz32X2KsIKVOec3SoXGPOrrMol&#10;+xgtZWVWkTpqHCuifQG0J1i1Vp7ICLfR2q5FSLCCJnrwgRAsK0A+4pOeEA5KsMbPHj78OL510DjO&#10;Z397OBjuDtoFd9niY8yS4MquZmRTDlCiSIYFRSiuFqXn1EjhWMHtS6C1Mxx65YlSgPpx17c8hGBZ&#10;sR+H4UGwHrz33nuv31GQ48WDggglWKO+Kk6o0cEFF1w7BfuHRoSG7WWqOCkESYvxlnNzXr8rbO31&#10;R155ohiaT0iwu40TgmUDOlnMzp4CBgRr/nY7wN7faYCV9etTNMEawH6QFAFjnM+mxp1Dz/DmFjTB&#10;iqRrIyuO1drrj7vyRElo3lk9s6FoYYDYp6aHeNq6IxrZnmA91r+C1SPBgpemmAuneo1klw0OhTK2&#10;V1K8thEjAvOrCIIFGnzChGQ1d/ujrDxRF+BeoH7f3HIqVMVXtdh2u4IQLKonurfpDYa+CRa+KsUR&#10;LOXKzisXHArFcjFJj0Lf9dNagotWGsGa9jmQrPZ+f4iVJ6qjHcsBYVK1bzOAKt6axbbbFfCg2A6z&#10;nmIGgjXfEN5+4wcPNSS8gE7j4YPTSq3vP8whLcRqxPUogmCtG42yUDUwH1vBM5DKsJT65w3oOKHa&#10;YPHtJ7IYOMcBVp5ogJb8it5pi1i9uI4nJ4RgUT3Rvd0rfwf44DUtI954Jvlzpv5WIy9F0a9gdc+v&#10;uI9P0ayAjmDsYXaY62oMS+NX0awelzTlWBw8o/7KE4lwG63tZxpOaBL3oEtGmSc215TNUSwgBIvq&#10;iextekJYai36E5RkuHGsl93tbPC12voRoajWSv2DEKwCA8xqLE1U/pMASVGI6ue6SxO19XokVBdL&#10;STOOxcTzK688kQin0dp+aLQliOTMJb/GZsPuLxPEFAXbgbYmWNSH+3KCfsUr9Xc/flZTPiyadJOE&#10;iVWnkaNkhEwjzJtpgKzsZ0E/wVEEy8zGE1/BwiVtJrL69PzCcBrtsAQLuXlhchIe0xGqlB0CBxBn&#10;rZEmLtTTzEiwSr7Q/sXzJz+7feeN0ztY79554VRyM6VXL6tt1x7N08PdHl/T+wydRDMZJGbMNVBa&#10;EYIFO/LrguZVioiYJO0qafFGVpeeXxpOo+2VYCVHNunlxehJsOhYNcqozwdgdIwHW08z4yPCkgTr&#10;3sylwET+g5l1pXx82cNq2lUHU6SwzrYm8zZjf0pA/qBJMrtBHCAtWc+DKnfQSgJ1w1eJ4IxLEiyi&#10;3ieVSVaXrl8anRKsDFQINs2cMlBn6RoLJmgW5GzO1gRrokDlPoM8f2PrqUtYfDXzroRu3VbDX76K&#10;DS3QqN/4JHJdskBrEIYaEiff3OcB8TZvFTGpGpCYsOGiyubGNUkWC9fvb+WJnfOraKcALQcYNWka&#10;or7KkbejYS/GbE6wrjlQuYW8JiJFvW01v5mV0K3TauhSE58KBjBl1SvBoi7oSaME7aG44DNC8LUi&#10;BIsgRn7KLTVX3ZaWUVciWNnRthbJau/6va88sRdkucRiHwepNkFB3NU+Jl32gaikVh/NCdb03b7E&#10;3/QZMfMocqLqkYF5ecJtNXyRifQE5WqZJIc98KDSCZZlPzg+QcV5L01D3DcQGqDf0nLQdtAQA1wH&#10;9OzTsgbJau773a88sRPk4SsoKYxALNFrXFcD6qq/c1IVu+BXDAjW+PYwPJv9w6IzpnXD6NRnPuKF&#10;iudUuWbuw6NikZtgITOhjBxGOqDdUwkWdTYxG/I838A3MANQK4YpGNiuNMlq7fz9rzyxD+TiK8RN&#10;k1lqSgYm0lGwDIGGPVwL6yloIlifPXznuvjGxZ387zR0RLDyzYhy9UqsVJqaVnmI1viIwyk9QUMj&#10;/dE5zfIvRJoiFSsZoDMW54mSJKu171ZaeSIvWhutAHLxFZAIiCktbS86B6MmPLOwIDOaE6x5dXqE&#10;PHeEk2z6K1vTPP++CBacpIgXly6kCLBGaTra5EWQjgHc3OIprVDtqMkhxGnOz4d9pCFsisOBhCgZ&#10;6S6lOFZrx62w8kR+tDZafmTjK0T06Uf1quGP2ilJhhJBf+iaYM3T+eR34qcFW4u+g+Vo7S8AxX+u&#10;51Lcwjt3BrLJiyAd2PIpNtSaDppigF+FECwgAfdEFrjlxg60BMdq7LflV54oAXbBnox82QJFn0mo&#10;KWa9u3GWCPpD1wRr5lGUqPlF1YQ8mYnj+FfP1LkiiyPDchUEijNmtBjScSZY9A1thG70DBpwDoVl&#10;OcVpbTSJxEiCNE06D7k5VmO3Lb3yRBm4jba3zzRk5Cv6zYjxzssYs969OEsE/aE5wRo/e0gg0zsN&#10;M3vDq90/+Voih0vlON4Mi6qb1je9wwGW5JZDnE6wnJVJcbkMaB6qdqrP265+hpWHLdV1Iu3ovDiy&#10;TmS1J1jMX2in4DTa7j40mtOtLSlZD0bUJqwTZ4mgP7QnWEVxf46D229ebkVXH54Wy0mZ6E8M5m3T&#10;pzYI/bS+zbvNkVs984xYNMHKNAWImuqnF/bgM4GlMituBGvM+dp7Y6ctvPJEIQjBcgmj+ZUSetpB&#10;cwNbH84SQX/onGCdGdY1vnxxcefOxcXFsv9sitTocaAwddY+R/FaN+26bt1vjTDj+Igz7Eclu+0B&#10;XHBydWmGHkVoPfh5CWrKimCNgGPFs6zWTlt05YlSEILlFjcM+PVWPSxB7WCG5SoQdIjeCdb4AfVd&#10;wOHGN5KExo4DBKQjPs+HNYaVxq+M8yY8oPOCVN3Mxo4kWIjEJGhmKcH8ykmwRtVsunJsCNaET9JZ&#10;VmufLbryRCn0R7DK8BVLftY3zxk5JE1ZyJugX/AkWFd/eJmt36t3EMW68Wyi+ASC5S9nDd5TQA+B&#10;Ae3snGGMa2cpizRyJ5ZgKaejIMEaNenufgZ06z3og4WCG590yLLCaFZz9QuuPFEMbqPtjV8V4ivG&#10;lKHPf28zy/7hZCFvgn7BgmA9eVdbOfXiVub3HJ688/X10eDFV7+Z/gZ9pNVQUFmjbA1gHTEdb/Ic&#10;Ja2Rk19ZZsSibn/NyTdCL2tJEL8i7qQBwTLObjUEYlm+NKu99uVWniiG9kbLjkJ8xZIyYPEQ+Egh&#10;X/4Q7AcMCNaHz2MWwfxF0niC5S8IGyXx2rgHgrW+DZFTGLYc7MGvxzDeYxdkLwk64wO6kyZ3MnlR&#10;TsSwrObKF1x5ohiaG60ACvEVZ8rQcgCOJkt8Zcsfgv2g3ok2EaxHFI0QgkUTrJheo3rvBAbT4eTp&#10;ZYiMp8JRENLPsN5J09n7tDsof3id9zCO1Vr3ot/tK4XWRiuCQnzFFHrKCwKwHn4IT+uTLX8IdoN6&#10;Z9pAsKiE9eVn3q+kVCQirYabWQQhq6Seq6DeuwGdzVBWDBGWnh9x8iY19OzFNUOlFJ7+cMzvvgyr&#10;tepCsNigFF8xpgzlD925S6My+goYo96pNhCsaQLrxksPHz54frjxrYcPP3pt2MFaFJFWg1d1a6Sp&#10;R3Nd1l0FxwEwbli7ZLMBGYkiB8ywcHfaIa4ZXmawyqC10QqhGl9RelGDbTuoVIOFlKSy2goYoTnB&#10;WhdPvXcmVo9v8V+MIplgeaQG7VgmghXz5lGnQKSjeu/0Toow44DQUPd76ptrXnLliVJobrRSqBK+&#10;WvSsNEvP5cuG1qiwXoIdoDXB2hZPfTScPzCzbvBFrNXw+5FGSeBIJoKVcd5k72jJrzK/QOLM7Gig&#10;+z33u1W8JdxG291nGuphgND51agWgmYNtBXkQL7rQmuCtS2e+vjW8JXLaeOac3GfwoonWPr8suU8&#10;wgM5zngn19hcaMauts4zMTwXXcNluz35u1W8JZxG29+HRqsBxBaOWYVgwYY19RRkQ857bwYE6/z+&#10;wrb1iP1bWAkES73VsZxFdKDKbblS2gAAIABJREFUhVhQDzmj2EXXhGAdG0KwokFwKRBkw0Ancsmw&#10;O0Xue98cOvn0RPa20apt4mqdy2KLaKtppw3QLaoiKInrlOg/03VdkIJsETy4TqsQrLLIufJECQjB&#10;igV1mwv51WAIZZauKnAh7ywEK4J1XkZ1K+OKeKshfmUQhgI5EyUSftUXPNjVqLuYuypr3+CgXOmV&#10;J7JDCFYsoOXIvMyMYHEPYd4gzm6iuESFvHsie1NeuFp+Rtg1wSLmkMiTOBcCLp3trTsJv17gQa7O&#10;1XADh7wC2uZAe826XHlC+BUJFAgwOs7bjAgW/xBmDWC3ZDO2JlgTrTr/ZvD+svV4/3eE9rYgAIwE&#10;y3N+QnBUAAZuq6g0MHvTDpytuWIHWnlCQLImIur4EKwdhDBrEIw6q7xyMBCsKV+9vGyd8tT1Rq/v&#10;YI3Um+1mggUYVnSfgi6h+YTVQbTrgNGfvPlaQ7TW60grTwho1oSDyI9gVcjiewhhzkBGS7Vic4I1&#10;J6ybb563njv/Zf4hrESC5SMN3RtJuAh0gNi3pYLTMcQMLPK4pufWah1p5YnDwpJ0YSAtpdsssVKV&#10;EFqWY+0ihDnD8+qcIrAUTCTh/uxy05TVveu/t9/4rVvD8rY7W1QiWFkfBh8GFe4TeYC42bLVpQCr&#10;mHe5oLVWR1p54qCw3YToBAsW4poGqQU1N+8K3OiQYI1vT34wTVk9vrX4H/NXGqoRLLkbCUaN+0Qe&#10;QEO0jlmxiplgwRYZtc2Fxloda+WJQ8JyDzIqBAu0cLEbRVa53LSPEOaMHgnW+J9vnaeslvdH+74j&#10;dE0lb33UiMnOUOM+kQkCc8FAQj+OGuTTNhcaK3WslSeOCJB16WRN3vyShdRuqcjaSQhzRpcEa7z6&#10;8F//cN54PP8C+uYPK6kUjUSC5XebYb+TElA4EicNzQVughUkrhHaE6wuV56QzzScgZgQnazJRGPO&#10;PvbdXNhJCHNGnwRLwdWD9y8rKJOIVILlF2zCr0JR5T6RC4RgNUCnK0/Ih0bPIJIznazJKDJmbBNP&#10;y4udhDBreD5fCpDHi2DtA2nj8KYBwq/CUOc+kQsC0+lsDSFYieh05QkhWGcQTMiQrE1BZOBXNZ7d&#10;mUNYLiK+yE2FeRKszx6W1SUViVZTvN3h9xIYIahzn8gFEQRLy/1CsCLQ6coTQrBOIJmQKVmTydlU&#10;6CzJAFM3cqPuj9w36c0J1hcvXNwG2anvD42e24vPZ0el+0Q2CJvNxv4mBCsCfa48IQTrBBNhSkzW&#10;bQmWXG1CYEmRkeISFfLuie6NuP3r4I7QQ4B4fG7shCJkA8En7bXxnBXxeEMtyKNnVrQ+pZ2uPCH8&#10;aoaLYOUUGynL3g9RoCgu1xsP5LWXEKwYZLCasKvsOCDBCpjNxpcIPJ+l1eFpvNZaHW7liUPBOgeU&#10;XWx2ULdcmWdkDoCsM37tCNbVwxkPrtnU+w9VPHiV/ZdGxU054mgEKyx30hNYawHKKkxzcXOtjrby&#10;xKFQKIVUJFj4JbG87xQdARn5VUOCtX23ncDup9wF9dEzwaLDXZ9vcowViNBTCIg/vpm4vVqMV56w&#10;ZNTWqu0DpVJI2OuSKf3AWy6ov7iCD/LFTDuCNd8AmiB3hIJg9EuwjBfKkGuogVFhOayvyQz0Yrvy&#10;hCWhNjcaLxhtUogJVaM5IMLxfZL4Ql3UMzciWPPbDDSeraRTLMRJWaLWfWIsYi91pitl2CXUcuVd&#10;NndwSeagGNuVJ4wJlYHRGMFiFliUyXJE4OYQa+hJGR3uSHyhKuqZG7/k/uGda3z91nDjq3dUvPTe&#10;x5VUioY4KUsUyo6ZEH21U5qojYOvn/iiqxGsJB2rgZlmB1h5ojvYAqcUE9IEFQ0vfWxCsBqjJcGa&#10;wf8ngwTESVmi3n1iBIL5kNqQ2ImQB/nVIk0VIQSrQ7iNdqDPNCje7WJYGePA3mtWDHpf+GjJzgU6&#10;hGDFQJyUJ+rdJwYjOsEaWGOMPAO/2tWLGiw12/3KEwf60KgrR5RiQtE3WKm9OksEBdGcYF199N4P&#10;LiupkA3ipExR8T4xDPHUjyA/sfIIfiUEKxB9rjxxHIJluF8BRSWYUAt+JQSrNZoTrF2il3H0hzb3&#10;iU6407pnS/rHQcEMa9s5b+GKnvrVRmvN+vww8qEIlnV/LMiEWmQlIrTrKnBwCMGKQS/j6BAs+VXC&#10;6/c0+YmVp9hFsZEQLH8Iwdo1/CZr2eWPeMRnHkEOcCJYT37rhYuvfvOykj4pEC9lDIbZ0S+tm5oS&#10;wqLlDTosffipVx3NNOt75YmD8KtduXoWxM+dC3KgMcF68tqtJTddvXbK+TdeuqykUTzESwUhSEjr&#10;JoKVIA/N8e3pqtNMM1l5ogfsydXzQEsWwq9qoynBmjnVmWB98fxestXYf1AK8oIRwaKeoSZMsFVH&#10;O81k5YkOcDyCxfeHP4dAS4L1ZP6U+5lgqemL+dr0BwjKfYKkHhzAiWBRAsA+UyvOaKearDzRAQ5I&#10;sLj+8OcYaEiwrl6dz/hXZoI1Let14+Vx/PD5HdwQHiAodwjGWSQlrVM/A8p9mdCNxtKECxqqJitP&#10;7B9HJFicM2P3aEiw7s/3fpfz9ky2Xlm3uD8kFE/lB873aWkEC/8MqAjBIn5eyBCtVeP/k0ECrY3G&#10;CMf8bAHvmO4Z7QjWPOP+3HlneoP0zKqmTS7L05sgzsoOgCG0VQYhIa2D0Zx2c18m0EOvJGkl0Vo3&#10;IVj7BnW/IhCUQjuC9UidqbqvPBe8pxAvppCo5Ab0jKuhLgRS0jo1tAyXCZ1I7YVfNQ+9TleeOMpn&#10;Gvb0uqGgA7QjWBqPuqfMWmnMiyckKpmBe9pM0o+YnEseLyJTO+FXEnoxcBrtMB8aZX8rJugLzQjW&#10;9K7Vyqmmx4Urp1IeF3KFhCUzsJ/4T0rrBPlJvExAiXuZv2J4ZvcAIVgKTFEkEORHM4I1car1ZYaJ&#10;Uz1FHuEJiUteQImSX+ZMSusE+UmXh0TzZ1cjq9DraOWJIxGs3UzWCjoAD4I1PRV8hTzCExKYvIDP&#10;B78zlJbWcbMEeWj6a0cXnLYq9rryxKEIlny2QFANPAiW+gqWECxBKPZAsPKm9RRWBFokzYVVR0sN&#10;O1554kj8apTPFghqgQXButKWS5V3sASB2AXBypjWk2fDoCx1J4N+BdFQQVl5QiAQBKEZwVJfcp/I&#10;1pakDv0rQrm1isFOCFYuJPOrQd/bE8Nqp5+sPCEQVEMnV8JmBGu+BTwnpilbPacdOOh3sFKum0fG&#10;sQjWoCOiOdhTS7gbrp1+svKEQFAJ3VwJ2xGs+9vcuvYK1vSEkPstYSGrpc1MHBkEwWqiRw0o3hHl&#10;KWgCCxIs1qZrpp6sPCEQVEI/V8J2BGtLTPpLV9MEFvN33AtZDVw5C/TQLaC5OjbfAOlQxDvuYAeX&#10;8EUz9WTlCQGFDkgAO3R0JWxHsObEdOPNcXzyvJKtrt4e+OerMlZDV878XXQLYK6OrUeMVAhWDcjK&#10;EwKMXiZaWKGnK2FDgjU/CxyG+f8lQZ3eGWWerspY7TgcoQR6ikkr4NjCc7sQrBh0vvLEwT7TkAv9&#10;PMpihK6uhA0J1nzrd8Ipcy2fluH+RkMxglW8j47R0ayyDWhsUVNYWnPwwhpz47VSr++VJ471odFs&#10;OEjSqYyuroQtCdYyhzXc/OG8O79Guu5xRgGrkVfO3J30jGPcTOLBxRAs/UeD6IYxXr3yYEGwult5&#10;QgjWioAEcphp86ro60rYlGCNVx++cHFx+83L095MsG6cfwjNGmUIVvlOusYR+FUugmV5TZ659VgQ&#10;rO5WnhCCdUZIEunqUVZR3INvVV+9us0AX73z9HU4PbNOq/R1JWxLsHR88bUbK9niDSFYLNE7uxrz&#10;ECytCeZXvA3IgWD1t/KEEKwTgqbBu3qUVRKP0M/W7m2P2J8sa04tMyt9XQk5Eaz9QAiWoAmIzB/D&#10;KRUpe7sNb6Vf5ytPCL+aYI4LQ2V7AQu0v+t8dAsSrClkzgF0fi9o2Er6uhIKwYqBECxBA5B311Fu&#10;MmCs5ZmULYRmCsrKE91D835nKOwiYwdMyJXCB7dggMykavvI+M1vnT7PdL5/2YVdvSEEKwZCsAT1&#10;QTGiWDchGNbpdXfuPtdMQ1l5oncA73cFwx4yNpUw6uLJa3PfGsG6t81XXXOt88P2+0sU7cGu/mhF&#10;sMgE39oZvFFCQcKtsvch2DHoKIkOFoVT7SfwGiZbWXmid0Ar7Z9gKRHdKLbvX8fKzf9JJ1j3hxv/&#10;3a0zwdpez9q2uroSNiJYLn7F3KQF9EOj5m4DQV3QUZIaKrsKuwntdJSVJ/oGcn9HPPAnWNoA2kT3&#10;veHGS5f6S+7X9yfPPb6lvMS41jzPCgcSXd5oRLBkBgsJBCPnbwSBNzL4dJlQWdrvJO7GltlWVp7o&#10;G6GEiT3BAvHcJLzvPfsx+BXh/IUGRLAevLb9boSD3tnQimDtG7nHga+Y+/YqgYosZKgov6J3WaKh&#10;irLyRNewESYy1Lg/yoIaN/OCR/pvQr70R4BgnT6A+Y11X7P1HpKSBUKwYpB5HOfozXjlFPBBlpOq&#10;ishLsEAySxFXAy1V7HjlCflMg4VgGaKNDYGhgZJDs4uKSrAezY/XdYI1x9WNly7XAsXUe78SCsGK&#10;Qd5xnH1I+FWXyJMsNm41ZqJsI3Hh2IHfNdWw25Un5EOjFoJlCjf7bnOYCWNtKATrOmYmZgUI1sVX&#10;L6Y7le2nIv1cCasTrH2b64yswxB+1TO0cxl/Yld+pd5TJwYU4W/8HY+Rhh2tPCEEy0xIzDcgmWK7&#10;EFgSrHunX9zil9yv7mnvMnZzJaxPsDowWnaCNRI0K18HgnbIdZe78ikgKcFRNs62eRx/v+OvIUMI&#10;wfIB/U6VjUWZuRcDcCRY97cvncBfEU5LJaifk+vkKtiIYO3ceDmVR1MR+zePYAU8j3wI1oCxB/rC&#10;X0OGEILlAzJW7XdInK9nDAnW9IWGZQMSLGLFwh5Ql2CNOK9X6j0vMhMsIHFYX7YR7BzIw2NdnvaS&#10;BE8EIXje4u92/DVkCLfRhF8ZuJTjDonxlYwhwbqvX/t1PkWRrv2jOsFaet01y8pOsDQjDMMuFi0R&#10;uJEtyZUgWOoTjt08veevIUOI0bwAszD1kiNZwNO89CPPBvAmWDKDldIT0fVeWVYJgmUrEewUOQlW&#10;1keEy3yVJm8PUbgDFflBjOYHJQKM8bUfWxJUsI0iFoJ1f3vx6r48IkzrydT/DlmWECyBF7ISrEG5&#10;B12CJWUCC9+x78DpdqAiP4jRPIGuRTsnWJbXxyoCv131WFmL8Pzbwesi/l/sDUdrgrUosS+WJQRL&#10;4IW8BGt7R2qJk2gvWSaw0BRWnLh62IGK/CBG8wW8Cu2ZYFGPPJvAQrCm3w7efP/67zu3hh5fweJB&#10;sE7Hd8SxsipIEKzcXQgaIV9+1kJD4VfJBAu8hBUnrh52oCI/iNH8gW478PHKGsVDGUrL2LYQrHV1&#10;hGEHS3rGgA/BOlXaB8PKTLD0X28NQrD6QbYXTQeMlKS5ON0WbnuIu1HiIgpitFjsm2DhR55NYCNY&#10;G8Pqkl+xJViltUlDboI1jNo9U8rLNQJWgJ6SMuVEIUUvlWDtJPB2dn3jArfR5DMNBmS7Q2oDFpFt&#10;JVjj1TtPX2t3+83aWtUBJ4LFwRf8kFdFbdArv2JvBIEHgDenzTnl41fzdQJL24HX7UBFfnAaTT40&#10;akK2O6RW2McVtVuwIVj7YVdjdqspA9/41R7sIHBCO5NJpzUrvyL52h6uHjtQkR+EYEUj3x2S4Ijg&#10;QrBKs6uHD96b8f7DHNJyKwqvmhLG/UBx67ycKINammb7uLvZg44ZcfXRdc5KliIEKx757pAEBwQT&#10;glU0uz94bfulwjVuPJOcsbLrKvyqX+RjRdnY1SYMSk6XWxh70DEbPnz+dFae+WGaHCFYCch3hyQ4&#10;HhgRrEL9fvD0gHDj5TSZBbTNOj0h4ISMpzWjc6ga7cjv9qBjEj575+Li4qWPp83tw9eJCcttNOFX&#10;ZkhiFkSDCcEqpsf0ITMKab8JLaOthHGv4HhSIaPnqCOBPeiYgKu3z4zqG/OPrzYkMazOjVYakpgF&#10;sWBEsEoo8sV5jv32nTdO72C9e+eFU8nNP0oQW8pqEsSCSoD8ai++twcdE3BvPSPPffG1KU198713&#10;X5sZV8oyIp0brTx2EhwCduBCsAopMuerm+Cdqwcz60r5Lr8Em2DnUKet9nSHvgcd43F6KHhj/u+3&#10;huXzQfO3GFPm3Ps2mkDAFpwIVn5N5sz01CUsvpp51ytEA09IwhLsHAudEoLFCPOk1Vd+OI5PTjPv&#10;2teuJV8JBHsDG4JVRJN7hju/+c2shCksSViCnWOjU9ozwsZaubEHHaNxf81XM6X60voaw70O8tXP&#10;f/Ldu9f47n/4+2gR//I/37373/+TXvbr79y9+9v/JVjUT+/efeuvp43f/IWr/ee/DJYuEJzAh2D5&#10;raUThJlHkTd+j9Lm3FkkLIEgHphOCcFqjntbvtLvDXefrz7/yd0N3/6rSCktCNZv/uY7Pw6WLhCc&#10;wIhg5cc04/4l8mV28xEvtE9YAkESaILVSJkA7ELJSExZaXmZfZrCeko7UjRfFf5Mw//7nbsafv+f&#10;3G0INCBYv/6Tu3eFYAliIQQrBj1necExgBiWEKzWULPStF2PYJX90OhvfnoX4nejGFYDgvWru0Kw&#10;BPHonmDRP2+e7g+FYAkODPhS+z6eEHYder0SrBO/+p0f/eP19m9+cXpY+LsxgkoQLAeEYAlS0DXB&#10;mt/Beo46sr1NGoWes7zgGAA/G9wJv+o69NR3Rq8+eufOi5fLkdLvYBUlWJ9OhOqtP1/3P/+Lu57s&#10;BoIiWFOZECwBU3RNsGYeRd34zb/RIZmXH3rO8oKDQPsyw174Vd+hZ/yxYOlfEZYkWBMDuvvb6k8H&#10;p6dyiCj5ioLtJmERsoRgCWqgb4J1+hgyWin1ydcMxMsXXWd5wUEAPoG1D5fei55RmBfHIW785u+P&#10;Fv0OVsEJrJ/i+arpsZ5S9Iuf/N70CPF/A99vwMUmgvW7Wou3vvcjE+H6zd9Mn4r43l+ZCBYWAAnW&#10;z//s9+aPTXz/70DTz38yDer7+hh+MRd+T//V5Of/cR7X9+M/VyHYDfomWOcvI99+83IruvrwtFhO&#10;wgRW31lecBTskF/1HXqnlVNvqunqGk/mtXL2+iX3eQLr34PCT5Wy6Xd6Z3xfIUZUsUqwJhFvTdTn&#10;p4uoeWLM+jPF9ceM3/576iV3JODX648fzzXUX0N++0yQriu99de/+Rkxhm0I3964nPLBim8Lxeoe&#10;nROsbUH6L19c3LlzcXGx7D+bIrXrLC84DHZHr3oPvfndBZ1MnZer91qLEM5Jcji/v7pLvCP1+f/x&#10;twsP+VT9ceE2qUQWKwTrHxZ+NdX88XJQ+ZkiocrPtsO//b9igoUFAIKlErBtVDPBUn4nuU6x/Yoa&#10;2K+/Q5UKekXvBGv84BaVbqbF6hPQd5YXHAf7Yldj96F3Ylja61b3vCfcLfyqndF+amA7Z8ws5Ht/&#10;d81e/uH3FCpGF28Ea+NX11VPPGXq6NvTg7vTHBF+cWrmbL//y3USCRIsLAAQrFXAePop5GlYE8H6&#10;s1P5P/9M6XluPD0H/MWf6CM4dTKLEIbVO7onWOPVO4hi3Xj2Mk1m51leIOCK3kPv6u0BvG41TcLf&#10;eNmrMUOCNc/6wCeEG9QHiHPV33UVzwTrVxu/UiWpjw8RqZsqLG0+JQgWLeBXgDEtnW4Tc3OxKvgk&#10;RBn4v/zJsqlZ4x/uxr3qL9gR+idY13jyztfXR4MXX/3mx8kCe8/yAgFT9B96Vx++qP3+5vGtL790&#10;mSayodFmWmOep1FfxjrRjx9bihcO9KvvIH41M571ta7/5ft/a+/qp5hg0QIUgqXTtvUlrplgLQ23&#10;j0b8Sqn9q7sKMdzY5qfkRJugJxyCYGVH/1leIGAJCb0I+BlNe8EosXzdsRMs8BGrhZQYiheC9WuC&#10;XwHugqF/sX1TiyRYutgfrwIUPvSpSrA2wSvvUn+mODWdd36qjWtSIuqDq4LdQAhWDCTLCwRNIKEX&#10;AbfR/hjwJYUixZUve/bvgE7kRKEYC9kxFJ8JFsmvTjzH8rM8IBP/ipAWoMxg/ebnP/kf/gs+MLXb&#10;nvQtcvXPc/3se//plyNmVD+N+kaqYEcQghUDyfICQRNI6EXAabT5Q6MNZrDgQ7IzPTEUnwjW/0/y&#10;q/NvANHnqVaAD1p9Sr6DhQUYPzSqEayNNX2qqIpmp6aq6iTZp/Kae+8QghUDyfICQRMcKvS+eOHi&#10;4nbCB5EX+BGsInASLO3gmVkZik/CpleeqHfDl68ifO+vyBfHgcxf4V8RkgJogvWP/8+f3VUJlvZe&#10;1SwXcilNRRXyElbXEIIVg0NleYGADw4VeolrPK9oSLDAm0sA8HvqZzpjKFa+VEW9bbV9Ouvbf0Ue&#10;VWXOX69aFDw/p6MEAIL1m//vL//suzo5ogkW+UaX9nEvIVhHgBCsGBwqywsEfHCo0OuAYM2/1zO+&#10;fA5fQtoIFlWsECxyUkz5SLqytvTWlYtgUQI0gvX5nxLkSAiWwIyDEqzEzHWoLC8Q8MGhQq8awSq4&#10;FiH5Tarf/OTf/V/TW98xM1hv/Xj72BTCz39iIi4+BIsQoBKsjR/9zvf/SnsHK4BgCaE6FIRg2cDw&#10;w30CwZFxqNCrR7DKQf+KgVJ4fps9+B2sHzs+Xvr5X87fX4d9ejwipAQoBOv0BtW/+09/+0vtQOA7&#10;WEKwDgUhWBZY+BWr0QgER8GhQq8HgkWyoWUOKuZXhP+08TMTfv4dzGQAuSFecicFgO9g/Y/rxNmn&#10;boK1Tdz9y+nDperHRwWHgBAsG4RgCQSscKjQ64FgzUwEsKH14+fg41TLR7MMxdtqNj81PyScQTyg&#10;c34HixawESwswEaw1IV3VmalF66fxxL0i4MSrPGzhw8TVsw5VJYXCPjgUKHXBcE6rW+sUph/WVc/&#10;jvuSu75W4RnaZ0CJB3TOL7nTAjaCpU+Bbb+OpAmW/s7XeZke8JNK+0dYBT3gqAQrDYfK8gIBHxwq&#10;9LogWOeVlbcvJ/x64ldnThK3FqG61vKCn6rchXrZSXvbfptWWwkWLUAnWPo6glaCpT4OXOmcrvZP&#10;5Ylh9xCCFYNDZXmBgA8OFXp9EKyZSNy9+zs/+sfr7X/++elTB+cnZepU1EykTuWW4nNDRE5U7kJO&#10;Dakvg/3DXUywaAEbrdLe1v/0rotgqd2tyipjOSkhH3LvHEKwYnCoLC8Q8MGhQq+HzzSMZ1qhY30T&#10;af5p3vf+7rrSP/yeQjjoYoVg/Rq+x376hMOf/3J61vcn5K8M5ybf//trkvezuwTBogWcVyj8/Jen&#10;UXx7+sr7P//N751G8e+XGgTB2rr7/C826jYXvvXn/7R8c8u2PLWgAwjBisGhsrxAwAeHCr2r1+/c&#10;efEyXU7LD41O+M3PAL/6/vamt/bxTf2tJVSsviT+KXxIOHMXzOAUKCvVvPWX+CV3UsD526ZTXe34&#10;W//ndxwEa/yVUn8dmN7J7ycYVbAHHIVgPXzw3oz3H+aQdqgsLxDwgYReBFoTrHGc54QW/I72mfVf&#10;b4cU3kUWqwRrnlD6XYOgu79P/sRwrfHWX1OfaSAFnFnZNFmmkKPf/6ep3ayLkWAp8r7992uFz7dO&#10;3vrfQ0wo2COOQLAevHZL/cDCjWfeT5UoWV4gaAIJvQi0J1jTc7U/nR+sffc//B089POfTEe++6Nf&#10;uoq1zxygh4Tj+IufzOsEfvdHxi84zG+A/c71cfo7WJSAX/zpyoV+Mzd/63s/On8qgvikqP4905//&#10;6fTFru/pSyN+/h+/O0uhF6UWdIX+CdYHT+OPWN14OU2mZHmBoAkk9CLAgWAJBAdE7wTr6lX6O6Ff&#10;uUyRKlleIGgCCb0INH7JXSA4KjonWF88f+JTt++8cXoH6907L5xKbqb8OEeyvEDQBBJ6ERCjCQRN&#10;0DnBujdzKfDO1YOZdT2VIFYSlkDQBBJ6ERCjCQRN0DfBejy93f7UJSy+mnnXK/FyJWEJBE0goRcB&#10;MZpA0AR9E6x7hret5jezEqawJGEJBE0goRcBMZpA0ARdE6yZR5ETVY/S3nOXhCUQNIGEXgTEaAJB&#10;E3RNsMwrTSSuQSEJSyBoAgm9CIjRBIImEIIVA0lYAkETSOhFQD7TIBA0QfcE68a/pY5Mb78LwRII&#10;9gYJvQjIh0YFgibommDN72A9Rx25L+9gCQQ7hIReBIRgCQRN0DXBmnkUNVE1f76BZF5+oL8OLxAI&#10;yiM+bo8Kp0mvCVaFEycQHBC1grxSPyqmZ4TDzR/C4idTccITQiFYAkEzpGSEY8JpUiFYAkEh1Ary&#10;Sv1ouD+P8Pabl1vR1YenxXISJrCEYQkErZCYEg6J1udMIDgqqsV4rY403F+G+eWLizt3Li4ulv1n&#10;m6hjR8WzEQHW2oly0WCtHWvl+gEvM4s2Zog2Zhxbm0Zj/+AWxSpvfKONNnbwchAI1tqJctFgrR1r&#10;5foBLzOLNmaINmYcW5tWY796B1GsG89eNlLGDl4OAsFaO1EuGqy1Y61cP+BlZtHGDNHGjGNr03Ds&#10;T975+vpo8OKr3/y4nSZ28HIQCNbaiXLRYK0da+X6AS8zizZmiDZmHFsbTmNnCl4OAsFaO1EuGqy1&#10;Y61cP+BlZtHGDNHGjGNrw2nsTMHLQSBYayfKRYO1dqyV6we8zCzamCHamHFsbTiNnSl4OQgEa+1E&#10;uWiw1o61cv2Al5lFGzNEGzOOrQ2nsTMFLweBYK2dKBcN1tqxVq4f8DKzaGOGaGPGsbXhNHam4OUg&#10;EKy1E+WiwVo71sr1A15mFm3MEG3MOLY2nMbOFLwcBIK1dqJcNFhrx1q5fsDLzKKNGaKNGcfWhtPY&#10;mYKXg0Cw1k6UiwZr7Vgr1w94mVm0MUO0MePY2nAaO1PwchAI1tqJctFgrR1r5foBLzOLNmaINmYc&#10;WxtOY2cKXg4CwVo7US7TQbhXAAAYOklEQVQarLVjrVw/4GVm0cYM0caMY2vDaexMwctBIFhrJ8pF&#10;g7V2rJXrB7zMLNqYIdqYcWxtOI2dKXg5CARr7US5aLDWjrVy/YCXmUUbM0QbM46tDaexMwUvB4Fg&#10;rZ0oFw3W2rFWrh/wMrNoY4ZoY8axteE0dqbg5SAQrLUT5aLBWjvWyvUDXmYWbcwQbcw4tjacxs4U&#10;vBwEgrV2olw0WGvHWrl+wMvMoo0Zoo0Zx9aG09iZgpeDQLDWTpSLBmvtWCvXD3iZWbQxQ7Qx49ja&#10;cBo7U/ByEAjW2oly0WCtHWvl+gEvM4s2Zog2ZhxbG05jZwpeDgLBWjtRLhqstWOtXD/gZWbRxgzR&#10;xoxja8Np7EzBy0EgWGsnykWDtXaslesHvMws2pgh2phxbG04jZ0peDkIBGvtRLlosNaOtXL9gJeZ&#10;RRszRBszjq0Np7FzBW8bsdZOlIsGa+1YK9cPeJlZtDFDtDHj0NrwGrxAIBAIBAJBBxCCJRAIBAKB&#10;QJAZQrAEAoFAIBAIMkMIlkAgEAgEAkFmCMESCAQCgUAgyAwhWAKBQCAQCASZIQRLIBAIBAKBIDOE&#10;YAkEAoFAIBBkhhAsgUAgEAgEgswQgiUQCAQCgUCQGUKwBAKBQCAQCDJDCJZAIBAIBAJBZgjBEggE&#10;AoFAIMgMIVgCgUAgEAgEmSEESyAQCAQCgSAzhGAJBAKBQCAQZIYQLIFAIBAIBILMEIIlEAgEAoFA&#10;kBlCsAQCgUAgEAgyQwiWQCAQCAQCQWYIwRIIBAKBQCDIDCFYAoFAIBAIBJkhBEsgEAgEAoEgM4Rg&#10;CQQCgUAgEGSGECyBQCAQCASCzBCCJRAIBAKBQJAZQrAEAoFAIBAIMkMIlkAgEAgEAkFmCMESCAQC&#10;gUAgyAwhWAKBQCAQCASZIQRLIBAIBAKBIDOEYAkEAoFAIBBkhhAsgUAgEAgEgswQgiUQCAQCgUCQ&#10;GUKwrPjsnaeHYfjySx+3VoTC1Tsv3Jq0e+aHrTUx4/Gt4ca/ba0EgQ9n091+87K1IhQevPY0x/P6&#10;aBhe0UtYhwd7eFjPUKWE3WO1uTeoeK6eNjPq+GSsNq1sY7oytLENrU0zv5lT/43bb4a3jIEQLBvu&#10;Z3eAfLh6e3PPm8wuxSuuXh04EqwPbi2WY6jck+fX8/rMZWtlFHzxNXgx4xwe/OFhPUOVEnaP1WaK&#10;8PwXSt8R1vHJWG0a2cZ4ZWhiG4M2rfxmy643Xg5rGQchWBaoJPup1soAfPG8ohxHnjDjHkvd7qum&#10;e8Vdvyoe31KU+xIf5nx1DxqLc3jwh4f1DFVK2D1aG81dc12dfEdYxyejtWljG+OVoYltTNo08hut&#10;2+dCWkZCCJYZ2nWY2U06uAEYvvRHrTWi8AiEOA/o55WZetNdsIKvXLZW6Iz56qFdPjiHB394WM9Q&#10;pYTd47V5NLibFtBmRh2fjNemiW2MV4YmtjFq08ZvQHZ9xb9lLIRgGTGT3ZtvXjvJ/ESJ14X4RF2m&#10;B8ZXH873CBynEE7uzMtw5/M6m+6zt/lZbg71Z96/3nrwfO5gT8A5USqXD9bhwR4e1jNUKWH3eG0m&#10;f819c+c7wjo+Ga9NG9uYrgxtbGO8TrXxm5kDT++Cnaost68Fc5kQLCPubWdgDh5OF+JZoXV2422e&#10;F7hzyuGm2XRel5cBHg3MJv9mmy2k6v7AZQpreXNBuXxwDg/+8LCeoUoJu8drM5XndlHPEVbyyXht&#10;mtjGeGVoYhvzdaqJ38xE6pxdn3xtO1sFc5kQLBOm6ZeVG0w7nC7Euj6zU3B7l2jmB1/5b9kRrCnI&#10;NtOhlzgaYzqxa+KZzisHr9veU91MxTo82MPDeoYqJewer83sopmptd8Ia/lkvDZtbGO6MrSxjfE6&#10;1cZv7qvk6dFKtkrmMiFYJjzSmOx9Xhfi/9re3e62jaV3AJeTDCbdSbAJWrQJdgZoigxaeNHBFvkw&#10;16CpFyi2ncFchgfxIhv4IvLyZQ3oZmtSL3w7R6LpQ/GI+f0+OTIlHT8hH/5FkYfNwdXWlYzcJpkH&#10;vy6zC1jN/8ncKlds3tV/7DKL3LK+5vL5207hst08stejepFFxqj78NGUH1cSbz+9/sKjrZPDRzNN&#10;bWJ7hmlqE91PTbPeND5OF0P4uu8zBxOwYvLeEX++eFEbzgir672tr1nOL2DlEVpiOkewMviKsNgS&#10;zl6Xm8D3jQfz3Txy16N6kUXGqPvw0bRWiiR6/YVHWyeHj2ai2kT2DBPVJrafmqY2N1fnv9v1/mow&#10;Y/YyASumuSNu7Piyk2PAWpafCrILWM1DRPlZLprnYGUw1tthPL9u98RT2jzy06N6kUXGqPvw0Yxx&#10;rnKvv/Bo6+Tw0UxWm7rdnmGy2gRHk0Ntqlg1Zi8TsCJaRw8yOZgQkeE3NB/WK212AWuzjd9cPFlk&#10;OZN7eR7m+irC80UeB9su11MwN3YfJ7V5ZKdH9SKLjFH34aPZnKt8U0yC3Z0be7TRrI63Tg4fzXS1&#10;aYxsM6TpahMaTQ61KRrteoFRe5mAFdHOsTl/s5ThOcbF6ltsStkFrHUT3E3lntfgCo2p8HIaXmP3&#10;cUqbR356VC+yyBh1Hz6a9fHg37Zr7KMUa+ud/sLR18nho5m8Ntsn7P6jJq1NYzTT1+bdy6q7jtrL&#10;BKyI9ldJOe9BLrM7A6b4FLA9Mp1TSNg0wfq8cq8PP+e4bi526e/V9dSDqenszE5l88hPj+pFFhmj&#10;7sNH056P+yzBYfQ7/YWjr5PDRzN5bQq7PcPktWmMZuLaXDZz3ai9TMCKqK4xWMsuKVTeZvJVUs1l&#10;7SuEvMpWbFzfNbbuzL5bXV1VN5fI6h6Tjd3HCW0eGepRvcgiY9R9+Gja83GnWAfu9BeOvk4OH83k&#10;tVnV9wyT16Yxmolrs2w211F7mYAVcTp7kLf5pYQP9ent8irb9tNLcfZVeZZTZucO1e+NusjqwKSA&#10;lcxsAtblblu6uXqZZmOaTcCaujaNPcPktWnup6atzfbGg5uIJWBN4WT2IG8z2w+v1sdcNyPKrmyX&#10;jdySXzhd38whu1vlrASshGYTsFZ/Pf+H3XfsaTam2QSsqWvT2DNMXpvWfmrK2tz8x9PvvvumOnAm&#10;YE3hVPYgl3nthUvLxp008ipbWa/mrHIZzISwU56csG09l2kOniciYCUzn4DVkGRjmk/Aajh+bRp7&#10;hslrs28/dfzarDb3NtqdSChgHdtpnMW7voN7ZvmqPsdJdjveVmjJ7QLMZeO/M6urF5zknsxsTnLv&#10;LjXhaeWTn8i9L2AduzatPcPEtdm/nzr+elOOaXvbVye5T6F17WYut4Vr+pTZt0il7QwNpewC1odF&#10;55rcjAbYajVZzd+575L4PDePbPWoXmSRMeo+fDRtKTamO/2Fo6+Tw0fTdtzatPcM09bm0H7q6OtN&#10;aTsT1qi9TMCKOIWZFMvvk1Jc4ppUfQ6ErXx2vvkHrNqHqaxyi4lGk5nPRKNNKTamO/2FmUw0GhpN&#10;21Fr09kzTFqbg/upo683u7ctuquJRiexzPdYwsbb2pUQGck7YFUT+K7lFbACpwNkUzq3ykmnR/Ui&#10;i4xR9+Gj6S51/43pLn9hJrfKCY6m+0JHq01gzzBhbQ7vp46+3jTfdsxeJmDFZH8328s0l7cml3fA&#10;an0Jl9UxolMKWNlvHlmbzc2eG9JsTHf5CzO52XNwNE3HrE1ozzBdbQ7vp45Wm89/fhn6cO1mz1Mo&#10;6lzt65b7PpxMolxvn089ioC8A1brfzKzQy+Bc7CyKV13GsWcN4+89aheZJEx6j54NK2tp310eLTR&#10;NJYdd50cPJrpahPcM0xWm9BoJqpN8bahC5zG7GUCVkzjf6NYBbLZ05Ua1/PnK69v4ArNk7Cyuk5v&#10;FbqKMJtJJLp3Wst488hcj+pFFhmj7oNHUxx6qG3eyyQb013+wvHXycGjmaw24T3DVLUJjmai2pTX&#10;DQam6BmzlwlYUcV/+6N1pf/+Iqc9XaFYJ07hmEF+Aaus3DZh5TXT1GpzD4ltP8prGtTWFyBZbx7Z&#10;61G9yCJj1H3waIrtZ3t2TXkPghS7pjv8hUdYJwePZqLaxPYM09QmMpqJanMZ6a4j9jIBK2p97cPr&#10;69XN28e57YezO/ISk1/AWm9lxf/r5lY5WSWD8kPW4mk5k3tmN/Jp7cyy3jyy16N6kUXGqPvg0awf&#10;ffW+uOVJsilj7vAXHmGdHDyaiWoT2zNMU5vIaCaqTRn36vfJ2HTXEXuZgBXXPJkoqzizXlPyHd9O&#10;hgFrnWF2Mvtqq32f+XyK1z6FN+PN4wSEq9f4siJS4DHqPng0rRMu03wc6DGajWOsk4NHM0lt4nuG&#10;KWoTHc1E603rJtOHNrUEBKw9lrWiZ3Wco3M38sRrRToZBqxmwspudB/qCSunSc4610jlu3mcgmD1&#10;mrvtSIHHqPvg0TTuTZ7qcGuP0awdZZ0cPJoparNnzzBBbeKjmWi9aSSp1mlgqWtTErD2uPnvzkqa&#10;ifr6kOcIN3IMWKubi12IyW8asc20x/mNrrMzy3fzOAXB6jV325ECj1H34aN5W30geH59vNGsHWWd&#10;HD6aCWqzZ88wQW32jGai9eaqettn1weemYKAtdfni+Ku2w+LL4uzImDdz83Fk9uSnZXfxufn3Xm5&#10;1mU2usAsP7luHqchUL32bjtS4DHqPng0N1cvi53Wk2OPpnCkdXLwaI5fm717hqPXZt9oplpvIm87&#10;Ui8TsAAAEhOwAAASE7AAABITsAAAEhOwAAASE7AAABITsAAAEhOwAAASE7AAABITsAAAEhOwAAAS&#10;E7AAABITsAAAEhOwAAASE7AAABITsAAAEhOwAAASE7AAABITsAAAEhOwAAASE7AAABITsAAAEhOw&#10;AAASE7AAABITsAAAEhOwAAASE7AAABITsAAAEhOwAAASE7AAABITsAAAEhOwAAASE7AAABITsAAA&#10;EhOwAAASE7AAABITsAAAEhOwAAASE7AAABITsAAAEhOwAAASE7AAABITsAAAEhOwAAASE7AAABIT&#10;sAAAEhOwAAASE7AAABITsAAAEhOwAAASE7AAABITsAAAEhOwAAASE7AAABITsAAAEhOwAAASE7AA&#10;ABITsAAAEhOwAAASE7AAABITsAAAEhOwAAASE7AAABITsAAAEhOwAAASE7AAABITsAAAEhOwAAAS&#10;E7AAABITsAAAEhOw6LhcdD349fYXN/+++aH06X31lPrPBy0Xi7Mf7zfE5kgAwv7+z3oFExGw6OgV&#10;sG4uHn+/fUL95x4ELOBIBCwmI2DR0SdgfXyxWGxDVf3nPgQs4EgELCYjYNHRJ2B9WFShqv5zHwIW&#10;cCQCFpMRsOi47BGABCzgBAhYTEbAokPAAmZCwGIyAhYdAhYwEwIWkxGw6LhvwPr0x29uH3n47JfG&#10;M24untw++vTNgIB19W3xgosnz37evVivgBUcyLvz4sGzp6+u7zIE4CTtC1jhVhUTW/rt7cNPtw92&#10;m1Xh88U3m+53nwFwagQsOqIBaxtrPj6uzn2v/1wu9Ol8d2b8o1rb+O3x7sFAwCqa4FfXrbfaPLB7&#10;Zu0Vq4BVvP8/BYceHEjxxK3n9TcE5igesLodYl8fCvWT2+5z9uNy/WD5GTPUrFaN7newRTEjAhYd&#10;9wpYH2sdpvYyP1UPPvhD4PWXraNgu9xUT0RViusRsIIDKRpo5ev7VAk4AdGAFeoQ0T4U7idFwPq2&#10;eijcrJrd7z8PtCjmRMCi4z4Bq0wwj4qj4+/Oa12jnPnh+fvdZ7bO6xcvU887uzHsnrl+wc1ChwNW&#10;eCDL7YPrcdzlzDHgBMUCVrBDRPtQuJ+su9+jX1afXny9ijWr9cP/eL1aXb2od79Ir2RGBCw6Dgas&#10;VfQcrPIj3DbvvF1sD68XreTs+92rB16/eGLtweIJZXcqO1j9jdbvfzBghQdS/wbg0iEsmL9IwAp3&#10;iFgfijS2sj2tW8v/RptV2f1+rN50b4tiVgQsOroTjW42/cMB68OiFXfWv7isP7wMflr70Mg7H+rP&#10;rB5e1pvT3oAVHkj90Y//8uwvdygKcIoiASvSqiJ9KLJ0I1LFmlW9+5VHrfa1KGZFwKLjHgFr2ehl&#10;289/zWv+ah/oapptcPs65ae8qu9c9g5Y4YE0exowe5GAFe4QkT4UW7roPrteFmlWtfPkV+sWtK9F&#10;MSsCFh3DA1a7Syyrc7a+bjwa+Aqy/Tlvc7LV1fnvqi60e6dDAWvPQB64XAe+HOGAFekQkT4UW7po&#10;KFV4CjerZofafbyMDoAZEbDoGB6wmr1kl3daE2WFz/Gq98HY1KW9A1ZkIOuLCJsz1AAzFg5YkQ4R&#10;6UOxpdvnxNdtn9xsZruTvKIDYEYELDqGn+T+oRPNyt+0XvBD+PWrK6SbB9W3/vY/3y76BqzIQHaP&#10;P33TeXlghsIBK9Yhwn0otnQ0YNWaVav7LQ+0KOZEwKJjeMDqHvsKBaxydr7uq1eH21sf7m7++sO3&#10;T5pN6FDAigyk/otHnVmVgdkJB6xohwj2odjS3YDVbVatMyIOtihmRMCiI3nAWvYKWNUV0o0BfHoZ&#10;aEKDA1Z98uSz18PqA5yMuwasUB/qG7BCzap1cpWA9SURsOi4X8AKNIl+AWt3hXTjG8KqDz189qb3&#10;OVh7L3q+OtfQ4AsRD1iRzT/Qh2JLtwJWsFntOYKl/8ydgEXH/c7BCjSNfl8R7i6wab/2YvH7P/3l&#10;feP1+5yDta97ffqhnILZZTswc/FzsCIdItCHYks3A1a4We05B0vAmjsBi477BazAOZ+tXhI5yX13&#10;hXTtmHo5tUxxk4lqgb0Bq969Dswqc/VYh4PZiwesWIfo9qHY0o2AFWlWzUNVuy8ge7QoTp6ARcfw&#10;gNW+Gf1PT/9UfJjrNQ/WZrkHv9YniOk+MxSwurMnRwbSYNZRmL/4PFixDtHtQ7GlG90n0qz2zIN1&#10;qEVx6gQsOoYHrNZcxtvW1mcm91LZkyKTxDdePhKwdi8dG0h9JsD2RDTA/IQDVqRDrHX6UGzpRveJ&#10;NKvITO57B8BMCFh03ONmz9UdTgvL7VHwxk26LhfRgFUeNl/W+lH3fl3tgNVoTNVLhweyrPc0J0HA&#10;/O25F2GgVe1+1+hDsaU7ASvUrC7bSW1fi2JWBCw6+gasbTOp/Vz2j21bervrJfUbxxePxgLW+mbz&#10;tTa1PlhfjasbsOovXd56tfaOnYHUe5qPjPAFiGzokVZV/a4RlyJLd74iDDWr2iH7m+XiQItiVgQs&#10;OvoErM1d/T69D/y8OHt9vZ1wqh59nv2yWn3+abEnYG2uw6l+WzahR8W0658vvqk1vVbUWzx/v5vh&#10;avPk4EDW97J//b74svCFU7Bg/tb3x2rYHX0KtKpSuw/Flu6e5B5oVuuvBV/dPv7uxcEWxawIWHT0&#10;CVibrrU7XbPxma7yfPvU2o0hzn6IB6z1S9XO/Wy83Nl/Pe4GrO2nzcKD/6tmgAgOpPlg93Y8wLzE&#10;AlasVVXPafSHaD/5OrxI1axWq5+qhx/9oTrMtWcAzIOARUefgLVNTN+3f159elH1mH+rnvtx+/DZ&#10;j9FpGlb1Mxe2z6ua0PPr3fmi9ZHc7OYN/eq6PsVWcCAfqwdvX++OhQFOTTRgxVpVodOHwku3LhwM&#10;N6tbv21/8dV1fWL3PQNgFgQsOnoFrNW7l1VbqP982zb+WNyM66x9Q+WrYqGHr67j82CtWucxrN+0&#10;fN7Z0+IQ+24ahuZ1iZ/OHxdL/NyewzQ4kHfn5a3Cnrxqjg6Yo3jAiraqUB8KLt2+VU6wWRXWXxo+&#10;fdO+c050AMyCgAUAx9CctIGZE7AAYBwfn/zrz9W/6tOXMnsCFgCMo3u/QpcLfjEELAAYx+7ug4Xg&#10;uV3MloAFACMp7y/xqpgl8G8Xjx3A+qIIWAAwlmXjEkbzXX1BBCwAGMvNRTU/1tnrqUfDEQlYADCe&#10;mz+/LDLWw9+/mXokHJWABQCQmIAFAJCYgAUAkJiABQCQmIAFAJCYgAUAkJiABQCQmIAFAJCYgAUA&#10;kJiABQCQmIAFAJCYgAUAkJiABQCQmIAFAJCYgAUAkJiABQCQmIAFAJCYgAUAkJiABQCQmIAFAJCY&#10;gAUAkJiABQCQmIAFAJCYgAUAkJiABQCQmIAFAJCYgAUAkJiABQCQmIAFAJCYgAUAkJiABQCQmIAF&#10;AJCYgAUAkJiABQCQmIAFAJCYgAUAkJiABQCQmIAFAJCYgAUAkJiABQCQmIAFAJCYgAUAkJiABQCQ&#10;mIAFAJCYgAUAkJiABQCQmIAFAJCYgAUAkJiABQCQmIAFAJCYgAUAkJiABQCQmIAFAJCYgAUAkJiA&#10;BQCQmIAFAJDY/wOeAr0HyU6mMwAAAABJRU5ErkJgglBLAwQKAAAAAAAAACEAyu10hyt9AQArfQEA&#10;FAAAAGRycy9tZWRpYS9pbWFnZTMucG5niVBORw0KGgoAAAANSUhEUgAACWAAAAfQCAMAAABxZpR0&#10;AAAB0VBMVEUAAAAAADoAAGYAOjoAOmYAOpAAZmYAZrY6AAA6ADo6AGY6OgA6Ojo6OmY6ZmY6ZpA6&#10;ZrY6kJA6kLY6kNtmAABmADpmOgBmOjpmOmZmZgBmZjpmZmZmZpBmZrZmkJBmkLZmkNtmtpBmtttm&#10;tv9/f3+QOgCQOjqQZgCQZjqQZmaQZpCQkDqQkGaQkJCQkLaQtpCQtraQttuQtv+Q27aQ29uQ2/+e&#10;np6enrCensCesLCesMCesNCewOCwnp6wnsCwsJ6wsLCwsMCwwMCwwNCwwOCw0OCw0O+2ZgC2Zjq2&#10;Zma2kDq2kGa2kJC2kLa2tma2tpC2tra2ttu2tv+225C229u22/+2/9u2//++vr7Anp7AnrDAsJ7A&#10;sLDAwJ7AwLDAwNDA0NDA0ODA0O/A4O/A4P/QsJ7QwLDQwMDQ0MDQ0NDQ0ODQ4NDQ4ODQ4O/Q7//b&#10;kDrbkGbbkJDbtmbbtpDbtrbb25Db27bb29vb2//b/7bb///fU2vgwJ7gwLDg0MDg4NDg4O/g7+/g&#10;7//g///v0LDv0MDv4MDv4NDv4ODv79Dv7+Dv7+/v7//v////tmb/25D/27b/29v/4MD/79D/7+D/&#10;7+///7b//9v//+D//+////8EPtMHAAAACXBIWXMAAC4jAAAuIwF4pT92AAAgAElEQVR4nOy9/ZLc&#10;NpqvyWqXV7XhkuXTdsizLp9xH8mOlSd6OqTY6Wso78i9liOk6HMX5ZW8VT4591Aq/aOMyKvdIpMf&#10;+CYIggRIPk+EVEkkCbx8Abz8JQiCxQEAAAAAolKkNgAAAABgbSCwAAAAACKDwAIAAACIDAILAAAA&#10;IDIILAAAAIDIILAAAAAAIoPAAgAAAIgMAgsAAAAgMggsAAAAgMggsAAAAAAig8ACAAAAiAwCCwAA&#10;ACAyCCwAAACAyCCwAAAAACKDwAIAAACIDAILAAAAIDIILAAAAIDIILAAAAAAIoPAAgAAAIgMAgsA&#10;AAAgMggsAAAAgMggsAAAAAAig8ACAAAAiAwCCwAAACAyCCwAAACAyCCwAAAAACKDwAIAAACIDAIL&#10;AAAAIDIILAAAAIDIILAAAAAAIoPAAgAAAIgMAgsAAAAgMggsAAAAgMggsAAAAAAig8ACAAAAiAwC&#10;CwAAACAyCCwAAACAyCCwAAAAACKDwAIAAACIDAILAAAAIDIILAAAAIDIILAAAAAAIoPAAgAAAIgM&#10;AgsAAAAgMggsAAAAgMggsAAAAAAig8ACAAAAiAwCCwAAACAyCCwAAACAyCCwAAAAACKDwAIAAACI&#10;DAILAAAAIDIILAAAAIDIILAAAAAAIoPAAgAAAIgMAgsAAAAgMggsAAAAgMggsAAAAAAig8ACAAAA&#10;iAwCCwAAACAyCCwAAACAyCCwAAAAACKDwAIAAACIDAILAAAAIDIILAAAAIDIILAAAAAAIoPAAgAA&#10;AIgMAgsAAAAgMggsAAAAgMggsAAAAAAig8ACAAAAiAwCCwAAACAyCCwAAACAyCCwAAAAACKDwAIA&#10;AACIDAILAAAAIDIILAAAAIDIILAAAAAAIoPAAgAAAIgMAgsAAAAgMggsAAAAgMggsAAAAAAig8AC&#10;AAAAiAwCCwAAACAyCCzw5KpQ+OT88+/ezFT47bHIBzMVBwDLhngF6UFggSdawKo4nTBk7f/vvzcf&#10;CVgAMADiFaQHgQWemANWUXw5VYFvz04IWAAQAvEK0oPAAk9sAWuiiPXucVEQsAAgCOIVpAeBBZ5Y&#10;A1YXVuJx90zOmYAFAAMgXkF6EFjgiTVgFZ/uohd2WRCwACAY4hWkB4EFnlzJ0enD9bOz6X4SqgEL&#10;AGAAxCtIDwILPFEC1j13j+uIFX9WAwELAEZAvIL0ILDAEz1gHd6fTTUSTsACgBEQryA9CCzwxBCw&#10;6riiTmooZ3yePHrdbL778bwKbJ+cf/v6oLL/+evqS+U7n4BlOfRY5rPPyuMffveHz6kBwMogXkF6&#10;EFjgiSlgiWn7H+rh9+Z3YjUQv3/ZzHyoOH0h5Xl8+KaZGvHkmPheOuKYuT5p1HhozVshhylXFgSA&#10;TCFeQXoQWOCJb8D6+FUdRP7eJQqI8x/eyqGpztsrYJkPrdg/k7+abGVBAMgV4hWkB4EFnhgCVhOO&#10;pIBVD8NXwUWPV0XxVM1RDTs+Acty6MFYJhELYGsQryA9CCzwpG/SaB0ozusoUf0gNK1F86d/1kff&#10;Gr788uAVsGyHllzavwKAjUC8gvQgsMATw2PPX4kBQfklVu7XjL5/UU7dvPlJiGSH7svTF7vjiyaa&#10;L/sDlvXQbs+qzGbeQxsjAWAbEK8gPQgs8EQJWDfqwn1dwPrifpcPZYy6FeLZof2t9tSUX3P0A3FX&#10;28rIjkPrjRO5EH4SAmwL4hWkB4EFnthfPXEMI23AEqLDh99//uZcHWM/fl//qmu/rH8H1tvOgOU6&#10;VImRtVH8JATYFsQrSA8CCzyxBqw6GjQByx4c6sByDCbqNND9D+ef/+urm91xyxmwXIdeKjbU+3Yz&#10;VQFgAxCvID0ILPDEFrCaqKIMmmvc/VVcb6bJzhJJnAHLcWj9Y7GbeCEFSQDYCMQrSA8CCzyxBKzT&#10;Jqg0AcsQG/a///W8O0KcYmpb+9gVsFyH1vGpC5p1BOO19gCbgngF6UFggSfGgHXy3a75vglY6g+1&#10;d8+UNfbEgGUbn/cIWMZDlSd6WpSXYwDAuiFeQXoQWOCJGrBOzh9+K75Iwhiw9j/pEaQKWOrETwVX&#10;wHIdalpwhoAFsDmIV5AeBBZ4Ynr1hIhpJPzusSF4pAhYPJYDsCmIV5AeBBZ4EhCwxLX8Pnn04v8T&#10;JnASsABgOohXkB4EFngSELCaUfqTf31dbopPyEw0p0F/iz0AbBDiFaQHgQWeDA9YzRsimud0xEX1&#10;5noqBwC2CPEK0oPAAk+GB6w6erRHSKsWa4vD3J6cXzx//cdxY9i6Mt2hPSP5ALANiFeQHgQWeDI8&#10;YKnj39KLtrTB8Uvx20ErI4uHqgdefvLw2zYMAsBGIF5BehBY4MnogCWv7Ff/dmt3l7fl96ya3+1l&#10;PPRWtrIZ9efVEwCbgngF6UFggSfBQ+51yr4OQs0Uhzq/P705bl5K2TsDlutQZR6FnCsAbATiFaQH&#10;gQWehE8aPXmyO+zfflbIAUv89nDdLEDzVC3swz/KAuWA5Tq0eRLo9PXhcPdMzhUANgLxCtKDwAJP&#10;Ah57bn4DyjRD8KY1YJrvhGWYqwmgt96HimvZqLkCwEYgXkF6EFjgSUDAMr9pq81Bf1vY6T/1I8Wp&#10;Cur8U9Ohzc9Fw1cAsBGIV5AeBBZ4EvLqiVspYn15q+zxVgloQt7dj0ljwHIdqr7vggkNAJuDeAXp&#10;QWCBJyEB6/C+Cx6nb6SlkSvaSQfVkU/03ErKCQn6isf2Qw/7l0I0O/nOZjAArBbiFaQHgQWeBAWs&#10;w+HdN2X0OP/XN90u4rJ6+5+/rqLL+bevlfyun5VffPL5i7JA0ysl7Ifel/rjefnVJ49eDDxLAFgD&#10;xCtIDwILAAAAIDIILAAAAIDIILAAAAAAIoPAAgAAAIgMAgsAAAAgMggsAAAAgMggsAAAAAAig8AC&#10;AAAAiAwCCwAAACAyCCwAAACAyCCwAAAAACKDwAIAAACIDAILAAAAIDIILAAAAIDIILAAAAAAIoPA&#10;AgAAAIgMAgsAAAAgMggsAAAAgMggsAAAAAAig8ACAAAAiAwCCwAAACAyCCwAAACAyCCwAAAAACKD&#10;wAIAAACIDAILAACyZP/ux/PinpOH372Z4ziAmCCwFsnHrwqN88+/+2N0xu/P7nN66ijU8l2M/Cdi&#10;/4Puq4oHk1kUw1MAm+fua7HDnny3m+I4gilMBgJrkZhiQsnp30dmvMKYMFBgvf2LeLC85QsCC2A0&#10;d8/ULnvyZILjCKYwGQisRWKLCUXx5biMVxgTBgmsu8eiB+UtfxBYAGO5PTN02i920Y8jmMJkILAW&#10;iT0mjOxwK4wJQwTWf0pRVd4aAAILYCRvj7305NHr3f3Wh18eH7c/3cU+jmAKk4HAWiRV95RDxs3L&#10;z6qY8Kd/Tlro8mJCJbB6w3K365fmrSEgsADGcXuUScK9vfrOX09XHn4cwRQmA4G1SAwx4Z6rGOPa&#10;PYUuLyYgsACWRhUoilP5CcArYeQ53nEEU5gMBNYiMceEY1Dw0xKhhS4vJiCwABbG8b6+1mtv+27c&#10;hRxHMIXJQGAtEktMqMLLydiHX5yFLi8mILAAFsat5QZdn+oJOY5gCpOBwFoklphwjCNTdbmFxgQE&#10;FsCyOA5EGXqQ9YsRxxFMYTIQWIvEGRMkTfDh5XnZDc+/1dYzfvesmsh5/uiFq6T74+93+uSLPwbG&#10;hP27b6qVlJX81ZjgZ4Qdj+OjCiy7O4M9BQAyt9Y5U7fOIayg4wimMBkIrEXiGxPEFY3liZ9vhcVi&#10;hJWOlT6775bs+2InxoQrpXxFjMhL/QmP9Mj5W4wQqPaXRc5t98Oy//hDr8BqLXovZPanf8pbzWlZ&#10;3Wn3FAAM5LKwdSD3jbug4zYTTGF+EFiLxBYTlAAj9jk5WPwkfVGcNhJC7rOiyig+/V/eMUEpV/hR&#10;KeVvM0LAoI4u2xSP481ZiAwQWHZ3OjwFAMOowptliQR9XGnscZsJpjA/CKxFYokJVXL3M+1K6Zld&#10;p9W+aTqt1Gffy137f/ONCbdq7t1XYv5WI0SuCuWHZzem5XV8RIFld6fLUwAwjKo7WVZViP/ddoIp&#10;zA4Ca5FYYkL1m6tNPnbNT578cd9lr4/DzHVvrHrmyaPXh/L2/mPtm6dCIcVJOWOg2csrJtTHfXdT&#10;blw/qwJL87NSyN9uhHam4g/PVnH5HR9PYNnd6fQUAAzjVpQRCq5RqrDjthNMYXYQWIvEGBP2/yn9&#10;vjl2zTbcVF1QGItRfps9EPYSfxS1kw2uvGOC8ki09ACPkL/dCIlLuaROLnke7y2wDurYvLzlcKfT&#10;UwAwDNfze65JWGHHbSiYwtwgsBaJHhM+XP/1OObSpqrRRpgvfin1P1GBCH1W/cl35RkTtJ+K4kR1&#10;IX+7ERK38ml0mXkeH0tgOdzp9BQADOPSrqGcX4Ydt6FgCnODwFok9veTtiGk2kX6FXPb9NWq/wlf&#10;XX3y7a+740ehzyrKRv7x5IgJ2mQHUah0+TuMkFD2u/I4CUMGGn8yzUR1CCyHO92eAoBBuJ8UtA9T&#10;BR63oWAKc4PAWiTWmNA9PnyrBZvuyWD7Lz3lR5H0K0gMEq5R7Q+/fPO/S5lfmmKC++emQCup2nIe&#10;DDo+jsDqc6fVUwAwiKrjWd+z3COwhh+3pWAKM4PAWiSWmCAuf6L22oPQN6tYc/JIXyzT8aNIXhuv&#10;Z+kWCTEnZdqA2QibSWHHxxFYDne6PQUAg8hDYK0ymMLMILAWiSkmfCIv4HupduljL6yS2kfkHv5t&#10;J+/S9VldJFR9e2hM2F+/rJYX1mOC3QglBzE4CcNZg44fLbAc7nR7CgAGkcEtwrUGU5gZBNYikeZl&#10;7qul6JTFe82yojlIWDVF/tnT9VnDi64uB8WEm1cvL87bYmwP1piMUOgmO8lzITyPjzLJ3eVOt6cA&#10;YBgJJ7mvPZjCvCCwFony4MsxAEivb7BNLDAtmlmtznKk67P6tIPqIL+Y8OGlZflhKdLYjDCdbDdX&#10;1LL2n/X4KALL5U63pwBgGH7LLchra37pfZzKpoIpzAsCa5GoTxbvq1XxxC7cExOkF2vdH/mX+rAo&#10;MWH/k16uKSbYjFDpZogqc0W9jkdgASwKvwVDdYEVZ6HRdQdTmBUE1iLRlm45/uwS4kdfTLg/5OfH&#10;Qrr2YEp4TJAH1B9+99o8L9NuhEprirasu8/xCCyARdH7ypt2pWG57/sdp7KtYAqzgsBaJPraeMdZ&#10;jspAd28fe/esHX0WJksGTBsQpc/lMcOTz//11etdY4olJhiNUGnPxRCn+o+PNwfL4k7mYAHExO+l&#10;zbrAivWy5zUHU5gVBNYiMbzd4fiyrPbnm/5gsIXm1VXHfV0PvqgxQYxkQkw4GvLnzri+mKAZodFE&#10;IG01GZ/j4wksi3VuTwHAQC6tAsG9iG/QcRsLpjAnCKxFYnp91qX8s8UqRnTedaPnQ5ZusbzBQQty&#10;4qN/lpggG6FRHnXyd/fyUtbj47wqx+FO1sECiMptoXS362bOuf1OX/BxGwumMCcIrEViignHiQJt&#10;RzXcTrs8/9fX1Qd1eeCuhyuLA0vD7eriw+KX3fRSXc+IMyOE/O1G6BxX9buV9vA9Po7AcrnT6SkA&#10;GIg63nS/fVw54fiF9W5d0HFbC6YwIwisRWJ8Abw8rm2ZWfDgYLj+G2OC9kjOpRITxIhz2e6sv7br&#10;sjDFBIcROrfVuUjL/XkfH0dgOdzp9hQADOVW0jfHvnbypJ5J5VAOIcdtLZjCjCCwFokxJhzkx4sv&#10;lT7d/brTju5GwIWYoC4ccww5T4WNB8p3XUwQ+/bbwhgTHEaYz/fk/5JuvHkfH0dgOdzp9hQADKbq&#10;bm2vreezf/r/FEovjHHc1oIpzAgCa5GYY8JxXLtJPj4K80Wz090P3ZdyFBIfsBHlxq0UYo5du/nu&#10;mHmjId6eCQFMjkXNMi76qLbdCAPlzudysPE9fqjAskxtdbjT6SkAGMwxlrXLfd49K1qck7cDjttc&#10;MIX5QGAtEnNMEH/7HJqfbyfflYv63vx0JvTwY48++e7m0D5zIr7gr+nqx5mej8qpBtfNCivyd+WC&#10;wc1DK/KDL6flQ8X76/ah4dpY7fVZJiMMNO/a+lJN6j9+gMA6vk7jycG4ZXen21MAMJjbYw9ru9+H&#10;ZsHNnjtfw4/bXDCF+UBgLRJLTDgOXLeXfX0N4CbsXGnfiD+mnkrZtXz6fwrftW8XPfLgqo0Jzpcr&#10;W16fpQQcnTrTE3Uip8fxQwVWZ6285XCn01MAMJyjUipOHlXrP938UisP67sGg4/bXDCF+UBgLRJL&#10;TFBXyFN6XfezTg0X7Tfyk79S9/7TP6XVnaS8P911MeFwp6x7/OhlIf/ce9pjhImrQjqzAccPEVi3&#10;TVZ/17dc7nR6CgCGo8gOrzARctz2ginMBgJrkdhiQt1T2xtpd+K7E6SXrL89M36jLq3yW7vb6Rtl&#10;+cx2MLt6ElqICfUMhZqHb7Sh7DYPixEmjtFOmVbgdfwQgdVGuqeGLZc7nZ4CgOHshQlUIqcvoh63&#10;vWAKs4HAWiTWmKCMa5evYv+6elT54Xfq+9WvfzzXv9HWrtu/K48/qeYOqLLh+tln9ynn1UIzYky4&#10;jwo/ljPSi08+f1HZaHywxm6EkcvCNMzvcfwggXU4TnQ4f2LaOrjc6fQUAAznTpJKJ1/8UY9O9Ums&#10;QcdtMJjCXCCwAAAgS/bvnh3lxcPjup71g3S9SxCEHgcQEwQWAAAshOoZvIAlCEKPAwgHgQUAAIvh&#10;+nHYEgShxwGEgsACAAAAiAwCCwAAACAyCCwAAACAyCCwAAAAACKDwAIAAACIDAILAAAAIDIILAAA&#10;AIDIILAAAAAAIoPAAgAAAIgMAgsAAAAgMggsAAAAgMggsAAAAAAig8ACAAAAiAwCCwAAACAyCCwA&#10;AACAyCCwAAAAACKDwAIAAACIDAILAAAAIDJrElgFAKQhdedfIKmrDGCzzNbJ5ypoBlLXGcB2Sd37&#10;l0fqGgPYLnN18pnKmYPUVQawXVL3/uWRusYAtstcnXymcuZgPq8BgABdLwCcBpAEBFYIBCyAJND1&#10;AsBpAElAYIVAwAJIAl0vAJwGkAQEVggELIAk0PUCwGkASUBghUDAAkgCXS8AnAaQBARWCAQsgCTQ&#10;9QLAaQBJQGCFQMACSAJdLwCcBpAEBFYIBCyAJND1AsBpAElAYIVAwAJIAl0vAJwGkAQEVggELIAk&#10;0PUCwGkASUBghUDAAkgCXS8AnAaQBARWCAQsgCTQ9QLAaQBJQGCFQMACSAJdLwCcBpCErQism+tX&#10;Fa9vYuRGwAJIAl0vAJwGkIQtCKzrZ2eFwMmj12NzJGABJIGuFwBOA0jC+gXW288KjZMn4/IkYAEk&#10;ga4XAE4DSMLaBdb+B11elXy6G5MrAQsgCXS9AHAaQBJWLrA+Pj7qqYcXz49zsH65+PqYcvrPEdkS&#10;sACSQNcLAKcBJGHlAuuy0lLKnKvrSnU9GJEtAQsgCXS9AHAaQBLWLbDel7PbH+zU5H2lu56G50vA&#10;AkgCXS8AnAaQhHULrEvLbKtqZtaIISwCFkAS6HoB4DSAJKxaYFU6yjhQdTtunjsBCyAJdL0AcBpA&#10;ElYtsD5+VRR/Mk5mt3/jBQELIAl0vQBwGkASEFghELAAkkDXCwCnASRh9QLr5O+mb8rZ7wgsgKVB&#10;1wsApwEkYdUCq5qD9aXpmyvmYAEsELpeADgNIAmrFliVjjINVFXLNxiVlx8ELIAk0PUCwGkASVi3&#10;wCrvERanb9Tku68swssXAhZAEuh6AeA0gCSsW2BVQ1hF8fDFrkvavzu+LGfEABYBCyANdL0AcBpA&#10;ElYusGqFdc8n5+cXF+fn5832F2NyJWABJIGuFwBOA0jC2gXW4e1ZYeDkL6MyJWABJIGuFwBOA0jC&#10;6gXWYf9Sk1gnX+zG5UnAAkgCXS8AnAaQhPULrHvuXn7T3ho8//xvf4zOkIAFkAS6XgA4DSAJmxBY&#10;0SFgASSBrhcATgNIAgLLhWn6Vk1q0wC2CF0vAJwGkAQElgOHvlrg2QAsH7peADgNIAlbE1j731+9&#10;eu29NwILICvoegHgNIAkbEtgvXt8VEePtMXdh0HAAkgCXS8AnAaQhPULrA8vz8/Pv6ueHGxXHS1O&#10;nozKk4AFkAS6XgA4DSAJaxdY+59qRfWXw+FWvMU3SmERsACSQNcLAKcBJGHtAuuyVVRfHt/8/LdX&#10;vzyrFNffR+RKwAJIwsa6Xjln9Nfd2Fw25jSAXFi5wDreFDyp/vtr0bzh+X25tvunu/Bs1xSw7p59&#10;VpTvw+5SqrdhiwkAubCmrudB+avwT/8cm8vGnAYwiojXxHULrGrQ6tM39x47zm5/UKdXCutpeL5L&#10;DViGByDbeWmndRhvbqoWY98nBBCfpXa9QBBYADMT85q4boF11Y5UVZKqi1SXgtoKYJkBy7TIRDfv&#10;vxnS626qjnAQwDQss+sFg8ACmBf/a6JhwEJl3QLrshuoupTuCt6Ou0e4yIBViNRppe784o97if6f&#10;zf3TMuXPu0qzj5qmBjAFi+x6npQTrhR+ue+OJ8+rjyOmYq3ZaQBR8b4mmgYsNFYtsMqff41HSic9&#10;kL4Z8cNwiQFLaAjdp6tmWlopOSvFedmkXDGEBfmxxK7nSzWjwcrG4hVAEnyviaYBC53VC6wmLJWf&#10;tyywpFbQbly2Xtj/UH28d0ydUicA5MQCu543CCyA1HheE40DFjoIrBCWF7CUNmBoEsd29f6s9dLV&#10;qOcAAKZgeV3Pn48/ILAAssFxTTQPWOisWmDty4BVO2T/+8uLb3fNN5ubg6VarJ1BLc5vO1V1i8CC&#10;7Fhe1xtA9bTSyXfMwQJIj+Oa2D9g0X0zqY1CSTOVI2J9WHBrTxFqDUBLuD06RBi2uhfuX85jHYAv&#10;i+t6w3hbCiphuZ1hQ+2O8a8pjAVYM45rYu+ARe8X0UnRxauX4xhUQvUg5pbWwdINVlLuA3n1OMBV&#10;95wEAgvyY3FdbyDVin3dcjuDBJbrBuM01gKsFsc1sX/AQvhiShvFkmYqR6S6R1icvthJqXfVu3I2&#10;tZJ7n8AqHVW1nEupMfEYIWTG4rreUKrbhKdv6i1GsACS4Lom9g5Y9KbHJ0kXr9YXlcXUUXRt7F2E&#10;PQ2i9MnRRwgsyJrFdb3hVLcJ65fRs9AoQAqc10QEVsNRYUlC4bgs66i7X4sLWO4GUd6WqDUotwgh&#10;axbX9QK4K38DPtqVHxFYAAlwXxMRWC3ViLs03aqcgNX8QAxkcQHL2SDKX8wPdsfPTHKHrFlc1wuh&#10;WkS6iuoILID56bkmIrAE9u++lSLU+7NPvtuNy3J5AcvQIJpPV+J4Hss0QNYsr+sFUY28/3mHwAKY&#10;n75rIgJrWpYXsAxPPdSffpLG84RhqyteRgjZsbyuF0Y1VfT0DQILYG76r4mOAQs1HYE1nOUFLOVB&#10;om7zUnhk6VDdkqjvPPOqHMiQ5XW9UH4r57r/DwQWwLx4XBPtAxYKCKwQFhiwJIXVbdyq61XwsmfI&#10;mQV2vVDePz6usIDAApgPn2uidcBCBYEVwhIDlrAaTvepE+cN5eSPL3bVswHcIYTsyKvrfXj16o/p&#10;cq8e0EFgAcyI3zXRMmChgcAKYZEBy7Tu4JWUWM3fu2w3GcCC7Mig6+3/sTt+qFZdL05fOPceRfkw&#10;EwILYD48r4nGAQsdBFYIywxYur6qF12VGlP9s1l8XwdALqTver+d1Q8V1asYj1xTz83djxfCO+pD&#10;Se80gGXgfU00DVjoILBCWGrAUhtD+YyS2pgOh3df339+OOHvcoBQkne99gluIRLnvpxJcqcBLAT/&#10;a6KPvkJgBUHAAkhC6q5Xxd9qjkb1JvlHr56dxbiJNy2pnQawRvrU1QGBFQYBCyAJqbteKatOX5ef&#10;LuuhrPJOYeZDWKmdBrBREFghELAAkpC66102z3B3S4Dmv6BJaqcBbBQEVggELIAkJO565cSr43BV&#10;OZR11FXvz9TnunODeAWQBARWCAQsgCQk7nofv2qWwrlqZ8Dep2U+CYt4BZAEBFYIBCyAJKQXWEcx&#10;VQ5l1VILgQUARhBYIRCwAJKQi8Aqp7bXNwYRWABgBIEVAgELIAnpBdZx3Oq2W2CUOVgAYASBFQIB&#10;CyAJuUxyv+zeS3bJU4QAYAKBFQIBCyAJqbve1XFxhtuivUNY3iyc8GU5MUjtNICNgsAKgYAFkITU&#10;Xa+UUyeff1M0dwg/vDzrxrJyJbXTADYKAisEAhZAEpJ3vcvm/WPVxPbjCwkzv0OY3mkA2wSBFQIB&#10;CyAJybte847nk+MiWJdF/q8iTO80gG2CwAqBgAWQhAy63m9n5fsI3xw3bovi0S6pOR5k4DSALYLA&#10;CoGABZCELLre/qb9+PHf3iQ0xJMsnAawPRBYIRCwAJJA1wsApwEkAYEVAgELIAl0vQBwGkASEFgh&#10;ELAAkkDXCwCnASQBgRUCAQsgCam63v7HCwff7pIY5QvxCiAJCKwQCFgASUjV9T5+VTjIfKEG4hVA&#10;EhBYIRCwAJKAwAqAeAWQBARWCAQsgCQgsAIgXgEkAYEVAgELIAnJut6HGwd/pLHJF+IVQBIQWCEQ&#10;sACSQNcLAKcBJAGBFQIBCyAJdL0AcBpAEhBYIRCwAJJA1wsApwEkAYEVAgELIAlZdr39P3apTXCS&#10;pdMA1g8CKwQCFkAScuh6d79Iq46en/EUIQAYQGCFQMACSEL6rvfuMcs0AIAPCKwQCFgASUje9W5Z&#10;BwsA/EBghUDAAkhC6q5nWnD0k0evk9rUS2qnAWwUBFYIBCyAJKTueuUA1sl3NzfXj4uT/7i5+f3Z&#10;/faXSS3yILXTADYKAisEAhZAElJ3vct7ffX3+kMlrN6f1QkZk9ppABsFgRUCAQsgCYm73v6HZsDq&#10;tigeyB/yhXgFkAQEVggELIAkJO56H79qxqvenxWf7soP95or9yEs4hVAEhBYIRCwAJKQXmDVTwx2&#10;n26zn4VFvAJIAgIrBAIWQBKyEVjdwFU7lpUtxCuAJGxFYAkKZYcAACAASURBVN1cv6p4fRMjNwIW&#10;QBJyEljFUyUtV4hXAEnYgsC6fnYmrlpzMn7VGgIWQBLST3JvJlw1jxEisADAzPoF1tvP9JUBT56M&#10;y5OABZCE1F3vsn1m8Kr59J53EQKAibULrHIg38S4SRMELIAkpO565UKjT5pPR111OzacTE5qpwFs&#10;lJULrI/1i1kfXjw/zsH65eLrY8rpmN+cBCyAJKTuetWrck5f1J++rP9mvhBWaqcBbJSVC6zLSksp&#10;c66uK9U1JiYSsACSkLzrXbUj4GVwefj8r+UEz6dpbeojudMAtsm6Bdb7Mvg92KnJ+0p3jQiKBCyA&#10;JKTvej81P8/et8/OZD4FKwOnAWySdQusS8tsq2pm1oghLAIWQBIy6Hq/ndW/zm6bZ2YyX8g9B6cB&#10;bJFVC6xKRxkHqm7HzXMnYAEkIYeut3/3L2+qD++ryQanbxLb00sOTgPYIKsWWOX0U/Povf0bLwhY&#10;AEnIrOvtr1/vUtvQT2ZOA9gKCKwQCFgASaDrBYDTAJKweoFlnh9Rzk9FYAEsDbpeADgNIAmrFljV&#10;HCzji+6vmIMFsEDoegHgNIAkrFpgVTrKNFBVPWBtVF5+ELAAkpC66+1/vDDw7S6pUX2kdhrARlm3&#10;wDouu6w95HP31ci1awhYAElI3fWqkKKR+UJYqZ0GsFHWLbDqZZcfvth1Sft3x5fljBjAImABpCF1&#10;10NgAYAvKxdYtcK655Pz84uL8/PzZvuLMbkSsACSkLrrGQTWyfn5QwQWAGisXWAd3p5pAbGMiX8Z&#10;lSkBCyAJybvehxuB33/++j6YZP4mwgycBrBNVi+wDvuXmsQ6+WI3Lk8CFkASsut6d495VQ4AGFm/&#10;wLrn7uU37a3B88//9sfoDAlYAEnIr+u9P8t9ClaGTgPYBJsQWNEhYAEkIcOud2V54Wk+ZOg0gC2A&#10;wHJhmr5Vk9o0gC2SYdd7f1Y8SG2DmwydBrAFEFgOHPpqgWcDsHwy7Hofv8r9HmGGTgPYAggsFwgs&#10;gKzIsOshsADAyPoF1v7d1+fn549eS4nlaja87BlgaWTY9fKf5Z6h0wC2wOoFVrsO1ukLIRWBBbBE&#10;Mux6l6NeHD8HGToNYAusXWBdCXf1hNWvEFgASyS7rrf/qRj33q0ZyM5pANtg5QLr9iitTo5/ut+Z&#10;CKxtwzy6pZK62vY/XogcF9jLfaXR1E4D2CjrFljHF4f9eXc43D2TFBYCa8vwrMJySV1nxpc9Z75K&#10;Q3KnAWyUdQusagCrXgSwmozVKCwE1obhadAFk7rKTAIr8xlY6Z0GsFHWLbAuxV+X78+6LQTWdhF0&#10;FQprcaSuMV1gPXzRf1RiUjsNYKOsWmDtfyjEt1hUCus4HRWBtVkkUcUo1tJIXl0fbkTGv9d0DpI7&#10;DWCbrFpgqTKqUlhPTd8MhIC1WERBxZ3C5UFdBYDTAJKwKYFVzcmqnvhBYG0Vs76iPpcCVRUATgNI&#10;wrYEVrUsVjklFYG1UQQtddRV3X+wBKipAHAaQBJWLbDKOVjKEjX1tHcE1kaR9VWbgsJaClRUADgN&#10;wMlU9zFWLbAqOSUvslw9BPQlAmur6A8QHv+isBZCqnra//7Kwa+7JEb5QuMGcDDZXJHvv/9+zQKr&#10;vCOo6Kjjo4QIrI0iCizpA1W6DFLVk3GB0RZe9gywWCabjfv9ygVWFRVP30hp1eKj/w2BtSb8e4Yw&#10;bqUJLOp0ASCwAqBtA1gRrh5xLwPfr11g1e96fvjfd0La2/FBkYCVE0N+fcg3Bs0pkDEZCazzzxBY&#10;AEtHunDEVljzdb0kXbxaalR9V1j10hwE1loYNr5rEFgHJQUyJlU1dXOwyreanj4/rjC6v/66UKd5&#10;ZghtG8CCctmIfCtj5QLrsK9e8qxEwLvHCKzVMHB8t7sjKG1TpwsheTXdFsXJE2G7nNSZu8JK7jSA&#10;DDD+CFdTRneW77//PmJu3qTq4ve/MZWlGu5l18szBNbCsIxQDR3frXcRbgwisJZE6mr6+FVx8lRK&#10;uVdYWoDJjNROA0iP+UaHds0YO4RVTbwScxuT2QAy6+LvLh4isJaD7S7g8PHd4y7dQJY6FwuyJnU1&#10;XenjVVfqHITsSO00gORYppL0D2kNQ9ZX2xVYoyBgzYx1nlXA+O4xD231K6p0ESTuevsf9OGq92fV&#10;2yEyhngFW8c2lSS2wDqI8gqBFQYBa16s86yCxneNao0qXQaJ6+njV/rUAlNaXtC4YeNYp5JEF1gT&#10;ZuYuaaZy5oCANSv2eVZhvcOsr6jSJYDACoDGDdvGPpUkjsD6Xh63GpdZGGvq4gSsOXHMswrtHerN&#10;RvTVUkgvsLRbhLcFtwgBcsY+lSSKwFImXo3LLJA1dfHlBCx91tLycMyzGtM7rPcdIWNS19SlNqO9&#10;XGuPSe4A+eKaSmK4hAzN3q6vEFhBLCVgWWaGLwt35xjx88M4FwvyJnVVle+GeKKlPLXsnQmpnQaQ&#10;FNd1wvH73RubvEJghbGQgLUOBTGkcwyrmjV4Z2ukrqvqlTl/3rXbd+VKxpnfIUzuNICk9FxDBq70&#10;M67kqVhTF19GwFrJPTCniBo5vou6WhrJq6t6WXzx+fPXNzc31z+Xb8rJfp3R9E4DSEnPNSRsNq71&#10;tqC75KlYUxdfRMAKbTe50dc5enaGVZG+gq8Khez1VQZOA5gZ8cez+05H2EiEY+KVpZxpWVMXX0LA&#10;mnbkc0b8f30s+SzBjwwquH5ZfMPpm9QG9ZKB0wDmRJ7+0TOVROrPngX46SsEVhBLCFirGdvp//Vh&#10;3oA1kkMN799+1smrF6mt8SAHpwHMhyqZeqaSDNdXrontSs7eOY5jTV18AQFLayvLFR/uzhE2vgsL&#10;JZMq3l//8uPFt89fp7bDj0ycBjAP2kWhd7hhoLoaYkn8TM0lzVTOHCwgYPUMii6Jns4RMr4LS4U6&#10;DgCnwQYQ7wgqtzWUa0PwpcLrtqBiU1BBw1lTF19AwFqXwHJ2DvTVhqCSA8BpsHqkH9raBSPOVBLP&#10;iVdy4UElDWdNXXwBAStfgTVcCvV2DtTVZqCeA8BpsHas+qpu/jGmkgzXVwisIBYQsHIVWEHDTTE6&#10;B6yCVNW///Hi4tvd8a9O+U3G0GdgpTSXEtclQthj5K2OofIKgRXGAgJWpgIrsJXH6BywBlLVf7mC&#10;+5/+Wa/krlF+kzF0GlglxuuCZQgrzVQSBFYISwhYPQ+mpiF4KAp9BRUIrADoNbBGzL+79ctEsxl2&#10;ARl8W9BU9PSsqYsvIWCZVXxatH4w8NgMTgHSgsAKgI4DK6S7IugjWEaBFUTAxKtYRQ8raaZy5mAJ&#10;AUtpZDmokwxNgoWRrM18uLn5o/6r80cam3yho8H6kO+GdG1cv9Mxpv2P01cIrCAWEbDGDBdNQ46D&#10;arAsaDMB4DRYHbKkkuXWIZ7ACpjYLoLACmEZAauQ2lx6izUjsrAKFgVNJgCcBqtDvikobhsE1rym&#10;SUUjsIazkIBlngOY0pzeFAAnNJkAcBqsjcIgsKQ7htKuQ3MfdVtQBIEVwlICVlb6CoEF48mryXx4&#10;9Srz6VcVeTkNYDzKBBgxRbniBVz+Rk68EkBghbCcgJWNujpsQGDl5Oy1koGD9//YHT/cPS7r+/RF&#10;Umt8yMBpAFFxCCz9ocKBecfTVwisIAhYIaxcYOU1XLhW0nv3t7PiafXh/Vld3V8mtqiX9E4DiIty&#10;E1BOGTv9OJa8QmCFQcAKYd0CK7MJb2sluXOvGkW1/6Gt7qdpTeoludMAIqPPslIFVhbRGIEVAgEr&#10;iCwXl4/E2N9M4Edq31YLjX66u/90W9bzo1fPzrJfZzS50wBiogmnaku5RThYX0W7LSiCwAqBgBWE&#10;6jaDG4N+cqT/nZLhomMrJbVrS1l1+rr8dFkPZZV3CjMfwkrtNIB4mLSTtFk0A1qD2n3EiVcCCKwQ&#10;CFhBKA1eb/9Bw7o5jAX3nhlEIrVnL+vxq/bdOdVNwwdJbeoltdMAomEenRp9B2EafYXACoKAFUbP&#10;OE/QwG7QQbHxGJuDKCT2bDnx6jhcVQ5lHXXV+7Nac2ULzRHWQhvnjWNYI64DU8grBFYYBKxAnL8z&#10;gn6EjP7lEgOtZIawpiKxYz9+VZz8vfpUTnZ/2qRlPgmL1ggrQYiskpbK4ne2AQRWCHnV4ZJw9IOe&#10;4S17foMPio5eLi1kItILrKOYKoeyaqkVV2Dt3319fn7+6LVa7JgyaI2wDgyDVl16gLqa5LagCAIr&#10;BAJWMH76ylcsBR0UHwTWbOQisMqp7fWNwagC622zuJa0fikCC+CgtuQItwWnVlgIrBAIWCOwdAfD&#10;XTavvIYfFB/xd1Q7QSCFIesnvcA6jluVU7DqBUZjzsG6Eq4YX3SZIrAA9F/Q2eur3AQW7/baKlof&#10;8ek0QQdNwLFUsbfTQiYisWPbSe6X7R3C8mOspwhvj83n5Pink20ILADLrYIRrXtqeZWHwOLdXhB2&#10;ly2XW3NFt+7KuJ9U0Edqx14dlc5tp3/Km4WRXpZTrWJa/Pk+37tnksJCYAHkE/D9yUBg8W6vzSIo&#10;kUULrEMzw7I1ggYyEak9Wwapk8+/acPUh5dn3VjWWKoBrHrR0moyVqOwEFgAkQL+5LcFRdILLN7t&#10;tVWk0Z6lCyxJUyGwJiO5Zy+bNlsJnmPQinWH8FLMq/q9WW8hsADiBPwZJl4JJBdYvNtrq8j301Yg&#10;sKybEI/kjm1+B54cfwVeFvHCVZV19+OyUljH0XwEFkCUgD+vvkovsHi310ZRb6ktWmBZ12eByGTg&#10;2N9K4XP65rhxH78e7SJlrMqoSmE9NX1jobATyUSAlBgC/tAs5pRXGQgs3u21TfoVid8yDQEHTYB0&#10;FeOaNiFZ+HV/0378+G9vomWryajy12c1v8tPYDn0VQZOAxiHoSVn37JTC6y53u11c/2q4vVN/779&#10;ZF+t2aP0lNCuk0t/0y9nNJFpWLNfdRlVTlAtYyEjWLB1TI3Zu2XPeltQJLXAmuPdXtfPzsRQc6K8&#10;hiIAAtZYDMpIl1xe2YgHJruSFM1jhK05NJFpWLNfhdfvNNTT3pmDBRvH9HNhiL5KpLAyEFgTv9vr&#10;7Wf6z7mTJ+PyJGCNROsZgT9NNFETs14G/PTvyhfuE8bIGBQycdz1LxcX3+7uw9avMXNtpqF2VM8A&#10;fYnAgg0j6SoheC5AX+UjsCZ6t5ew9oPEuHuQGw9Y4wWCfrj822S4vqqHkMYYZc3ba+felKCMQSEH&#10;r334qRoSPy44evLdLlrGV4Wmo46PEiKwYIOoV2090TOjVPIqC4E15bu9Pj4+1sPDi+fHOVi/XHx9&#10;TDkdI+E2HbBiCASzIBnadXTdHGyQO2+fvXtTgjIGhQyc1ryPuVQ8zSSpOFTjVafyrPlq9Zr/hsCC&#10;raGHd01hJbbQg9QCa+J3e1WrAp4qc66uK9U1pohFVO1ERBEIFkEyXF8dJupvQnaeCqsvITBjkEnv&#10;s/Z9zPeK5zhAHk9hHfN++N/FDN92xYWS3mkAA9G0lRw5+5t0stuCIqkF1rTv9jouhrxTk/eV7hqx&#10;1taGA1YcgWARWEPnPSnrIsSrFCkzn5zVXWyHDM4YZJK7rBpRevji+jiP4d3oH2sS9YwGOb96xAyB&#10;BRviGNDb/+Q5tp76KgOFlVxgTfpur0vLz8sqjo2IitsNWJEEglVgjcgjYqUoJ+Zxnp5HDM8YZFJ7&#10;rHkYp50o+jZivLrP/lkbCTvuHiOwYFtIg1ZNnJQUVk8Geeir9AJrynd7Ka+eEBAGzELYbMCKJhC8&#10;b6n5mhJVrQRoN2kUzWqKyWZU1hBSO+u2W/qzVjwRR9xLrr/W9dr+5bj3h6V2GsAgmqgoxNPmQ7tD&#10;Xx45yKscBNaE7/ayP3vDUzlhRBs1Gp+R7yBYgIIJ0m6FjH/GaKwhpPbUZa2mhEedr2LOwrLx7uIh&#10;8Qo2gRZI9V+u1hadh6zqSC+wZny3l883Xmw1YMUbNRo/FOYnsIIUjK92sxRkL8yhr9BYfiR20/3P&#10;weP4kiCwpnjzRFxoW7Ac9JgoSa2D+Fclj/uCAjkIrEnf7WWeHvGeIfcQQpSHPatxk7m8bAnTLwGn&#10;6SeVlG8KFW8Lt0tiL7W6ShBYsd88ER+aFiwGIRaKf70EVnb6KhOBNRHV3Ufj9IiRy9dsNWBFFFij&#10;H0f0scVZhl3TDD/NOqc+qSR/Ie2MwvIDgRUALQuWQhUGxaCofqj3Mh2bn75at8AyrYxccVweOTzf&#10;rQasmAIrcHRpiC1SxkoprrIHn6Yh736bleJRWF6kF1imW4QILIAYHIOg+qtTFVi2Bp2dvlq5wDKt&#10;jHzP3VcW4eXLVgNWVIE1doa3wRY9f9umU92FCCyv3V0CC4XlRWIXtQsjzz3JfRS0K1gIraCqN4wC&#10;SwmU+cmqjmQCa//jhYPyPaoxqFdGfiFkt393fFnOmCertxqw4gqskZqiV9U4dhDKNSusvgQ1Y33y&#10;umVPaR+D5nOVA+m7XqOmOoFV/oqLuEzDFKR2GoAfnaBqNyVJZdZXGSusZAKrGlyyEm3IvX2vxSfn&#10;5xcX5+fnzfYXY3LdbMAaqDwmRelm/SrHIqoMsqZXu7l39xrC0gQWCsuH1B5qVr3qJmM9jrnQ6DSk&#10;dhqAH01QVAXWoUkulqWvVi+w2jezypz8ZVSmmw1YA5XHtPTIJLvs6ZNm3nOqektymIzACiK5h8qF&#10;+r7YtQKrii/RXpUzEcmdBtCHeo3u0vQvhcPy1lfrF1jHVZAVeXUfIEex2YA1UHlMjNDXDJY4BVb/&#10;ns4hLt+SjCYLxmve3GrD8ia5h46B6+G/nxUnz3/+Jna0mobkTgNwYxABbbJLX+U9AyvlJPcPNw7+&#10;iFr03ctv2luD55//bXzm2w1Yw5TH1Nh73cEhe7SdxU4s5ix+22OGbpLL5G5H/WzcRW2e9B66U38a&#10;5n6DMAenAZgw6CptVnuTKAXWvGVVRzqBtWQ2HLAGKY/Jcegrp8CyZ9N86dRu1pI8jjGUJX3TU9bW&#10;ycBDxxcyt+hPKWdHBk4DUDCKK0lhaTcH22MzvzHYgcByYW8CSzybOGTmBbsdenLhJ7A0hdVboHLb&#10;z+0b605FwZWwlyw8dNdJrIcvUhvjQRZOAyhxXFSPEbAwzbqSo+Vi9BUCy4WzJWyWxTjBoKPqP2aB&#10;1X3WU+U91S8KacJA71iUPROnZXDIRyt8+P3VPTf9O+ZALk6DzeO6pspx0XHFXY6+ylRg7f+xm8qM&#10;QbhbwGZZiAdUGwunwBI/u2dQ6U3guFUIBRgyMR2kT96yFec4z02R3BW/79KWH0JypwFU9AkrIdy5&#10;Qt9i9FUeAuvuF2nV0XNePQERUDpntWmVPsJHe78W0k1iSdBXxtKVjKUtU6lqyIH0Xe/9WXG6hLuC&#10;EqmdBlBhF1Rd0FQVVnf0cmRVRwYC691j3d8ILBiP1D3VHi3vZ9qpPz/5K0lfKY3EmLFykLKR2fME&#10;mZDaEZdFcZp3cDKQ2mkAJXZt1Uw/1QVWd/SCbgx2pBdYtyanI7AgAopEscgnZSfbLT7jiJhclCaT&#10;LIYYD2q+MBppNGiLJPZC+7LnRUHTgfSYLvRdpJNDryFML1JfpRdYpgVHP3n0eiajAiFgLQRDRz5o&#10;akWXRF2HVzIzZ64Wpe1vLk63T0vSdxvhjFWQ2AXCO54XBO0GkqOHYlNwVtK7w5epr9ILrHIA6+S7&#10;m5vrx8XJf9zc/F4+AJ35q1MJWMvBoGAOisLS9dWxflU5o8kbOWM9JIjZWYe+jPpKsdF0ClslsQf2&#10;PzCCBTAcXVhZBZZ5fvsi9VV6gXXZrIR8WQur92fRQthemjuv8u0uOGMC1nIQBZCS2HXmJrH7+qDV&#10;slbpcmzQ24Ss1+w5ibFEE1XNx0P336ZJ7YCrovh0l9SCAFI7DbaNoqLUD2IAbdKrj4elyqqO1ALr&#10;/hdhPWB127wz9Tbay1Mne98hAWt5yHWmtIUmSdq30A5RM1QmeFlK1L6yyyQpy4MsqrqULZP8/MtZ&#10;7i92aW0YSnKnwYZRL7w+Aqv5tNAbgx2pBVY3afT9Wf3TMN4oPAILGmRlovX5g1Speoq2pd9mdAks&#10;yzcmK6VPonIzqr7Nkfz0P/xUVsHJeazR8DlI7jTYLtYLsC6winYOVh3oFq+vchBYtdDpPt1Gm4V1&#10;9wMCCyqc+koXWPox5iEwaVMr0nSgOaXLRdpFLEQ3c4ukPn3zj7bMJ76ndhpsF1lB9Qis6l0Wndxa&#10;vr7KSGB1A1ftWFYErsro9x83Jv4Iz5WAtTjEKmt7d7OhTLkq/ASWlqdlptUggaV8NAqsLTe+1GeP&#10;wALwxyWnDuJGoX+9/BlYmQms4qmSFoFSYUWflUrAWhyydhEFlfSbSvjecFNQyq7QErQhLq1o3RiH&#10;kXIujjuOWyL12SOwALyRYqtFTh0UofX9998rsXTBpBZYwoSr5jHCyGvN3Gcbfd2H1VT/djBql2ZT&#10;ElhWZSRuFoX63KCisAzKyJyTvQQtG/fB2yD52X+IPBo+B8mdBhtFElKGXyaGtPK+4PerabCpBVap&#10;f+pnBq+aT++jvouwHBmLvXQNAWtxSHpHFFjKjymTpFEOVI+SU7R9FeVlyNhgpD6n3Sb7Nsa2zz4Q&#10;nAZJMEiqPr5fwcQrgeQCq1xo9Enz6airbuPe1LvXa7HWfWggYC0Pw622ektD2VHIQlFNijDTxJq8&#10;o5iPzUbDRLGecbWNse2zDwSnQRKayOevr9Yw70okucCq5jRU76cvP31Z/40qiK6iD2ERsJaHKlCK&#10;boRICQHdAYZbe/p9xaKVQvpwmElyuaapG6Z5WedibZNtn30gOA1mR4mOSii0yau1kVxgVbPQj0NW&#10;5Wyph8//elY0s90jEV2xEbAWiKiN2k1BGx2UPi5LJCFRDwhNxFB3aBWZtLsrkBSqwipEa5vkCN5Y&#10;LHS9AHAazItJPJk11ZFy2lVqmychvcA6VAv3lQKovJd3JPJDOXevXv26i5khAWuBaMrnIEgreZeD&#10;uIOmjuSULvXQCiolL6tWMtpotFgSfpZTC/DJ8tjKeUYFp8GcmEWUPouijVorm3glkIHAOvx2Vg9Z&#10;3dY+z/51qgSsBaJ0dVlFabsUqr7S91HzVvSRtJNRK1mMNFmsDaxZTmz1bOIkY4PTYEY0EWWhPWC9&#10;+ioLgXXYv/uXN9WH949Lv5++mcmkYAhYy8PUu9s/pl0OrW5qvlNzU7ZN+5iK7zfTfohbX22gWW7h&#10;HKOD02A++mSVIVCtVV5lIrAE9tevd9PaEQMC1uIw6SvlDqG2h13amHSPujCWUZP1394zWmmRef3f&#10;ro4NnGJ8cBrMhi6mTCprK+QmsJbBllrIOmg6tUFgqQHhIO5nyKI5UFE2euDQI4lFHsmH6kmu0CQl&#10;bSB0rf8MJwCnwYTYVJRdYFWHrfa2oAgCKwQC1sKQlUfbx40hQNjHKo8KVZmZ1I8zB7EU9WAtL099&#10;tQWFtfoTnAKcBlNhV1dakJQH/lc88UoAgRUCAWthKBXWdHNLUJD2kY+S8tNjh7a/W2AJe/RII6O6&#10;suW45sa57rObCJwG0+ASV7rC2p6+Si+w9j9eGPh2N5NVYRCwloVZ++jRQAwABqGiCixRz4QILOn7&#10;IGGkHKRFsfWx4lObDpwGk+DQV1aF1Ry7BXmVgcDi7fQwOUatJPd5PQj4CCw1Qz3JYYdBHQ04J0uG&#10;a5dYqz2xKcFpMAVOfSXKrJUHJQcIrBC22FKWTI/A0hIaySXuK2djmUylJyoJLqvGCixDcFsf6zyr&#10;icFpMAE++koRWJu4LSiSo8A6OT9/iMCCeBgFVvNXfmywCQntLmbJIudo0TRuBWWQX4OblXhEa/Wq&#10;NdYKT2l6cBrEx0tfSUG12MjEK4HkAuvw4Ubg95+/vhdYUd9EOAUErGXhFljiLcKD9N9BiyLC8epT&#10;f7qi6d3sNXPAicnnsVqFtb4zmgGcBvEZpK8O29RXGQgslbvHvCoH4tInsEQ1UgjjQI7n/IQt8VBV&#10;hDlmsccXWOL5CJ9WRaoT2v/+ykHcV51GZ3WtANLjpauU6Lo1eZWjwCrf+Zz5FKzVBqw1XpErzFOm&#10;DmqUqL+S06WDlCxseR3ETdPRhzgC6yCpvK5MyZqheWZNqvMxzxVtyDxgra0RQHpc3aELPWp03Rzz&#10;nbd/OVf1u5/zZZ2tZcV9QT4lJQgcpLO2yhPVM0om6ractcGrupsDHF8I+q2zoU1ZX42mOhUEFoCA&#10;qzt0Uaf87/vvv19TBBrGfCfuX877s+LBhIZEYJXNxaEFFo90SmoQOEjCRE7RjlIy7VK7gGLK2eBT&#10;nxT/EyukO5tNyvrqNNV5GATW+WftRwQWbAutN1ipJl5ttgHO1/X8y7mPZQSs2ZEvzWs7P+GUBLUh&#10;yiBhlnizf6H6RHWMEkqUJL081aa+hAEnVhgF1voUVqrT6OZgPbs34fT5H8fU66/vt75MYtEAVlL3&#10;kA/oKz8QWCGsMGBJF+C1XI0FFAUkpNZ/uzGoQ/dR1Se6X3QB4y1n1H3CnF6XJdgrZKefwdJJfha3&#10;RXHyRNh+f5a/wkruNFgTuoo6CNFHV1hbbn45Cqz8Z7mvr8Uol9+VXI1FzEpDEk561FCPcQssWax5&#10;WWTfDDsxIRM1ZR11mvok7n/9KcvI3Ier3B97Tu00WBG6vOojtcUpme/0/cu5LIpPd9MZEoH1NRr1&#10;jNZ3hpbZUIWoh5S40HwliRZrps1+7VFeFpk3Qk9MsVVOWUWsS30OV/p41X0Sc0ZhI/hpqnpiO+0u&#10;P4G1/6nIfsx9dQ1H6wqr7Bu6vBLusCl7mIehjEcXbR5Fd5SX/2Kpn8YEVU4ZJFdwGZmQ+BT2P+jD&#10;Ve/P+EEIG8FbX2350UGB5AJr/+OFyDfnZbUw5D4z/VJiJRhPVFBVPROplBRRWzWbqsAy5qMVPj4Y&#10;dQpLOS0EVkRM80OZMwobQFNRdrGFvmpJLrCM68tkPuK+loDVXdcRWLLKscke4wBWl61wiJxiDTZ9&#10;3w87Nan4LgxKu4wtJjGJzwCBBZvEpKNcCitKSFsBDulK3AAAIABJREFU83lhgMDKfMB9JQFL6Sn6&#10;t0msmhjjiWoqx5BkOrrbo7AILFtGlvJHn5tgj+llOSsIeonPoJzjrg6v32YfsZZf7ZAWg4gqXAqL&#10;FlcznyO8BdbDFzNZFE4GzWd0I+7pDxmc4hRYTlR2QvuxR59IgeYgH9Bla8jIYJWhGgZXsVKfep4r&#10;iHupz+BSG1/f/5D9kHtqp8GysUgohXZiO62tYz5n2Mr5cCPyx0zWjCN5E7ILo0E5iJnp348xMFcc&#10;J6rIEyFN2FAPrX/FSZPk60/dAX21ZSo5qIrlY/TDVxD7Up/B1b0BT7QUXu0Fq8UuqSSqiVepbc2O&#10;+bremrp46oBlvCIPzkHOTtthhH0Z4zhRk0+FTd1J9XfCMeIHk74yelVIlz8FVLEh8Cnf+ueVJanP&#10;oBpx//Ou3b4rF3bP/A5hcqfBgulVVkfQV0bm63pr6uKJA5bxijw4B3OGXUqweVnjPFGDLnEJnSZN&#10;VzTVn0IXXSa3SomFetDwKrbrKwRWBG4rr37+/PXNzc31z+WbcrJ/6Dm902CxeKmrEuSVifm63pq6&#10;eNqAZbwiD85Cy3JlQx0Wek9U1SYOraJIpy6l+r/+UlZKul+NBo2rYtkY18kuj/SncKVeWbLXVxk4&#10;DRaIW1AppDY2U+bzzJpqYDavmdqu8Yo8PFtXOWvuMD0naggahkqw7CMlF4q+sigsQ9YRqtgU+FYR&#10;BzM4hbdnUk2fvkltUC8ZOA2WRo+gOtJNbE9tbqbM5xmlnO7t9CZ+3c1kVRhhXvNpiNI+2mXcWHiA&#10;MfohmloYmuVycJ6o6Uurt1SfyYni/+0+B+Uwm9Ydf8PWYqFtx8H5JyIHU/dvP2t9e5r/M895OA2W&#10;haalTLQritLALMznGaUc4wKjLStcuE+74PXuI3lE2kc7aLgt9pJX310cJyqlNR/Ne8m7G9xXSDcL&#10;mzEt4152G2RLxpykpV6XVueZ2Lm//uXHi2+fv05thx+ZOA2Wg3pBMIK+6mU+12xcYGkXvN59hD3F&#10;Y4xX5OHGGFKWdq0NxnqiSmL9Wd1N2KXZv6uwLov2C71W1b3ErIx38gZXiZSZo159mmVWLMTMvMBp&#10;MAg1bNngBmEf8/mmX2CddwPvqxNYQiu0tkdlH3E3YSPC1deax2Y6i0VUFIW8qH1RGASWVjF1Rl2G&#10;xz/NfzpKqpyPsQ6G1orWkiw1q5kzqJQULMHG7MBpMABj0HKS2uJ8mc851jlY5UIyp8+PK4zur8vn&#10;nr+cyaRgBntNaoSWFqntUxi/HH/1jZPHwjFFh+OGK6FONOfTZVbUOkuWrI7o1BexBlaPmIMrDDbn&#10;t6BQmYmJ179cXHy7uw9Yv6a2xIdMnAZLwBamWoQV2xcSNBIyn3ds5dwWxYm4NPL7s/wV1lCvKY3Q&#10;cbGz7lPEFFiqZjAkrBxjfGjFjrjbQdnLUE9aVq1wsUkdadjKOXYpWjb47MQty25C4YsIljlY+OGn&#10;6jnCcpj9tjj5bpfanl5ycBosAlVN6QgTr5YQMBIzn4Ms5ZRvT5VfNHGvsHJfWWao19T9TccbrtvK&#10;14VhvxBrPA1aM5oYaj7KCSb5ZKgnPdh0ysWcl56k5KjbO/TsxHwtcdBszoCCEpCBgc0yDaXAKhfF&#10;yn0d9yycBkug6EfRV6ktzp35XGQp50ofr7pa28tTtYZovoTqF25jmTFGnwylDc5jwWiKpv2kfKtG&#10;l4NS91WapmdEqWbM6qCnHeQ0zeChpydnbKxfrfQlxMz09rULjd4LrPJFzwtQWOmdBgtAjXZmBHmV&#10;2uAFMJ+XzOXcRyhtuOr9We4ha6DXTBfMnhS9AQvXykJVR0OM6fI3b2wA3YGyDJGEiaw/tDuIhXy8&#10;LtWKbic1LhWGRMNuQQNYXV62DAylm4zMjOSWVa/Kefji+qtqBOvd43Iz89+D6Z0G+VMMJbXBi2A+&#10;P5nL+fiV/sSgKS0vBnpN3703RW/ChTAool6RhxgjFjAqh+Winm/RCaQ2wRRIqg0l4SD6T/2g5GOo&#10;ObUYYwwbVkHNgUrJxt18Ss+L1GaVY1blT8I2SJU3DNc2pQE2R+FGn9hOi/JiPkchsIak6G24UMdB&#10;nNNrvIzaaGfRTlhwppBi8I2SUn/uksRaUbMp1MObLbEgLbAZ7e09O62pGNubXKxmb57NIrVVt7Wc&#10;6oLUAp7KSe00yB0t8MioE9tpT77M5yqrwNJ+/t1mP6thoNeMlzd3it6K22tx1xsOo0af1tNbBp6E&#10;3fnCN+ZgcqwE5TBhly4jNY+2+iQxJqRaGFzFYlmiEaa9CuUUdAOzI7VRl7WaEn4FXq0tXsHWcMcg&#10;HhwMZz5vWcq51GYwlIPwmU9qGOg1fff+FK0hF8Iz/8olOJR19JbBrrA7X8jD7GJ5W1QlUkbCF2pW&#10;8q6FTWAFV7FwsMlk9UTkM9dOL7/2kdigds6oILBWN2cUNoYxBIkwsT2U+TxmKad8JueJlvLUvHMu&#10;DPWa4frWt4/alo3XPhp8iNg0yo0uMzlXpSakckRRIg6BiWpFM1FRNFIuwrhWaBV3xxpNFtMOboGV&#10;ZxtLbE2rqwSBtbopDbAtCm9SW7o85nOapZzqlTl/3rXbd+XC7pn/IAwQWNr1rW8fpTlrDZwGf0RR&#10;BJ6HWFMEndN6WFErkgoTlEmbUXfYQZAvSpRq9lTuT4opQUFNMkcsXN3LPNAlS64MA2tiYxBYsDrM&#10;YooV22Mwn9ds5VSPPRefP399c3Nz/XP5ppzsH8rp85rWGt2b1n20i6R7kGuLaF7yO8aeokYZJd9W&#10;vwj3/trDJP0lqJVWuQiV2O1pShl6SsqpSG3F1HaKbjddYMl+yKydJbalnTMq3yJEYMEyUeNdBxPb&#10;YzCf26zlXKk1m72+cnvN1CLtGwf7PvLVz60LNoriSs8oYHCknEcnNsQ7f90nQ9jRkjptIqRIXxft&#10;Lu0BTYpkjp8rxP17G08hnodovzh6Jp3uICMmJLEp5QTRav4Ck9xh+RR2NH2V2tZlMp/j7OU0r56o&#10;OX0zk0XhuLxmuPgehMuo43JluCiKOemH0epVD/h5pOeorupE9SHtaqhitd4LQcKoN92EQuTDmmof&#10;ekbK/oWC8RS1U1WsU053kBXTkdqSRk11Aquc5MAyDbA01CChgryKwXyuc5Szf/tZW5GnL2ayZwwO&#10;rwmtUWqXhUdrVffRtvzNyI1peqmWp18hyl6mXNpPSoo4lKWck1J7gjZxq2YDRls8acp2Np62EEvh&#10;wtdhVkxGakuaVa+6yViP8x9zT+00yA5z4LGQ2tgFM5/33OXsr3/58eLb569nMmYkdq9JzVHb6Guv&#10;2j7KZ28zMmOqvhrqEnstKZmUn/7LjHqscHrVB6OEOSi+6I9ng13Wla2Uaj5FY+Himch7DbNlApLb&#10;cHlvwRe7VmBVw++ZryqT3mmQGebAY1yxnaYzhvn8t6Z6snpNaY/ypk9zdeyjpy+l8U/WXYNdIlhi&#10;sKmwyyqr2JJOTjxV/eRtwc3oocEeUzKpPzuyNRQuOkfbaZg5sUluQPXYc/Hw38+Kk+c/f1N5JPMp&#10;7hk4DfLCFnr0ie00nHHM58E11ZTVa6Mvj+5S+xLyROinkXusnptv/pYYMkhWOQSXLFbqLdegkS2i&#10;BQQ56ZDmo2GQzjG4KnxwuisBqcs/HO6+Uqov9xuEOTgNckKLQDXoq+jM58I1VZXNa8brY3ARhsy8&#10;rMgM7VoeNWsp5wEhwRBDbHKpEJb+PPTtbNJairGFMhXLYo411e/U2o+qow7SN2o5tilYppvWKcig&#10;0e+fSZeghT+UA9uicMHKV7GZz4dKOfsfLy6+3R3/6pTfZIzNa8brmHeWwr7GJm64+nram5Ipre7y&#10;CogJ3d5mZaTnbKt1L6UlaRT1vlz7pVRIaKjTjjMdL2SqhtmDcpicUdrQm0Wjv+sk1sOFP5QDW0Ht&#10;5f2ktngNzOdGpZxyKkM5d+GjOuBekfmsBpvX9HRP/xouiIZmLm0tpQeoZkY1e/QtLLOs0rzel7P8&#10;nXNEq8vQZLVYjJA+8LQMzcm5k4GDqq8K9ZAB9kQkl1b/4fdX99ykNsOPXJwGyXB0ddPE9nQdfGXM&#10;50cEljM/sWELzVtu6NYv8kWzM6rhogRoP3hmbx+0Mo26uXM2V/z9P+tglk2vWKJc/4nJe4hbtiNN&#10;EVX43B52PJVD6+amibqsmYyFNPu8wGkbRuvmCoaJV7SXaMznSgSWK7vmiqa1b7mxR+0Ds/SkQJf4&#10;565IAY9zcigrOV9ho8frlrMUDjOUaQxpfYkOR8h7eDSV3vLFFHlEK5nCSlTsssFpW6XoxaSvUlu9&#10;IubzplrOh5ubP+q/On/MZFQgNq/p6T7+rZu0pYnrW3F6wUz9Sb5MiymxspelQN8QWa+2EvKVi3B5&#10;y1bx2mH6WNZBkDBaaQYLnG4Q9/Cp4PprcR9b6QcpJdkQappSO/Y/Xny3k5N42TPkiRq6jOjDV6nN&#10;XhPzuXNN1Wb1muE665OZcP/loDVypbBIfWCuHlVoQiNuecIJNB/MBXiMW+n5GtWGeW9LiurhQh/M&#10;klSiodTWbdZxI4uB3pUr76W0imZDSjGe8xykjv/liLvy5kEEFuSIFsI8SW33qpjPn2nr7eb6VcXr&#10;KNNSrV5Tv/Bxb3u5Uocwuu/j+85ySY5Pc22erAvrGRtKGKCsjPnabtkKyYaDpS0pV4Pe05uBMiIn&#10;bWil9RnYd6oG88UGKe2kmDorqS8A1ZQGeWUGBBbkh0k6ddgmtqfp1CtmPn+mq7frZ9LbpE8ejX4h&#10;j9VrSvv0aa7q5Utv6xPU0dhL8qCSdIERuwQlNAglDBy3MmTsV6dSomaRXKddhevW/Zd2G05pBgYH&#10;BjQ6h/G6wW3Byv5JYnHqC8Bxzqi0tigCCzJD7b8q5onthtgCI5nPoV7lfHj1Kvb0K+FF0i0nT8bl&#10;afea1EK9mqt6+dJbe/w6Gn1JHljWpGpODwzNRqiy0vJ3brdGqAYJVkkJ3X/GO4ZHW9tmIR1mjINe&#10;Bg45Q2NZ8gkGlROD1FeA+qEcMYIgsCAr9AueAvpqNubzqL2c/T92xw93j8saPo25dN/+B3MzUqZR&#10;DMThNaGR+jXX5uIpCaxD999EAsu5HbmsadWcWR5EUleW+2eu3WRRIuvmzjxpj8Iosw7uUDnQQMup&#10;CbbI33TfGwTWQUmZj9SXgFJNfVO65UspCYEFmeCKGQ32G4SprV8b87nUWs5vZ8XT6sP75k7el7Zd&#10;B/Px8THHhxfPj3Owfrn4+phyOiYkurw2tLkqlzjpome7/o0k/JI8vrD4vVjPT5naNK5Am/ow7CcO&#10;OnWJ5hyLTqV0NW7UWWoEFFrGIAONBlsaqpTSnpfyZZJwnPoaUKmpq9JlX+zEpJQ29ZLaaTATBsU0&#10;jNQnsDrm86mtnDJYVYpKGGx6GqvQyzK3U2XO1XWluh6MyNbptYHNtRAvt93lub2qFdrVbnSdhV6S&#10;QwtT7hBGLkzKThkDihA6vJ1lDFSGkqV9jBHOOJzVfi20jGEGOsztE1hqE/UvJjapLwJHNfW2/C3Y&#10;jIIjsCALtGAi45rYPipEgp353Gopp5rTUIWq27KOH70qZ6THilfVmNiDnZq8r3TXCBXX47VBzVW/&#10;eokpRXuLRvx6ZG8YcEke3/Mkc4tCFYwR0G8IGu+wBefu6yxjWerO8k6mINd8Ms3N+q+D2DJsOsfn&#10;ZNVKUb9V9xVvDBamnWYi9XWgVlNVZKkfJkRgQQ7owUTCNfGK9jEV87nWUk4pq45DTKXqKYeyytgV&#10;aQirzNI026oaLBsxhBXVa4YbRgfpMiqPh0ToE96X5EiFKVbHbXMmGSKq1e5jWP5D9IvBVUqC7Arh&#10;fzlNwKazHHfqPM5VMstktOG8ekfO5iD1taBRU9V80ePDhAgsyAA1cCgwsT0J83nXUs5lI4Gad+dU&#10;Nw3H3L/rqHSUUauVsm7EPPeYXpMaeXOFVSSXsuvYfuF7SY5WmJxNNO+ZpYfoTIeI8MXXWV57F23l&#10;dv6wBTxpyyizukFOfwM7O7w3D8aWkCgwp74ctGqqCi7Vw4QILEiPIYzIMLE9BfO511xOGaaOEqjU&#10;PEdd9f5s5EN+DZ1m8/9GwtpY/+c9zU5jP4t5Sp9rE9r923R1n6Hl6vY3zUBPH32Ox7Lqntx8Hpnn&#10;f5WfG5lx/OxzLub0wZ9d+RjahuhD0YY6ttX7m+u0iX/N5+58u3PX7elvn21dWPbR2pXQPk3nNcqf&#10;Az9nIrAO+59Kb3yJwIIM6NVXdlKbvmpSC6z74FQv2ldOdn/apMUJWGMFlr1N/s8u6v/P0Z+FLNXP&#10;h+bzob3GKfvEskFK7/KPdY7K+QYf2+kK+bOYp80nnTYYa799H5PfCttnS71b20arizQ/9Nogf7aU&#10;NfLcZ/qci8A6hqziwQ6BBamxXah6J7bTMqYlA4HVjbjXUiuqwJLWXG557zeT3imwmp1GfNZHLwrz&#10;58aYNv0walTGOcpysJxjtBGLIJv1kZt6KlI30lNII0CmUbqxI2f9Pu/xmzY6JdSp+Vhxn4PcNkyj&#10;WYeunTjOpToFV1mOc4/Z/hc9gnXP29IXn/4vBBakxXadck9sbyIiTMd8Lu4RWKXkqW8MRhNY1TQJ&#10;46Ja5W/P9HOw2gbu7ALijG0xZUQXUQ6TNy39L/ic1QMHZWSce2RYN1Q3WS8m9AwkP/R43FWquS4F&#10;sxWfa1/qx5kc5HGaRitNlW440GOvKUlWcI0cnKqHCT+J99jzRKR2GkyLKZ6U9Omr1HZvgPm83HOL&#10;sJyCVWuhaHOwKh1lin1VXByxnGkcrwlN3NEJCkVP6SnjijbqK0PmwR1SOdArH4uuMkkryW6nIAyu&#10;NSHnXusNpWrl2+pYCXzNRpdsbhnD37ho9o1HazIVPi+pym1Qfv3ViyMjsCAZpnBSw7oMqZnP0z2T&#10;3C+7u3mXsZ4iPC6yVa9WI3D31ciYGMdrhaZrlOYvbjfJwvdjuopwoJyFkLmuw0JKGjICZNdVw192&#10;YxYRYQyITOoOwrahWvX6VsoS61xqCbIx1Wd/j4X6xtpq5iNRsS3q8PrxXREILEiEKZr0ktro7TCf&#10;sy3lXB2jk7BuQvmjMNbLcqppqMXDF7suaf/u+LKcMUVE8Zrc0C3XW7VjdP9pAx7DSzdkIBau2Bh+&#10;0qbrsktLjdFVYqG9KUMy83S2sovJgUJVdvXY7Wysc2VLsEk10MeBgb6Rzi204Y0kTakd2vyFah4C&#10;AgvSoF8j+ia2p7Z4W8zncEs5pZw6+fybsuYryfPh5ZltZnoIV02z+uT8/OLi/Py82f5iTK5RvFao&#10;wkbpBMKGdHk9SFfiYFvMXU68YitGDirIVz9F11X6mThShmXnd7xdhUj1KuQo1Xi3R0+ING/XRfV5&#10;03Ej0/PMUimsJIUK7H9/9etOTvkJgQVJMEYH58Sr1BZvjvl8bivnsqn7KkgdX0gY6Q5hydszUzs7&#10;+cuoTKN4rdAuxFJHkDpF+7FQbuCNefGMoct1CYV8zT84T3qsnIqoq8Rz6UsIzLYnUBWSE2URLWXQ&#10;7igmiIVIYVHZ7g+bLt8a6t3rzIcfFJskhfbw4eaP1Ca4ydFpMBLTda2w6avUxm6W+XxvK6d5x/PJ&#10;cRGsUm9F/T24f6lJrJMvduPyjOI1IRPpiit3jMI0gtXdKYz8Zr8us+aTlBJNSEXWUj3nYt4OzbQ3&#10;ZlkjmyynpNuxnWAWdxHyUOKl0lTsBpu9rhzjFYK1nZIE7hRlLh6ctjLUK5qIafgqtb3bZT7n28v5&#10;TXhxajkZ69EuctF3L79pbw2ef/638T83Y12rlY/ihbboNgwC66DsEAs5+6z1Uy8hIsInz/6oZdun&#10;MN8RlNWS8IUrjCrDWE6rDVUjHePnGn2nFJGbq0UAOG1VuOOCKVBAKubzv6uc/U378eO/aQ/95UcU&#10;r3WZSBfU9oMwgqT3l24jWg0uW04ZCBARHjka7/4Zd9S+byvMWN1FIT/D0K+vmmK8zk2pMO9TEa3v&#10;TZmeVBeM/Y8XF9/ujn91ym8yhqvsSrBGA17knCnz1cCaajqO10y344RPwnfNVVTeobleh5S9CiHV&#10;F0GGi4j+8swbQzJorBKrsFASD4c+fdVlJY1w9qBU56AorO+WInynumQ0L9eqVn7RYJI7TI89Etgm&#10;tqe2GOarhDVVdhyvFZKIamRUk9J+d1AElnj1lS7OCoEaSr8AywZlg0cciRtslExC8hSMKeRKLYSa&#10;V27/9SHv22uDoY59be9NmZ5U7RCBBYmxRwCLvkptMOQjsK5/qUfgf53HmnHE8Zp4UT10V1zzV4rI&#10;qntQBBHV0RQsjvqo9ow4VTmH0SHAK5REjTZqJiGZqlbrBsp76FFTx+ULy7kban7w6SOwOhBYMDHO&#10;EMBzg7kyX004yvnw01kTpW6Lk+92M1kUTiSvNf2gvUg2/0fVTXY1ZTGpkDYidFg9l/H5Csc6c4kX&#10;bYziJSgX6cw1N4h7dI2iF5NNPW72bBNdbn0JM5Ds0vHh5rgYw/1fnejLNNxcv6p4fdO/bz/JnAax&#10;MHV514Kiqe2FI/NVhb2cZqmqUmCNfAvzTPR7bQaJ1EvgmflfoAfkKeczPhRIB84TUPRCwopVTlvz&#10;guCY4x97FDW40ZC1080DWo2aSZIwvoFrx/UzaWGZk0evx+a4AaetG2OPZ0HRBTBfXVjLaRdbvxdY&#10;x0WxsldYvV6bTUTFlhly74zSXYUc6k96Skie9s1p0MsILlVxgHYy4l1jJ8rMvCZDYyl2czxFVgqn&#10;m4yYv9A5efuZXs0nT8bluXqnrRtz30dfLYH5KsNWTvkWwuLhi+vjO77eVe9OjbiS+yT0e220blK6&#10;i/bJ0JVi9Cwp1+YSPjpHeUNPCcnUuT0FehmuUt2BzhUQi1Zg2cJnd5gpi+bzYDf3iqwIFTealV89&#10;mmWXVcb95ly501aOuUWgrxbBfLVhKaeMKOWrB9uXqL6N+i7CaYjpNb1TmHqL6ZKqdaYIZum5WzP1&#10;68u6iYaUECvdCROgF2EvtDfYuQKiKLCcIstcTL0V6GanyhJKmsPjJhIVOxMfHx9r8+HF8+McrF8u&#10;jq+mL07HTKNft9PWjbX3o6+WwHzVYSnntpZT3Vvqy9c/fzmTUYFE95rULQy9xdiFtB4VoXPpl21L&#10;nr79Wf1ePyLAaP2QGdrxgEJ9wp19j6Lo3pB0kHMyBFM9D3O9DfCQ/Yahz4lNS6py97+/cqC8/zmY&#10;6sWsp8qcq+vRo/qpnAbj0Lu7c2J7yn4JZuarD0s5l7Wa6gRWOSkr81lY8b0m9Izmk9BbxCupvKOc&#10;NN6u9uIslmKz16NHa1/rBwTEBP2IOdqxoVDbjlplWnczfNt6Val103CWZQR0/CCffttatC1dHE9V&#10;sHl5hoZIyzSUvy2LBzs1eV/prqfh+SarLQjG3NBcNwZTdkuwMF+NmMvZ/1DfDxQE1n2Y2ZzAMikW&#10;LUnpQXrHstrl3ff0vYzHKVaOy2+4N2PkMRy1DFuZWiUFFFT43CIUxLBJYPWYL5dlxKSyEofxVGXP&#10;IrBKIWUKfdXMrBFDWCkrDEKwtDP01dKYr0rM5bS6ShBYwsdMmcJrhk6iJ6kXUvEqa7drSP/zGqaR&#10;cnJmq3/nk9JHjDyGo5yo7bw9d9OO0aSzh8BSRrDkZL0MS7nulmEcyUpGqmuIQWCdd8/7xYlXlY4y&#10;DlSVTwKN+NGZymkQhq239+qr1IaDynyVgsDyyLXQrs1yUqEJG+HS6nU7r89ydQfbZdm+2XO435V/&#10;mJEzteNCd795L+e2OV+5cpxR1BZb1Y0eu9RieozMRGbNUtEGujlYz+5NOH1+XFp0f13OQY81Y7RZ&#10;LX7INxLO5gELwVGL6KulMV+tWAWW6RbhJgWWRzFCinIhrbaMdg3rhsoOxv3VNEeePtf5AG96jbPF&#10;R3Cf1ZHaF14uVyvHGUe1Cm3/k5L0YgJORya9ykp+GblVlqWK+EzOWIHlbCOwCEx15zGxnTrOlPmq&#10;xVxOOSpeDYpvfJK7ZzFCSt2lxEuk9XZe2/08OqK0g3FvLdGRp+d13mlRf7azxRePeDb4/IS8xFz9&#10;YqohxNrs01L6a9qEefL7bKS+jpS/COW7ePcKK9KyMqWMMmdVqjhGsNaPser6J15RxdkyX71YymnU&#10;VCewyjCztWUafIvpUppOVYgXZ8csm4NzL+2I7uMwsww7exzttMdmo7QxV4zpL2uAd/SsbOdVKLcA&#10;m6MMEdZqoFNfDVBYFclUVuoLyZUenK5irYxczcEyhr6RbxBL7TTwQO3eDX76KrX1YGa+qrGU04yw&#10;d5OxHm9roVF3OdaCi/amkPCdXWAp2z2lujuu6drtlBBait/BfTZ6mhuZvnK8vWO02lBXzT7C/+1R&#10;UpKQgcFIzYrx9ZBCZSW+lrRPPQvEe+q51FGmgapq+YYRPzq5AGdPYYOJ7YtmvgqylVM+mvzFrhVY&#10;1Zufl/+qnGnKETqUcB0tultD7U7qQJecRY/1Pb1XT7bvqOajZxsYI6TTlsRFYny9YwmSunN6kH0q&#10;e0VxvFa+O8GPmCrLo3EmrmLTAzjxHsqpHlU8faMm35XJY4rIoV+AHWcHd+qr1JZDD/PVka2c4/PP&#10;D//9rDh5/vM3VavJfIr7rALLcLkVTNC7m9L59H7o1TGdO+nfmPc1RILqk5R1cJQwxZkcQo6nd2qz&#10;tUCpnYIjuhatOzVfqAm6Z3xr0YsoKkuvT/NOgTZGYVqBVb/4/uGLXZe0f3d8Wc6YWRMZdAuwYuzW&#10;XtOuUlsOvcxXS9Zy7tQVZnK/QTij16Re1F5OWxP0Dqf2P70jju+anpdm2QTxMi9YMMIWU6AJzS5m&#10;vDJ4x1xg/VevZfMopCeGY8QSxJah2zTqxEeqLMNZmPcaZeRI2qeeBW4jPpRz1Tjgk/Pzi4vz8/Nm&#10;+4sxuSZ2Gjgw92KPiVepDQcf5qsoezn7Z1LD0YfIs2NGr8mXxi6lMIxdFPruel+M0DsHSQjTlTNS&#10;oDAcbzlpn3xiRS2jSYYShS/Fkk1R1BBeDfVpMID8AAAgAElEQVSuZtLn+NgCqyJYZSmn69httI1j&#10;uNQmMJRT0+PNaaimSGic/GVUpqmdBmasHbpHX6W2G7yZr7Zc5dx1Euvhi5nsGcOMbbzvImnvfNWG&#10;3iEjdFH1eFN+YiG6dbGChZaBLRC5yhoVu8wOdplYJ0ofzM4yO8xU5ZY6VvMx560ZNZoAlSXZ46iI&#10;eEaGUQ4xPdFSRrwnUGX/UpNYJ1/sxuWZ2mlgwt6h0VerYb7q6innQ7VS8s08toxlzkaudyxDbzP2&#10;PnOPjNBHlQyM+em7RDdDK6XL1+4xYx7BNyytfjdv6ImFdO+0y1I/WDsxpf51m8QN05lOJ7AqBqks&#10;nybVfBPPxACqKaN/3rXb1W/DyMv23b38pr01eP753/4YnWFqp4GBwgH6ai3MV19rahfztnK9W6m9&#10;zdIBjV2ysCz4PtQi84Y1cZrIYFQJmjxxhqf+c3EWb8rYZIPFbMHEXnssta4fbmgHPmc6RQX5qixD&#10;c/HbcXZuK99+/vz1zc3N9c/VBPTsJ40mdxpoFDqsJ7o+5quwQeX8v3k/R5hDM9evtJYLsNwpi8K8&#10;4HtA4d1H4w69KRHQMjWJCKexSsqgCGbNuC8gCqmqwHLaI2Xb/CdmYy75+LnvTKdr1P0qy2SM2Zr0&#10;Xe+qUMheX2XgNJDRQ7bfiqKp7YaBzFdnA8q5e5z5Qg05tPSux1k6ovVaG8P6vl6vp07iM9N1Wb1Z&#10;JyVp5vZtt7n2jNLpBTtcLVeIlOK0R6/l5usum6I96e5QaVezxRMNMXaoKkuSWf7NJYOup8xD56Ec&#10;GIghYKOv1sl8lWYuZ3/z6manpP3Gy579bDB2QcvfQhJdUYu3fN2bEgGTaFBVg55i37SNcZnOtD9j&#10;6xkL33QV02+PIdzKx3X/yzY37UA/L8d5T4FNZfk3l1nM7GH/9rPWvac8lANDUDtxAwszrJL5qs1Q&#10;ThOoPhEfy7l7XGS/1GgOjd3aCYXPhuutvacO7cTO/f2vmOOQM9UsMpyxvEe/nVbHGXb0t1pVNkU3&#10;AmXdt7FAtKb9Vk5TbG7bguHMRCvmwaCy/JvLjHa62F//8uPFt89fp7bDj0yctnUMkVgAfbVG5qs3&#10;vZxKSh3pHsP5rRp/R2D52FB0yzAIvVDokcq2q6cavw7v2P5XzHHIuerm6qelnaHbTuFQ3TdaUf5m&#10;ayaa7dcklFKcfF7ifUIx57YtaAb3tIoJ6ZmYZTMoedf7fZe2/BCSO23j6CG4wetFzgl6J0RivqrT&#10;ynkvTmWoFVajuca8F2IGcmjwwlX00N0E0kYwhusr5ZId2L0Nl/PhmfgUo2kV9WvDaUk76Dna8lc3&#10;nEf2mW0x0imwVGEmeVXPRGwDvQLL1/So2FWWzaJUljbcR61F3BWUSO207aJHX4nvuTG4cuarQLWc&#10;cgHke07qFV8qSVVPH81+2mgWzb7ufEUzSmUWWEX7vavDCl+0n8b1cvWYqVwmGadaKtgunaDLLDU/&#10;26iV+8ghVruVjnQCunGWbLpjhSZgyjmDIG6ZlWXeObWxl/fhKe/hdQOpnbZVtEis0K+vUp8BjGS+&#10;OlTLqdaTOSl/DFayqrwpWD8ALSzjlylZtPy6/7VXz6JLMHRSZ5+VksVsDF8Ps86yGRGHndIJi54w&#10;fC0eJB8u7mP+aE1xW63a2Y1HmnJt6tkt/2Sb22PsAisTCkVhWW1LbLTpXYT5k1NNbwgtEmsgr9bO&#10;fLWollOqqTpWVTcLnx7eVo0q++GrQyYBS7xwCn3S0k3rv0bLlb7cZmPbwWGP/X7aZB6zxiQlqfnY&#10;/THGMZO+0vI4jBYsQq6Kp7QdxdzFfW3n29nctQ1XzjlwtFHUV9kKrMznh5rIIl5tDj0SDyK1+RCD&#10;+SpSLeey6KZalZ8fHOdk5T98dcglYB27YXcRdXbV7o9uupqm9/D+Dq9HBuHztPHCFpYKRSdKnnAd&#10;JOaqmG/6pB06xmpDXajW9wzYFdISHZqwDDR3aqSTcbSXxFbvf2AEC3ywRmOvie2prYdIzFeXSjnV&#10;FKzmHanl7cLT/6P8bxnBK5Me0FxFrb1ZUAmNyQbTtQ5t6ON9Z2yKDvNFDO0speLFhEM9cNN+oVjX&#10;bjTuk1Ple4SaFQFGq86xboq2mL1adDarTcCZcx4I5+MyLbXVV9HfPDgDqZ22QQorTGzfEvNVplJO&#10;+dLU9rdg80DhUkJXLl1A75fmzUOfwDLlq6X0GaLt6R8yYoUVMRe97MYlBiPV44tuXzVdyk0uO8Ba&#10;o+9NG5ItRq+KNpsCti3nTNANtuw1o00GylnuL3ZpbRhKcqdtjcIOE9s3xXz1aRBY7WyG6hX12S/O&#10;0JFNL9B6pmWzG14xmK4nGbq585Qtl27fsBExuAh51BnKKQc1TZI5kukH8aSFPQxFGTbHnYJpKEeV&#10;jtqIWVPRwsic7FZbziYDEjRwr2aQvOt9+Kk08OT8QuTbXVqjekjutG1ROHHKq9SmQ2Tmq9N+gbUY&#10;fZVTwFI6p2VTGv8wZGHItHcn6+5S4dYMjacQR2EV0ifZikIambKV3x2qn5N2nv1nGHAKuj/UAgzb&#10;ak2bzqLP0xHrYjAexaYwS6T+LaiQ+cT31E7bEqbm4Ulq0yE+81Vrr8Bayv3BQ2YBS+qf9Qfh2qp0&#10;X4PpepKht7tOWf2uK9uVo2R/717e6CFLdk6hF6PHuO5Q+ZzkUaPIljvsMRShldgcoY1XaaN1rmie&#10;e8RPbRUCCxyYGkcJE9s3ynz12iuwnmqHZEtuvUHtqV2P1bqvwXL9bAzd3XHK2t6tDe4sDV/EiDN6&#10;yFLDmPmETaNFUh76kZPFR2OOPZ6SK940gGXNWdp5Es0YjdRGIbDAiqlpVHhMbE9tO0zCfDXbJ7Ay&#10;j1ES2fUHQ38V/hf6r9Hy8QLLkKKmWjJQiooSaloPyAmtH/rPrtnuzCnaoS/Rn/MGSKVg/Vu9IXh5&#10;1BLpswz7yW36cGPgj7Q29ZHcadtAj8I1vfoqteUwFfNVLgJrUvQea+rB5s6sJpr6/IA7hN3dKjXN&#10;4+CIrlXFQiGJJT8r2oOKQlvDVcg4lsk9OIOyVuutzUNyja52I5OhSfmD02bAoJtakFdbZcaLg7yJ&#10;wIqO+dovdmFLbzZcV9UdXWesf2eMG8YsTAXF8q1VLvTbJrtMk6vJAqOrcKXaD+aKtOTZfTRlmREZ&#10;mpQ/OG1yXAKqh9Smw4TMV78IrOlRu6zSh629Wfqi2lB2dcYB/Ttj4DBm4blbGPppeRdqvL0oOjNV&#10;bHSUa7HZI0Nb3hmG//wsWgA4bWKMwslnYjsVs3Lmq2EE1jxIvda3Owvf1Z9s4sR8sCm79ALLOjjT&#10;fwPU7kM1LZqxozHb3H+QepQ5y0zIz6J79v/YpTbBSZZOWws25eSzYjv1snbmq2IE1kwoqsKvO1s0&#10;RPelu0Q9QT/EmInnbqFYTl4tw2iFOoFLnpCVYYg02uxxkPS5QGD1cvfLj+Iqo+dnuQevHJy2TuzK&#10;iTfiwCGxwDp5/urIL2fCRsmvu5msCiPvvqF3Y4/urHd7/1Bg0itGzdJ/aBTfCiabT8G9qafVG1Km&#10;XeZjzY2GxWaXieohii9yOrsj6S1691i/UiKwNohZNLWwLgMkFlh2CFhjCOvI2t7eeRiO87kNV+/b&#10;mzIQxWzjCUhJ5hMUDqs/iTlKJY2zNyKazb1VWGhySk/JiuQW3RKv4NArr5ykth1mY77aRmDNSKTO&#10;bMtBTZe26g31QIspfjpsAH6RTPjWtp+WUaHoK9OQT2IUm/t9oVYjAqsHU9z65NHrpDb1ktpp68J1&#10;4WI9UZCYr8oRWLMyYXc2hAtho/mkFG+zRk0ea7TBEvt+7qin7lBIOqv9mFVjkGz28IVaSZrAmtDW&#10;IFJ7uxzAOvnu5ub6cXHyHzc3vz8rFvAS1dROWxNO+eSaeJXacEjBfBWvlLOX5omq8Hb6ORkWAIxR&#10;w5Ao5WktQPlibCTyK1SxuGcfYUvJtJUxvcfOR1eujy807x+Ug6YyM5TUJl3e66u/1x8qYfX+rE7I&#10;mNROWwdOaVVh1VepTYdUJBNYi2ZVXWZgHLBIKEMuNrGl52feCEA53p3d0NjXCixHipx3QHCNF5C9&#10;fKHvo1RgDEtiktik/Q/NgNVtUTyQP+RLhvW4JPqVVYNl+Cr1CUAy5qv9NbWyNfWZgZHArof0HPyy&#10;Fr4dHYzU46PGt8JfYIWG15hB2eAL415a+eLGaCtik9imj18141Xvz4pPd+WHe82V+xBWjhW5GHyE&#10;lZvUZwDpmK/619TMVtRpBsobZZ+eQ/yCTLxgZLAuZowzCKzDwdQaBjpVPi6SyVoW5pz1zWhqdxIS&#10;G3UvsOr5od2n2+xnYWVZk0vASz/1TWxPfRKQkPnqf03tbD29RgoAHtHAcNXuzd8n0zjBqLDpq2g3&#10;3aQyCovAGupUcddo6kbPwOgOpaDsLw2JrepkVTdw1Y5lZUueVZk7blnV4l5RNPVJQFrmawJramqr&#10;6TiGy6tplzZV2yFSDIkUjKQ8hBAX0cqD7owen3gX7hI+QcYa8tcDv7aR98UhsVmSwCqeKmm5kmld&#10;Zo2fuuLBQXCCwAphNX3HoA20HcRoYbxqT2ngMHTh0NkdUWGJBRzUaUzDR/nEzK2bgzFXpSFvLT3r&#10;i0Niy4QJV81jhAisFeIrrwrXiu2pTwLSg8AKYS2dR4sCaoIaL5YjsBSDIyosVbOp4bTXqfa8ndvD&#10;TdWsMNu4qItCahMv22cGr5pP73kX4ZoYoK1cpD4NyIL5WsKaWtxa+k+fXhIixfHTogSWlBLJTj2G&#10;mhLsZrlzdicMtlTNzePG4IgC5yG1jeVCo0+aT0dddf+BOVhrwVM+MbEdvEBghbCWHtSjBfRLcuYC&#10;q7tb15hunz0WXIJdX426jRrdtQaBZc18OVeF1GZWb6A4fVF/+rL+m/lCWKmdthz89ZVTYaU+DcgF&#10;BFYIa+lC7ou6fkk2xI68XNFao4udaIZKflA/GwtKJbAUrRx1ilcqkpt9VXmyHLK6vP/78Plfz4pm&#10;tnu2JHda9ngKKz99lfpkIB8QWCGspRP1CiztO8MB05gWRhveWq0TX2AdTMNWQukZCSz1LmDE3FOR&#10;3uyfSk+WQ1bvz5oWkPkUrAycljfD5FXhmtiOq0EEgRXCWnqR86KuxQpT/MjNE42BjdSxy8XRxRji&#10;abWZi8BS5WXmNedJBmb/dlYPWd3WLSD3hdxzcFrODNZXqCvwBIEVwmo6kmtAynjFNymKrKgtrJWO&#10;fJMsejlm1RI2yhdfYImqSq+o7GrOjxzM3r/7lzfVh/ePS7+evklsTy85OC1ffLVT38R2nAwaCKwQ&#10;VtOXjALB8p1BteQYVGwRbwpTTQJLH8LyLHmCu6+u6D9P1UW/8GTW4vbXr3epbegnM6flxQB9xZ1B&#10;GAgCK4TVdCddhPQJLPewSA5YYt4UpnpoUH8vBeqyvjxTCqwJLj9ZNrncwWl24uir1GcBmYLACmE9&#10;PUqVVM57akU7czzvwGKybRJbLS5yONWd2QR3XxtXpHg6YYqWkmubyxqcZsVXXzkmtqc+BcgYBFYI&#10;K+pVQojQr/D6vu0huceWaeSKXogxxe7Untymu/s6i+DUiow/1pl1o8sVnGbDX1+hriAABFYIa+pY&#10;9nBhH/RYQmyZVK502ZpTwmLwJIpEyNu+OQXTVECqdrf//ZWDX3dJjPIl+86aBg/9xLQrGAUCK4RV&#10;9S1rwNAF16LOekq50hVhSQmLwlNG72n0jmd58UpM1QirFdytZL4Q1sJ67jw4hVWNfeJVauthGczX&#10;VNbUJFfWwSwhY6JL5GxYAmLMAOmY2RRUzJQRXMh1jqpUi0BgpWNpPXcOxuir1LbDYkBghbCRPibF&#10;kgUGFlNIjBsm46uICSP4rNcIrYyJPD4XBoF1/hkCa6n4yKvCMLE9td2wMBBYIWylpwkxZZnRRYuK&#10;kaOlLffxOU/BnBcKvYxlC6xuDtazexNOn/9xTL3+uji+8jlrsm2RqTCqKbfqSm0yLBIEVgib6W8R&#10;Q4xXHlPHsuiKUcol/4A8n2lrE1gtt0Vx8kTYLt9ImLvCSu60zHAqKdPE9tQGw1JBYLngB02sM/bK&#10;Z3L3anIoTpaCZNteC7GwVoH18avi5KmUcq+wcn8ZYWqnZUavvpIVVmpzYcEgsBy4umFq22Yjyul6&#10;uW5y/yr5RlRYmuGbaiIm1iqwrvTxqvukB0ls8Sa10/JC7KzoK5gUBJYLBFYcnMqj8ef08kTNNdol&#10;39Astt5GViqw9j/ow1Xvz4pPdymM8WbjbVHEEdJbhUWYh1ggsEKg5w3CpTxmlCdaprFKMcbjrYdn&#10;xwoW47JN6tWPX+lPDJrS8mLjTbGjX16hrSAmCKwQ6H5DcCkPW0ibIsLpWUYtxCDf4mW+PCZyBwIr&#10;gI03xRa7mtImtqc2FdYBAisEOuAQHJfaLpYZFNbUdsQtRIvKc4fpzC4MEynm9AJLu0V4W3CLcAk4&#10;RqvUiVepTYW1gMAKgS44AIfykD9J+00Q5iYXWBPm7lN8ZlcHyZRodqU+v0ttRvv+Bya5545DW+n6&#10;KrWxsCIQWCHQCwdgVx5CNCvqJ3pch01nSP65e5SepcKK/tRC6tO7ujfgiZby1LJ3JqR2WlqMmkpO&#10;beVValthZSCwQqAnDsApsKQkBNaIwjNcIMKi+kZdylKfXfXKnD/v2u27cmH3zO8QJndaSozyykZq&#10;Y2FtILBCoCsOwKo8xIjWCKzCcVgES/oSRmWeTmCpjsuldZouXSMvZ8lP7rYy/fPnr29ubq5/Lt+U&#10;k/06o+mdlgyLjqr+11dsT20trA4EVgj0xQG4BJaSNLnAmvA5v4QCS7k25HSp0C5cYy9o6c/tSr1c&#10;Z6+vMnBaGszyqlZY2oqi2/QRTAoCKwQ64wCyElhhQsQr/k46PtZT8oTCMS6CI8MuaRmc29sz6bJ8&#10;+ia1Qb1k4LQEWOVVBfoKZgCBFQK9cQg25SF50SCwprAk5FaaZwxOJnM0w/K9WoRVgJJDTIOC2L/9&#10;rJNXL1Jb40EOTpsXl7Q6NAoLeQVTg8AKgf44BJvyUASWPMt9GhcLoTREXzmPUL6eL2jrBeXaPiO4&#10;KJNT21//8uPFt89fp7bDj0ycNhsueWVTXQATgMAKgQ45BNtlVRVYhZAyVcwbHlT9NZn09YxBe1EC&#10;y7kdkAV4sDGnOXRUdVtQ2yG1wfD/s3f/y20b+76mwVgZ6xxLtnfskc/E2ctr7O1zlKnU2vHMzjXQ&#10;s7xWxZmxK/sumJIysocXQcn/mFW82kM0fnU3ugGw2UA3gPepSixRItlqor/8EGg0JouA5YIxeRBb&#10;8jDMfjbdw08DqlR3cL4yf2N5mk6/6dVoAlatUxx6KdI/LW7z6jQ9PUlfZROvtN8I3V5MGAHLBaPy&#10;MJbkkdQTVv2XPD17VUsPqqpJvY3dnmnALWRMAav1lsMfA61m1WmJXT6xnYCFoRCwXDAqD2QuaIb0&#10;0kPVO+ph9bu0PESQsk3AGtrN+/fvf3wu+WEdukmNoui0gUgjUB35WcKqp67QDcaUEbBcMCwPZS5o&#10;yi195qvqy8Pv3HyD8ekG3joMuWXYBnQ0jYAl1m7XfPN74EY1C99pw7EFLJvQ7cWkEbBcMC4PZyhn&#10;SpmTSqLvpzV/0/HerbeEZ+jXQC1pNomAdauugkXAiosUror/6iu2k68wEAKWCwamD0MUO+1hD32W&#10;0QSsY1c/GMQUAtb2teltmoAVCzlc7cS/9RVFyVcYCgHLBSPTg/KTZp/FTn/YSQasI3fTDcfDsczQ&#10;f5y4FOH5z799UnwO2qZWoTttQEo9Sf/fkK9CtxXTR8ByweA8Xlnhes5XRy0MMJKA1d8ZmH4dGXcd&#10;7+LVcgzXHtSF7rQBKQEqyRJW7aNczGMEk0LAcsH4PJpW43oqeccGpLEErEALRBzKw4se+M9LjxA+&#10;CdkAJzFvE56pA8G852o+vYHQCFguGKJH87Azw+FZHI4Rtt0QiXG8eyjNc2pr4L/v69MR7sAK3WkD&#10;KsZAfljQnLBCNxLzQcBywSA9Vq3O9VP4PASscZygtwuzQMTBpDa6tTZ8wIp8QrtJ/NuFH2WEKide&#10;mRJW6FZiRghYLhilxzo6+Qz0NFpBpj4f69i3usAvwPY1AStaar6qn0XD6MXQCFguGKjHGkvAGs0J&#10;eqNx5Jtd6FdgmSSvgjbARehO652eosQFcUYyMRFTRsBywXg91kABy8McqqMPakFz1Bte6Jfg9jS5&#10;H7QBLkJ3Ws8MRwFre69CtxHzRMBywYA91nABy8fCANTpaAR/DVZJ8jJsCw4XvNN6VYxN+3qioVuI&#10;2SJguWDMHmvAgHX0HCoqdUTCvwhvk+Rx5AuL6sJ3Wn/KsZlPbDftzwICIWC5YNAebaj1D5QC61pt&#10;qdPRCP46fPn0bt+Gxdlz2Q/rsI1qEbzTelOlKNuJg6FbiFkjYLlg3B7Nw7G7zk8UdA4VZd6r0H35&#10;9anpGFTkZxaG7rTeyK9BeYCwunW6fzhGgoDlgnF7NC119BhCgn6e5aO0Z6E7koAVkWJgSYOs+D77&#10;31T/cIwFAcsF4/Z4SuboNYDEka/YZLwI3Y8ErHgk2cR2ZYAr/+tr3gHQEQHLxUQL1rCk0NF3/PAZ&#10;cA55rAH/xLkI3o1fPhlEPuk9eKf1IpFWFC1DlrL3app/N0aEgOWCgevDGHfvHNTi4XbSzQe96GCS&#10;nZZIE9vVme0ELMSCgOWCgevFqPNVe5u13xnRnxkxOtHBFDtNDMFqYrtaTMqAFbqVmDkClgtGriej&#10;SleHHvLTf2NMf2m06EQHE+w0LUnVA9a4KgsmioDlgqE7S4cd8qv9AhXfgyj7cPvPdegmNIqy05z9&#10;m7rfaldNbNcXwQrdUsweAcsFY3eODjzkV/8xm83xYujDu19/lFcZPTvlLMIBVROvkuI8wSpajXHe&#10;ASaMgOWCwTtHBx7yI2D1IXwfXl8kNQSswSj5SgpV2gTJCf3FGDEClguG7wwdesiPgNWH4H24qccr&#10;AtZgEmliexWl6juvJvMHY9wIWC4YvzN0aGAiYPUhdB+aFhq99+hD0Da1Ct1pHvzbv6X/NyYr0zz3&#10;0f+9mAYClgsG8AwRsGIQug/THViLF58+3Vwki//49OnPy/33T4K2qIPQnXY8saDoTstV+px24hVi&#10;Q8BywRCeoYMDk+H3/bZojkIPveU+X/2SfyGC1e1pfkPEQnfa0dR8Ja8jSr5CzAhYLhjDM+QQsFgH&#10;y7vAnbh9Xeyw2iTJffWLeI19yysuiCMHLNvOq7H/rZgUApYLBvEMuQQsVnL3LXAnfn1a7K+6PU2+&#10;Xadf7DNX7LuwRr/lKRPbi79HvYF0hQgRsFwwjufo4EN+Sr2n+HsRPmDlZwxWX22in4U10k0vm9he&#10;31e126kBi2iFWBGwXDCa5+jwQ35S3ecdwI9oAla146rclxWtcW572cQr0zVw9F1Y5CtEioDlguE8&#10;R1op71LUeQfwLaaAlbzSbovVKDe+2oKiiTqnXZuKFbq5gAEBywXjeZZqn6UPvAuOF7gjpQlXxWmE&#10;BKxeaPlKSlLyF9KphUB8CFguGNBzpH+ctm4Dyk+p/16F7stlec7gqvjqlmsR9iDR8pW0q0pKWYwv&#10;RI2A5YIRPUNd8xU7rfoUulfThUZfFl9luWr/BXOwfFEmtu+q/8lH6JX9WAw0RIyA5YIhPT/y5+V6&#10;Ua9uovD3KnSnikvlnLzJv3qS/xv5QlihO627fGK7FKqqU0WU1UX5IIMxIGC5YEzPTlnHTWXdvG+L&#10;0t+D4H26Eq9wustquf/3/OefTpNitnu0gndaV/V8JR0E1IcY6QrRI2C5YFjPjmGXlfy1cbcV5d+/&#10;8F36Nn1Z011Wt6fFKx75FKwIOq2bIl8VDZaDVC1gka8QPwKWC8b13NRKuXSDfacVbwDeRdCjf5zm&#10;u6w2+Xt87Au5x9Bp3VT5qhawlEWwDJ9mgAgRsFwwsOem/oobQ5Ve89lQfIuhR7fX/+2j+OL2In29&#10;Tz76ffBnZ2dnjz4oN6bzvI7YTRZDpzUoJraXivaWAUuOWsy+wnjMJWB9unkvfPjk49EY2XNjD1i1&#10;fKVPzhqiefMRWYdubz6svT7gVXHcUUykL0w6YJUHBktqwNqVAYu12zEycwhYN5en8rBcaJ8OHTC4&#10;56YxYCm3sQurVxPv0JVUqB6vy5unHLDq+aoesBLpFuIVxmP6AevqQVKzeHncYzK858YasJRSn1Sr&#10;9ljvh6NE2aFfvOwX35WzuhbZP9XqWhMOWIZ8JR9+z7/VA9aADQTcTT1gpVcMMzluZUBG+Nw0BSzt&#10;NgJWn0J36NdnZ+da0vG30KhYZCv5bv9gd5dKlZpwwKrPwFLnN+b/VKONfIXxmHjA+nqR5anz5z9n&#10;c7B+ff4su+XkmDOrGeKzYwhY+T8ErCGF7lDDhQf9XYtQ7MDK19QSk7GKhDW9gGWIVaVEDlRywmL/&#10;FUZm4gFrKbKUNufqRqSuYxZfZozPjv6SJwSsIEJ3aK8BaynXJbHM1v3yKaYVsEwHBnPScYYyYamH&#10;H4ZsKHCMaQesrEat9Zu3S+mTogsG+exohb38Vr+5FrAGad18BBt620/CzT5Nffgku3nta6VRMZ+h&#10;Kkuiej0RX04tYHXLV7XVRclXGJlpB6xlYp4eISrZEbuwGOXzo5T26pta7qqdVgifgvXo7anhvb7g&#10;Zw6WHqNuy6vwTCxgteUr+WAg6QojNumApX0ilGyOK4oM9BmS6rtc6Ws7tow5DJ6E69FlQ8Dycy3C&#10;WoxKy5RYJn5iAcs+A6scMcaENVwDAS8mHbDsZWlqBQsDMH+Sru3CUtcdHbKBcxCuS7NT/Iwe+3sG&#10;tSqt8g+Ck6hX9t1WJWnE1Dq559YBPSBguWC4z5Kx2mu1X/op7wo9CNin18/3vj9NFg+fy168/+zp&#10;CdI97tp1DfNp71OoV//WcGCwoH1yIVth5CYfsMwXYk1nN4y9YGF4pnqv78/iU3efQneqv1MGDdI4&#10;9UR/uvSmCQSsjvmq4YA7MDqTDlhiDpHKTooAACAASURBVNYT00+KXe+OGPaoaDutyFd9Ct2rvQas&#10;tCxpj56dSjiBgNW48lWu3s4oWg64mnTAMhUsQToB2gnDHhI9VJGu+hO6Y7d/vv9t3deDi/1VJx+V&#10;28Tio/8ygYDVAQELEzPtgGUqWHt3Ty3BqyuGPWTstBrMtLs4u9bz+b+upduu8i2rQ8FK7PpqcYsO&#10;E9slBCxMzLQDVlGw3qyrm7bX2cVyjtiBxbCHhnQ1kGn3cn7pVHWJvqvTjgGrIV8F6rQuE69KpoZO&#10;++XG5E08YOUJa+/e2dnz52dnZ8X3R51ZzbAHgoho6N399Ozs4d/WXh9ze2n48Hd3MdI9WIfkK3Nb&#10;I3q5gcNNPWAVH/80i78e9aAMeyCIsEPv7vK0yDlZFNqXkhdrr09x86x+5vP23UjPej5091UtYVFo&#10;MWqTD1hZcdLi1eP1cY9JwAKCCDn0RKbKc87Xi7Kc+LlOTovr5+cjDFid5bkqyS41JS/VG7JVwJGm&#10;H7D27t59Xx4aPHv4t+PXBWTcA0EEHHri3JgiYMkXzjniqqbDGLbTDpvYLhShKlETVrBjm4AfswhY&#10;3jHuMYiA82ciFa478gno34qAJa4S+HK3uxY7svxcirA/g3baQRPbM1qkUuIWMGIELBcMfAzAOCtl&#10;5sL1hThfJp9cUF1GXnzV10HCr8/Ozo44MlgastMc8pXcPmmDZ7vH6BGwXDDy0T/LvN95C9YV+UVr&#10;MulKxXmqSr80X4/Lz3P6WDd+4D1Yh95D2b7Z6jEhBCwXDH30TnqH4b2mFKwnNvKeqpV0XLB+AUFv&#10;RhmwDqc2j3yF6Zh+wNpePzs7O3v0QblxCtf2QjcjrdW1j/UB2xKRYB2h5KiltNdKSV5+jSdgOUxs&#10;r+jNG+mIBWomH7DKdbBO3ki3ErDmYqyfh7UGj679fQnVD+lcqzJTpeWjzFTS4ULfRhOwXCZeVerN&#10;Y2vHNEw9YK2kN1hp9SsC1kyMdkaH4VN9oJbEJVQ/KBUjzVT3jT/p8UmP0HenHZevCFiYrIkHrE32&#10;zrrI/qk+ZxKw5mG085hqrR1X8/sTRcDaSFOwCFg7l4ntMgIWpmraAUuc+ZN8t06vcaEkrI6VK7Hr&#10;s9nwZLzzmHjPsYgiYMlTsAhYxzNs7EHaAXg27YAldmDlHzXFZKwiYXWrXA35igIwAiOex0TAsogh&#10;YKXzsarqMds5WEcdFiyZ6inbOiZi2gErPfOnnCuRFsLiO/ZgzcGI6zYByyJUN8iT3NPqUV0eZ65n&#10;ER4x8aoqocaKSn3FVEw6YFXrLQsiYWVnWjMHawZMH4zH8roRsCyCdcOyqiWbRF75aqbrYLnnq7bP&#10;rCMapkCzSQcsvT6JhPXK9JMDUQHGYMwhZcxt71WwblhV+7+VKVhVUfFv++Pz5z+sj3+cnvZgud3P&#10;mKukhEW+wnTMKmBll2j9xfSTw1ACxsAaUm5Py+pe7Hq4frb/5vzNLhrM+zULNvSqS+Kok67SHVg9&#10;zXH3JqZ6ZYlSzL/AFM0rYImPoWltJGDNgDVgbapSngWs7dv8W2mptMAMhzcDtSQu4fohTVKLfQS/&#10;u5B2WWVbTk9HCL3x12mOhwWr3CTlp/qBQfIVJmbSAUtZfTmTT3snYM2ANWBJq89mb43L8vv7+oOE&#10;or3R8L6TC9cP+X5P8f9iB9b1hfxdtLx1mtvEK9Mxwepm7df8NBSIwqQDlmH+qVgZ6wkBaw6sAWsp&#10;Xvuqnqdvnd+txd4ILY8HVHvvCdiWiATsiGrHZ7aVfL2Qv4uZr07znq92bOSYtGkHrHRXhZajslMJ&#10;CVhzYJnHtH2dfLuWK/6yiOGriHZhMe/XKGRPFHP3Tj6Kb7NljIvvYuZxD5bTk8vbsRyw6h8jjm4h&#10;EJNpByxRArUCKD6H/gsBawb0l6naYfVE+Uz9tNgW9tErovnKxs/9cxe0K7bXz87Ozt+ss+9EdVnE&#10;M23PLmSnWffEZl8SsDBl0w5Y+Wyb839dS7dd5W9ZBKyp04JJ8e1GySziy2K/1aq3M+5dkK/qIuqL&#10;r08XZdiK23GdduyFnLUlRKU57jsCFqZt4gFLLDWqH/e5OiVgzYP503Mxx/3ei3Vxe5GqNlEFLOb9&#10;1tEdDo7qtCNWbK89NQEL8zLxgLXbios8a6dRixOtCVgzoO2pyr6qzhnMpidLRT89ehigmeiMoefg&#10;mE47Ol/VAlY1IHcELEzb1APWbnfzrH6az/bdKQFrFgzzmPK5yVXCWhGwxoOh5+DIPVj+nlnZI2sI&#10;WEc8ExCh6Qcsi+vn5wSsGajPY7pNv/68T9lX+Yrcy+qH+4AVz2mEMGDoOQjXafoz144RsgMLUzbb&#10;gHUUSkH0tq+LqFTsrHpUnE1avnp3T8UuLALWiDD0HBzeaUdNbG94Zi1gyUcQmW2I6SFguaAURG9Z&#10;ndpQXnowP/pXvXorcdtKCVgcIowaQ8/BwZ123MSrhmeuRSolbvl4RiAi8wpYX9NlbDwsdEQtiF26&#10;FEMesGqXdlamXN0nYI0KQ8/BoZ3mLV/Vn1nJUeqUd15YTM7MAtZx64uWKAaRExPZs4AlLkj5cp2d&#10;2CDWYNAD1qYq7rEt0wAdQ8+Bwx4sf09db4uyBF1tjiQwHQQsF1SDyIlpVVnA2oeo/CzSTX5Z3urV&#10;24idWmIXV3bDagQXlps3hp6DgJ1mPEZoFKiBQI8IWC4oB3Hb56R/L6arr6pl0JYiPkmrMizFDqt0&#10;q1iL7+O6VA4MGHoOunWar8OC+lPXF8KSQxXpChNGwHJBRYhaOpPqtgpY5U6p7EI41RHBTb41JFFe&#10;7BkmDD0HnTrN38Qr/blrV1MgVGEmCFguqA4xEys0lAFrqQSsJ8Xlk/LVZtNgJar94/Vu+zbhCGHs&#10;GHoOunRaT/mKmeyYMwKWC+pEzJbpayztwSrnrS+zQFVc7DnJ5mQpxyzYgRU5hp6Djnuw+nt2Zlph&#10;nghYLigUEcvOBCwD1qZ8ydPJ7OK2q1MtX6X7ror9WIgaQ89B4E4jX2GuCFguqBTx2r/GaYoqA1Z6&#10;RPDkTX5lnOK2d/qn6utn+3/P34RrNrph6Dmwd1pv064arkEIzAYBywXFIl7L7BWuLnpTHRF8KF0I&#10;h0/V48Tr5cDaaX1MvGJkAQUClgtqR7SKkwalqwoWRwQfq+u08x4wRrxkDmyd1nO+4qXC3M0rYG1/&#10;fP78h/Xxj0PpiFWZoeTLNt9dnorjf5uEC+GMHUPPQcMeLI/Pol+TKv2CI++YtXkFLF+o8rFaKR+g&#10;tTy14kI4o8fQczBMp230cVd+y7kjmCkClguqfKwaA9aSZa5Gj6HnQO00P4cF68cAV/q4W5bfs/oJ&#10;5omA5YIqH6t6wKqOFe6/EtcixIgx9BwoneZl4pVpntUy+UZ5ouyQIev3YsYIWC6o8tErc9XXp/l5&#10;Del6DUzBGjuGngO503znq/KhsyskSK/OsvgxV6DCXBGwXFDlo1ftuNrX+ZOPu93dhZ8zSBEUQ8+B&#10;tgfLx+PVr36T77AqiU824hauoY65ImC5oMpHrwpY6docOaa4jx5Dz4HnTlOCVPnNRtuBJUZgdgtn&#10;l2CmCFguqPLRk5ZpKE4fX7wM2iL4wNBzkCQ+17vSJrcX366ShRhm916sxe3iklXZzzYELMwTAcsF&#10;VT568jpYX96eVnUfo8bQc5B4XVFUfwny75d5wCqmtK+qgKWu8AvMBgHLBVUeCIKh5yDxnK9qAStR&#10;jsRnCUtcU4GAhVkjYLmgygNBMPQcJD5XbK+/AuKWfYhavEhXZUivTJUuh7LMAlb6C/LuZGBGCFgu&#10;qPJAEAw9B147zRKwqq/unopdWGnASghYmDUClguqPBAEQ8+BY6dtX1e5aPvuQZIsHn1sDVjZuldP&#10;yknv6c0cIsRMEbBcUOWBIBh6Dlo6TVkvVLJMamfi7oNSU8DKEla2w2pVPSoBCzNFwHJBlQeCYOg5&#10;aOy0am669kvpwlbVVaYKTxoDVvZoImBtqkdkmQbMFAHLBVUeCIKh56Cp05LEkrDEaYFZwEqvgrN4&#10;ud5t3+2D1itDwGp5vBUXI8Q8EbBcUOWBIBh6Dho6TcpBWsISlxLMAlZ6hmCWkDZJ8q1hmYadtFq7&#10;lK/ya6tzqRzMFQHLBVUeCIKh58DeaUqoUr5ZJYt/L07+W1WXSV9WU9fVe23KPLXJ914ti3txsWfM&#10;FQHLBVUeCIKh58DaaeaslErnpd9WAas8xLcSxwgNqSw9jHjyYZcdRnySP0TyeL3bvk04QoiZImC5&#10;oMoDQTD0HDQFLPP3YoWGMmAtlYD1xHxccVM7NLgsb2AHFuaJgOWCKg8EwdBzYOu02pmD5Q3LdNaU&#10;tAerPAswO+5nnBl/darmK7HvSni89vrnAGNBwHJBlQeCYOg5aAhY5luydRXKgLX/Np+lnh72u7+z&#10;rO0gFiNNzt9Ut1w/024AZoWA5YIqDwTB0HNwaMD6+lSkqDJgiflV+5gkrjOY36anKwA1BCwXVBYg&#10;CIaeg0MD1jLbYVVdQrCaX/WQywoCnRGwXFDlgSAYeg4ODFjFSYPSNZqL+VWPueoN0B0BywVVHgiC&#10;oefgsIBVZigpYO3uLk/FbKpNQsACuiJguaDKA0Ew9Bw0LNNguGGlnCOo5akVlxUEOiNguaDKA0Ew&#10;9Bwctg5WY8Basmgo0BkBywVVHgiCoeegKWDVV3KvB6zqWOH+q2KVKwBtCFguqPJAEAw9B/ZOUxKW&#10;vu5Cmau+Ps3XwUrXa2AKFtAVAcsFVR4IgqHnoKHTpNWsautaVTuulkly8nG3u7soVxwF0I6A5YIq&#10;DwTB0HPQ1GnK4UD1R1XA+vq0/BWmuAOdEbBcUOWBIBh6Dho7zZqv5GUabvN1sBYv+2ojMEEELBdU&#10;eSAIhp6Dlk4zpqudug7Wl7f7iHXvxdp724AJI2C5oMoDQTD0HNBpQBAELBcULCAIhp4DOg0IgoDl&#10;goIFBMHQc0CnAUEQsFxQsIAgGHoO6DQgCAKWCwoWEARDzwGdBgRBwHJBwQKCYOg5oNOAIAhYLihY&#10;QBAMPQd0GhAEAcsFBQsIgqHngE4DgiBguaBgAUEw9BzQaUAQBCwXCYBAQo/+8Qn9igHzNdQgH+h5&#10;hhD6JQPmK/ToH5/QrxgwX0MN8oGeZxChXzNgrkKP/TEK/ZoBczXYGB/qiaI3YKf7QpMHMcI2j7DJ&#10;MxfbK0Z7mtGeZrG1J1SDIuuFgKLbItrR5EGMsM0jbPLMxfaK0Z5mtKdZbO0hYIUW3RbRjiYPYoRt&#10;HmGTZy62V4z2NKM9zWJrDwErtOi2iHY0eRAjbPMImzxzsb1itKcZ7WkWW3sIWKFFt0W0o8mDGGGb&#10;R9jkmYvtFaM9zWhPs9jaQ8AKLbotoh1NHsQI2zzCJs9cbK8Y7WlGe5rF1h4CVmjRbRHtaPIgRtjm&#10;ETZ55mJ7xWhPM9rTLLb2ELBCi26LaEeTBzHCNo+wyTMX2ytGe5rRnmaxtYeAFVp0W0Q7mjyIEbZ5&#10;hE2eudheMdrTjPY0i609BKzQotsi2tHkQYywzSNs8szF9orRnma0p1ls7SFghRbdFtGOJg9ihG0e&#10;YZNnLrZXjPY0oz3NYmsPASu06LaIdjR5ECNs8wibPHOxvWK0pxntaRZbewhYoUW3RbSjyYMYYZtH&#10;2OSZi+0Voz3NaE+z2NpDwAotui2iHU0exAjbPMImz1xsrxjtaUZ7msXWHgJWaNFtEe1o8iBG2OYR&#10;NnnmYnvFaE8z2tMstvYQsEKLbotoR5MHMcI2j7DJMxfbK0Z7mtGeZrG1h4AVWnRbRDuaPIgRtnmE&#10;TZ652F4x2tOM9jSLrT0ErNCi2yLa0eRBjLDNI2zyzMX2itGeZrSnWWztIWCFFt0W0Y4mD2KEbR5h&#10;k2cutleM9jSjPc1iaw8BK7Totoh2NHkQI2zzCJs8c7G9YrSnGe1pFlt7CFihRbdFtKPJgxhhm0fY&#10;5JmL7RWjPc1oT7PY2kPACi26LaIdTR7ECNs8wibPXGyvGO1pRnuaxdYeAlZo0W0R7WjyIEbY5hE2&#10;eeZie8VoTzPa0yy29hCwghthV9DkQYywzSNs8szF9orRnma0p1ls7QnUoOi6AQAAYOwIWAAAAJ4R&#10;sAAAADwjYAEAAHhGwAIAAPCMgAUAAOAZAQsAAMAzAhYAAIBnBCwAAADPCFgAAACeEbAAAAA8I2AB&#10;AAB4RsACAADwjIAFAADgGQELAADAMwIWAACAZwQsAAAAzwhYAAAAnhGwAAAAPCNgAQAAeEbAAgAA&#10;8IyABQAA4BkBCwAAwDMCFgAAgGcELAAAAM8IWAAAAJ4RsAAAADwjYAEAAHhGwAIAAPCMgAUAAOAZ&#10;AQsAAMAzAhYAAIBnBCwAAADPCFgAAACezT1gbZLklXrLl3cPkiS59+JzmAY12b57dpq27dFH9faI&#10;m7y7Tpu8OH+j3Rxzk3O3p8niF/mGeNu8TGRPqh/E22TUWIZKKLZqE1a9YA8vylEVQ8dk4ttwAo6s&#10;mQesr0/1zXJlep+KwvZt9R56Im+78TZ5d3dRNG3xUr494iYXtq8TNWDF2+a0qcaAFW+TobMNlUCs&#10;1SasesEeXpSjKoaOEeLbcIKOrHkHrG360V/ZLOV9AfdDNcvo64XUNPmtP94mpzuBTO/7MTe5tFR7&#10;OeY2K90sdXTETYbGNlQCsVabsOoFe3hRjqoYOkaIb8MJO7JmHbDEVqlslit564igzlW0vRTJN7/n&#10;P4i3yeJTlaTs6IibXNpo9SHmNm8SY+NibjJUtqESiLXahFUv2MOLclTF0DFZQ6LbcAKPrDkHrHxj&#10;kLpchN2TN/sfXZ0mceTvQvaGnx72316LDwn5h6eIm5x91kuPxGdt+3ad3RxzkwvZsKyaFnWbV8ZC&#10;FnWTobIMlVBs1SasesEeXpSjKoaOycS34QQeWTMOWMWhWWmzXFavgNhmg28dJdGccuN4Ww3teJuc&#10;1aL8I97d06qnI25yIa9YVfmMus1LY92IuslQ2IZKINZqE5ShYA8vxlEVRccI8W04oUfWbANWNRev&#10;6vF0t0W5QaTfhN/BWVBbI7bjV8XtkTZZ7Ewv68+m3M5jbnJh3/Rv/4fWzGjbnG4N9TofdZOhsgyV&#10;UGzVJiRTwR5ehKMqjo7JxLfhhB5Zcw1YYndh8vhK2QI2yieSVfito6I2rdpSIm7yTpl3mX6SyBoa&#10;c5Nz+8Z+8/tSKqVRtznt2nrZiLrJUFmGSii2ahOQsWAPL75RFUnHZOLbcEKPrLkGrHRoLF6KLeCV&#10;cqMat0KXlcqXdxdSY8r31JibvL2+/K/lp5kqBcTc5Ex2yrMcsKJu88ZYW6NuMlSWoRKMpdoEZCzY&#10;YZoR16iKpGNy0W04oUfWjAPW47X+3rRU9vimb7OhJ5valFvKaJpcVab4m7wUn3PkgBV1m81z3KNu&#10;MhrEsF9EEcH7pLlgDy++URVJxxjFsOHIAoys2QasbJlZZbNMDxlLw0X7NirFljKaJqdDLWtZ/E3e&#10;ZEVUClhxt1nMcd+mq0tLixXH3WTYVUMlFjEkPlPBHl6EoyqOjjGLYcORhBhZcw1YOWWz1D+PLGOY&#10;wmhUziUcSZNvnlXnk0Tf5HQYptuEFLCibnPauPt/FKvpnYyhybCSh0ok4pjLnQmcI+IdVTEGrJg2&#10;nFAji4ClBix5Clw8o0e3Ko79j6HJq/o7f8xNTj+VFkdfF2Nos7aO+yLbnqNuMsy0oRKJstpEIIKA&#10;FeeoijFgRbThBBtZBCz7OQbL2D5KFtIzRrJxPYYmZ5eWKC9LFXuTV8VnVKlhUbdZW8c9b1nUTYaZ&#10;NlTiUFWbCATOEfGOqggDVkwbTrCRRcAaX8BKN9y81WNocnHtrnzrjrzJG3kJ11EELPHh7OTNOj1j&#10;Jt0LnuXDqJsMM22oREGqNhEgYFnEF7Ci2nCCjSwC1ugClthw8z2vI2jy9r+fP3/+YCy7VtJjAHnf&#10;jiVg7f68/C/lVeLLqhZ3k2GiD5UYyNUmAgQsi+gCVlQbTriRRcAaW8BayRvuOJq8y6/mIPYXx93k&#10;ZdW40QQsRbFy8YiaDEU1VCKwiultchc8R8Q7qmILWLFtOKkQI4uANa5J7tll08sNdwxNzojLJqTt&#10;jrrJ8pJSY5nkrirO3BlRk+eoOGSRGE4cL4dK8PZo1SZ4e4LniHhHVVwBK9yG0yjAyCJgWZdpSF+N&#10;SEZPKbusZ7WJjKDJhWIRkpibXKzQINiXaYiqzbq82WNq8gw1BawQ6/UY26NXm9Dt2QXPEfGOqqgC&#10;VsANp9nwI4uANaaFRsUZ+QtpHMXf5Er+aS/mJq+SutjbrMsD1piaPEONASvAjhFTe2rVJnB7Uiw0&#10;ahFTwAq54bQYfGQRsEZ0qRwxb1A9DyL2JkuKPUIRN9kWsGJus24E3Yz2gDXw1B5DewzVJmh7hNA5&#10;ItpRFbpjJEE3nBaDjywC1kgu9rzL3/618Rxzk7/845m26rHYtiNusjVgRdxmTXnUYjxNhm2ohGSq&#10;NuGFzhHRjqrQHVOJa8MJPbIIWNp4qaYwLqPZZDNiw32s3Rhxk9OPd9LGXF43IeImWwNWxG3WPkWX&#10;swwibjI0tqESkLHahBc6R0Q7qkJ3TCmuDSf4yCJgSZul8mqk71Shq5xMHNh+qd8acZPFKRtVMSrW&#10;D4i5yQr5w07EbU67WSohy0S6ilKkTYbGNlTCMVeb8ELniGhHVeiOKUS24QQfWQQsebNM351OshHz&#10;9SJ8lZOlI9s0giJusvgsU4w1aV3fiJssU/YmR9zmlTTjYfs2KWt+xE2GxjZUQrFVm+CC54hYR1Xw&#10;jslEt+GEHlkELLnDs9MfXq532yvxVeh5EBLbhTMjbrIYbMmjD/svby6kA/MRN1mmBKyI25w17cXn&#10;9FI58unRETcZGttQCSWiy/SqgueIWEdV8I7JRLfhhB5ZBCxls1Qn4US0pWTbial10Ta5dhnishhF&#10;3GSJOh8y4jZrM8fKChJxk6GxDZUw7NUmtPA5ItJRFb5jUhFuOIFHFgFL3Syl04Oj2fub0jYTecuN&#10;tck7rRhpE4UibXJFO+Ek4ja/lbtZ+oQWcZOhsQ2VIBqqTWAR5Ig4R1UEHbOLc8MJO7IIWOpmuf17&#10;PFuGbKlvt1X7Ym1y6vq0bNujdXVzzE0uaQEr5jZfVd38eF3dHHOTobEMlSAaqk1gEeSIOEdVBB2z&#10;i3TDCTqyCFj6ZvnlXXrV7XvpnJaING65cTY5c/0s3bzP9LbF3ORcbcmUiNu8HW83o2B5DQOI8n1S&#10;iCJHxDiqouiYWDecgCNr5gELAADAPwIWAACAZwQsAAAAzwhYAAAAnhGwAAAAPCNgAQAAeEbAAgAA&#10;8IyABQAA4BkBCwAAwDMCFgAAgGcELAAAAM8IWAAAAJ4RsAAAADwjYAEAAHhGwAIAAPCMgAUAAOAZ&#10;AQsAAMAzAhYAAIBnBCwAAADPCFgAAACeEbAAAAA8I2ABAAB4RsACAADwjIAFAADgGQELAADAMwIW&#10;AACAZwQsAAAAzwhYAAAAnhGwAAAAPCNgAQAAeEbAAgAA8IyABQAA4BkBCwAAwDMCFgAAgGcELAAA&#10;AM8IWAAAAJ4RsAAAADwjYAEAAHhGwAIAAPCMgAUAAOAZAQsAAMAzAhYAAIBnBCwAAADPCFgAAACe&#10;EbAAAAA8I2ABAAB4RsACAADwjIAFAADgGQELAADAMwIWAACAZwQsAAAAzwhYAAAAnhGwAAAAPCNg&#10;AQAAeEbAAgAA8IyABQAA4BkBCwAAwDMCFgAAgGcELAAAAM8IWAAAAJ4RsAAAADwjYAEAAHhGwAIA&#10;APCMgAUAAOAZAQsAAMAzAhYAAIBnBCwAAADPCFgAAACeEbAAAAA8I2ABAAB4RsBCzSqp++b3/Q+2&#10;r/MvhLvP1V3kr1stk2Txy3FNVFsCYCTSoWuSDufb0yR5MlhLiqLlVkxa7nX309n+j0kW5y8OKY0H&#10;qLeeohgfAhZqOgWs7bvTV8Ud5K87IGABcxVLwKqKlv+Atb06lf6ykzfHtNPyDIbWUxTjQ8BCTZeA&#10;dXuRJEWokr/ugoAFzFUkAUsqWt4DVvrYipOPR7XV/AwErBEgYKGmS8DaJFWokr/ugoAFzFUkAUsq&#10;Wr4DlrL7KnNsvdMZW09RjA8BCzWrDgWBgAXgGF+f6oM4TMByYy1BmyxTPXqTTpL68utFHwnL2HqK&#10;YnwIWKghYAHo2zQD1q3Yf/V4Xd5wd1EeAvCGgDUSBCzUELAA9G2SASs7AvpSuWmZ3nT/mCfTEbBG&#10;goCFmmMD1t2PD/a33Hukzuzcvjvb33r+xiFgXX+fPmBy9uhD+WCdaomxITeX6Y2L8xfrQ5oAwC9r&#10;wLp+tv93UY12wVxV8uF87y/6NPKr/c3nH+33tQesm8v02c/VU/86lyBxgFB/4GW3g4T1JynaL5ok&#10;Nb9LwKL6RYCAhRprwCpG8G05i/Ob3+WvxS/dXRpPnvnjtLzRELDSWvvtWnuq/IY/pDmjxSNWtUT9&#10;0Cs33dgQeYqttBsfwMAsAeuuPAfv0br8iaWqSOfrlb+8f5DFL8vsxlfm+6pFSwkm1SOeVDWquQTJ&#10;RH2p7axK/9L8Vnu9Mj2J+Fu2b9W/0dZ6pUVUvygQsFBzVMC6lU+hqR7mbXXjN/+b4fGXifqRrKxD&#10;2klHeQHpELCMDRGVruR1rz2AQ5gD1kNp3JafuSxVRTnfWRr4i++lmwz3tQesjeEB20qQ/hcYiucq&#10;aatX5ieRw2LZIV0CFtUvDgQs1BwTsMQYPkl3cd9cSkNbVMLHn8sPVrXHTx9GHvFlG8p7Zg+Y/1J7&#10;wDI3ZFncmLXjqEkYAI5gDlh76VGtL2+lAWqpKiINnX9IF/Z8oISSROy2ubu4b7mvNWCJH6RPf3NR&#10;PWBbCZJtEm1XvPSHvSq+MtUr85PkYTG9veqQDgGL6hcJAhZqWgPWzjoHS3wOK+rHVVls0vG+eFU+&#10;uuHx0ztKN6Z3ECWmqkz5E+m1xFKwzA2Rj0Su+BAHBGQLWPkM8VVZPhqqSnGzdGhOPEg23P8f633t&#10;K0nlv/z1oviytQTJlolxmn71QV4O3wAAIABJREFUwJZ6ZXkScbNcOdtaX/s7qH5BEbBQU19oNB+W&#10;7QFrk2jlI/vBSr7ZPONzo4z4jXzP6ualnJ8aA5a5IfKtt//ro98O6BQAXlkC1pPaj7tUFZEpyn1E&#10;1d4Zy33NEUUuQuW+qNYSJKlaoVkm0idGQ72yPImlQ9oCFtUvFgQs1BwRsJZK0Sn2Q6m1SOzOqgUs&#10;tdoWj6MVrFXngGVuiFp4AIRjDlhKEWgazNrdN3KEqeqL+b6WiCKfflPsU28vQRJtR/xOvltTwLI9&#10;iaVD2gIW1S8WBCzUuAesqn5lltWcrfvKrZZ5oPJntXymw/Xlf1WL6Cu1JeaC1dCQb3xfFwyAA3PA&#10;qmYwdRjM0s1lSVAexHJfc0SRTl3ee3v+t8/ix20lSPuTjAFr0xywbE+idkjXgEX1iwYBCzXuAUtf&#10;KDCvH9qqLeY5XnK5tS1S0zlgWRqSnUZTW2YGwODMAatKBi2DeaUViaX06+WDWO5rjih6MDHpKWBZ&#10;nsTcIW0Bi+oXDQIWatwnuW9q0Uz8RHvAjfnxq5Ua1E+ShU+/fp90DViWhpS3n7+pPTyAIbWt5N4y&#10;mPUyVQQuJZTYCoExorQuJG8uQRLXQ4S2J7H9dnPAovpFg4CFGveAVd/3ZSqFYnGX+qNXu8O1Qrf9&#10;86fvz9Ty2BawLA2Rf3CiLtUMYFBdA5ZlMOszDYoypAQsayEwRRT7JKXGEiT/XtMk96azCC1P4haw&#10;qH7RIGChxnvAWnYKWNWnP6UBd88MlcI5YMkrHC+UK4YBGNLxAUu5d38Bq6UEyZqWaWiMTOYn8Ryw&#10;qH5DI2Ch5riAZfj81i1glfMUlCOEVbG49+hN5zlYloZkri/VqgNgeIcErPaqYg9YxlF+QMBqK0H6&#10;wxoWGq3+1MaFRmtP4h6wqH5RIGCh5rg5WIZh2+0QYTlDVH/sJHn4t98+K4/fZQ5WU/24+0ksaVgv&#10;kACGccgcrPaqYp+D1TlgmedgtZYg/S+wnCLdeC1Cy5O4z8Gi+kWBgIWa4wKW4TQcbcBbJrmXKzVI&#10;+/7FrvXv1vIvNAaspVSTW84Huj5tKUMAenRIwDIM5k5nEVoLgS1gVb/8NVuLs70EydSLPW9f33ux&#10;zv9S44nWRZttT+IesKh+USBgocY9YMkXY0jlS8l0WgdrVyyrJ58sXb+nKWDVl0C2NETBuntAQF0D&#10;VreqUj6acru1ENiWaah+OY8p7SVIIXZFleulp/uz/prdKX9gc72yPYlbwKL6RYOAhRr3gKWdRFPU&#10;vC4ruQuisFgWiVce3hKwyoe2NURezq/1pGwA/ekasCyDuWkld2kfkvG+HVZyL/ant5cghfiF4o+4&#10;Egf+TuQLVJvrle1J3AIW1S8aBCzUHHGx5+oypanyAlzKlbZWiTVgiSK5lD5+1S+qpVc3pcxWD21u&#10;yFIuPG0zFQD0qGvAaqoqlmsRqlc1Ndy3/VqE8ozQ5hKkyi5Y/ShfMf36QptRbq5XtidxC1hUv2gQ&#10;sFDTNWAVI1/6WpS5Ih5dlXFHvrq7+FRnCVjZxz+ppijX4lolhuomP3R27fnqGWsNkQtPvbwDGE7n&#10;gGWpKmJmU73wqAHLcl+9aNWLSRFL2kuQZiMSVvLoTXpY7suvWcL6q9KeWr2yPUlTwDK2Xvo7qH4R&#10;IGChpkvAyq9rdffZ8HWyeLkullyRS0n6qe7L26QhYOUn00hr76WV4iRdePjLuwdS+NKiXvL4c7nG&#10;S35nY0NESV68/JzuLr9I2EcOhNM5YNmqihj65x/2o/nqgTry76uPaalIedHSypqoU3evizTSoQRp&#10;8oSlqEqasV7ZnqSpQ2qt1/8Oql94BCzUdAlY2XWtqkmoZQ25VarL4+Ku0tUbFj/ZA1b2UNIETeXh&#10;Fv9+Wq9uxV6v1Df/b7UChLEh6o2GBWsADKN7wLJVFWVFTeMsJ+t9paIlRyU5HMnprrEE6e4ukrrH&#10;6+yH5npleRJbhxhbL7eI6hcHAhZqugSsIjG90r+Wq8vir9V9b4ubF79Yl2nYydMPivtVReHxulyC&#10;VG7Jtlw579u1vMSWsSG3Uu0rSh6A4R0QsFqrSpI8WksPoixSYL5vVbSUqFQ94slH6QGbS1DN1QM5&#10;Lz0UD1AsnW6uV+YnsXaIqfVKi6h+USBgoaZTwNrdPKvGrvz1fmz/mF5Ra6FfUvQ6/aV0XZimgKVM&#10;RsieVNxvcS4WlJHXjal+7e4yPR06PVagrmFqbMjNpbje19kLtXUABnVIwLJXlcsHYjRX6xDUApat&#10;EBRFS4tK189ENZEu1tehBNXc/XQmDtOd/eVDcZyuSoumemV8EnuHGFqvtYjqFwECFgAAPbq54Jjc&#10;HBGwAADo1d3l/xm6CRgcAQsAAMAzAhYAAIBnBCwAAADPCFgAAACeEbAAAAA8I2ABAAB4RsACAADw&#10;jIAFAADgGQELAADAMwIWAACAZwQsAAAAzwhYAAAAnhGwAAAAPCNgAQAAeEbAAgAA8IyABQAA4BkB&#10;CwAAwDMCFgAAgGcELAAAAM8IWAAAAJ4RsAAAADwjYAEAAHhGwAIAAPCMgAUAAOAZAQsAAMAzAhYA&#10;AIBnBCwAAADPCFgAAACeEbAAAAA8I2ABAAB4RsACAADwjIAFAADgGQELAADAMwIWAACAZwQsAAAA&#10;zwhYAAAAnhGwAAAAPCNgAQAAeEbAAgAA8IyABQAA4BkBCwAAwDMCFgAAgGcELAAAAM8IWAAAAJ4R&#10;sAAAADwjYAEAAHhGwAIAAPCMgAUAAOAZAQsAAMAzAhYAAIBnBCwAAADPCFgAAACeEbAAAAA8I2AB&#10;AAB4RsACAADwjIAFAADgGQELAADAMwIWAACAZwQsAAAAzwhYAAAAnhGwAAAAPCNgAQAAeEbAAgAA&#10;8IyABQAA4BkBCwAAwDMCFgAAgGcELAAAAM8IWAAAAJ4RsAAAADwjYAEAAHhGwAIAAPCMgAUAAOAZ&#10;AQsAAMAzAhYAAIBnBCwAAADPCFgAAACeEbAAAAA8I2ABAAB4RsACAADwjIAFAADgGQELAADAMwIW&#10;AACAZwQsAAAAzwhYAAAAnhGwAAAAPCNgAQAAeEbAAgAA8IyABQAA4BkBCwAAwDMCFgAAgGcELAAA&#10;AM8IWAAAAJ4RsAAAADwjYAEAAHhGwAIAAPCMgAUAAOAZAQsAAMAzAhYAAIBnBCwAAADPCFgAAACe&#10;EbAAAAA8I2ABAAB4RsACAADwjIAFAADgGQELAADAMwIWAACAZwQsAAAAzwhYAAAAnhGwAAAAPCNg&#10;AQAAeEbAAgAA8IyABQAA4BkBCwAAwDMCFgAAgGcELAAAAM8IWAAAAJ4RsAAAADwjYAEAAHhGwAIA&#10;APCMgAUAAOAZAQsAAMAzAhYAAIBnBCwAAADPCFgAAACeEbAAAAA8I2ABAAB4RsACAADwjIAFAADg&#10;GQELAADAMwIWAACAZwQsAAAAzwhYAAAAnhGwAAAAPCNgAQAAeEbAAgAA8IyABQAA4BkBCwAAwDMC&#10;FgAAgGcELAAAAM8IWAAAAJ4RsAAAADwjYAEAAHhGwAIAAPCMgAUAAOAZAQsAAMAzAhYAAIBnBCwA&#10;AADPCFjoaJVo7p09fPFxoCffZE95f6CnAzBu1CuER8BCR7WCJZz0WLK2//cvxZcULAAHoF4hPAIW&#10;OjIXrCR50tcTXp0uKFgAXFCvEB4BCx3ZClZPFev6IkkoWACcUK8QHgELHVkLVlVW/Lm7VB+ZggXg&#10;ANQrhEfAQkfWgpV8u/b+ZMuEggXAGfUK4RGw0NFKrU5fbi5P+/tIqBcsADgA9QrhEbDQkVaw9u4u&#10;8orlf1YDBQvAEahXCI+AhY7qBWt3e9rXnnAKFoAjUK8QHgELHRkKVl5X9EkN6YzPxaMPxbfXP56J&#10;wnbv7IcPO932H8/ED7WfdSlYlrtmz3n5IL3/+YvPXf40ABNDvUJ4BCx0ZCpY8m3b1/nu9+JzotgR&#10;v31XzHwQTt4oj5mdfFNMjXiZ3Xir3CN78PqkUeNdc1fSI/S5siCASFGvEB4BCx11LVhfn+ZF5Jfq&#10;Rok8/+FKLU35Y3cqWOa7CttL9Ue9rSwIIFbUK4RHwEJHhoJVlCOlYOW74UVxqderJHmlP6JedroU&#10;LMtdd8bnpGIBc0O9QngELHTUNmk0LxRneZUQHwhNa9F883t+743hh092nQqW7a6ppf1HAGaCeoXw&#10;CFjoyHDa81O5IGifxNLfK/a+P06nbn56K1WyXfXDkzfr7EITxQ/bC5b1rtVviucs5j2UNRLAPFCv&#10;EB4BCx1pBeuTvnBfVbAe73/lS1qjNlI925Wf1V6ZHq+49335V20rIzfcNf9moT4JHwmBeaFeITwC&#10;FjqyX3oiKyNlwZKqw5c///H9mb6PPft5/qmu/GH+OTD/vrFgNd1Vq5F5o/hICMwL9QrhEbDQkbVg&#10;5dWgKFj24pAXlqyY6NNAt6/PHv7l/ad19l1jwWq661JrQ/671UxVADNAvUJ4BCx0ZCtYRVXRdprX&#10;3P0krzdTPJylkjQWrIa75h8Wq4kXSpEEMBPUK4RHwEJHloJ1UhSVomAZasP2z5/OqnvIU0xtax83&#10;Faymu+b1qSqaeQXjsvbArFCvEB4BCx0ZC9bixbr4eVGw9A9q15faGntywbLtn+9QsIx31c7oKWkX&#10;xwAwbdQrhEfAQkd6wVqcnf8gX0jCWLC2b+sVRBQsfeKnpqlgNd3VtOAMBQuYHeoVwiNgoSPTpSdk&#10;pj3hdxeG4hGiYHFaDjAr1CuER8BCRw4FS17L796jN/+fNIGTggWgP9QrhEfAQkcOBavYS7/4y4f0&#10;W/kMmZ7mNNSvYg9ghqhXCI+AhY4OL1jFFSKK83TkRfWGOisHwBxRrxAeAQsdHV6w8upR3kNZtbi2&#10;OMxmcfb85w+fs28OW1emumvLnnwA80C9QngELHR0eMHS938rF9qq7Rxfyj89aGVk+a76HZf3zn8o&#10;yyCAmaBeITwCFjo6umCpK/vln93KX1e/V6+zar62l/GuG7WVxV5/Lj0BzAr1CuERsNCR8y73/JZt&#10;XoSKKQ75433zMft2qTx8Y8Fquqs2j0J9VAAzQb1CeAQsdOQ+aXTxcr3bXj1I1IIl/3R3UyxA80p/&#10;si//TJ9QLVhNdy3OBDr5sNvdXaqPCmAmqFcIj4CFjhxOey4+A6qKXfCmNWCKn0nLMIsJoJvOd5XX&#10;stEfFcBMUK8QHgELHTkULPOVtspHqF8t7OT3+j3lqQr6/FPTXYuPi4YfAZgJ6hXCI2ChI5dLT2yU&#10;ivVko/3GlVbQpMeuPkwaC1bTXfXrXTChAZgd6hXCI2ChI5eCtbutisfJR2VpZKGcdCDu+bL+aKl0&#10;QkJ9xWP7XXfbd1I1W7ywNRjAZFGvEB4BCx05Fazd7vr7tHqc/eVj9SvysnrbfzwT1eXshw/a491c&#10;pj+49/BN+oSmS0rY77p/1h/P0h/de/TmwL8SwBRQrxAeAQsAAMAzAhYAAIBnBCwAAADPCFgAAACe&#10;EbAAAAA8I2ABAAB4RsACAADwjIAFAADgGQELAADAMwIWAACAZwQsAAAAzwhYAAAAnhGwAAAAPCNg&#10;AQAAeEbAAgAA8IyABQAA4BkBCwAAwDMCFgAAgGcELAAAAM8IWAAAAJ4RsAAAADwjYAEAAHhGwAIA&#10;APCMgAUAAOAZAWtGtr9+/yDZu3f+4mPotgAAMGUErNm4e5ZIFi/Xxz7g7en+cV453HGTNuDJsU/v&#10;xLnNADRfnyY1Zw9ffD76gZuGqXjSI4dwgDIQsOghHALWTGzf6pXw5Ni9WOMJWFd/Lb4iYAG+mAKW&#10;KC2/HPnABCxMAwFrHrav62VwcWQZHEvAuruonoyABfhiC1hHj24CFqaBgDUPy+yT5d8+pd98uX7m&#10;I2GNJGD9XX4yAhbgiz1gHTnGCFiYBgLWLIiCsnhT3XB3kY73b9dHP2j0AUvsu6OwAd6JrKMWkU/v&#10;xHk0yTe/9/qkBCyMAgFrFpa1/VXZh8+jagwBC5gzQ8DaW/k4SNjypAQsjAIBaw5ETbqv3iZqzH3z&#10;73dDwALmzBywsoR13N7xticlYGEUCFhzsDFMuBLB46gd+QQsYM4sAUsMuWNPoWl+UgIWRoGANQem&#10;gCU+Zx5VBQlYwJxZAla2C6uv/ELAwngQsObAmKU2tSp48+NZ+ovn+kqB2+vvz8S8irNH0jx5Q5X6&#10;8u4sve3sh+Ylttprzc2leMIz05qFB7ayLWA1PdX+3u/Sn95THhFAqjFgKWPOXhmuLx/UB23Nl2wc&#10;Pv58YMDqWLq6NcKuw/3bi17H6nnAna72rbr3Yl18a+mM7GfvnomqavwDnFqGFAFrDjp9erp6UJ5j&#10;nTxaV7ffXSaSxcvyB3qVkpeKb1zFtK05V6f2BzqslbfSI4nDoXqbbU+1Ei3c/r36IRELUHUNWPbK&#10;II+/RRUFtGG6rQb347UcsFba82ufpjqWLksjJOL31YolfT5tv/+uvegZ+6j5ee0dm/bLq+1S+but&#10;nbFTlqHeP0z6FNLs3M51HXUErDnIVmloPByorURa/bJcPYRy6GlVUPvFhlrSXGv0NVGf2H/W2sqW&#10;gGV/KhGw1B+zex9Q2AKWeGfvUhm0y0ucFFNC1WEqj+Lk2/+/c8DqWLpsjZCIx1X/0GV5S4f771oD&#10;lrmPGp+3oWNFwFoWt79q7oxi0Z7c4pUasLrXddQRsOYgSwrqhxbTb0iK6e+bpKYYYmoVXNl+ra6x&#10;1ny90B/osXsrmwNWw1OJgLVUftbbrF1gnCwBS9xcDRd7Zaj9pHhbV4bprfoO/790DVgdS5e1EbLa&#10;JItq31Kn+7cFLFsfNTxvW8c+L24Vha+hM/T1YhfP5T/igLqOOgLWLOTDa2G9DmuWJc7frHe7L9kn&#10;sqxuZWNv8UKsAH9zeVoO2J1WBbNnuPdy/wTbm2xntHWeRFOtyTNU1pJ80cLyVw9uZWPAanqqtKyc&#10;FT/M/56j1rQAJscSsJaJfLO9MmQ71h992KXTgy5qP3klPUmySKdfFb/VKWB1LF32RtT+Urlklcmn&#10;2/1bApa1j+zP21hy81SUHtC7On3S0hn5x2/RweUMjPttLUMnBKx5KHfGLB6lkUGXVYmX8nfZONKW&#10;tMnGorUKqleksa4B0VRrxBOWLcnmBhQf4ZxaqR41qH10tTxVVqHKH14lTX8PMEvGgJVPXHwi/465&#10;Mqi7Z1bS+3ptmJZzf1adA1bH0mVvhGKpPlN17K7j/RuLXkMfWZ+3seRmvXRf/N7d55bO2MgdXMzG&#10;ut/aMnRBwJqHrXy4K/u8JdMmTWyKISbGlzyg5D3UtSr4yvx7NQ21Rju6oFYsp1ZaA1bjU60S9bm0&#10;pwZgCFhfbn7KdhqXtzZUhqUSRuT5RvowlQa3MjIbAlbX0mVvhEI757p6sI73b/9Uae4j6/M2llzx&#10;M+mPb+oMfUHEpRywDqrrqCNgzcUf6kyG89pZy9LnrnLM1ZZ7l+OKXgWVD26bho86DbWm9iNp+Lu1&#10;0hqwmp6q9kmUwgLo7Bd7Lj+4NFQGMd6kH63u/fDbOvtSH6bSW7yy86UhYHUsXQ2NUGi/t+rwR6ja&#10;PlVaqqfteZtLrrF8WTpD7+DsRb3f2jJ0QcCajS/a2S73qjnvtYVIyzLx5dfv/4syuXtpDFj1lUyb&#10;VqtpqDXL2vitxr9bK60Bq+mpap/canMhgNmzBqzqbP6mylC/QmpBG6bKLiE5EDQdIuxYuuyNUFXR&#10;ZqfEnq73b/lUaa2etudtvZPyZA2dUetgKZ0dVtdRR8Cak2tpRZNEWkeqNsas5A9U2kQG7QGW1nrS&#10;UGv0z4M7+UOUWyttAavxqWpn7xCwAJ0lYMlrQTVVhmwS5CPD0kpNw/SAdbAUDaXL3Ahbk9zu3xCw&#10;Gqtn0/Na79R6lY6qM+pdJu3uOqyuo46ANTN376SVOvOxY8gaRtub7M71KrWsP8DK/pj2WmO6hEWR&#10;qxxbaQtYTU+lfW6sPQoAc8DSrnrQVBnKc3zP/7ZWf6UanPU9JmIoHhqw7KXL3gjtEeTyI5WHrvdv&#10;2W1vrZ625228U3PAUjqjXge13XPd6zrqCFgzlJ+mq47hxvTw6f2752dlDa1Vqdr6VGqA0x0WsIoi&#10;6tjKQwJWVa8JWEAbZZL7VqxIqa1k3lwZpDWW1H1AjcN0eVDAaildDY3QSLOPlKlJHe/fstveXj3N&#10;z9vesaaZUobOSLtCzWLa3i17y9COgDVPxXUTqk+J1vTw5Z1lDWDtY6ZBOsbVherEs9hrjemq1EWx&#10;cGylLWA1PdVhxx6AedLOIszej5WrqTRVhp1WHMRKTJnGYbpKugasDqWroRGmP9Y05bTb/e1Fr6WP&#10;zM/bfCdTwLJ0hqGDy/1WLS1DOwLWXF2L4SaqU1N0ka5SZa9SwQNWQysJWEA/9GUassVganMXG96i&#10;75RZoYu/5nfzErA6la6GRuiqCQTabNBO93cOWObnPTRgWTuDgNUrAtZsVRcobIgu6k7i8xcfjDNF&#10;QwesplYSsIB+1NbBygaivgBT41v09h/yBatqZ/m5B6xupauhEbqyKfVK1OH+7gHL+LwHBix7ZxCw&#10;ekXAmj7b4nflUgQN0aW4IPvDv7z/sN7tlCmX2hyspkX01NrjNsndsZXuk9wJWECT+kKjt9V+caHb&#10;uLkuJ4XKM88d5mDJNaJb6WpohK78W0yfzVrv3zIHq6GPjM/bfKdawLJ3Rv2PaTrDEAciYM1AfcUn&#10;oVxQxn5+XnYlqu/W5Q0NAav7qSUtAUv7SftZhI2tbAxYlqciYAHtDJfKycZiOUw7V4biOn7Z7zad&#10;RagHLLmySQGrY+lqaERNURSs68U03f+gtWnan7f5Tnq/NHRG01mEB9Z11BGwZsBy0m41tGoVY/v6&#10;/MWHneEKMfL5M02rATbytQ5Wp1a6r4NFwAKamK5FuFT34RxQGcSs0Ox3D1kHy3IFmK6ly96ImvyE&#10;u8a1Nq33b1mmoamPjM/beCe9Xxo6o35gQFoH67C6jjoC1gxYxna1JHItgeVjrH5wUb7mQuNK7rvl&#10;2V/0Kx62tEfcK9F3th3bSveV3AlYQBNTwMrm7ZQDq6ky6MuLV7GgaZjqK7nX9tSIYdq5dNkbUZct&#10;sqleLabr/Q9ayV2rnqbnbbyT1ojGzjhsJfemuo46AtYM1C71mdHq2X3tR/sCVL8U1TIxVinLZIyD&#10;Fxq1XCAwG+NurTzwWoR5OSFgAW1MAUs7SNhQGfSL4JkDVm2Yyntj9M9cy/KXu5auhkbUbcTfoqy+&#10;2fn+bdcibKqehudtvpPWiMbOMF/sUboWYee6jjoC1hzItaUkDx5tF3KRyGrJ7EounvJ+9qVWPpRL&#10;suraao1cMuXLljq10hqwGp+KgAW0MQasnbpWg70y1O5d7UuRhqn8sSeV5bdX0jf3tZ9VAatD6Wpo&#10;hPnvXfxfypG6zvdvKHqt1dPwvM13MgUsW2foP1zJHXVQXUcdAWsOsnN7Hq/l25Shki3ZUFzj4u6i&#10;GFbq+CrWUjEELO0Z7sSD2+pUU63JLu1VXIc6e8aivDq1Up3EUVvC2fJUBCygjTlgZQcJi5sbKsNS&#10;LRLSFYrlYbpR8loWDdSyU7zfX51WAatz6bI3wiD95TM1j3S9f1PRa62ehudtvJNxDpatM0STy+Vh&#10;V/WO6lrXUUfAmoVs1MhrLGfxpBwq2dTU8/Toer7irxif2UfCk/TM3m11gZ38XoblkBcv0nWMP709&#10;VYqirqnW5Au2nL9Zpy15kCi/6tLK7HL3RYyS29z0VAQsoI05YMk7knZNlSF79168+LQrT8CTL/BX&#10;lJZs1D9KR/1NsdyU+rN09fTiDD71LML20mVvhEFx4cEn+k3t928qeq3V0/C8jXcyn0Vo6YysDi7U&#10;Trzf/iTogIA1D/k6KPdEHdh9+jUbR9Jyf/pVp7JRZL4YlakK7uorBb/cWWxMD1oeubvQb39c3tGl&#10;lcWfnn2vtLnhqQhYQBtLwMrfsYv3YXtlWNV+Iu+ZeqU8XOnb/yH9rLzUcub+qhymnUuXtREG+YMu&#10;9FntHe7fWPTaqqfpeds6tnYpVVtnGNcTvd/+JOiAgDUP22V9DCnjVbuUQvGjO23sPXqXqB9Aq2Ki&#10;FZqFfRw21xq9GCjz0A9vZfls4nu1zfanImABbSwBS19u1F4Z3lp+0jBMv/l9Kf9Meexv11XA6l66&#10;bI0wWSXKX3bA/ZuLXlv1ND1vw51qM+0bK6T200fp58777U+CDghYc/GH+lkv0a7KWs5gyMbYurj1&#10;Ti5u5x9rO9elT2t38g6htuvSN9QapSVaIw9vZVUhXhnabHsqAhbQxhaw8iFXjhd7ZZDHn/QTfZhW&#10;xWs/SJWAtSsPaiWLF+udFLC6ly5LI0yy6KgVgk73byt6zdXT+Lz2O9VPZWyskLvtZfmzxUt96bHO&#10;dR11BKzZ+PJWiVgnb2q/cXOZTqRcnO8LleTux/TW5N7DN+Jm46k+xVO8e3aaPYLtkvRCW61JLzvx&#10;wPo4B7ZS3CNt1dlLY5vNT0XAAtpYA5Z2kLCpMtz8eFb/SW2Ybq/T+y8eFesKyz+7ESP4TNSDlTJM&#10;O5cuYyOMlkntSF23+7cXvcbqaX5e251Ma0U0Vcj0cbKquv9hvdZ1rOuoI2DNyc1Pz8Rc7nuMFABA&#10;DR8mPSJgAQAwS6t7P/y2lm9ovBQQDkPAAgBgljb64UTD9XHgioAFAMAsGS+Vw1qinhCwAACYJe2S&#10;Ydn5CUzB8oSABQDAPGVraogTNHef3qlLmOFIBCwAAOapvpA7M7C8IWABADBTd9olw/TFneGOgAUA&#10;wFxt30lrUC/UFZxxFAIWAADztb3+XixBffaofoEPHIGABQAA4FnYgPXp5r3w4VPQZgAAAPgULmBl&#10;V+Ctjvxmp4kCAACMXqiAdfWgfmHxxctAjQEAAPApTMDKVoutY30zAAAwAUEC1td83Y3z5z9nc7B+&#10;ff4sX4Hj9/Z7AwAAxC1IwFqKLKXNuboRqet+iPYAAAD4FCJg3aaz2++v9Zu3S+2y3gAAAKMUImAt&#10;LbOtxMwsdmEBAICxCxBfaiPmAAAgAElEQVSwRI4y7qjaMM8dAABMQICAlV68+xvjZHb7TwAAAMZj&#10;SgHLvPQDgN45j9r5Cv2SAbM12CAf6okqaYxa/GL6STr7nYAFjJDzsJ2t1i79z//8zwFeOGCGhhrk&#10;Az2PRMzBemL6ySo5ag5W6JcMmC/nYTtbrV1KwAJ6MtQgH+h5ZGmOMu2oEss3GJNXN8P1GgAJQ89B&#10;a6ftA9YwLQFmZdoBKz1GmJx81G++e2oJXl1R5YEgGHoO2juNfAX0YNoBS+zCSpLzN+vqpu11drGc&#10;I3ZgUeWBMBh6Dug0IIiJB6w8Ye3dOzt7/vzs7Kz4/vExj0rBAoJg6Dmg04Agph6wdlenpnlni78e&#10;9aAULCAIhp4DOg0IYvIBa7d9V4tYi8fr4x6TggUEwdBzQKcBQUw/YO3dvfu+PDR49vBvn49+wCkV&#10;rLvLB2KaWnWLmKQm3wDEYkpDbzB0GhDELAKWdxMqWOUktZP8rMrt22KW2jpowwCDCQ294dBpQBAE&#10;LBdjLVj1hc/KfFUuvLosb7gfoolAk7EOvaBYpgEIgoDlYpxVXpqFVtyUrrj6+PNut/17sXBFest3&#10;a7Efy3yVISCgcQ69wFo7jYVGgT4QsFyMssor8/zz21blemCbfBfWsrhlxS4sxGeUQy80AhYQBAHL&#10;xRirvJSrqq+W5YL229fiy69Pi1vyG4CYjHHoBUfAAoIgYLkYYZVXJl/pM7FSWda6PS33W62S5NVQ&#10;rQO6GeHQC4+ABQQx04CVXqTwiP0z46vyWqSqJ6x8h9WmSlUbAhaiM76hFwEmuQNBELCa6CuUGqaJ&#10;j4Te4tpfsMmmXEm7rW5Pj7peI9CD8Q29CNBpQBAErAYN+Sqqv6ZdrcX6DfsOEScNrqpzBwlYiM/o&#10;hl4M6DQgCAJWkykFrMZbtq/zkweXSsDiNEJEZnRDLwZ0GhDETAPW7sunT0dcMWd0BaslYKX5Kltn&#10;lICFqI1u6MWATgOCmGvAOs7oClZzwLq7KNdx5xAhoja6oRcDOg0IgoDlYnQFqzFgXZ0myf119jWT&#10;3BG10Q29GNBpQBAELBejK1hNASu9HGGZpFimAVEb3dCLAcs0AEEQsFyMr8obAlb+RXrRwZflzdJu&#10;qxUXI0R0xjf0ItDaaSw0CvSBgOVifFXeug7WMklOPla3f31azMbiUjmI0PiGXgQIWEAQ0w9Y2+tn&#10;Z2dnjz4oN7KSe/7tppzenuNiz4jZ+IZeBAhYQBCTD1jpDG7h5I106+wCluVahNUOq8Ltvr8er3fb&#10;9MghRwgRmxEOvfAIWEAQUw9YK2lt0H1uKMwvYO2k5VGrr+Tuyee0L8tv2YGF6Ixx6AXHJHcgiIkH&#10;rE0WFRbZP9XOmhkGLHVZ+uymdIFRPWCl+670PApEYpRDLzQ6DQhi2gErzVFJ8t16t7u7VBLWHAOW&#10;nLDyW7L+UQPWbnf9bP/1+Rvr4wDBjHPoBUanAUFMO2BtpNggJmMVCWuWAauIWKFbAThj+3VApwFB&#10;TDtgLeWZROn07eK7mQYsYOQYeg7oNCCISQcsMcWoWo1cJKxsDQICFjBGDD0HdBoQxKQDlh6jRMJ6&#10;ZfrJgShYQBAMPQd0GhDErAKWmJMlVnciYAFjxNBzwDINQBDzClhi3ad0ojsBCxgjhp6D1k5joVGg&#10;D5MOWOkcLG058nzaOwELGCOGngMCFhDEpAOWiFNPlFvEyk9PCFjAKDH0HBCwgCCmHbDSI4JajspO&#10;JSRgAWPE0HNAwAKCmHbAEvurTj4qt4nFR/+FgAWMEEPPAZPcgSCmHbDyixmf/+tauu0qvzAMAQsY&#10;G4aeAzoNCGLiASu/mvF95UZx0RwCFjA+DD0HdBoQxMABa/BxvhUXeVYnuu/uLghYwBjNbOht/3z/&#10;/rf1sY8ys04DYjFswAox0G+e6Us17MvWu1MCFjA+Mxt6R56Nk5tZp83H3eWDdArMm+qW62faDQhq&#10;+gHL4vr5OQELGJmZDT0CFuxW+XTi5CTfRLZv8xser5VfzG4cvoGYbcA6ylT+DmBkZjb0CFiwKvNV&#10;dnmSXbbwY1Kbdlz9GpvB0EIFrKTFQI1yFH0DgWma8tBLJ1xpfj1NksXP4ssjpmKxTMMUpUs6Pv68&#10;32z+XkwzTm/5bi32Y0nTYkb0xjo9gQJWW76KfEOIvX3ARE156Ill+6z6nDPKQqMjtCrP3trku7CW&#10;xS0raReW9HYa/Rvr9LAHy0X0DQSmacpDj4CFAyzLTWL7Wny5337yW/IbUsq7afxvrVMTKmBZfHn/&#10;/vMgrTkOmykQxJSH3tfXBCy4yLLW7Wm532qVJK/EF1qkImENLIaAtf3nOvsiW5/qJP5zTNlKgSAm&#10;PfTESWCLF8PPwSJgjVq+w2pTpCrpS/2ln/T4iVAEAeuP03xbuD3NP6s9qf9SXNhKgSAmPvTSq0ws&#10;pE+Yh51F6D7ngnw1ZptsytWqClj791LxLlp76dmFNazwAWtVJKpttYP8Ve234sJGCgQx9aEn9uJX&#10;qxgdFLCaDjD201rEYL+RiJMGV9W5g1LA0n6ZbWFQwQOWmNgpToHYpHXg0fvL4xZZHwQbKRDE5Iee&#10;OEx48jH/bqg9WBivdM+ESFNLJWCJ6VgErMCCB6w0Vp18SL9a5ruy0iOFke/CYiMFgpjB0BOHCV9m&#10;X7PQKFqk+SpbZ5SAFZ/gAWtZbB1VKVmp69BGiI0UCGIOQ+8unSzxaJ1+ScBCs/SYcr6OO4cI4xM6&#10;YKXxO9tdle7KynLVfuPIt5hYsZECQcxi6Im1ucWbJQELjdLdnffX2dfmSe7aHdgWBhU6YBXz87LJ&#10;7q+K2yKfhMVGCgQxk6Enzqj+bk3AQqPyFLGUeZkG7R5sCoOKIGBl9SPdlZVHLQIWAKO5DD1xTvXJ&#10;x6ECFss0jNLbarbertpttZOOFhqWaRiqcdhFFLDSj2z5gUECFgCj+Qy9P9K57v/7MAGLhUZHaSmd&#10;b7oTb5z5W2h1qRztDFJOKB1YBAEri9qbal8nc7AAGM1o6N1eZCssELBgtEm0N0rTxZ6VSEW+Glro&#10;gFVOcl+WRwjTLzmLEEBdXEOv32uniiWxCFgwq3ZYFdLDQI/XYrspzyfcScugka8GFzpgpVk7v4xS&#10;sbWkW0nkF8thOwWCiGDoDXjt1PQcMQIWjFbKSrLFboqctIuCBWcDCh6w0ji1ePh9Uhwh/PLuVI7f&#10;cWJDBYIIP/QGvXbq3Y/Pn/+wPvZRmOQ+QdKl5cqAle/zlC+2tFMSVpimzljwgFWFbvFBLdtqIj9C&#10;GEGVB2Yp+NDj2qmIgrjIXKJvg9fP9l+f6ztVSVehhA9YRZ1aZFvI0ss+8Z6xsQJBhB56XDsVQFfh&#10;A1Z2PnJ5uummuEhEzChYQBChhx7XTgXQVQwBa7fbfiq//Pp/fDT+SlQoWEAQoYce104F0FUcAWts&#10;pvJ3ACMTeOhx7VQAnRGwXEzl7wBGJvDQ49qpADojYLmYyt8BjEz4gDXJa6eyTAPQAwKWi6n8HcDI&#10;xBKwpnXtVBYaBfoQLGBtf3ze4Pi19XpFwAKCCB+wpnjtVAIW0IdgAUtbJk0z9k+EAPoQyyT3aV07&#10;lYAF9IGA5YKABQQReuhN89qpBCygDwQsF6GrPFptX1e7FbbvHiTJ4tEIFlhDm9BDb6LXTiVfAT0I&#10;N8n9y6cGnwdqlKPQVR6tpOM2Q1yUFwMJPvS4diqAjjiL0MVU/o7pqpaBrPKVlrCym0I0Du6Cv2Rc&#10;OxVARwQsF1P5OyZLHIDOApZYsOjlerd9p1wzTjoeHaqRcBDB68W1UwF0QsByMZW/Y7KW1YGb29Ni&#10;iswmqU6nV2b8hWkjXETxcnHtVAAdxBmwtv9c99qWY1Gw4rZKFv9+mgesVXVkcFnORpZyFQlrVHi1&#10;HNBpQBBRBKy7X5VVR89OY5/VQMGK2u1p8uS2CljlOV6r4hihEqpIWGPCi+WATgOCiCBgXV+wTAM8&#10;Eis0lAFrqQQssTNLi1QkrBHhtXLAMg1AEOED1qYerwhYOMIy3XykPVjl1PZlFbCUO/Byjkeo12ra&#10;l/ZioVGgD8EDlmnB0XuPPgzUKEe8I0dsIxJVGbA2ZVxP12tIb6vtsWIX1niEeqmmvTAyAQvoQ/CA&#10;le7AWrz49OnmIln8x6dPf14mI1gQkjfkeO3fCdMUVQasdJmGkzf7f6/Ss+vzgKXdh9dzNAhYDghY&#10;QBDBA1Z50dTi+E11Wn28eEOO1zJ7tysDlnQM+uEpAWvsCFgOCFhAEKEDVrp/IdthtUmqYzpcegKO&#10;ipMGq4C1u8qXcn+cnl24U9fAyra9/RfP9v+dvwnUaHQWbOhN+9Je5CugB6ED1v6DYb6/av/uly0D&#10;uc9cse/CImDFKs9QSsDa3V2eivS0SewBK89g6xCNRncMPQd0GhBEBAEr371efbWJfhYWBStWK/XQ&#10;TZWn8h++2jUGrOj3nc4eQ88BnQYEEU/AqnZclfuyokXBilUtYEnflEti6XNmbvc//G69275Not93&#10;OnsMPQd0GhBEVAErX7Coui1WFKxY6QFL+S4P7tv9l2v5TuWerBW7sGIX5dDj0l4ADEIHLGnCVXEa&#10;IQELx8vmYGXBSmxN1RHB20R9/dJvy5Af+ZY3ezEMPS7tBaCL0AErjVX5ToNy98EtBQvHEgErPzCY&#10;nHzcvyuWOWqTKAlLnnolLfuOKIUfelzaC0A3wQNW+m73svjqm+INkDlYOE4asLIcpaxglP5olSzE&#10;1/derHf5nq0iVW0IWJELPvSmeWkvlmkAehA8YIm3v3SlbfHVk/zfyGfCBK/yaJMHrPxLYZF/v0wW&#10;D7Q3yFfVvaI6gbVKhciE7o5pXtqLhUaBPgQPWPm05HSX1XL/7/nPP50m0e9GCF3l0SpPVeLrL29P&#10;xf4qwx6t1Ko6dzCugKXtecMu/NCb5qW9CFhAH8IHrN3b9A0kv3zcOPa4B6/y6KL+Kolb0msxvfhc&#10;xJf1rly9YacuTxqckgJDNyYWobtimpf2ImABfYggYO3+OM13WRXTG8ZfsBABS8Cq3GWXEYg0YEm5&#10;ioRVCtwTE720FwEL6EMMAWu3vf5vH8UXt+IEnZOPAzXJGe93Y9AasNLD00+qyxfuojpEqIQqElYh&#10;cEdM9dJe5CugB1EELMn25sN6gMYcibe7MWgPWNkOq1WMk9y1SEXCyoUPWFzaC0A3sQWscZjK3zFt&#10;XQPWJsZlGvSmsslloglYXNoLQAsCloup/B0TZwhY6vfZvgdpt9UqlqM9tT1W7MLKxBSwuLQXgCYE&#10;LBdT+TsmzrwXSDoiuBRf7t8g8z0Q8Vwqp33v20yFn+TOpb0AdBM8YG2Vy3oVflgP1Co3FKxRMM9j&#10;qi4UUFw7YBnfxZ4JWBahu4FLewHoKnjAMq2MHP1CWBSscTCeiZce28mcVksZJY/Xu+3beFYIIWBZ&#10;hO4GLu0FoCsClgsK1kgY15KSrya3Frcsy+8j2YFFwLIJ3Q0TvbQXyzQAPYgxYC3Ozs4JWPBB2bCs&#10;t23f5t89XgdrqYqAZRG8GyZ5aS8WGgX6EDxg7b58kvz5j2f7gBV5uYqgyqMrS75Kr/Z8/qa69fqZ&#10;uCFYM2taz4CcqfBDb4qX9iJgAX0IH7B0dxfRTISxCl/l0ZmSrkazQrresGgbOrAI+mGCl/YiYAF9&#10;iC9gjeCknBiqPNxokSrahDWWdg4thn6Y3qW9CFhAHyIMWPJCRZGKocrDyWj2DI1kT9vQIuuIqVza&#10;i3wF9CDGgJVdwCRmkVV5dFZLKvFGF+nIZryNHBw94YBOA4KIMWCxMjL6or1y2vysuNTPdgRDzwWd&#10;BgRBwHJBwRor5ZWLPb/E3r4Q6AsHdBoQRIwBq8dZ7jfv37//cPzDULDGSp/YFHmCibltYYTuDi7t&#10;BaCrGAPWsqdLT9xd5m+mJ8eud0TBGivplcuzS/o/UsxohH6luPIEgK7iC1hiVe0nXp7y6zN5TfiV&#10;VBC/Pe7MagrWWFWvXBGqipTFKzoKoV8oAhaAroIHLG2X+/dnab3ytHJfWgzL0rdSKuJxz0DBGq3a&#10;iXllzDrqJeVY3kBC9/JEL+3FMg1AD4IHLOMnQk+rNMgBK1t1+fzn9+/fPTj6M2foKg9nVa4y/+v6&#10;oIWjG4hGwbt4kpf2YqFRoA9RBixfM7CkgCWepthtdXVsiAte5eEqD0FFFpJ2ZLm/psrG66eZsIiu&#10;hydxaS8CFtCHCAOWv0vuSgFrpRwW3Bx5kDC6Ko/OshCk56tjXlMpV5Gw+hZfB0/h0l4ELKAPwQOW&#10;usv902efTykFrKW6zyr99oiJ9PFVeXQm7WqS85Dza6qEKhJWzyLs3wlc2ouABfQhfMDqURWwxH4y&#10;qQpujjsQGWGVR2fmI3qdXlPDUUDtBhJWvyLs3ilc2ot8BfRgRgFL3o+vf3+gCKs8ujPOmOrwmna6&#10;H5OxehVhx3LlCQBGBCwXFKzheU0t5j1Rne6kxSfjHi0yVm8i7FUCFgCjmQSs7WsC1qh5Ty21x+mW&#10;r6ovq1sNv0bC6kuEnRr/LPcIOw2Yg2ABa/vn+wa/rX08pXoWoXza4L4mMgdrRPynloN3YCnPrGSt&#10;eksN94AfEfZpX5f28ifCTgPmIFjAMl9youDnE6EIWB/LL6XTBtNVG46YmErBGlYPqUV7nNaHtf2+&#10;dj8lApKw/IuuSz1e2qs30XUaerMVC2mfv1kXN9xdZjcEbNOMTT5g7Z395bd1Gqmqj5npDqxjTq2m&#10;YA3KsvNo0Ae17fGq5y7pFhKWd6F7tM9Le/UmdKdhMOKtLXWSX263vETcSdyHsScqpoB19qCfgJU9&#10;+Gn1OVNshMc8BQVrSIfubDrgYTvvFqv9RnFDrW3KLWwovoXu0T4v7dWb9k5jmYZpkDbP7A1OugSv&#10;ehxb/SiIngQLWNUcrMs0Xf+crTC6vXmW+Nvhvv2ximzVFvb1QnxzzNqAbJlDMmQbX49bObAN8i4s&#10;9RHrN8Cj0B3a56W9etPaaSw0OhHpXOOX+3e+q3x/Qrov4fH+vXX7d/V9tXvlw1GCBazSJtskSren&#10;Xqc0fPn1+zJlZR80sxJ51FOwWQ7IuvNIvcXhJTmgyjQFLHWHlfqbbCmehe7QPi/t1RsC1kxsXxeH&#10;q/PVb1flO91G/iBwyGdLHCN4wNoXLO1q9PtNw/echk9ZynpVPKMa6Q7HVjkge7apvnWtFZ3v1Riw&#10;lDlXBKxeBe/QHi/t1RsC1kzsA1aeovbvculXy3IqzP5H5awYqUqRsPoVPGCt6juTVv1Marj551r8&#10;+/XpvRfr4x6KjXJAbQFrkE9jDY2QnrbeBrYUz+hQBwSsuVhqe7CUHxUBSylSJKxehQ5Y1T7Nyn7b&#10;iHxWw3i2yQnsBG4JWMN8GmtqRNWCemePvfOjQ4c6aO808tU0pId/0qMzV7XDQNUerPpOdoZUb0IH&#10;LNNlJrj0hC+TONDeHLCG+jRmaITytJaOHnXPx4gOdUCnTZKp4FwVyzTos2A25XEhPgQOiIDlYiSb&#10;5CAHz3rXGLAG+zTWWJXs3Tzifo/TmLfkYOi0CbIUndvsJPkT7bhQOtf5l/J+tQfqt6kzFkHAqh0i&#10;3ER/4vM4tshhDp71r2Xnkfaj/gJWU5LLCx0fDvsWqkeHuLRXb9gMp8f86VlcVyCjTG1OL8b7pLxj&#10;/aH6bu1shQ5Y6YW8tMl46bYQ+cp9o9gihzp41ruG1DLgp7FO3TnYDrXZCtWjQ1x5ojdshpNj+fS8&#10;fztdvJHWwcql76nFTgsC1pCCB6x0pdmXtVuOWQV0AGPYIqfzXt/wlwxZLDrtEJxMqo0VAcsB2+HU&#10;WOrM7WmxKVZf7d1dSAeFCFhDCh6wROH6bl1+f5cu7N77EUJxGWj3ojiGLbJhv8/Y2FPLoMVCeUtt&#10;/KXqy77aMlsRBSzvl/bqDRvixNg+c0qLHq2q3RTp7qz7a+mX64/WV0NnL3jASmdc7T38+cOnT59u&#10;/pFeKWeAa6d2DFgNn1n7buGxam0cQ6NtrKll2GLRaQsY1VYyPqE6dYhLe/WmvdNYpmFUbJ+eV9V7&#10;5+1psV2uEv0qOS2PBn/CByz5cpSZAa5N3y1gNeSr6LfIaQ0jW9cP/VcemLB6bMlcBe/Vni/t1YvW&#10;TmOh0VGxfnpeGgLWW33JBk51HlAEAatauiNz8rH/xsxiD1brLSNi6fmB/0rp+Zu2gXFsIeMUumMH&#10;ubSXbwSsabGWPfUQofhyWXtHNaSzfpqJOALWbntVzWY4GebSqV+OuozYCDbJiQUsW2oZ9NOY0gAy&#10;VBChe324S3t5RMCaFmtxT6e2Z2nqLl//SFvzyHwUgELWmygC1i6dzPDrj89/+PnDQI050gg2yckF&#10;LLMhP41RmCIQuNMnemkvAtaoWIt7uhzD4uU6W6YhTf35NZ+r36olLMpYr2IJWOMygr9jPgFrsNDD&#10;rvUIBO70qV55gnw1JvbifltNtxHbZG2Csx6xyFf9ImC5GMPfMZOpjMN9Gqs9OLUpAAKWAzbUaWn4&#10;9JxfKSe/Vk66R8sWq+o7s+AfAcvFGP6OuexvGezT2Ez2CUYufMDi0l4IreHT8/bqbP9yn71cp9/o&#10;q7dJv0++GgQBy8UY/o4hD54FNdSnMQJWDEL3OZf2it4McoPDp2fD+8HUeykGwQLW9sfnz39YZ//W&#10;pT+J2Ci2zOEOnh3G+8ge6NMYASsGofucS3tFbhb7Zhw+Pc/liEZkggWsYiUq8zW+mNPgwWAHzw7R&#10;S/0bpJ4SsGIQus/DXNrrSKE7bUBD7c8OrOnTs/Fvr9007f6JBgHLxUi2zQiLTYRN6oqAFYPgfR7k&#10;0l5HCt5pg4nyQ2UfrH+opb5SvcIgYLkYy7YZXZgZdf2byXmZcQu/1YS4tNeR2jttIss0KEVlfBXm&#10;EJaPqrZPsASsMIIFrHIt9f2/dUessj6E8WybMaWrsdc/vb1ja/8kRNDpAS7tdaTWTpvIQqP1UBF8&#10;Y+mPPV9VXyo/qN+/9zYiXMAagHkCvYeJ9GybTkZe/9yaH1fEHb0Y+jLApb2OM6OA1fj9xNRLi/0T&#10;LAErjEkHLPPhx8IRhyHZNp2Mvf457IAz76+Hs0g6cmKX9ppGwKqNsrkNu4aPgASsMCILWF/ev/d4&#10;dJCAFZXx1z8pKB2cr0b2p8aKfnQwn4DVesukNX2CZQZpEDEErO0/19kXdxeed7rf1a4UQMAKZwL1&#10;78DAdHAgQxu60UF7p00hX02hwByl8RNsU/hCbyIIWH+c5uv0lReqfOLvWdNTfr75D9M8+mMm0rNx&#10;uphC/Ts4X5m/gSt60cFMOm0KBeYYjX+/Vn8oR8MIH7BWRaKSLkzpcWHk9OG9rwPIxuliGvWv++E+&#10;SloPQnUiV56I3zQKjLvmv5+PeyEED1hinpRIQGIFv0fvL0/9LoO19LtLTGDrdDG3+sdO+R6E6kTW&#10;7Yvf3AqMruXvZ8JCAMEDVhqrTsTJOEUSSo8UetyFle4Y870UIJuni5nVv8YZEXBEwHIwlw1vLhO5&#10;LXvR2wqsssn22kAUggesZXEEr6hg4qiez6vTp4HN89Xu2T6dzKX+ZWaWJwdCwHIwlw1vHvuMrSmp&#10;teKQrwYXOmCl+5ey3VXprqwsB+0TkddZUyvvu7DYQJ3Mo/4VCFh9CNaHXHkiflpymGaQaNgP1f4J&#10;lnQ1sNABa/+BMA8/6Wz0V8VtXj8Rph86/e7CYht1Mov6VyJg9YE+dNDeaZNYpmEWE7mlhFT7A+f1&#10;CXYUIghYWZiSpkr5Dli7u/fvf1v7fEA2XDczqH8VAlYf6EMHrZ02jYVGdzOYyN1YQuf1CXYUoglY&#10;6Uyp/MCg94DlHRuuo8nXPwkBqw+T78Pt9bOzs7NH6kV4qgmqTuYTsKY+kbslQs3qE+woRBCwsv1W&#10;6RSsfDUF33Ow/GPLddVW/6ZUGOc1p38gcW0dfi/tlboqVltWLmhBwOps0vmq9SDgnD7BjkLogFVO&#10;cl9WM9GX3s/6841N11lj/ZtWcWRGRA8i6MT+Lu2VzUQtPF6XNxOwDjCZAlJX+8OMN0ypiI5d6ICV&#10;VpS0cqQ7sPLdVunBQt8rg3rGtnsE+9ifWHFo2Z0PF+E7sc9Le22yB1xk/1T78fsOWFOZ5D519Rey&#10;dsukSuj4BQ9YaZVaPPy+rFNf3p36XxjUNzbePkxu97byV0zjTwoueC/2eWmvbJGt79a73d2lkrB6&#10;D1gYhQ4B63+y9zY+m1vXnRhfewwN4HdsbWRIC4+2DiQIkIusIQHJKHHtxl6nOwaUrGRAatImzdaN&#10;4023dWYhCTPuKzlNsmrcOs5oZCt6I/61fcnnIXnP1/3i/SJ5fsDMS17ee865h/cc/njJh3fXM3jb&#10;Q3WCNX7AfcSYQE5Zq/EnhJqwcmD7dIRktt1Rxvqo7casS3s9Ntja+DLWxLCUYCkGeBEsRUOoT7Cm&#10;G8GLU2K53zX/XWQd1TmQ84FakXs6bm6+67hSRTxq+zHr0l73zZvL8QnkeU8JlmKAEqytoT7BGl9q&#10;uElab592bhLYl68KmRQNHdXpgX0a4GMHfynDcXgupfwqMWo7MufSXuO95sLVRoZ1er9LCZZigBKs&#10;raEFgnWTWR7Nm5/+t28XMmgFdFQnB6Eg3pzExWHKzCIZ0qEeZVdJUdmXWZf2wjRqZFgvckcEdDJS&#10;2KeojpWfftGxUBptEKytYS/9qI4l4KPvzVyXEZH5JAWZtsqk5/Co7NqsS3sRGjWQuFGdH8Gy8Csd&#10;j/sAcxsa1FiHQ2EowYrBXvpRGWbAxxIsF38qw3yQYE1h2VCfYOVb2ovSqIHFDbNj2Wew9DMN28Ca&#10;RKOEuwJaIVgP37h79/mrm7z1g0LmrIIO0BRwXAO8nOziT4WYz6obS0UAWiFYOZb2MkjbhPNr7/qh&#10;UX/sm0DE3zC6bkUVOdAEwfr4++Mn+04fHL342lUhi+Kh4zMBUMBHESwnf0rDfFw5mxzVDJYL9QlW&#10;xqW97nf4q6XjVyGeUYLljcyTNPXZWyxPimdmihVogWBNy28NGWSaE28bOjzXgwR8JMFy7a9nPu6c&#10;HTn9pghHZcfmXRcg114AACAASURBVNrrQUd41OmnhEqwPGGbEk8qPbnsGCNi+ZUyrGJogGDNy2/d&#10;ZJDTR7GaZ1g6OlfDHfDhE1i0IAXz8Uho04Gljo6QTKjt2KxLe43zVbfgz6jHj4/+KyVYXoid3gmQ&#10;3hTDCmpk3VfkQX2CNSaQO68+PL3I8O64fqp+yX33cFGjqAksUpKAYPnk7FO5mfh0hGRCbcfmXdrr&#10;dLN5599cGWXvLPefsXA7bT/8it9JJb2Nl5jCKZ7zVlSRB9UJ1vRi5/ym6Du6FuEBwAZ88Bx2AYLl&#10;lbPH4g4hSI3CE9Udm3Vpr/OyFlDe+RUK/dCoCzEpJFL61gI8wZ2mIgbVCdbj5Usv5wyScMo9F3Rw&#10;rgUb8MEJLD/B8svZ5zkr6zv7iiSo7ti8S3tdvzzPjS148qwSLB8wN21Jha9hb5VzghKsSqhOsO6f&#10;04nxW+cHzb+FpYNzLQSCFTgFX4Rg+TRH6VP5lQ2rrjUNeDbv0l4Pn6MT+Nevr1tRugGnFQAZVUnD&#10;cBV7qz6xrQSrEmoTrJv7wVM6MQhWup8954IOzrUQCVZQInKnjZhX55FR9oKlOOPTiT1h5bWmCcdW&#10;WNrr3bt3lGDZkZVErGJvwYktOZRgVUJtgjXzKoNgJftwXzbo4FwLPuCD05CTP6267/TPSwy/0hHC&#10;Yu21Rh0bgWM4LTfBihZujPVaiUEJViUowYqBDs61kAI+8MLr5E8rZ5ZCCBZ8QqhDhMXqa436NQLH&#10;cFqrBIvkhlQ2hWDlVL4iEg0QLO4RoRKsvSNNwLv507rsFkSwAHMoP0S2wOrWX2sa6eLelvbaw2ca&#10;GiVYK+/xEmHlVL4iErUJ1vxlZH3J/VhIFPDuK/aqOZNAgmU8+yo9RIDyVpHgWtNC//a3tNcuPjTa&#10;LsGKapcWbdC846E2wZrZ1EKwhs8Z62ca9o5UAe/mT4j5hEp3lkylUEvhIbKmk+WQ4FrTQPd2uLRX&#10;EwRr9eDN+RgsmmCRPtWbwqr/oPJ4qE6wpq9eLS9jPasfGj0CUgW8m1qsoR6eOXsmVSbbC1YWDzfN&#10;bAEprjX1e7fHpb0aIFgJbhAS8HebcFeB1C6YmeW5TdpGjtgbqhOs8Ut9T1/NBGu8PdSlcg4AI5+u&#10;CniPzByfsTxzdvT9bRps5O40hZeqd26XS3vVJ1ju+yQ/GfLuSsSyt+BBn4BpOgXXDqLjoD7BGhc4&#10;7e7829vdxSt/+NXp1rBt6ABNASbgw4M/c8rwzdk5n044kfXCkhB7IFg7XdqrCX61bK6Qwu+sR2yQ&#10;kXqObNVRRFjrEp1KpMKB+gSrf/IVNJ5aT1f1s/wuQHNIeALInzI8czY+UHSEVFUegD0QLF3aKwdS&#10;MaM0PE2Wzey4sg866MpYHZacNLspuyqNBgjWef2tGbfKfBp5DXSQrgdi1bgkXEZOO5dNSy15Ny+I&#10;slaT6B4Ili7tlQHpoidnRuAygVsb7ZqthVlcIrtlB7J+252JQAsEq++fLBTrzquF7FmDY40RghRR&#10;QsIu4u4zvEWwiV3nmedof4ohBW8pgh0QLF3aKweYO4QVorJxEpoJfHKDecCoybZg+JVYdwtA3tkB&#10;YQxFGwTrBh+/9+YNHkmH28KBBghFkihBrbE8L+F5OU3HwVXfz5bEKWYzBCvFm2qVu6YrT2QAiYZV&#10;4ZHxAs7yq+WQ2Mhs35uN19TdAFDu9E2le0J9gvXeVSEDEuI444MiTZRwKTXwKUF4ixCEsSvSwq9e&#10;MlOdJW2AOetrRRSGEqwM2M4AhuwNhLAYz4iE2TgZkT0XbJKSyLxqk92JQnWC9dHt7tYWngoCHGZ4&#10;UKSJEtKUK3DL8GkRR2ViuhnMr8BzhlALgURnSRtA/Yw8MQkNCoYu7ZUB2xnAAL6j2Qx0/BCQ1ESb&#10;ZhZKYnRBiPSqX3Xt2BaqE6z7XXer7ezE4CijgyJRlGAplGI4Zfu18CM9duH+jT0UEeYWaSEU6Sxp&#10;BOuHT+Wu7XVpr6qfadjQADbBJCCxohnpoFyQMB1CyWJLsPGrLfYnDrUJ1nxHuCkcZHBQpIoSmElY&#10;fuHBVJwlsc8z8yUDkmAjLURCXQXNgPDLCAFpLQrEPpf2qvuh0aQEa1UkhSqyFyCbWJaB66EtWrIZ&#10;LPxq2rX2fadogGA1Pr3O4SCDg0LOCJFyZH6RgmDFXs5TdZMTjJnbSsJxbmndbwlrCWXtvu1zaa8N&#10;ESz7yFl/t+KNEKsFs/ZMsMa+wuwGulCIBtdGbYI1/+x5UzjG2KAIuGlzCprbd/OGNflIIiwlQGSA&#10;qcm6yUmWBUdrYWhblJwiWHkJrN63XS7tVXmpHP8pWMfoWUvfQxBEC3leuHOCZWYielK21qE41CZY&#10;G3iBgcExxgZFWE5xC7Lc4CQgWNG8I1k3GcGYRCa5qUvD00ph1eWveud2ubRXdYLlOQXrIFBGcf4o&#10;CM4SHg0YguUpvDmcCZaxqwQrryZB2/CW+6tXhYxIhGOMDYo1zAPGV3ceDmZCCYu/kPtBdl++zuck&#10;WHg/iFTaBJe7slRF/d7tcmmvumsR+t4KOYZ52fuMPASrAxuQocTZWQmIUFFavLUOxaE+wfr4+2OS&#10;urxr4vmrQlbF4RhjgyKeeeAbz/EvTh+IYDlF2gtIhiX5l9xUmcY4SmSrLJndRfHiLwrgih8nYhto&#10;oHu6tFdy+FEjR61kweSH8CzhylhwSr+HXWj9FGJQOqUEK68mXtun+H5wROOT7scYGxTRzINc/1G4&#10;nbZhPnETrKAJK1hiJSTxBMvBclAxrRg/sByad4Mm+qdLe6WGMXD9+BV/A2XdTw03XyLHnQbOnQrP&#10;h41h0wQrXSIt10slWNtHLPNg0iflV535zN5jfIfm2x6Jl/N5NMECY5g/TqtH6LEoj26+EbTSRV3a&#10;Ky1codM7+QmXAIpOYTnVuTLWVDhNXkF+1fwpREBnEiX4lqfknCMxTFYCi7w08dqUYG0JwTdt50rM&#10;1D7mOGBEe41tViw4TBt4tYzspvs2PCvBOgaqe0iX9soDH35lJVCWeM8DH75kaSHUB9fBANnNwUGw&#10;2u0RewZWCEthk48mQdvHjxj8tJBRkWh3cGQGk+O8GnGJCI9jY0B7jmw7oZFKSOC4uZm/ORahp1Lc&#10;gCRSD0VHRm0P6dJe2eC4orkivDjB8uJLtAWTsUDPmev7FvmVg2C126W0fq9PsLaIvfQjGE5qIjRi&#10;93EeYTKLhzliCz7hcg04ghXVTZw0uTpW8w87sLxR20O6tFctNECwcKIJvxZzGYvlUzBVcQmq+XOK&#10;cyzucx2rXCBWrxa30iBvTUW15cVe+hGOiOFHak0FHNHh84lVttiCe9DHJi0+gckd8DOFa4VEEWsO&#10;O668UTn09rq0V93PNHiBdoIEk7PFWgO4zBGWs2h9WUZoeWuAyRDlxkZNZzL0WnnrDPLXVFRbXuyl&#10;HxEIjxI58XEHQke0pYU9L6E8yYldNn3tMDvAtgOFRMmBx5UvKrtop0t7Vf7QqBfkPOJ3PIF+Smwi&#10;uA6qbc00rGTWkCaBLN2C4cxFI6m8fFCCtQ8ER4mc+FIPZqqGmS6a1RiHGcWB3eTSJNsQVST3sT4d&#10;OzIqu2inS3vtgWCxM9ZJ1bNEaGXYElnRhrSILfIr/nHLCoGrDArQVFRbXuylH1EIjRIrwUo6Hcto&#10;Js8fWfWc4nB+ZXIlSSpKM4RhefbsuKjto30u7bUFguUkUMy1MaXy4JcGeo+gDk+BcYbUgpHjxr+t&#10;Zzn5YpVMYC4owdoNwqLEMmZzJwvDThjp1A6pte8knVkVETm+8qkSstBH2aaQPKFWd9Iul/ZqnmCB&#10;CDtvM4Qq2/1alGx6F8VVse4DSdGGVOQ1XefhhXagBKsJ7KUfRWAbs7n5RYcB1M8q16rG6d5KsAyr&#10;iIWrrGgPGXpW3Un7XNqrbX4FxpEcL6AkbThxRMg1sD0imxxhq5piOEM8jK+XYLaV3aiVK+0u120l&#10;WEeFbWo/N71gc5PJ73gLw5VggtW5Rsmie1spKAA5ulbbSfph5PLgPM4OKqMsbTQRaR5D28cYr+u5&#10;tdMe/aydYbaU2rxOyDqBuaAE66hgcgLYyRv7i2wz34ENxqBQFT1kad2JYLkbmRr3NqqyXO5qO0kJ&#10;VnEs48jIFHzOyMUlIjSBcqmqz/UchVEwAcgShnuFEqwmsJd+lAEKaxzlOdkVtgNZsORqaEygRbMY&#10;UOIQkTyUWwO5wqSSmkROLJRglYYQnl3HDao8/Io60MlamKTHGOaRBFxh5OppnjDcLWyPW+LkKcEK&#10;x176UQiNxPiieLKhO08cCQk8TDAjx88auWTLYK4wicSmEBMPXdqrLEjyMMKTG1Tp2VXPTsLDYHe1&#10;EBKLOwk4w8idZnKE4W7B+D+pvHxQgnVcOO/3SlmBDOrQbXCknQtdw0/9/KwRS7aM1JkqrZhjYctO&#10;w4QEhFapjrF0CezSBnQCix7xIlgWuayIEHkKhNSEVAlWDPbSj2IQbuCKW2E3yJU1ZblL7sRbXtYI&#10;BVsGcUCiM6+hF4ENO43EZGyQrrUCGxUyEQXMRh0gDbEcqtlmGrUjSxjuF4nHlxKsGOylH+XQAr/q&#10;cejY+FUgwyJC3W33fW/puuakk6twwu20Zj/TQImMg9rkMgPa5EoV2EjzlUyUc+R2zD7HmOx273ue&#10;PAMkLhwtbbVFnpqKasuLvfSjJGqzqx7HC3MbStKmv2BThl9P4/ncFqAEqyE4ndbuh0abIVi2TMHy&#10;ILTDsypXEnASLIcDlGCFI+g22UNYCpt8NBXVlhd76cfRACKGo1cgpvzjy6gZEJgWa7YPJVgNQQmW&#10;S4dLDonVAILVMQSLTzLUDBfBchmuBCsCCflVPYJ1/d6bFvzgqpBVcdBBulEYQSPyK3n+3qjJFCIx&#10;a6zZAZRgNQQlWHYN9phl77zcE01om5YQYXxiYazhdwTbnSUKgkTsqq9IsPjvyUzQ78oosoAlUnPx&#10;tLmUWtrT8uDJ5dD6G0KuzL47R5WA02kHJliuGGSO0+rcaEcHkQBPA9gwAoY4e+csUWREOXcrwdom&#10;dnb1Z5PZuDeVCHkQt+YY1nLE02f23L5p2C45q8TuzlP54XZaq/wKDZtTaElH48Tb6YrtKuXIFOYm&#10;bNGhPliSgD0FubufKQwVniiXr9wE6/KL86YSrEawQwZAezNzInO3F16AkLIx8pSvx/blWwOMf3KI&#10;VXhgy04DtuNoWd0xII6JRBTxDM7HLIJpCz53SAaS/ZCknCkMFZ4o529EsJZ3sF6+Kb31yulbyNcP&#10;n7vZe6aQSdE4zCilqWSP6NBtpUSwpGzMemnXHvMA6n8qdxzcq3HYstNI0IW8ghQkfNmd1TDKQZgv&#10;1SyiaYuJZXmYz1von5AzhaHCE9UI1ozHXXfxgrH/0e32GdZRRilNJXvEklalAlhMavEUdL8O80Pa&#10;S6EhKImcQ2HTTpPHkTCoAm4HuZjtIIglLF9iH+5NxUDOubWUNVgx/I4f8oShwhPVCdanX+kuXgQl&#10;Nwzr4ncKGRWJgwzTg8SmkQdBiYsxmTeTTK7cr8M8kYWeH92pUdi209A4cgwqb+bCSegI8GFMqSyq&#10;BDkOHbwYwV4fZAlDhSeqE6wHdL7qpuipMjbF4hjjFIXjLqKTy2gGweqMEidhmlMtfKxA5B4WAVeR&#10;EJmJJB0IG3capSTyoAoac7SKRQMoW45ZFAmmwCK3nVZ7XF2U2ytKoJzLeYJ1/RKdrvrodveFqzJG&#10;ReIYAxX3cvu9FhPecnguIdlIzMbMjtDA28Twdk0iQ2Lfj3MKYutOA+PIOqiCmAv1iyEW6cAkxY+1&#10;cHW4faeZkhSv0MoQhgpPlPM5T7A+/Qr9xSBX1hYOMVJJPG4+QIWkiLJoz5GlnjvpOAP3klxa220h&#10;bLTV9Jjc7k16oTbcTmv3Mw0n4FATehTOXFxaEN3iS5xKSEQHPhpg2/ip59sLZYrUKOdiJVgbA0so&#10;qliSCCjLmeWgipC32BKQcFEdvOPOh1h9RxHQ311CXRABp9Pa/dBoEEKZCzqOIsyIOBSQoLqXEmsY&#10;h49pKZUFStCUkh0NECzyiPBxp48IG8DeCBZJnsYOKBfyjkywFm6FdXBVZSfiNM7wq02fgRSo5YF9&#10;L+21H4Jl2ycB5Dhuxjb73JBVyhvlIFhhg5pNZUHpQRNLIZRzLE+w+vvkjfbrlzK85P7o4SkTvvUo&#10;hbRDDEeWUFSxJAlobjXnreABtp+kFKWnDo9wzK9YO6hJJO0ZCXBtItx+Kq1l/r5XntgHwbIzF45L&#10;MI/dSAHzm0EbS+OsguJpCAYOai6Vcb2zS8Bd2nhiaBTlvCoQrAc3ZS+QkhdxtTV4+PJtcxRdfPmt&#10;tRIPMRZpJ7fXbSNvMMnXrIUa8cIsspevB7oUyOIpvzKFr2dYe0iltWxXgtU+UDfhSCdxRVrQyDiX&#10;LKV4n9HqsioNwSICud7ZBNj9okiFck4VCNaYuH7jat5/MnzYPeUTwne+iMcf+rJpBA4xFGknt9Zt&#10;M3OQ9IGTDHsAt6DCoSaciw3+xWsm4udWU/tuKbda58YuUmkt03e+tNce+BVHl2A4LUd6ssk9/8Ph&#10;corwHldymmUxUyixy+MJlnDULgC5KMAMhQ/K+VQgWMMbVzf40itvPXr06OEfDivlpPzO6PC8kcM6&#10;CneMkcjkgSp2xAKfc3oYVl02ZXlEONVF95mEKEmHdnQdWINabuyDsCTcKmpZrkt7tQ8uPjscV73I&#10;sGiqQPtzPCJhAWbxLcLOD9ve4waRE4BTDG3J5k6FL8r5TiJY4yNBgIT86tNnTyLv3H3llB3fuPvc&#10;qeTWmnvOnY04IYa8eEG7QJmRm6gPnCjnGhj7hkg8pOXJM7OQ4VdLY1O0V/8txm+YYVU3XJf2ahY4&#10;PM2olOaQYYCheOUikMZ9yITRtEuTR1Q3ZQV+9ixdElp6ZEWFDeUcJxKs/h3wilR36+10Su+PAtE7&#10;Vw9H1rXmPfpdDTcxhgLjtjEQQtHho3wutXUSZWNzTs9Im4xcKoeTbR6g9hiqHV2XTJd3t4PaduvS&#10;Xu0CEwfjrkW+V4Qx23VGa0iwzL/sDJjNLmFqbdYT0U1qGdM7S3soim/JJDRFEMr5TSZY/bXxntSt&#10;VxPqHO4uu6euiL6Rd614kX5Po80SQyQxFDZtDeyEguu0TxbB7XCuYlzJSeX0dB14uYO1T2zsBpM6&#10;I6TUR227dWmvhmHe1RgFNARJgE6hNoc1PxGNxXkmRdTCkkW8JKFMQ7rnsAomGVCCWob3VIFQzm32&#10;kXT98I2v333+ldW/74MYiBT3ttX4ZtaKpLijwWaNoQ0HmJVQwOQWOD2Pc62hgM13jAZO55LeDUVY&#10;gdTYy257wUZQ2Wxd2qtl4BCRQ4ZLBwt76XkSw5IbX8OIlKk8IBR5g6gZdoG2lEL8wu8ofFHOa4FU&#10;PQVGHsVOVA1v1q9IivsZa44YEmI4ILVUApdzOrhtPAYIlbx0H+bKjr0hpQo4lV1uguVhwwZQ2Wxd&#10;eaJlLAEIb3/YxEb3jcieYo+fLJKIjd0yLMUojxJiFtp7Jx2lKcVsieSGJkrFgHJOq0Cwhp9W86lP&#10;PuKF3Qw1ZwxxqSQ8vZSHjVDMSdLcjZU/u8HMza7JIlYjQ7DIFJnY2GZo13HrebR89iyobPZeCdYu&#10;PtOAQhuSEFKRtjNunkCGYxiRmP74Ax3EkjV6SY4kmupgJNhF2lIKyvMBUhUsyjnNTrAevnH37vNX&#10;fX/9g4QqlWC54BFDJGO4Ukx9sKaBHMkyl0AVQBlMx2LlucBtdUfNtDSWzZROVasnz4HKZu90aa99&#10;fGi0x5NQ8JYK1eN2Owza3Jr3hHAzCgzjApMolGE0c/aOSkL1gCxRbLP5vmWU85mFYH38/fF3hAPj&#10;edxdfO0qlcqBRvE/8BnefleCFRVDNFk0BleSG//aE5SXFkmfm8vw+pDJpx0qNsRYWxpv8ty5Udvs&#10;Qkt7pYXTabshWPyQd1IQzF1wQNPA9Ffek2QTxbCMerAZI8Eh0myKqvObDrH+nTgeyjlGJljTZxoG&#10;xjN8FCvZ7eD4Dhb7jZqVavYynCIuu765phqkzDWXdB39FvOaKSx8R8k6FVsiWo52ZsnTsRCXoyws&#10;d2BDqG12gaW90sPptP0QLP7+ihn9uJHc3MlnQMVl0yxG5plbniOaMdHcs/WOs9OoCG1lFMolwJxt&#10;JpTMKOcVkWDNHxq9IVinD68nY1gPOn6iavx8w4qvA+5lLPnGEDjuwxXqwchaJMcCwDZRevhd1qle&#10;rBSn8dP+8p+1scPE0CTcKmoPuOxLe+WA02k7IljshErIPs4Qc/wJ2QM05HaYNGSzRe6U0QDbEyZx&#10;boDTJOoBbcbLsrrl2CjnFIlgjUvl3Hn14elN0XdXfwTUxJgN6YdLnwzFa95L3ctQ8owhy/HWPGGk&#10;DpLxxJutqE6I9IV16lLBlodgsppaGc1Dkhisizvd2onzRXW78y7tlQdup+2IX/XGzYMZQuC4M41h&#10;foQCk1VKddBsQ9OP4+RQnWZSmLXYekdZ3bSPrME5jZrCmyfpVdQnWMOc1ZCg5p/iDA8Mk2Ws0+zY&#10;nVevDIXvnhbLWbO8xV5Gkl8MwcMkM7XkChDt3G0kSTXGsQhdbGph5Pve58FKHYcQ+3hrqcUbQn27&#10;cy7tlQn1nVYWINhp5LApQCyYKi9CeHdyqZHVTSPT2hMig6Yye+8kF3CCYYpw9NCpWVGfYD0+J6jl&#10;t85JF/eas+HnLy/v3r28vJz2n14jdS8DySuGVjUojMWaU7DP+x04IrYKVcakLmGWj68qCaXyvRpj&#10;QUSwdHA7aMDwjEt7ZUIDTiuKOfjZ4OEGPxuzS3WPGW8ilY/bLohgiSJkE+122EppN4k1jk5vN61k&#10;QzmPCATr/plNGR+TeZDypQaUDc+4+M1VQnczjjxiCB1ummChNCS8usT1IaobXOLCynpgg4cWmPmm&#10;RuEmkuq2JLwdtGB5tqW9cqEFpxUFiEsm/7MN2F2uEetOMd5Qa4Zg2btBDFy6RbrL9E4Me5BhhJb2&#10;HjqrhGet3aFc/3mCNS89YRCstEtPXL9OKNbF0yvF72bUeMSQ43hTrmASyJzjhFr+c0uCQj7trJg3&#10;X2MPFCMLbumkhaER0/Ms7ZULjTitHMyBjrM/7wwhZtlmrAQmlS5EyGiNLbCcG6TTEIEawl769Asb&#10;yvkFlTCN3do2nm3Wo1zneYI18yqDYCX/MvKT1786Pxq8/NI3frpa4G6GjDuGSH1nSUXQ3nAhThJc&#10;TCKwNjKKY9JLkqTEp8PNZ7wt214NR3Nah2DMZ4ueYGPWiBajqcTQqAnzASwS1LNYJNkHrJj2GVle&#10;Cd6WxqxNrZeDyMS6M5Tre0WClRz7GTG+wb7UcJZUBJvkaIB3OA3QYrciMX/gY5UyDJ9sN5/tNm5+&#10;HRzHaWLsuV3AhOtpa5HQTaV8cyrtvAkOe6dcnKWgWYJAu1WBI8GVHNkc49n2ICjXdZFgcY8IlWCV&#10;QmAcMBGVwahYkA4IhMJMfiiN+eqR+BOb4QUzssKW/DaMRjqRZWmvbHA7bR+fabAEHo5zn2dl5y0k&#10;QghlWGrK6eAUlm/KhbWIYYEypAI7HPnLkmNIUgzQuieU6zlPsIavNIyfQc71knsW7Gm8hHEAJmBz&#10;GRYBb1IhdNozERhNl/8YwRhRfYpGCBeuYV8cWjAz19Je2eB02j4+NIqiDUYeZicdKoBbmCEts2Bi&#10;oGCC1XeAa3D6rUHHNzCKTOkuj1CpfrAbSkuxywwxIWr3g3Id5wnWzKYWgjV8HTTZZxryYFfDJYgB&#10;NB443qRC6LS/D8ycDJ4e4Hn8avPkWJ+sP2gEVEYDNmZb2isbnE7bBcHqFibTYcBLvzncSUVUCUq2&#10;BAk4ACpOqYDqt50XklOMBgEyaM/k6rIIu4ms0Y6aB0G5jgsEa/rq1fIy1rPtf7pvZ8PFFaa4Lr/T&#10;AgLims1OPh1icjH79ADLL+0spM+aJn2SdRuob2LGpb1ywem0PRAsEIMdxuQDLnJxVRoR9hBhDsFd&#10;47B/sEHVxAovKbSeS2sYpBtaYpazt3tFuX4LBGv4EFb39NVMsMbbw8YXp28gy9cDzlBNAVnkMpAe&#10;dvaIJrYpJbPaa073kYwvV2v2hBJUtzDn0l654HTaDgiWwUJ6gYv0TEx0Uv1lKqwnx4licgRWo3Zg&#10;U/gOwaZoPooxhfMJ0pY2fhhfsOVZ4tbDAfWV5Ldw1iRoG9cL7O7829vdxSt/+NWxO/lfcR+UrtBS&#10;zmsNQk41DYDkNVdtZwmVzyXK6T+rsNL+8srmYR6rjtoG5l3aKxPcTts8v0LX9o6DfAvE8hbYQkp7&#10;VMlUKlQBxa4Osf3wjQBQt5sd49naVwO3S7Ukj9twd1RRktU8qEnSNi69bKJAuvIkWPzwznxSm0fT&#10;XpCSnFTZp2QpnHZA92kJMcXXoEhIJ8NjxEopslXUti/z0l55UNtpBYCu7eaYNwJACMjlaMdKAgyM&#10;IU890IPj7bTHxKEj2DryDieliC6XED63YiRwaYTRcN6ijaMVy8ZYU1sTSsqFnkyfr18GHSmxtpcf&#10;weosyG9jw2jZBZazRMrceQDKmre6Dr7ZzrqELVnRMwmWUekesGKHMxiaArUty720VxbUdloBdODa&#10;DsbwMqLxuMbFS1ssCYSFIQZIZKrOVdgkYT8vKBCXHBTgEmTeipEgpBLkZ0MVNSYheLWJkUJJudCz&#10;DY4nC8W6U2RtL53B2i+kk8SUs3lATJn99J+RLmcpkkJckqSLjMnSsHSMVpuXmhzjlc3Kv7RXDjR6&#10;LlPCvBTaCBZqA4vR0BcTP6hBBILkYE6Lkbiyhxo6xPfB6hHwBRksLwxilmEPUDWkZFWKIV6MlJNf&#10;SSbbOE12bR+/9+YNHhUypv/40aMVK+aU85oiAmzsColAqrPsg0NLAu/nYTBn0CoEC9kY3poRZ0v7&#10;lVHZKl15olEsXWQIljlV1Zk18UiHBSAWQIwbCUKwgt5+gdRBLWDOEGNJGMHqYU5YEdOWLMN2gUm/&#10;VF50kkHNBpn6/gAAIABJREFU8qSqNErKhV7Y9Gbb2Es/do73MU7FMKEa9VE+pbcwlGDNo5pJFmxJ&#10;6j4SG4ObE3HxdK0AKhulBKtRwJjGUbzELncAT/IYd04d+00tc0IKW4HozPIf4FpAX8dIWg4iGuZ9&#10;LkEniHVhsGcZ3hG2fWu/vcyx7idBGiVZTOM1FdWWF3vpx05BiBWDU80pvnG4m2lxwlJ3+m/mWf10&#10;mwzMcKed9RBsDGmPxYHb+ZXmpUdlm3Rpr0YBh+3CfxA3EffMtsb9ExZhcCWWIZh7pM7cFNRYNmmX&#10;GAu8z+VUUTI1ALSTrCBDhb2Fvd+h5uTJVImUZLBM0sRru/76XbzWhN4RKmLhw61MmkVS7VkOl4/M&#10;NGnkSvO/nmtgFlCL1yS+9bdZTOKD+T/WsFyobNJel/baw2cali0S1fj9J3oIN8X8xrwX68lBwwq4&#10;A2oYSWM5blbGPWKW+/Ef/3xno+CVZaip4BCqKR2LMSdLVkikJINlkiZe2/C6OUpPSrAOhzXR38u0&#10;ypRvqfY+k4EYi8zU0U05GO+iBtb9HmelYEg2hghAeyj5xViVE7VN2ufSXvv40Kix2c0R2c28yIwy&#10;M+yMA6iYI1JGmx4cwFYs8uDBuYA2ZdIFUBCUKGgyi40dryyDHYXMlluH5z7aIENWSKSkXL6yECz0&#10;ZQYlWAcDSmFhsBIrQwEskHmW2Ma8hzV41bxjmwgXJJKsFIr1WQDfcdOCtlDbon0u7bUPgkUY1hJW&#10;mGKYcWvU6zrclBQsd1Vc4uKShrljljD5gTYFdcLyBJMbfJvidu4sY1jGec7WODik12e9ckrK5Ssb&#10;wYIZSgnWsRDPMjy41aSBLWE5lmEVtZMa3HXwAO4WbY56Lh71wPosgCxkprTaQnWLdrm01w4IlsSw&#10;jH0cwgsVWCaXcC4ytkkJk7i4pIF2sE1sB8zaZCbK3yHWfW94ZBku0xHnMFXZggT2rEciJeXylZVg&#10;dRcvgCIlWMdBHMvwoFVAhVQyqORJmqMRzcVMX+x947JSGNZnAZq/lWBZUWVpr5VwOm0PBAsHmxGc&#10;y8Bmr/2o2ry9CGUIlqnP3KJWQQt7aCPqAG4K8wsNUJc/5N0AuLOMoIo1N0nOWimhnJJy+UomWJ8b&#10;09QzoKjtlFU9y28G7owAjnslAZ85K6JDKjFyJJJqi7AOAXSAyd1SplmbABNkAUOtO+XXR32Laizt&#10;tRJup+2AX3H3PTT8Tlsd4C5MzAIqBqeepoqGVLMpYxS20NiWqy61YScCAgAoiEkvgl3uyTGbLrc0&#10;D4NcBQmQRkm5fGUhWH/8YDj7T1+ZRYWsikP9LN8gzOQBimg5qiLvYng9EGSVMCU08UKOZWVEUtdw&#10;ucUFIVkpqGPBMsiN+AqTMqMBiyos7bUSDTitCDormDq98f9Uhxzvl+loJGAuF6MclyFDSGW2MZAe&#10;ci6t2vxBm6ISItymzSkt3KAs4zuNkiym8Zp4bSc2Nb7JMP2YUAlWK+BShrUqrG9JPGYd6/6COG4l&#10;CCWmGbuiDto7QRnNqUzNoKwkIcVtlv36ECwuL5qwqPjSXivRhNOKYB7EHQWowtdjGxqNlqO9UJux&#10;RlBOTwoXfjA7cZXc7uC1BcCVZTy6EllZFLF27r+Ukiym8Zp4bWc2Nfw4Z7oXTEawrr9+14Lnr6IF&#10;l/NaTYTEJhfJxrYog81JpNYKbjVJtdm7ZMp5g9MFu7c6qhMkGvmmN1SImPJDDcqNVkKv8NJe69CK&#10;00qi44AOCfU4HiRJ4zUwJnBGUZO5TiybfCVPLwS0YqQE7ecmWDD5ruxcXiWZbOM08domNvXk2a6j&#10;H0leh0/x2xIAK3SU81pF2FIBW3fZhBtkBzZ0lKzlVqzQuVNz90yzTztYZTcdSZGyGJtiCRaZLIuw&#10;7dzGnTiro0GT2scBnSYk/eXo4hS2DkkMgixJQ28kRXR8+UtstndjNj3cEUFNWBnybmgqSzbrLliT&#10;DCmUlAs9B8Eav5F8+jGhEqwWEDK6QIXzjiso52JLSRJyxWiH6YpJYKf95WWspQLOd6tscpZ4SenM&#10;bZqRI4XR3SbQoEntY/tOCx7POBCmQJ8Po8s6DRkz4onAqSotBdHIGWMqwCZb+zFbXh7Y7o4cpg1s&#10;wrzrWi3yzXNxyTBQiSwirmG4Jl7bwqauvz9045mU72A9eYkJgAlKsGxwhJRcd9r1CyMxNJNxK8ZE&#10;kK46I44W/addxLGM1gnOf1hWsokxb6aXrRg7Q856HdS2SZf2qoDw8TznICOsTYaFZRnC502zKbQA&#10;7ZPjfc9lHFyFMUHuurHv6YKkkM0+FzlLoCx5N8ginzERPnjStJ0lRLYM1sRrM7PT+GPCp65SJqxB&#10;5Od++xGHn8ZLrTTKCyIoCPBBmMusItjQTEyuZvVccoUJcyowbluNHxWmPelhWckqR872MQxr7ax4&#10;VtQ2aqdLezX9mYag8QwrouEMyunML9TVM2Uc5Zrvxjqkj7VfijChb6i4WlDazwGTyhyy+J0Ik/xq&#10;eQ6eWCXW9vGNwzTx2kB2emfozBf+r5QJa2BYyZdirTXKA7ByYOC2NllEET+aWRG4cPXr7FYrmVAz&#10;0qJxqDNL8jEsV4GvHJTrl46Ej4GV+Sg7alu1z6W9mv7QqDEUnYMSD96l/hwfnEwQMFbgJqCpYaFh&#10;KW6PVDt6Bg5wxhSCVS0udNgWckZXoqAqSX8pTbw2mJ3GHxN+Pum3kYelLVKvxVrjTAVhbRCShjZJ&#10;9BCrmZdgFGbjVqZR2Cs4OfKYKVZig6z7QZLmfsBeho+ASvnbF7XN2ufSXi0TLCZcrXUxyCFjh20i&#10;iyI1ocy5WU+YHdHOHLP1SbQp1JsrYFGIDjgNK9YFIL+wvyadpTTx2lB2GhlWUoI1vDyf+lvLFU5U&#10;CNaHIG1mEcRW9pUwleYlV9AsYMmUKJcKHGYDHaJDzZF3AzF1A5sdIbV45g5Bbcv2ubRXYwTLHIEh&#10;UbI0o/mPhAZJkmjcL/EjZ4VJTt+DFNIbLjd1GXW56TOrN0QbmgDjOWf9Ah1A8iv4q5xGP4I1Lk6f&#10;dnWvgbMlXo21mXHNIkEI0lYWOWxlXwmnigu3KuFaGnVmdlxyoFls2Mh3IsLZoVnJIQvcT/Nscvuo&#10;3Z19Lu3VFMGC0YRttycieWYIBAieu1oaITNMaVgu0CGF3bI3baBOeaQNRtWipZHohp72MMqj3+sR&#10;MHgKWZBRE6+NZKfxcw1JE9aD5FNYzQxrDmioR9lKG1nEsJW9JYCPemaIOcYWtA/TFyqcd/qefBnL&#10;KsDbtmUzpKnNBrOkoRycBLV7U2hpr0cP3xzxVpJPmbqd1ia/4oavPJ5J3kMxvByBqqBmemyyAzCy&#10;jgI0M/bBLPn8f3iiWCQvItqJbuqK+ggYPBlNKKWJ13b93ps/uIIl309MsIZZ/bRTWO0MIQomS4Qb&#10;S9tYpPCVmUKuMZgXSj/+2aDnwg5VMlKiaVjHMSyjYXziXNtzKmfaa3mwhqN2bwos7fXw5dvmsLj4&#10;8ltrJdZ2WghQNAVkItwORMRMR/DsdW9WIbpnDkNEckrGdrOqSUxvlpjmRHjGSDFol1StQCVQBqqO&#10;gMFTzoRsmvy1fbzmEwoMnryJSdxKNDSGMNAAjxzwYSOT5VK4AS8AfGcqfWwyGdAoxgXYWqNoyZc9&#10;pligZWgXkmUlKsi4EqwT3RRq9ybn0l4j3vkiuXSDN75iUNtpASDR5J2JIPNYogHuciEigBAjuMWK&#10;XAJuSRiznB6VhLsGtBQl0Y6WQQWVdvgPnoImZNNUVFteNNwPPMb9Bz1KPeSotSXdZ+zA7Qi7ysKv&#10;qH4uLXLWoib9uQTOYjGCw21c32/qw1ppNi9q9ybn0l79+QUJBuu+NFPbaf7gshetAo93qHwO1W4O&#10;YwKzuVkMq0wlwBT+BBnmL23N/6c6ZnmEawyHkALgFGBXIyhtkn3wVDIhm6ai2vKi3X6QEew7plFM&#10;4jZWGUjDkp1sMzvghaY8kSdYQBIQSUZGfjWK5v/Bq1gw4dVLa0R5q1l2HWr3JufSXtNPfLruzt1X&#10;Tu9gvXH3uVPJrTUaajvNH0zeka+RcIRP5SSqzWod4CRmdMC6iyogzSyFMFTP5uDpL0K8Ilwj5STo&#10;sm7W3tCJL5+QbIOnmgnZNBXVlhft9oMOX78BjZMFauSQAQ7D9MW3z/5FBkbptEt6ufwPcq0tmS3G&#10;o1aFM4gBJtdXtCYbavcm69Je40f7ulvonauHI+ta8xZpbad5g81etM5yDLIJy/GxDo4JsoM8ZZTA&#10;9DA3NTaM+7IeycN25CRYtNeNoIJRlsGTSr5LYLkTgMbC9dfv3n3+6vSXYjjSMBoatgj0jHsNapg+&#10;POafnO2hati+BLvqpVk4Iy3CuSsmLzHJDPcB9Bvf65bEZDaT0YvbkhG1u5N1aa/xza6nrnDx9ci7&#10;XoyXW9tp3vC5IpKAQ9xIyD8UDENDAbOINQ+YTbEWU79QBSWSQN+Y/qAlbJ+DNWUBPl2FlLoKVgn3&#10;cHE5/6OxMPy0b0hL5w/3IWz9uzLVQE+3T6xNh1CeCAgIXguruQy7YijiWEC6CrsJywwJnXmTDPrR&#10;IW210trSwXaz7HrU7krWpb0GIsW9bTU+jlwxheV2WiOfaaCGcvmMHjAH+VLOhIEFsP5ZgHlbNpWj&#10;aswupx90J2YU05acLKysdrxMIKerlFbr/krZ+Ox6WJAPSrBKgJ5tnEWERr01cbi7K9TFJaXYVY/Z&#10;EZvqsMFm36f9pSrJC/wHJriaRbAYee5GRx+KbB61+5Fzaa+RR7ETVY+7Ve+5O53WyodGqaF45E67&#10;TDFDsJZDIgyxuLxjCBbTGkgCdtkURfoGicc+6yT9werSQjiLG1aLz6lcLZVGl0FQmxKsLKDB5DEQ&#10;mBzS98Hh6VGzIL2y3Mn2uJhtzLWkVY0vpAK92UaIxcvY0o65ZmwetbuRc2mvKSeGHAHgUumIPzEY&#10;FLc9/HHVqbON7J+3T+Ngqb/UGY6M2+ehMmybfpimqs7lPaozb/dznUUvkNMtNgA5pv1Qbw9khvpk&#10;sg2VD7Kof5Y6vmMg67ZxLiQ7c+ldxslpJ418YL+lL+XyFSbbHz86fe3q5i9F2u9gJUftLG8BvpKC&#10;ff4qO1+OCRFLel0u9ObVDNAdgzFK1dhSdKFiKs7vYoGmCf2GzLKYAi3tKPrEp7QCahufc2mvtQSL&#10;OePGxfWc9f+E2/6TCZY6dbYX8/+kn6/LZwZk1l/q9EadWY7hhjPDctQB20Cms61pP5LD1vHdNuw3&#10;yrsz74J1JBtqnUfTV5KduccPGTMrtr3tL5evyGzmhtFqP+jVl9nlWjFT24lNK8yuesiR5hLaM76r&#10;XRfKsIwPY8liV8JligS/nmwCtS3PubTXQKP4Rb2GibKjzmBNV7Np3E7XTVSfm22a5Zh+mNLdXM7V&#10;6UH9mRn1uHzWy/sZ6fU6F+I20y9zVmbK4tSGxT+1ziO0+dSZQjbg85VGvvd5LJevlGDlBnf5xNdS&#10;zvKOvBWQ+gpcevJqRLdMWy0ltGdCT6f0icFVxJ/0sohdBcMA/gQRa4HVrp5sArUNz7m018jVnuGO&#10;DL9XzPkOVisvuRNLSRQK9YwH4v3y33RgKTcPQ6Fi7Eyt7NHFxpS1RZRzOvN/uTNQv9m6DljXlNO9&#10;zu2CTHuBcSCZVjuUYGWGV9RzA+Eco1hUMsNqsKsBhOnMKRjWEiPDSGKErKFqcxeNqgm7Mqvid6jR&#10;5jgAKbaBbLsKLdqdbGmvgUdxXG1804tlXn5o0Wk8GIYwb6BbQNrS+pQcEi1Mu3wA+ArQY+sMK2aF&#10;d+gaPXgfVl9KrLbmBdVc0hbHaYqT6Cyxl6eHEqy8mAcRmxvMamxL5s4niVlVJq9O6Jb7vXmf9kzs&#10;KOdAUnmpgb6LlX6IMOfIavJsuGESnNpMbGARbNRsP4y/+DmvcGjgyVC8ZpJsQ04D41IepNIVzhz5&#10;KBDAfwb54PKlGfX2QmdXgA7Bdm/YLQUErKd3zvWGgXS6tgr//pTrJyJY1++9aUHatZmTo8HRYQS7&#10;HIC9hWDZS+JQkV31yw2kuUunsOR+Mu7jHDXXA31NP0SwRDbIufvZDhBvqSsbwTat9sX46dLuzqtX&#10;S9H1u6fFclZMYG3KaYgvyLWEEi77GdGAQ4Sf/+F2BIHWngBLDQvDXAJl2qygR8waLoPzgSquZkoS&#10;+PenXD8RweI/zzBBP9MQCDnM0EHOdJIqVs1jz6hGr6aOg/Rj+AJNBLkFSdXxsDU6vM59VDHNjjRd&#10;mp2e7tYXmzsktL1B7INaVhdaeeLBdPY+f3l59+7l5eW0//QaqZs61Th7SbWsBcJ1hb8JMaa+ltY9&#10;3BVkifabCcc40PdrzwZjt7PbRuUVmtfAcbq2BupIybXlXK4EKydAfgBBPu0uR/jGcH91F+tNXnGZ&#10;BWQ3nJGsoqwldODOn3df4z5su5ct4JHEImauRyTau94qahld6rt979zm5F/85iqh2zrT7PBnKrn2&#10;JxlQHnUuqD/vwIzBNuIs5CQjG1eeDKi1Y3Y73ui6BMs1/b4pUPOlDpXrqJtgXX5x3lSCFQYc1Pj2&#10;CRzgW8PdlV2s+GiQz4fEM8wOK8tWwmqZKVaaHvja0tP8PbVf7pvJeY62sRpqGV3sw8jXrxOKdfH0&#10;1TqZWzvTaOhLVeRdMFsEo0nIC7jKHD5skIvJlJfcm9XXngwcwx0MeEv/6hIs2+naHLxn5Mp1FI2t&#10;5R2sl29Kb71y+h3O9cPhhYM1rxsUQWvDQ4infjnvRk4Q2qOdFV2s+uYVTH80J5IaDmG2EpSTZwKz&#10;rvuCfbgHNF3Op9zsPyjusPmRJlZELaNLrjzx5PWvzo8GL7/0jfU/UXQ7rZXPNPiDyVnw6Px3Gvlu&#10;GJO9ZkjjryEQLcAOHLugaD23IDE8FVi6hWrWgP10bQ7SeHNWzAeJvD++uUN7wdgffpLcOsNqbHzQ&#10;sDajziyXLOckRBpT9b12Jo5JXmGSj0WapYTLX+ccusIJUiYCJ4i13ki0RmvzzJPkHGFfZVQzetcr&#10;TxjfRtwMaM6Cx6aNQILVgbwxZ8OZayE1vFpsAzAm4QTW3D8bvwIZapXuNbCdru0BdUHuUbmuCgTr&#10;5o7wAq5vesOw+M8Zt4O2BgiInCVFwKutkShkGSCjxJhS92eD7LjnkiBKPXLyYQgWEcTLnR0RmNfE&#10;yIV5UugZbMPkV5ycN4dNGl0bTqdtkWBZIgHcjZyCthMAjhiTTFDy+NcZQfAoCj1gcFxXGZ3dRLBm&#10;yaSDwIxQxQlhOV0bBOiEpUfl+ipcth/Q+aqboqfK2BSLhkYIGbJLlC27vXN6Gg3+uBiozK56/paS&#10;ZKQOJKwepViXPCybkzKWLa+7h+QUWeOS6oUbQXDASOjAPIuqTWCTRteG02mbJFhecTuxpk4CEAXI&#10;CqZIVFtnxGRH3EykszJC+0ljeDKVY4dmi0CtyRHX+VaBBo+lWimDWG3XL9Hpqo9ur1kWogSaGSJc&#10;yMLUMG3OUeiQNO+EmlJ78moAsZsENNczS95DJeYuKxqJgBQrugfzFjhOhfKzab1Uv5VBHIRmQm9L&#10;cDptmwTLNvNMsqE3BI6Ci07Ce0v6ABU5PUGdnFrhGDZm1izGT3K8lWZBYMfbht/JLNdfnmCRtVOF&#10;srbQyigRoh6ec8+oRhLCDGmBXfXceZkT0LzL8yvpMCjBO6g+9fH0Mpag2bsHnHjmjNKDZFhYVW0B&#10;27S6MtxO2ya/EjF1uPNHUOWZsdjSKyhhotG/L/IsNJDL9mL2BjVQsQrSeceVSpnDalOCtQIwhswN&#10;PrbtVsuZwoVG6JVIT6w9A2W0gpgUOzfBGnZm3/h5VeiBIR9YCqt3uC6B1O/toJbVuvLElkByoQNT&#10;owCcI8gIKxJRoAAFoHf42YSg3L7YI1h7tGGQGx4+LedzkWCRR4SPV60cXwJtjFQzPUxbNG0sNb3l&#10;BfWuGXbVy/TE0jMmYdEKXOvJ27QmkmVSrOgeLAqAbMl6nFf5IeG0pjSaSlgQ+mHkTcF/RspsI9Sw&#10;NDYl0MFrlJCh7RmATCujSLDT0hdFWZTzOU+w+vvkjfbrl/Qld08jzlG17InhxFrMBv1m2VVvoydi&#10;z5icSGtw6WnOY6Ai4kOnjYViregBMmXpF7EVpmF+TLSYbL2uA7XsVoLVGqwjZRlIttOGJLha0NsV&#10;0J4aJKvqfU+KLJHKJ72mBMxDoyIlyvlcIFjD4lsvkJIXcbW20MRIXUJp2cVZwKzLtmcC3x+N0SsX&#10;PRFa8NP6pmNYJxkpzmwp+dzTU/Ye0GTNmY9P67LDHW0GfsbVMlxXnmgLjrEyHyFn7XyEbc4dhhVR&#10;AWhOreEkgINe3ZQE9uzOMrW+2Dgb79SnSAyfk5xIE69tTFy/cTXvPxk+7N74E8ImEhaJcTb4lkN8&#10;ey7y/dAcuxrA0BNXA5bQ+LiGyd/4gR6ob3XXrIuhU7hWB+twgqRK6055VjiGq1GtlEUAuvJEU3Bm&#10;r4VU8OAYllTXqEdlCEadC5g8bVb36afUa9FK0EPDFz76FIlRzunSKX48joMvvfLWo0ePHv7hkK+a&#10;/85oE0PVCB+zZA5vEOcCv+rFwy54sivDiCLAypzK+bRH8qrYFCU3sz5tin2GzhVUyFnAW0uLUCmy&#10;qoXRS4D7KZlY3XhdeaIBuLOXSTI4MAEm1gVtTGbGxFknHfaKXa4bUD6Xn6ja+a/hrKWjm4B5ZjaM&#10;cn0QOfQDPI6b51dNJKzOiB+jZBmWKAppa37HCyH0qmSgIFVuzWzaMyy2SOCSG/IqaWH6jbQEIliZ&#10;rLV+fRI60Qq8T1ztrux05YltfabBnb1ISJENKfJoE1hiSHcQLGhYVFQCIafNDmUdXu9sftOz1jI2&#10;aTSHch2QJynfgcvH33q7kEXxaOG0z4NvHoQwCVgHKSoLG8e+jwaFTJMVQJWHXjbtecow8hfmZaLo&#10;xXk4HxrKZamMSM8+CX1oBdhC0eLaXdnnyhPb+tCoR/aaMuESP0aJSLKmlrPH+CoSwQK5A2WDmKh0&#10;Wwa1St1iFmRtHNTlW0U5+2WC1V+/s7wueuvVQvasQQtnHQbYXAJGpDhAmczgqdb/zSuUbDzlRwFn&#10;G3+tbNrzJZ9m8qLJQMqo88tr7xOLuVtTYIHXeZMUNwziZNHrlbuy05UnNkewrPtzEYmljqJHaXIu&#10;6num+lSFC/jUBAspXoyFCmAN2oY3tWkgN9Y1Zh3KmW8hWP3wtugbX7/7/CtvFTJmJRo46Uws00CS&#10;7GQzg4fShRv4GRgqPw5ctvTOKSzBwgUemtl0K+gCXkQtOYliusEqpX43MF7t8De5cld2+mHkTREs&#10;n+w1lXTzPBOOK3usgISK4luMeFofBivR5Oxm1wNyCFqd5Rv/g27ZTGkcwNptmU5QznqJYL13VciA&#10;hKh+zlHcyDHte5Xy6VHQ7wapJblchjsfllNwLdrOJsiawYwiXOV9YxqrYz5XiGR2IKtKlsmmVB+v&#10;LvibXLkrSrDqw2ewTCWdRLDEYJlrG1NGoKaxJwdgtyiWjOzM3M32kkyl9TgVdEgMywolDa2C8apQ&#10;awO9KmejQLA+ur2Np4IAtc8siRwhkCQ7abmzR6FfZRDSSXoYnYbe8G+OpaHmVlkWXfMBenbGLeNJ&#10;oSGCO5WwpWU6S0inzSci/wFZOfT2uvLEhvhVEMHqZ6LEso4pWMygITlESrU9c7/Tme87kTRCeYMl&#10;ZIEM01BTHZtkSJdqR00YsLGc8aLfWkM5AwWCdb/rbrV9+8eg8mk1AxnFF64oCnCWmAj/5hWxJVco&#10;kBS3WgAJ3WjLQXLEJ6sHb2MZOrisgQ8zycXYxwKaz0LbIVi68kR9eA0WIxb6KV2i2DGJiBFQRtBO&#10;EuBRvGdYgWTRCEU7UjADhmhooiKWAlnWBu6wDHCuYE642Ne2UM4+nmBxd4Tto+5ZnQYVGGHWIGUk&#10;OEsmGE+zwmz01rAGqM8x8Wb4jabIc+kK6zojNRona6qC3niH9piCGKFSz9Gx5pPQlgiWrjxRHV6D&#10;ZSqC8cwEOClZ/u+ogB7u0bDD6pBNkDYho1BV0IqphFXgnln90y48Ti9xZLsoZ55IsBp/f4FD1ZMK&#10;BxeOe7YiI8JZckIUuwrSsA4pUglNjHNxtExO9CITZEXsYpofuVth610eON56Chrhfc9duzO68kR1&#10;eOUWM3pFLBXMRub/1ubdRHwI71oaEqOMaosAWBm1pCYb1sJWvGJiR9OgxnJu5HfaQznreILF/ey5&#10;fVQ9p4ZyLtrNeqKVftezWHbVeybB9WBTWJQUIc+d/64y0JQ6Z1ajAnI0zcseJqAKKNFHm18MzHn0&#10;q1gcuvJEdXhlLxByPGC9ZUduwcgQkgd7GwTTAdOc1KGtqDDa301REAxqLfXqduhjOeN4gjVMsLd+&#10;/0dR85QyQbwMOi7gBCHW/QHR5IoXmMVnqdQYydLI1rNT11mIzxghWEMF+D5WaK9IE5K2G4d30qzf&#10;HV15ojZ8speRC/H5WjhUDzLmVNebYbH1GANAwVI6SzBV85HLSO+JsEXOmjssoqc0qPalRPJzKdvC&#10;Uc44gWCNb7m/elXIiESoeUqFoEW7jihhYhVWiJ+7Yq1kSxIgsZopN0n7URKZKTazcDld5rcbiBgP&#10;w4ke5zBoCB32iVyvjEEydOWJypCYhjxd5ABsFNTUFIKFSWbCmTXYrUVUT4QJtZEghlWGuTa4UVpQ&#10;1XMJ36maxjpRzjaJYH38/cFBF5d3TTx/VciqONQ8o5bxd97hIwSWWUfoWnZ1kukqSAGHM8KldcAb&#10;63ONYCBDsMbt903YpPio8TK9bjI1YNhhs6gFY3e48sSWPtNgm8UXZowcYETjwx4CiDTZTKOA2nve&#10;pO3t811GvZ494unYiGZpIV46TlbxrmkV5WwTCNb40ihB4y++1zyjVHfHpRVaB8YNjdUzVrx4ZTMz&#10;j8uczoiRBrPVOsMFA43iJWmcdhiO5bYh1g8NpFPOFos1LVja727liU19aLQn2QsD1mMrguOoaDnG&#10;7TLhMh15AAAgAElEQVQikQJqJJdv6UA3Smhf6Mwa2wWsPyhaqJE1gDWbPpl3kW+jNeXuZjk3KsHK&#10;pdvDGjEwURQnYlc9CdBMAznKGU5pKM9Fy2PNQWmQOSv40xgeNrBq3OmDHQPV4GVLdUN3ufLE1ggW&#10;pVW41N5SktNDRoX5Crkkg10mlMEx0EokWNgqUzvbQ94VMWCMLA2mD6ZTzn+RfZGWpnCZj5J8wqEm&#10;XpsSrNW6ndaYIwknAGN8pWNXk3h+JyUYZ6wRZiOfpC4+xlWXztZcE2qZNzv42ru35cgYe/pAil1K&#10;8sMj29W2c58rTzRIsBxjAV4vmDJbQ0mMOWU1p0uzJrnjMvehbmJZD48xN29TCdM33EnZFYn4VZWU&#10;wPXCdAH7NzYnpHGah5ZsspEmQdvHjxj8tJBRkSg/9IByVwE5bo4kkhFO2+HsyjUycX7JAiZHpRDm&#10;Cj3mON+ECuiM/MvcfnbmcfaFLMEg2UIbR+R3GkZtM/e58kRzBMvj2kfyGRNFUjOsZ9mBBAsLdxEs&#10;mms504yqnGlGv8xs4OWsNWHMmBMrKtoA0o15y9yABXGGcjoyoJwTJYK1RVTtR2gcMBmENAifu/II&#10;6CRR72GGvBsuDEgSDRcSAddGpMMdD5TghbferabPrZdNqRPybquobOVeV55ol1953D4ubXpnOzZq&#10;0UFoAjiCJIPdDt0xodkwFORMIu5AMZTjz69iA4Q1J05UvAFyNjX9jEpi+RW/kxblfKgEK04R0SVH&#10;uCwCtMUNYp4MegX06pj3NITfiRLmKpjVIPbCFM17uK0pxUyhsyRQwW+xItRzH6/IlrWMylbqyhMl&#10;IEYTX3XZcBMNWoukU6EiKDGqm9l1KTQKhJsp0jVsDzWR7ZbRcR+HiWAlR0mKAz0RoLt0C/+NVpaT&#10;YZXzoRKsGDUkBfRobpSrQGUQkXNB3HtXKA04ehAkOhS+pnjKsu4zak47TBG3g5KolC8ZnU6S5VJq&#10;byDWag6VjdSVJwrANpaZussGii1BNAeqbY7ruYapQWqMDDHzNG5rTQ3YWGaXeEDY9wVtV3TY8N7g&#10;jDH8wTT01mbdT4ZyPgwhWNd/dJXVlrWI8xqNDZ/6fEgZF2imAlPX2DfMj3ytHciMGuAJ4eOFAFHy&#10;rlzJ1o7sAGNDspr51jutZBhBDnMyQW3BlgZR20hdeSI7vKLQODrXOtW0XHc7BFCAlBlijJkS3Aqo&#10;mfXjfLS06k2ZUmogBlPjLe6x+0sGbVZ02LhyFvHzwmdXT2BlvIiV86ElhT954+vmV0Yvb7c+DR97&#10;Tkl0CLWWzaVUkOVg8UQhMCHyR4OMyFARKeHnWW9R/A6ow6iXqxi2dQihWe19G8fCoqVuQT2WVk2i&#10;upG68kRuWKNJqgyCbC4hddFQxyVmEIBpkqkABDLRMu4wETUVA0OgOqMpNBkEqlFX9k7k2U4mKArO&#10;nIX9TKYJA7U5S9KgnA9FgvXusx3B/ggWjTp7Jfu1nsiSpHIhey6J/yQDEwsRUhIiNs4EScumUMOl&#10;nJw7CLMSE+l2A02SxdjOjzCmKx1H+ayqm0B1I3XlicywRxNTe64EKRFqBga58cdMtyAIQM1pH0cJ&#10;2jd0IG1MSiB3NzQIu5lgkfbQASixiO6ywCtrZINbO+vnyLRVrq/lfCgRrMcdg90RLDj+hdbYC+gQ&#10;U9dSga82laz54hVrS4ygFuEMXDY2LeFKxjZsx/jSaZ7408KzAq/00aHrRVymKo7aRup3+3LDa/SS&#10;Y0tsgRKjGgjAKU7IjNPS5rxJW9Cbpx4XTMXL/7APnGbKw4wMwbQ3HACNjz3bofd6SeE+67Kfo6Y7&#10;nCVpkEsuo4nXxiWsz3+58SUogr1GolKqJF7tSBtnhUUQJljh37xyaCo3ivLDFbZs72WHkFTKqLLL&#10;YlW9/77IsjxP0GSWr+pGUNvInRKshj7TEJheCJ3icii9HHNnsYM3J+eqSwQbjZBY01SiRiJYyKZF&#10;DTRg+Y91CStIdpcFso4CcJ916ELs49TaUqGcEwWCNUxgXXzt0aOHz3YXv/3o0Xsv3+w/U8ikaIR6&#10;jQkvRyVSBRc4KyyWwvKV7KrfO8HiSCk6ytSXKjlPKrhDtiomAkSS5XeCTG0+yttAbRv3SbBa+tBo&#10;YHoxwwdUpsMb1wOchGEn6KAVQJEhZApxgV/1WAgS1sMkASSQvplTXhFgjIySE6vcVYLcSphwWm2J&#10;UM6JAsG6351/93z/TKw+ut3+D6FDvcaEB1cHE3RbG88hggNuNbvyV71TsL3n8h9OtcxJpSnW7klG&#10;Dcey/E7QosxPeRuobuMuV57YNsEy5zEQ81i2wM78l1ynHRNNDEg1Yh4uByW4AhHFT0otJYxo2VtW&#10;EEmRciJ1+5Sgk2gcCFXnKkiEcl7kCdb1S9OE1eOuewputItAr7FRZ5fJRqrdBN4okESEt6MD4au6&#10;cUTmIp8MKlAWY/98jMvPskniOHqfgLTkpeEU3/553ICJ7cHptA0TLMisSIRNRyAhmUgLF7VYNo5O&#10;tEmqMebBQ7imcHSRbfUJUklNCIhrZIZXm1TwoTyin4ONZZwUJiBWUT7wBGtZeuKj2+cPzGzgW36B&#10;XrOEh1lC750sTXxkTqUnUcYP/EOM50X6qG4ackZ0txTkwHthRvy8jw6bezaDqL3GHiVZC88Shwa6&#10;lS+eVcPRvoUNwum0lghW8OwCO4CNWOkQRekQoKCOEb5Mm5D2qBr19GQWA1wNWrfsOgkWvnIQ+5mO&#10;sRDNyw+skDVAsi7YXLvTEqKcH0WCdX5/Ydl63PxbWIFes4SHVGKJQH+ZkyDzt/0phlJoBmwQQZkE&#10;1gINDBkwKXa0oZmFgXJgh2wQYzGuy7IseVoLG18hr4aieQNbhNtpDfGr8NkFJphPaW+ZwLIRLHzA&#10;ooUIcNkeQrC4uaMlQwiKsCgkWNRn6aR/7ZRAKiULBOuC7eW8nAPlHOkiWMvE1TyX1SwCveYzHph4&#10;S0KwevCaTprIwTLKR+NaGH5wegTnHCYln4qmA7AqqY2V43PiSi1mfcl2O9E6062uwyKrZNYwNGnf&#10;PleeqAXPeEBVQGBMcXbe7qELQGUSrZb4wxLslZYSI0EYN1hSS9wPUSwSj/rQ8aJcqJYDgFq7DbI7&#10;wtQFuiYG5XzpQbC6F1FZqwj0ms94wCVkmNOAJBJY5YhdpTjf4RmwMQTEMsNrSDozJ4Bw5JriSQLH&#10;kpdWkh3UAIvVXjyLUi6LM+qjBfsOsfJERYSEp1ELApETJNIooU1ZjaSUrUbLcE6QJmGYCiCTELFY&#10;vAC7vS0BdNeVk50lfurk850I5ZzOEyzjhavpZ4RKsM779qsu04BRjchVorO9rcAloK6VO8BF/VzW&#10;wa0l2y2N2cyJdtGJYe1B6da4f7XYDWUH0q01PzTNh/qD7RgrT1SF/6WWNpuGPI4RkWDhWZ8w6kSr&#10;sQW4R1QFTqkkVfC1576AjnNppf1ELRnOVXSWBKkLbhuiJJ9wqInXdn/+zeCDaeuj3d0Resw2MRFk&#10;v+h6RA9hV8lOdmQGbARitmKrMlSSyQRscugo4cJ7XL5l7OnOopAlLmZoOemhdKsRFlZ9tB1j5YnK&#10;8L7U8s16ZpaXC0spmjmttIg1TcotUAmjAJbgnnf0MCe/N/tFtDQ/DHxPuue58NQX0TBIRVb5hiZe&#10;25CvXpi2TnnqcfML1od6TYo6WEbaiLNEdBgyA8W8BCYfSZEZsAkQk+U+SHmN6TzrD3irTKeh5lyL&#10;TyZnCGrMVyRt/Cskolx5eVft4XaMlSeqIzK7cGmpW+aQjJKlDjqZParcQzHWEtoSh/sS84EUAScI&#10;y9QWSjCibS3C85R7zFg0gnIuFy4IY8K69ep565nz38Y/hBXqNZ+BzkZKB7fMIyCLUIm5r3RhGTA8&#10;VWZEQHJjTsqyhbvEOKQ7kydQxaw9y+xgLWoHdPicpx19tQJZ20FrU/KtdGys9jA6xMoTLSAuZXBp&#10;iZCmzpw3nkc9iCifHMGbx4QUtY3pmquvUrZnchDU57R4g5DzcmsoZ5l0x/1gHAXDlNX9m793Xvmt&#10;2930tnuzCPaaHHVSacdAPoIl5p5HWOzwrxmVMHPAN1U657pYQbgG/cahMQlmSDHaSXJNLzr86edt&#10;Mq5Y5TYUZ1u1x9BOV55o6TMN60BHPo44JohASd8zkR8yg4VDCh1DScEijJPMpBhcyThCjjqUbASM&#10;Y6vZYkc5y8Tk/f3BPcOU1Ue3p+HT+CsNEV6Tow5UgTsdBiOJRlwZehUAITNUg2eqdNdkD7M5Fewg&#10;ZxjnVZK7VJ+3rA5l9VirgUuLUD0A+RhW5SG005UnmvrQaGqYkUZjj49GNrbZAhBhJMLZQAZGIRt5&#10;883Yt7XExjjvCLcK0uuKtlhRzjT57vi/3D5PWU3vj+7gjpBr4rrgGYfMMIRlTDyx7KoZeiVwS5sj&#10;8hvkLPGqyR5GhSibM6TYODy3kaWSDM7Y7lOHq8Yqz48tzWDtdOWJXRMslmEZh3A0CvcZuGROx0t7&#10;r7DDRpEdUm2Wxco0izq040xYmwVzyppEOdtkgtVfv/uv3x43Php/AX3r7UImRSPGax5Rx13t7HSK&#10;SGuOXvGJxCsFZbTIWeJXk72ppXmY5kiz54ZPeK3QTzSJs3yMUU27wkhpOVkNqGzfTlee2DfB6sHw&#10;Bs6g8WFEIw08JBNFmKzGbpQfv7JPcTGCuj0TLC/PNIByxlkIloHrh29dFTBmJeK85h4LzNUOxzR3&#10;GzXBdxagJLi0VDs4WF7EV3QRLP6mFheaXWXmq7rODA7uHANXdRS4OqjHybTwq7ZzVmXLdrryxM4J&#10;lpxw5qBkCJbZgrQdd2hQwuOSIQ6jUHWrQJsghmAJErYIp/OaQDnr/AjWNpCvH3DAYD10NC1jrEV2&#10;1fMcxC9tlLXJqyJDsHj2iArN84ZTupnDGZmYCZECnGLmPWCNQyovmndKXVQ2a68rT+ybX8lXY1ps&#10;hCGLpR2ZL7LlBs4KZ6gRBe7e4fs/JEEQsE20m6UWlDNQCVaMGpoOmDrmcoMl7AqAlNHkCuWNsmYu&#10;ewHbFXv/zgVT8Zypl3KkkyZ4kuq5LMokcyoVVKRXFcErNVHZqkOsPLFLsCOaGetmVJBKIDgcacSq&#10;DQSpzWSLAqZ3tAHsmQ6D0ijncyVYCdSQkg6s5VzCqDAIWQbtxwuPawyaOfKWdZ+fjGMLsT7Ae2y0&#10;xiw//aF5c6mCcvdSlcm9jAC76Q2gtlGHWHniKODCzgw0oxZpYIuouYBqE45J5ln32SaCxuB4ZnOR&#10;IhTlfIgI1vV7b1rwg6tCVsWhkNfYiy3en9lVk+HA8wVHFW/RAiXxbCvYg+vJu8gKnvNQ4afSKUez&#10;801s9Tnx00sCVUiKoGiwxzR3eqYWatt0iJUnDgIULlNhD4c+CAtjh8kN1ims4NgidTwaMTqj7pds&#10;+UsRgHIORASLW3JiQa47woc35C3BshaFvEbV4Pgx5q7aDAa2C8FpQ5C8Ign4tnZnRVYOHs9u5aIp&#10;U7n5B7UWy8AWNpBRgixocUTVNukQK0/sHkusmFFy/kv5leHA5RAfQrAEHZd3BSOdJUwbyvr4LOQS&#10;E9FMQVDOf/UJ1pOXz9LH/LgGhbzmijD4YLDJYPBJElFmG72N6rdvAvHQw0ohQ9quHNYwD83bfKQI&#10;NiLR56sGUMB0kykVHVMJ1U06xMoT+4YZPnMkGLsgXqfY6cx9sGEKRSXinidZ8ikhapxT004wCUUR&#10;h3LucxOsyy/Om2kI1qfPXV7emSU9MFR9Yd2ntgp5TYqnUzl58arFWPBMEjFy1z7L8sw6kTnK0RaV&#10;SmmRPJOA7cwqfY+LoDg7weqBXLladdS36BArT+wZMI5AMNFoPW/jAOuJU2n4gN2I2KIVxCyCs4ep&#10;golrB4i8kMYKgHLeQwRreQdrmFe69cpPT6UPn+vSfbZvIHFz7jP51dqPxZfymkiw+BevWoyFPAQL&#10;9TRrx7ksFtBy2bRJlm47IRMj1Wl7o9VSMv8zdbC2UAsD+5wbDVi0x5Un9v6ZBgOdyTuMWAFxByew&#10;gAenTeRUGj84N1M7nIbaS3zyRwRQu1gxigHlnIcI1oybLHXxgrE/3BcmYlgmwTolwzuvvPnm6+NE&#10;2aqbzlJew3pOQfO+Sa/aJ1jOG7cIqxmpwZYFaYtRQNKeIJjJj+TwXIrqs1cEXIXSJ2pN19EnhE3Q&#10;GYQWLNrfyhN7/9CoASOQzjs0zGA4GX/MTTY5wwJ4lBritNRagjIFLI/MWZzeFkJusyjnPIFgDYt7&#10;wTcY0i1PbxCs8YnkJPadYeyteS+1lNc6JqI6SK/ke6Y2wHWBVlknNBO1XJGjpubyrqRDSpVTPY4q&#10;cQW9kXt74nfas04JVgx2svLEcQjWPPCXuGAnho36fAmZnLcn45jYYppI+pjwjo2TMsn1KKhOsB7Q&#10;+aoHqX6VYxCsB505k/+4WzevX8xr9NIJfzW4gXsN5upPakTIdJasBcm6EQKs+6JWYsRiS09smkqx&#10;3caVQSJYJFsrwdoplGDNwCTKCI/FS74ECxMqyw1VHMGyZBC7uhXYQhbYDmoTLG4p+mRrexkEa/jF&#10;j8Haht0VzyELeq0z4xlMXTHX/pRBllbWspliBppJbanPSNeJXvYXYC8QWhErsDWUYXHk6VQ4HeII&#10;FbkB3kJqbc+iDUAJ1gSQi2ABJFF9j6r1Pa7GhRSjiAgXS2Rjmd0EaVTU6ixR+KI2weKWmUi29MRC&#10;sMYnhMaTyGEKawWJKzjilisqejTIXfkT2bWSWljEmdd842iERFZ8AmNNoctmnARnCasWW7EQJAhS&#10;B9kO6rF1QBdP8UnscVlcGprsI+B22kH4VQ/iRijBm3Afki8ycywmjZjYIgqEQ7zGSGS7rBwS5XxX&#10;nWCZMvF+IEqOuFPYwuVwJEqRxi7uMp5K4LQLjsUI5ISnOyvrTYwmWNgMkyIhGOVMK1wJK2KkMbU8&#10;eloUtUzSlSd2AcMTDMEyq5m0qwPNUO4xWthyER9bjrSFFcji0p3kfJKPiHK+EwkWeUSYbOmJXRCs&#10;QZuw2GCe66Ec1Ctlgju/VRqoLJwG14Ems3UkUCpxNCLZetrhyBHbzJrv6fEU/c6MWibVWXkiERo8&#10;j5UAMwcoAU6iMUcOGAfnKnK8sbFlqS4o4DoilsQhn+QjopzveIJlLJ464fql9C+5DzK3SrCMR4PU&#10;jPTXQyAl0yVWTBv+AgxJc0Eya7GcGLlRecqavacifIh5GNFRMKp4+aCGV1dLopZNSrB2AcMTSyiZ&#10;u+bRDm3RWtI9kKAaxZY1PiUFtCNiSSQYyWkEHxHlQk8gWMPP+14gJWmWnoC/IjRnyoaPbW3jHSyw&#10;2CA1g5+vXgEmz6yWyWuxJxZn+1mOsZ/IWi6bBcuNyoD0fEI/wawvp16mHqeLHkWXCo9+FkYto0qs&#10;PJENTZ7JKsABJqcOdLLNJkw9T91Ajmes8Qqi0osfuISiiEQ55wkEa0xcv3E1748LBiZanH4kWG/P&#10;m8bPBgcSt2KWrJjX0ItX1AwYo2kmsKz7qeCfl6TW57/mbiJr0ySvmBtBTHXmb7CTXM+l//mA31QU&#10;214S2wpqWVVi5YlsaPNUVgEz1tEmOoqxSrcpxydErbKcJZFgE4oiDuWcJxCs8yfWv/TKW48ePXr4&#10;h0O+Srb0xPmu8/K/+cHVQKkW2vbRygVaC3mNLOZMzUgW/IZIe0EbADRisTGZE+QSb08znvRpBNSc&#10;vxfKnmb+zIMrBixiTSTHkg6n9KhuVsaVJ7KhutPaAXAFSaCUWuD4W6t8lsPoCpTlKogGm1AUUSjn&#10;PYlgoUUCu4RLe5nT+pdGHhz51ZpZ/RJeo++1cyEl5YZYUCmNxpfRZ7PrSay1OCHA27CO5xkyFZlt&#10;jKxMs59RBrfiRkaywZQDtS3LufJENriddpTPNKDBjS890sBPlmAXOVhcRJSuau+QnfaW9bgo5z6R&#10;YPXv3AYDPN3SXtdf/yKQfJrC+nRcQGzVa17Zvcb+bJANqdirqAAqptUA45NiqiwolASxFqOOdysj&#10;/XLMSaBTrFnrR0a6YZUOtQ3KufJENjiddpQPjeKYIDHCDvjEOZZXFCod1U8bqUF5TmFBOf/JBKu/&#10;fmchQrdeTav24ze+Ogs/pcHTvNaqWf28XnufpVdiSCWNAiqp2QhjU0ASa0UnuDIxZyEy1ZNhzf8T&#10;vsRK48WvGxltptjK1mRdeSIbnE47CMHCkbPEE6jiaJXKFGeJU0K+B3ltBv8GUc6BFoLVD2+LvvH1&#10;u8+/8lYe3Y9OLOs0aTUQrIsXHC3syOk1gV2d1eZ+Nr4+7guCSQBprBXebwj2P03NfgyrM2YnWVk0&#10;+yVPhlkuK+tR2ZisH0bOhoMSLDx2u4VQGSMbjW8upWR4XpYg0eYxDEhvKPA3ilYIVgE8/KOr8e+n&#10;X/n8167WicrXD5ldnfVmfja+KYKVzVqetrkyMS8IcRRPhkUawqL82S//UIuDEqwIHJJgsSHEHOGD&#10;HYjhd9Za5yzxkEHyi6ItHIhgJUSmftjZ1Vlx5pASJm8aRSZreSrlyMSyqEBehhlWR8s8+xGPTJeV&#10;9ahPsPKtPJENbqftml/R+WehuKcFwdHrb56zxEeI8qu2oQQrBln64aZXfYGQimIR1ZDLWo5fODKx&#10;TZZ1X1DPAerNOAxyXVbWo7YlOVeeyIbaTqsAGi9CHDqYTsYM4yzxE3PAk7shtEGwHr755ptfv2vg&#10;+atCVsUhvdcsb15R3TlPWruXVg7ZrOX5DK0UbKKXkUg7ptTjdlaq3S7Nrm1JzpUnsqG208qD3iFJ&#10;cWgP69i7Kh8LXQXtQ+mdEw0QrPHb7Qhbf6chEN7sqgBoamoZ2awFw3EqoXW8BIU2A7yJ41E4XNxW&#10;hCHfZWU1ahuSc+WJbKjttOJA45UPE0+CZTm60sQscssh6y3eXlCfYH0Ev4J1QILVEr3q2cmbhpHN&#10;WpI+ihGsUSXDsIhtRvW0yHdZWY3qhmRceSIbqjutNLgbhPYI1oYeFTDIeou3G1QnWMMbDIcmWG2x&#10;qwHbipx81iKRJQlW31OGhU3jd5JACZYF+VaeyIb6TisLEhENEqyNPSogMDy6PePLoTrBGm8I77zy&#10;g0cAP81szLgMdDyJS+a1xiavztgSvypnbSmCNXWkAxuEX3W0RTIowbIh28oT2dCA04qCHb/SmLa+&#10;DJUzEspQlEyZceP0sBiqE6z7Ve4APQkWvlf1vJb7juk26dWAzbCrEYWstWZiS6twgjVvCOMNlyjB&#10;KoqcK09kgdtp+/pMQyDBsrwMlTUSvC8oSVQklyvvKmbUJljDE8IKa9H7ESwLv7J4zXdMt0uvFCys&#10;mdjWzFUgqZHGHBlcqfObEiwX8q48kRpOp+3sQ6O+BGs+hGrSSpaCFfCmP7EUKRuFi8yFx0NtgsV9&#10;uK8AMs5geY5pZVebQySrCc1F5nF+2NGxlTqMs15WVkEzeQSUYDHpeN7vcMTZRKUnKm6J0STJaJKW&#10;YXHO1Ljk0ADBqvJC+8er3vOyeM1vTDfy0StFEKyZ2K+VRztynDCsEgSr1RvUdizZEJRgUX5i7Npy&#10;duRdVUrQO6yAhvxOApOcJYoBtQnW9Uut/2KQg+w1nzEd+E1R5VjNIO6OMDDPcSkePs2gIyIDwap9&#10;WRHQjiUbwtEIFj8DK8ehjcLkYymeiEs6tHZK25Vg+aI2wRpecm/8M8gMRK95jGmZXuH4jr5zUeRC&#10;3CkJTJFkcgozrPwEq/5lRUITpuxv5Yl98SthBlaOQ1tURxOcNPCORGJ+xiShBMsX1QnWR7dbX8iL&#10;gY1g2Su66BWK5oqBreBg51fSgTBeJrBsbpdtkgStjr76tujKE+2D4U/TXyEOLbEZFr2JIfSErQdN&#10;5JJEKvOppMMNMU+U84tAsIbv9r1Aa7cN2yi3FVieDZIoBk2busYdG3KetaThoAxNznzXLXyHl5Rh&#10;dFS9rMioboyuPLEFCNnTa0gz0VUvEJgrilANG0lrprM/p+x9oZxfJILVf7/rns79YdH+0TCrf4O3&#10;HqWQJnnNOu6sr17BwMAvDCjD2gDsjCQkPxs152bMVR3UStEDzuLG+FX1RH74lSc2ApJQzXKbN9hh&#10;Xy0MiFreDq63WUkQIzuV6H2hPsH6+NHrN8UXl3ezvdPw8GVw03nx5dVfr5G8ZhnT9jfbSQ7I+QBd&#10;kQNSRl8nC23xDCtX8m+OXfX146DOyhMrUdtpNUDDJGezXPBjSQyFpFeQrC9hNeGsFlGdYI2r0xMk&#10;vCM0vrq8cKyVDyVDCdb7dnrFTVcxI1iHcMMgOS60sfRQAk1mmcXng4caGrX7WmfliZWo7bQqiOdX&#10;y2YeywLgxZI4fsX1Oy3B0gcsPtg7weJn9LvuC1drpAYRLBe7YtoJ0RGaLRTFsCbhcBmRzZJGyenv&#10;8t9hULmzlVaeWIlDjZAF4fmSxGBymwLhS7DM7RIEqz1PNYqdE6xPnz3Ju3P3ldM7WG/cfe5UcmuN&#10;hgCC5UGv+AftIsHSwdwgmDMY0NTGpoSRYUukWVF5BFYe/ZVWnlgJt9N29pmGSKCR3UCq9WFJpplG&#10;SqDWJ+2NkQYa8FOzqE6whm+qU6R6p+H+yKXQO1cPR9a15uMQotdQuQ+7YsU5CNb2hvNGzfYFS4T8&#10;m8qJSqbedUZD9TFYn2A1/kI7B6fT9vah0UisuE3KBE+CZWwu11kcpIl7s+0LUinUJ1g5Mf6k+qkr&#10;XHw98q4V3ze1ECzjQMgX22kJufvY8A3D7iPRJw+KLa1T7SRHLn6sy68qncrKQ2hvK0+coQRrwIrb&#10;pGxwJIRTifma5lKCgjR5Z2qngk1g3wRrIFLc21bjm1krprBsBOt8xHPyShDHhjq+T9kM6l+WcyOa&#10;YCGPsMQaHYeeLOrRBlh+7RG0r5UnJijBGhB/m5QPzIVAroKSguvmLYVx9T3UNnZNsEYexabDxwLz&#10;8oTcj2nAndmV91VWEGPu57wZyYoGLsu5sYZg2ZvREw8ZVkmHZk/YfjZU0Log+8oT1+8+d3l5iawQ&#10;d2sAACAASURBVD4lM7ypumLmTAmWFxolWK7Xwmh2Nf7uPfO2jjYJ1vUfXaVQKaelfAnrNKYneuX9&#10;mIiVYt33tzYcSe9MWrgs50ZsaibuYKewoPtgxizmTzIm6pzK6uMn88oT70zf7Lv1qlGam2DpS+4D&#10;WiRYHunTTAl0A96PKQqjCYL15A2wcurl7UTvOdQgWOcxPbIrb9/yBKuTdjNf3NLGZBOX5dxYQbB8&#10;Stjb0NNOIXdyY+KYBCvvyhMPDEc/fTUXZydYir5RguUxDcXwKrOt8quKaIBgvftsR5COYPE/qh7e&#10;fs+VsCLGNK467JvtqbCM5w2ciCTirPv7AJOaPdowHmbc0wlnpDsPkwhzQ8FaUCVrVx8+WVeeeHzy&#10;8MXpz/ISgxKsEmiTYLkT8lSM/xpNixiqoKhPsB5TepWKYI3vYLGfBXzQZXoHazoc5ldU/bRrCKHi&#10;8p03q9o4cfaCXSCcRgpJk2soZdgTwYo1OQCGbsSwCignphTXaSLrd/tOwn/jqu+fvAwYlhKsIoi5&#10;TSoAB7+aY3L5YxCsMiYqBFQnWFzC+vz61QJPeCDkvvHzDSs+yJzcayB2jHgRIyvbeWMtWSfPWbID&#10;UOrj6KSNNNlr49IVVnvipKWN9F179GQlWOPN5vlXOePLWBPDUoJVBN35yQF55lYbjkg/H5z/r3oL&#10;pDBRnWANOeXia48ePXy2u/jtR4/ee3kd9YEYs+Gtt3Hxk6+szInpvQaj2tgqTLCCiYKHQGfJHhBI&#10;TLuFtBDSZGlDKxdwJkjfaHxmV84YU1yniawEa/iszPwbxdNH/BatSrCyA5zTLU22zwaTRFTRKEXf&#10;AMGaF0+9fyZWN3kl3WIUp3dG77x6tRRdv3taLGcNi8vgNSZrz6UFWQqWqwTLFyxFtlU+b/inRJr0&#10;y1wBOvAAgtsoiOqjJ+PKE+izMsY8uxKsMuBy8CbAG72hDuwVtQnWsnjq4+l27fG6ZWwg5l/lfP7y&#10;8u7dy8vLaf/pNVJzeI1hWOZUL6md3IDJCHtBhERnyT4QkJhRVaOBranBuRcxSUy3YtJC1R6SYGUE&#10;plEjw3qROxIIt9P0Mw0DjODdFr/i39PaVg/2idoEa1k89SabnN44uOFcCddTnb8rA3Dxm6uE5vHa&#10;OTy4CzXDezIYkIMOHYdgsTnOWXNiWMsBWyuucW4YxqGSGidyt6OnZ2jU+P7E73BHwuB0mn5odAC5&#10;TNQ2KAjKr1pEAwTrnDiWrccJ38K64WuvE4p1YXxhJgo5vWYECbfF7SZV7iwJFukq2A880zLJ41Mr&#10;e+uF19QiWHCjSv7e80WD0qjp185KsApgvtnZKMMawF49FPXQDsFaJq7muaxUePL6V+dHg5df+sb6&#10;FyYyek24Byl0a5KFYJWZfNsQOpQGp13XeTWnkM4Xg7yGTsoWrUZJnQTe5PBJtPLE8L4Emrw/v/au&#10;BKsA4A1Mo0PNhW3zw/2hKYJ1fsFzKWsV+byGwgJdiNk6idU7S8JFFpl82xDMW+WQJ351uGoHeN1c&#10;UulEtjB8cq08MdIpOHk//mjxGSVYBUAG9DZTlfKrplCbYBkvXN03fjJzZIIl7HcU+dWn6CqwNF/c&#10;byenMLzK74zW4aqGlm6mhtWuPvXPcb6VJ7jv9p1+SqgvuedHjtxXBdvJhAdAbYI10KrzbwYfTFsf&#10;JbsjzIWUXgPhYLuLirgix1jjKoiRORuaLfKz0s7E4LmVj+GgVrG+Ip11HV39BGdceYL9bt+o71/p&#10;ZxqyYzcES9EQqhOsIX+8MG2dcsjjVcvYlEA6r6HrlT3Iz/VyXuUYgpdEaObLcv0Lvz+QnXar0THU&#10;LrOli1JkT0U31z6/WVeemL7b92+ujLJ3/EkcNW0rQdEA7LlXoYhBuTEkEKzTTdur561nzn/TfQgr&#10;C5J5DedAnyDPepFFEhMpyJ3oq/COWGBHWPxC/ZbzoikJhaWVr9e1T2/WlSdOnxrF6e/8pRk3wbLw&#10;q8ZjogUowXJDx1IoqhOs803bMGU1vOJ555Xfmr+u1y5SeY0QA48gJxfnJJbkFp81MjO7JDGIK0TX&#10;cFfIbNdMi+CW/Fv77OZdeaK/Hhd5RoztybN+BEtnsNZACZYLOpzCUZ9g9d8fTthwz/bR/MGqxl/B&#10;SuU1euFyBzlzcU5hCpS4mdmgEdldkhY0RQkWC2ciT4azXo0bGhOV1edeeaLvHz5HCdv4LT99Bysz&#10;crx/uicoYY9AAwSr/y+3z1NW0/ujCe8I8yCN15jLrBfBymAKNmtTcZTfJUlBXCs4mtLv3EbJqjqE&#10;nKbYUfnkZl95QsK7d+8owcqLjeWR0mjoLmtDaIFg9dfv/uvTL2c+GufC0c9oGkQygkX20aMgchdF&#10;hnaGsd7EhdQfJVySEt3pPINsxRjM0O/MNtlUYYZVzcP1CVbmlSdywO00/UzD5mbCC6Po/d5+0ATB&#10;MnD98K2rAsasRBKvscTgXCZeyajmHGdwO+yq3+C7E2fi7OArJe+nfS4tjTCsZghWxpUnksPpNP3Q&#10;6ADlEDKUfcahNYK1DaQiWLSko1dfd6P1tmwZm3PJyTwHXWHpd16L5H3DhNoPCVoiWNlXnvj0ucvL&#10;FU8GZyjB8kMLA7xRlLzf2xPaJFgfP8pry1rkI1g9uOLSa29pNrGBuawtEizz7IoEy1mS2iC5gJbW&#10;GhaVz23ZlSdWfsB9hhIsTzQwRdsmit7v7QnVCdbNTRq+RzvIh0bpnKsxe2WWdWKjZLbIJrafbTZJ&#10;sNAr7tUJlocuOhJreLn2uS268oQSrNLYRMargM0l2VZQn2DR27+DrEXIXGWNGQ1AuGyaM57BbdzP&#10;bS/27Rx6ruMsSWiPhy7mHjaTPTbUPrdFV54oRrD0JfcZjWe7Sthekm0ESrBikJpgdRKoMmagrzdF&#10;NHATbyQUdEkaSGca1XGWJLTHrYsYWWdM1B6IRVeeKEewFAoblGBFoh7Bun404uENm3rrkYmHLzX/&#10;pdE0XpuFTFdYNH1lHAWqwQU562W3/is3PmhjaiUAIpeGdZwlCe1x62okxVY/uSVXnlCCpWgDjUT/&#10;9lCPYC3fbWdwhHewZinT5bWjTwSpNnRJzkd8kOSGGdZ2LJ3gx7BcBSnNcZa0kmLrn9yCK08owVKM&#10;YDNEYQOcJQoG9QjWeAMo4RBrEZ5jBnElGklmAbokZww7LLnhgOqwhyra4gaiVfN/9CTjZhlNchU0&#10;k2IbOLvlVp5QgqXoU715v07A5t7DaAQVCdb4NgOPpwvZFItEXptJ0rLjIFiIW+XlVy28cuMHwxEt&#10;mzmAG+496QE9t1n75UPmlGDNKLbyhBIsBbmpXi0ktr11X8GjIsHq3717g6/e7i6+dNfE1978aSGT&#10;opHKa+gKu5QJ2iC1ysmvWrmeeqKIS1JA4Ff4/JOu5O2XD5lrZEA0dn7zrjyhBEuR5u5xdYL0SREK&#10;ipoEa0T7PxlkkMxrzLi3EKzpSAky0cj11Bdb4lfLFkOh+JGQu18+ZK6NhwSNn+C00M80KJLcZyVI&#10;JQXv9/YEJVgxSOc1hhgwBMtQ20EkMoM1zFnSFNpnV+DUEnNPuySNFeKNHhlY5P1F0eQ5zrXyxPXX&#10;7959/mq9HKfT9EOjrYLNEvFCViSTgvd7O0J1gnX93ps/uCpkQjKk9JpwpWWUEWqVc5xvjmBtAJhG&#10;k/POpdMi/MqHzCVJ9atRexTuc+UJJVitIsVtzRyq6/JJwfu9/aA6wdokEhMsUsBfyCDByuxPJVjp&#10;YXrwTKfQUSadlspm7uTZIfurDIfao3CfH0ZWgtUoSJjFxB3Dr9YyrIjWx4QSrBhkJVjihQwRrC6v&#10;P9t45WZPwOcVJUsudQXksvWJzynBOF4tydZOIUqwFAWR4j53itUObMQ/JtTrQABaIlhPfuu5yy99&#10;46qQPWuQ1GssweIuZLicTnikBHOtz6YrI1KlhARyMJ0yX6qTNPjqLHNzifh9DVRTvO+VJ5RftYlE&#10;BOv8R3wBVJELlQnWk5dvT7np+uXTab/42lUhi+KRmGCxj4XIhQwGRfbLHBK+zYhMxQeSyGEJFne2&#10;DUWeCksxn+r8qh7B0pUnFOVBz1z4uezIC7t1Q/hQKOdmhmCNnOpMsD59divZqk9PsAiT4S5kTL2s&#10;Z8+mfCNIxTvSyCHnj7xV1yHW5TvSDLtyn6jaqbme8sOvPKEoD3rmws9lR97XnXONIjdqEqwn46fc&#10;zwTLTF+Z1qZPh7ReY5kMuZCRC1v2K13By3YepOpAIjnM+USCCenyG2nsANop6vVOV55QFEcygoVz&#10;xN7zRCuoSLCuXxqT0xdGgjUs63XxQt+/++wGbghTe83rAu5mXMkBr/WbQyrekVAOkrqUdIyvfR3P&#10;jItICzeAip3TlScUxcEQrHAReCqcligyoSLBejDe+12N2yPZenHeav0hYWqvcZdXoQ4qSWqGza68&#10;inIglbfSeZ2ZgYRcCrmaVBANtO7vCrU71/5PBhnUdpoiGrbgvt89AyuDgicv3+66i+ECyxAsRrIi&#10;B+oRrHHGfRoPwxukZ1Y1bGZbnj4RknutQxB0kstvWitEw7KryYFUvCMdf+k4hrWcc5lCW0cGKd3s&#10;GfNB7b4pwVKUhOX27nGHCBYoeHBOGDfX0g69a9ApwSqGegRreCg4z1QNo2F6Lni/wwOnOWTwmpNh&#10;dfML0EaD1FbsCKl4R0L+AluSMy4SLPvIoGV7Hhi1+7bTlSf0Mw2tAsQ84Fe30XUSFDyYE8bn/hhl&#10;jiWr5LVc0dckWIBH3TdmrQDzahM5vIa4k6DTycMUZ6TiHSn5C0mW8Ezik3redYwMJVgKB5xO0w+N&#10;tgsh/N+53UGCBQrGR0Jv9/27t4ffjIG8YmSbAtYfHdUI1vCu1cyphseFM6cyHhe2igxeE29UkE4l&#10;WJ5okWDRZElSH6rBca6cBjaPPfctG5RgbRlcxn9y+mrkQrBQwf3pt/g3V9PP/TFL0jSQSqAawRo4&#10;1fwyw0e3jW8zgCNtIr3X0IXTNlMxBZpeaqxokmDZ+fFYBCuQerSZEqxK2NHKE0qwWgbNGA9uLpi3&#10;/oP5RBAWGG8K3h/nMWjaaSiQ9ow2CNbwVPBF9kibyEKwXBo8OJhiQZsEy/o+1Uycl+O0WkKCxRrR&#10;OOoavNeVJ5RgtQ0cqfeHYfcYvGMDCsj774SkbS/yt4k2CJb5CtYhCRZ3GeUuv52wpyBolGDZZiCn&#10;U4ryoGtkMHL87djaOKpp7Y5XnlB+tSncf/qnkEWhggfMD/FBqG8s6reLJgjWNVgu9YjvYHldxc0I&#10;2dp1sQIieUc2OT6CPYvsBX4jozPhUb8RVDRWV55QtATLZxruD8N0+Gj3xdPLV3DR5aOUmcdGNYJl&#10;vuQ+kK0lSR3xV4R+0yQdRAKle46zON6RT46P4FiCFf7seKvZtp6tuvLEYdFmppQJ1s1Q/dz/eBqu&#10;3cUyODd6T7VpVCNY4y3g+dwP2eoZcOBo38HyI1hJI2T3sRbFOzLK8RHMci5U7GBh/vwqsEkbqGeq&#10;rjxxULSaKa0E69byCJtlWEUtPTDqEawhX52nrcArWMMTwtZvCWsRrIQRcoC7mVQkIhsZoYJ5zgXP&#10;EmOAcTiCX22KYVWzVFeeOCiazZRWgjVMsF6dZlhN+t9eL3aOegRrSUzwpathAqvxd9zrEaxkERJ8&#10;Sd4iUnUym7OoYMK5aHbnLAi9COBa2xkC1SzVlSeOiXYzpZ1gnUn/sNn4dMWuUY9gjYnp4tW+f/Ks&#10;ka2uv9+1n68yeC3bm9SSuo0+IQpDqpvPbDexVDDK50x2TzC1SaptZwhUM1RXnjgkGs6UdoL1jFRL&#10;URIVCdb4LLDrxv+nBHV6Z7TxdJWHYJWcUkCJoq28kRKpeFEmfsUJ7iiWA32aqU1acTMjoJahO195&#10;Qj/TwMOWKXPkgxBYf0U4T1ncDM/mf+W6Y1QkWOOt3wmnzDV9Wqb1NxoyEayClKcsnauKVFkwWzYl&#10;ghG5QgwriRVKsIKx75Un9EOjAuRMme2eyxsWgvUAECydwaqHmgRrmsPqbr097o6vkc57LSOD18i9&#10;UWoFkq4C+hRhmNL2PGUFnxkmUeAsaRRNEKzdrTyhBIuHnCnhXVAVWAjW4+UGQB8RVkVVgtVfv/vc&#10;5eWdV69OeyPBujj/ELpp5PBaBy+kyeVDVc4SRXVMw6ADGylO1IYHQBMEa3crTyjB4iEGSsFsLcJC&#10;sIYx+eK01f4ToR2jLsGC+PQrFzPZahtZvFbunmjD19cjAc9cpRsZGx4ALRCs/a08oQSLhxQoJZ83&#10;iLAQrOEZ4bhI5ru3N7DQwJ7REsHaDvL0o9icc43ra8259I1i8VfykVH4R6sJUWsQ7XzlCeVXLIRM&#10;iQKxUmazEazzsgMDGp9d3TmUYMUgVz8KsZDyBKsYd9wT8F1yUoK11V85VLNUV544IGSC5ahWAjaC&#10;dVqYfIA+IKwKJVgx2Hg/ihOsck8/94SMp6mNW/AYVLNUV544IPgQJOFSJ36sBKvvHz53MzI/Pzwn&#10;VNRDLYLVOVDIqEg0b6ADhZ8QGWe0/XPbDnLyYHAetnRSqpmqK08cEWymLP8EQLFVVCJYLn7V+Hht&#10;3T4Xyk5xb/ZiXhs5efBWSW89W3XliQOCzZRKsBS+0BmsGDRvoAPIw3kdXlTZrpCVB28o3EzUM1ZX&#10;njgg2OSlBEvhi1oEa9vYfD9KTiqVnS7bE/JS003yq5qjR1eeOBpweJx3lGApfKEEKwbb74eROPLz&#10;qxbeCN0kMvPgzbGrvm7o7XjlCf1MAwW5A5m2lGApfKEEKwY76EexJ0SajVagHA/eCqp6YbcrT+iH&#10;Rik6DtMhUre4eYpNoDjB2sVI3EM3Sj0hUoK1BiS7b3HWKSUa6vyOVp5QgkWwxBnNlMykfGHrFBtB&#10;eYK1hwvE9nswoMypUIK1CjC7l2LF7eK4PV8BJVjBACGGIw7F34HDUeFAJYK18UvEpo0vDCVYK2EE&#10;y07CZw0O2/E1UIIVCgeFIvSrlF2KjaEswerpk+1C2tNiq3bXgBKsZDACZrOhsxZH7fcquJ2m/ArC&#10;9RBQQ1HhheIEa9K6aZa1QZPrQd8ITQS9be419KKgTgsEiS62YLPXL0Ux1CFYk+qtjtJtWVsZrptB&#10;hR8cTy0OgmP2eiXUaYHwmHbf5pVLURgVCdakf4MsazOGtgAlBmmgRHXAMXu9Euq0QHi917ClK5ai&#10;EmoTrMmIbbGsLdjYDvTRVgq4n1ocAofs9Fqo0wLhRbAUCieaIFin4xviWM0b2BaMM9r+uW0VmvNH&#10;HLLTa6FOC4QGmyIN2iFYp0rbYFit29caNsSd0yBDTzXnjzhkp9dCnRYIDTZFGrRKsHJbsw7NG9ga&#10;jsWvsvRWc/6IQ3Z6LdxO0880QOhPnxVJ0BLB2s5FOLeJ2/BCEHbYJQl55uuUYI04ZKfXwuk0/dAo&#10;AvPCYyVLFJtGMwRrO+yqz+21Y0337A6Z3jhTgjXikJ1eCyVYoUCRq7lYEYdWCFZuRvHo4Zsj3nqU&#10;QlpWrx3uhaV9AZy1tAzLVXAEaExEQAlWMLKFseJQaIRgZWUTD1++bXKWiy+/tVZiTq9lmgBRlEG+&#10;W199ajHgmL1eCSVY4dA8rEiAhghWJr3vfLEjuHhhncyMXtM7p20jHw3SpxYDjtnrlXA7TfkVgT5J&#10;UKxHIwQrmx3XL1F6NeALV2uk5vOaXkW3DXLC0k5hKfc+aLfXQZ0WA+VXitVoiGDlMOTTZ08Bcufu&#10;K6d3sN64+9yp5NYfrxCblWAV0qTIAXq+Ep5BfWqhAREFdVoclF0pVqIVgpXJkPsjl0LvXD0cWddT&#10;K8Rm81rOCRBFAWQlWPrUQrlCFNRpCkUVtESw0lvy0fB2+1NXuPh65F0vxsvNSbBKqVLkQOYTeHh+&#10;pfEQA3WaQlEFzRCsLJbcF962Gt/MWjGFpQRLwSP7CTw0u+o1HqLQhNN+/uPv3LvBd/7j30eL+Jf/&#10;6d69/+6fYNmvv33v3u/+12BRH9y799pfDxuf/aWr/Se/DJauUJzQDsHyW0snCCOPYieqHq97z10J&#10;loKHnsDMUHdGoL7TPvnxvQXf/EmklBoE67O/+faPgqUrFCc0RLDS49OvdN3n2JfZ5SNeUIKlEKCf&#10;A80LjYcIuJ2W+TMN/8+37wH8wT+52zCoQLB+/af37inBUsRCCVYMlGApBOjPQPNC/RkBp9Pyfmj0&#10;sw/uYXwrimFVIFi/uqcESxGP3ROsi9/hjgxvv7dIsHQCZOtAb0gd+4WpDFB/RqAywTrxq9/74T/e&#10;bH/2i9PDwm/FCMpBsBxQgqVYg10TrPEdrGe4Iw8afQdLJ0A2D0CplF+lhjo0AnUJ1ocDoXrtL+b9&#10;T/7ynie7weAI1lCmBEvRKHZNsEYexU1UjZ9vYJmXH7ISLJ0A2Tb0c6A5oR6NQFWCNTCge79r/nRw&#10;eCpHiJKvKNxuEBYhSwmWogT2TbCGZ4Tdrbdx8ZOvCMTLFxm9phMgm4d+DjQj1KURqPqS+wd0vmp4&#10;rGcU/eLHvz88Qvxf0fcbaLFEsL4FWrz23R9KhOuzvxk+FfHdn0gEiwrABOvnf/7748cmvvd3qOkn&#10;Px469T3Yh1+Mhd+Fv5r85D+N/fpe/OcqFJvBvgnWOIXVdXdevVqKrt89LZazYgIrq9d0AmTzUH6V&#10;D+rTCNR02jiB9e9R4YdG2fA7vTO+ZxAjrtgkWIOI1wbq88EkapwYs/5Mcf4x4zf/nnvJnQj49fzj&#10;x3MN89eQ3zwTpJtKr/31Zz9j+rB04ZsLlzM+WPFNpVi7x84J1plh3eDzl5d3715eXk77T6+RmtVr&#10;OgGyfejJywV1awRqOu1X95h3pD753/924iEfmj8uXCaV2GKDYP3DxK+Gmj+aDho/U2RM+dly+Hf/&#10;F0qwqABEsEwCtvRqJFjG7yTnKbZfcR379be5UsVesXeC1b9zu2Nw8ZurhOb1mvIrhUKABkUEajrt&#10;A4HtnDGykO/+3Q17+YffN6gYX7wQrIVf3VQ98ZRB0TeHB3enOSL64tTI2f7gl/MkEiZYVAAiWLOA&#10;/vRTyFO3BoL156fyf/6ZoXlsPDwH/MWfwh6clIwilGHtHbsnWP3164RiXTx9tU5mbq8pu1IoWGhc&#10;RKCi08ZZH/yEcIH5AHGs+i1X8UiwfrXwK1OS+fiQkLqhwtTmQ4Zg8QJ+hRjTpHSZmBuLTcEnIUbH&#10;/+VPp03gjX+4F/eqv2JD2D/BusGT1786Pxq8/NI3frpaoGZ5haIKNPQiUNFpI62R52nMl7FO9ONH&#10;luKJA/3q24RfjYxnfq3rf/7e39pVfUAJFi/AIFiQts0vcY0Ea2q4fDTiV0btX90ziOHCNj9kJ9oU&#10;e8IhCFZyaJZXKKpAQy8Cfk4DLxitLJ937AQLfcRqIiVC8USwfs3wK8RdKOAX2xezWIIFxf5oFmDw&#10;oQ9NgrUInnmX+TPFoem48wHo12BE1AdXFZuBEqwYaJZXKKpAQy8CXp9puHePZ0xx5dOe/TugAzkx&#10;KMZEdoTiM8Fi+dWJ51h+lodk0l8R8gKMGazPfv7j//6/0gNDu+VJ3yQXfp7rZ9/9z7/sKaP6IOob&#10;qYoNQQlWDDTLKxRVoKEXAafTxg+NVpjBwg/JzvREKD4RrP+P5Vfn3wCSz1PNQB+0+pB9B4sKED80&#10;CgjWwpo+NEwls1NDVXOS7EN9zX3vUIIVA83yCkUVaOhFwI9gZYGTYIGDZ2YlFJ+EDa88ce+GT19F&#10;+O5P2BfHkcxf0V8RsgJ4gvWP//ef3zMJFnivapSLuRQw0YS+hLVrKMGKgWZ5haIKNPQiUJFgoTeX&#10;EPD31M90Rig2vlTFvW21fDrrmz9hj5oyx69XTQaen9NxAhDB+uz//as//w4kRzzBYt/oAh/3UoJ1&#10;BCjBioFmeYWiCjT0IlCRYI2/1xNfPscvIS0Eiys2CBY7KWZ8JN1YW3pR5SJYnABAsD75M4YcKcFS&#10;yDgowRoWKVyxGKFmeYWiCjT0IuD1knsmsN+k+uzH/+7/HN76jpnBeu1Hy8emCH7+Y4m4+BAsRoBJ&#10;sBZ+9Hvf+wl4ByuAYCmhOhSUYNnAfQRev7GuUFSDhl4EajoNfsXAKDy/zR78DtaPHB8v/eSvxu+v&#10;Y50ejwg5AQbBOr1B9e/+89/+EhwIfAdLCdahoATLAgu/aqo3CsVRoKEXgZpOY9nQNAcV8yvCf1r4&#10;mYSff5syGURumJfcWQHoO1j/wzxx9qGbYC0Td/9y+nCp+fFRxSGgBMsGJVgKRVPQ0ItAVad9SF+Z&#10;mj9+jj5ONX00SyheVrP5QH5IOIJ5QOf8DhYvYCFYVICNYJkL78zMChbOn8dS7BcHJVj9x48erVgx&#10;R7O8QlEFGnoRqOq00/rGJoX5l3n147gvucO1Cs8AnwFlHtA5v+TOC1gIFpwCW34dyRMs+M7XeZke&#10;9JNK+0dYFXvAUQnWOmiWVyiqQEMvAnWddlpZeflywq8HfnXmJHFrEZprLU/4wOQu3MtO4G37ZVpt&#10;Jli8AEiw4DqCVoJlPg6c6Rw0+wN9Yrh7KMGKgWZ5haIKNPQiUNlpH5x+effDf7zZ/uefnz51cH5S&#10;Zk5FjUTqVG4pPjck5MTkLuzUkPky2D/cowSLF7DQKvC2/of3XATLVDcba/TlZIR+yH3nUIIVA83y&#10;CkUVaOhFoOZnGvozrYCY30Qaf5r33b+7qfQPv28QDr7YIFi/xu+xnz7h8Be/HJ71/Sn7K8Oxyff+&#10;/obk/eweQ7B4AecVCj/55akX3xy+8v7Pf/P7p178+6kGQ7AWdZ/85ULdxsLX/uKfpm9u2ZanVuwA&#10;SrBioFleoagCDb0I1PzQ6IDPfob41feWN73BxzfhW0uk2HxJ/EP8kHDkLpTBGTBWqnntr+hL7qyA&#10;87dNh7rg+Gv/x7cdBKv/lVF/7hhU8gcrnKrYAo5CsB49fHPEW49SSNMsr1BUgYZeBGoTrL4f54Qm&#10;/B74zPqvl0MG72KLTYI1Tih9SxB07w/YnxjONV77a+4zDayAMysbJssMcvQH/zS0G20R7dz8igAA&#10;GnxJREFUCZYh75t/P1f4ZFHy2v8W4kLFFnEEgvXw5dvmBxYuvvzWWoma5RWKKtDQi0B9gjU8V/uz&#10;8cHad/7j3+FDP//xcOQ7P/ylqxh85oA8JOz7X/x4XCfwOz8Uv+AwvgH2ezfH+e9gcQJ+8WczF/ps&#10;bP7ad394/lQE80lR+D3Tn//Z8MWu78KlET/5T98ZpfCLUit2hf0TrHe+SD9idfHCOpma5RWKKtDQ&#10;i0ALBEuhOCD2TrCuX+K/E/qFqzVSNcsrFFWgoReByi+5KxRHxc4J1qfPnvjUnbuvnN7BeuPuc6eS&#10;W/FLPWuWVygqQUMvAuo0haIKdk6w7o9cCr1z9XBkXU+tEKsJS6GoAg29CKjTFIoq2DfB+mh4u/2p&#10;K1x8PfKuF+PlasJSKKpAQy8C6jSFogr2TbDuC29bjW9mrZjC0oSlUFSBhl4E1GkKRRXsmmCNPIqd&#10;qHq87j13TVgKRRVo6EVAnaZQVMGuCdanX+m6z7Evs8tHvKAJS6GoAg29CKjTFIoqUIIVA01YCkUV&#10;aOhFQD/ToFBUwe4J1sXvcEeGt9+VYCkUW4OGXgT0Q6MKRRXsmmCN72A9wx15oO9gKRQbhIZeBJRg&#10;KRRVsGuCNfIobqJq/HwDy7z8wH8dXqFQ5Ed83B4VTpfeEKwCJ06hOCBKBXkhPSaGZ4Tdrbdx8ZOh&#10;eMUTQiVYCkU1rMkIx4TTpUqwFIpMKBXkhfQAPBh7eOfVq6Xo+t3TYjkrJrCUYSkUtbAyJRwStc+Z&#10;QnFUFIvxUooAHkzd/Pzl5d27l5eX0/7TVcwZUdDpqaAmF8EGbd6gyQqCts6iWiNDrZFxbGsq9f2d&#10;2xyrvPjNOtaMaGsceEFNLoIN2rxBkxUEbZ1FtUaGWiPj2NbU6vv164RiXTx9VcmYEW2NAy+oyUXw&#10;/7d3tztuW4kZgDWOg7gbe210UxubBerCwbZeNEjhH7kGGfUCxbYJchkT2AuvMRcxtv9kAF1th5TE&#10;7zND04fkofg8v8YajvyKPDp8JVHkAjMvMDItaW1FacKkCVt3mhkf+4dX3xYfDd7//Q/v5kuSS2sc&#10;9CLyJBaYeYGRaUlrK0oTJk3YutOk9NjnldY46EXkSSww8wIj05LWVpQmTJqwdadJ6bHPK61x0IvI&#10;k1hg5gVGpiWtrShNmDRh606T0mOfV1rjoBeRJ7HAzAuMTEtaW1GaMGnC1p0mpcc+r7TGQS8iT2KB&#10;mRcYmZa0tqI0YdKErTtNSo99XmmNg15EnsQCMy8wMi1pbUVpwqQJW3ealB77vNIaB72IPIkFZl5g&#10;ZFrS2orShEkTtu40KT32eaU1DnoReRILzLzAyLSktRWlCZMmbN1pUnrs80prHPQi8iQWmHmBkWlJ&#10;aytKEyZN2LrTpPTY55XWOOhF5EksMPMCI9OS1laUJkyasHWnSemxzyutcdCLyJNYYOYFRqYlra0o&#10;TZg0YetOk9Jjn1da46AXkSexwMwLjExLWltRmjBpwtadJqXHPq+0xkEvIk9igZkXGJmWtLaiNGHS&#10;hK07TUqPfV5pjYNeRJ7EAjMvMDItaW1FacKkCVt3mpQe+7zSGge9iDyJBWZeYGRa0tqK0oRJE7bu&#10;NCk99nmlNQ56EXkSC8y8wMi0pLUVpQmTJmzdaVJ67PNKaxz0IvIkFph5gZFpSWsrShMmTdi606T0&#10;2OeV1jjoReRJLDDzAiPTktZWlCZMmrB1p0npsc8rrXHQi8iTWGDmBUamJa2tKE2YNGHrTpPSY59X&#10;WuOgF5EnscDMC4xMS1pbUZowacLWnSalxz6zBa4KkSexwMwLjExLWltRmjBpwladJq0HDwBwAhQs&#10;AIDIFCwAgMgULACAyBQsAIDIFCwAgMgULACAyBQsAIDIFCwAgMgULACAyBQsAIDIFCwAgMgULACA&#10;yBQsAIDIFCwAgMgULACAyBQsAIDIFCwAgMgULACAyBQsAIDIFCwAgMgULACAyBQsAIDIFCwAgMgU&#10;LACAyBQsAIDIFCwAgMgULACAyBQsAIDIFCwAgMgULACAyBQsAIDIFCwAgMgULACAyNZesC43m+/q&#10;t3x89fVms/ni6bt5At3k6tWTe1m2hz/Xb0848u5NFvnswYvGzSlHPnh/b3P2Y/WGdDNvN1V/KH+R&#10;bmT6bJzAImNs1qFpgmNv7DS5aebvoWnmWjdT7iiGpplt3Ey7R1p5wfrtm+YT9Dz6No/l6mU5Hu9W&#10;x2q6kXcfHh+jnT2r3p5w5KOrP2/qBSvdzFnUzskq3cj02TiBRcbYrEPTBMfe2Gly08zfQ9PMtG4m&#10;3VEMTTPXuJl6j7TugnWV1ejga46v5orV6bfHlWjVXX+6kbM3gTqfQwlHLmzraznlzLXVXFnRCUem&#10;x8YJLDLGZh2cJjT2xk6Tm2b+HpxmnnUz6Y5icJqZxs3ke6RVF6z8GVF7SpxvNt0bYHaNxr+588vh&#10;F+lGzl/RVRQrOuHIhcvG7JRy5stNZ7iUI69ej40TWGSMzTo8TWDsjZ0mN838PTzNLOtm0h3F8DTz&#10;jJvp90hrLliHjV95SuT99u6L61+9zn6qH4Izr/0OP/uE+OpN/qLg0LMTjrx/WZB98r7P9uXF/uaU&#10;Ix/tn4mNF1ypZj6vTFylpCOvXY+NE1hkjM06PE1g7I2dJjfN/D08zTzrZsodxfA0M42b6fdIKy5Y&#10;x09jK0+JbbnS8+dLOp+r5HGO42H3shwF6UbeD9vDq4EP35RrOuHIR4fZsnymJZ15WxkatVvTjbx2&#10;PTZOYJExNuvwNIGxN3aazETz9/A0s6ybSXcUw9PMM25m2COttmCVx96VT4nsbYtin5r9I3bHHq6e&#10;Jh8F3x1vTzRy/r5rMVQvi6GdcuSj6+hf/kcjZrKZs9HQnhKSjrx2PTZOYJExNuvwNIGxN3aa3XTz&#10;9/A086ybKXcUw9PMNG5m2COttWDlbwVuHr2uPSUua+X1fNP6CvB86tHKwZFw5F3tmM/sxcM+aMqR&#10;D67D3vllW3nWJZ05W7XtwwaSjrx2PTZOYJExNuvwNIGxN3aaCefv4WnmWTdT7iiGp5lp3MywR1pr&#10;wcrW4tmzfNV+V7ux/nRN58jgj68eV8IU4zPlyFdvnv+ueClQPqNSjry3/7p1tWAlnfmyc0ZIOvLa&#10;9dg4gUXG2KzD0wTG3thpJpy/h6eZad1MuKMYnmamdTPDHmnFBevRRXM7b2tvDma72dgfE8dSDI7F&#10;RC4HcfqRt/kLmmrBSjpz9/GiSUdeux4bJ7DIGJt1eJoxjlXu9Qgnm7+Hp5lt3VSNuqMYniaFdTPN&#10;Hmm1BWt/WtnaUyL7XLiyZhv/TMpxcCwmcvbU2idLP/Ll/vlWKVhpZ86PF73KTkRcOT9x2pFXrsfG&#10;CSwyxmYdniYw9sZOs5tu/h6eZr51U0s24o5ieJoU1s1Ee6S1FqyD2lOiWV238Vt2JMWBeAuJ/PbJ&#10;pmgryUfOnnnZmKgUrKQzZ+G++vV4Ar27S4i8dj02TmCRMTbr8DSBsTd2mtLo8/fwNLOvm+MfjLaj&#10;GJ5m/nUz2R5Jwao/QavfbEh3n3R+/Jh4CZHP23v+lCNnL2COb6qfLSFz45zIZ/vxnHTkteuxcQKL&#10;jLFZh6cJjL2x05RGn7+Hp5l93WRG3VEMTzPzuplyj6RgdX2tYK96EE5Ssm+r7IfAEiLvr0JQXIYq&#10;9cjnlU8/qid3TDZz45zIh2RJR167HhsnsMgYm3V4msDYGztNafT5e3ia2dfNbuwdxfA0M6+bKfdI&#10;CtbyClY2UCvfkk498vEyT4cBnXjky+qZ+RZRsPLXY3dfXGRfksne+N73w6Qjr93JFKzusTd2mlLK&#10;BWvudTP6jmJ4mpnXzZR7JAVrcQUrH6iH75EuIPLVvz/405++XspbK9nbxYd1u5SCtfv7838qLgxf&#10;zGJpR165kylY3WNv7DSllAvW3Otm9B3F8DTzrptJ90gK1tIK1nl1oC4j8u5wJYnisI10I29rFwFZ&#10;RsGqOZ6seEGR1+d0ClZN7UTZI6YpJV2waqZfN6PvKIan6fjdtOtmN9keScFa1kHu+0u2FwN1CZH3&#10;8sskZLmTjlw9PctSDnKvO35TZ0GR1+dkDnJvLzXjYeWzH8h9U8Gaet1MsKMYnqbjjqY/5H6aPZKC&#10;Ffyab7YBUtsn7S8pWg7UBUQ+Op53JOXIxzM05BoFK9XMTYfYS4q8Oj02TmCRMTbr8DRNMV77f9Ij&#10;HH3+Hp6madp1M8WOYniapsnHTW6SPZKCtaQTjebfbq1+pzX9yKXDC4OUI59v2lLP3HSYrJYUeXVO&#10;50SjdTF2lJ/0CBM50WhXmqZJ180kO4rhaZomHzfFfzv67K5gLehSOa9r3y7NpR654vgsSjhyqGCl&#10;nLlpAauZHhsnsMgYm3V4mvZSn3/0yqc8wkQuldOZpn1Hk62biXYUw9O072jacVP/b8ecKhWshVzs&#10;eXfY/Tc2fcqRP/71SeMEucVXuxONHCxYCWduKN7gXk7kFTqZiz3XxPlw5VMeYSIXe+5MUzfluplq&#10;RzE8Td1k62aGPZKC1Vi15dFu25tej8wgH6iPGjcmHDl7JVB5XVIcyZhw5GDBSjhz4wVXcYmthCPT&#10;Y+MEFhljsw5OExp7Y6epLTvu/D04zXzrZrIdxeA0M62bOfZIClbj6lHFBsi2ekqHBecfZD9r3ppw&#10;5PxbGuW4Lb6Lm3Dkmur71glnzlZzZdbYHl9/JRyZHhsnsMgYm3VwmtDYGztNYfz5e3Ca2dbNdDuK&#10;wWlmWjdz7JEUrMb1zzd39yv3t8eb+pc3Z5YNgq5inXDk/LXL8blVOZtcwpGragcGJJw5W83HIxyu&#10;Xm6K6SHhyPTYOIFFxtisg9OExt7YaY4mmL8Hp5lp3Uy5oxicZqZ1M8MeScGqbv791x2eXeyuXuc/&#10;JXRmxvJCmXUJR86fXJuHP13/+Db/nu7hbeCEI1fVClbCmffRnr7LLjtR/Tp0wpHpsXECi4yxWQen&#10;CY29sdMcTTB/D04z07qZckcxOM1M62aGPZKCVevX9YNwEjoqeD80utIlG7l1Sc9i3CYcuaL+1ZaE&#10;MzeOHCuOZkg4Mt0bp/ZhRWD7jbFZB6cJjb2x0xxMMX8PTjPLupl2RzE4zUzjZvo9koJVfwNzW1nP&#10;KX2m0rz8eGUYpBp51xi3jQ/dE41canx3OOHMLwNzVcKR6dw49d12YPuNsVkHpwmNvbHT7E0yfw9O&#10;M8e6mXhHMTjNTONm8j2SglV/gl79d2tcJqE6ABr5Uo2ceXOvyPbworw55ciFRsFKOfPrcjU/uihv&#10;Tjny6nVunPpuO7D9xtisw9MExt7YafYmmb+Hp5lh3Uy8oxieZqZxM/UeScFqHoL38VV2oe0vss+H&#10;E3LDSE018t6bJ9mIvt/MlnLkg9bZ7xLOfLXc1bxeHRunudsObL8xNuvgNKGxN3aazETz9+A006+b&#10;yXcUg9PMNW6mnSpXXrAAAOJTsAAAIlOwAAAiU7AAACJTsAAAIlOwAAAiU7AAACJTsAAAIlOwAAAi&#10;U7AAACJTsAAAIlOwAAAiU7AAACJTsAAAIlOwAAAiU7AAACJTsAAAIlOwAAAiU7AAACJTsAAAIlOw&#10;AAAiU7AAACJTsAAAIlOwAAAiU7AAACJTsAAAIlOwAAAiU7AAACJTsAAAIlOwAAAiU7AAACJTsAAA&#10;IlOwAAAiU7AAACJTsAAAIlOwAAAiU7AAACJTsAAAIlOwAAAiU7AAACJTsAAAIlOwAAAiU7AAACJT&#10;sAAAIlOwAAAiU7AAACJTsAAAIlOwAAAiU7AAACJTsAAAIlOwAAAiU7AAACJTsAAAIlOwAAAiU7AA&#10;ACJTsAAAIlOwAAAiU7AAACJTsAAAIlOwAAAiU7AAACJTsAAAIlOwAAAiU7AAACJTsAAAIlOwAAAi&#10;U7AAACJTsAAAIlOwAAAiU7AAACJTsGg537Td+eX6F1d/PvyQ+/Cu/JPqz7fabjZnP35exHoSgG6/&#10;fWOuYCYKFi29CtbVq3vfHf+g+nMPChYwEQWL2ShYtPQpWO8fbzbHUlX9uQ8FC5iIgsVsFCxa+hSs&#10;y01Zqqo/96FgARNRsJiNgkXLeY8CpGABC6BgMRsFixYFCzgRChazUbBoUbCAE6FgMRsFi5bPLVgf&#10;/vL19S1fPPy59hdXr+5f3/rgxYCC9ebb7A439x/+VNxZr4LVGeTt8+zGswdPLz4lArBINxWs7qkq&#10;JLT06+ubHxxvbE9WmY+vvj7Mfp8TgKVRsGgJFqxjrXl/rzz2vfpzvtCH58WR8Xcr08av94obOwpW&#10;Ngl+edH4rw43FH9ZuceyYGX//x86o3cGyf7w6FH1PwROUbhgtWeIm+ahrvnkevY5+3G7vzF/jdk1&#10;We1qs9+tUxQnRMGi5bMK1vvKDFO5m5fljXf+2HH/28a7YEVvqjaissX1KFidQbIJtPTV56wlYAGC&#10;BatrhgjOQ93zSVawvi1v6p6s6rPff94yRXFKFCxaPqdg5Q3mbvbu+NvnlVkjP/PDo3fFa7bW/Wd3&#10;U+07RYbiL/d3eFjo9oLVHWR7vHGf41OOHAMWKFSwOmeI4DzUPZ/sZ7+7P+8+PP5qF5qs9jf/88Vu&#10;9+ZxdfYLzJWcEAWLllsL1i54DFb+Eu7Yd15vjm+vZ1PJ2XfFvXfcf/aHlRuzP8hnp3wGq/5H+///&#10;1oLVHaT6CcC5t7Dg9AUKVvcMEZqHAhNbPj3tp5b/DU5W+ez3Y/mf3jhFcVIULFraJxo9PPVvL1iX&#10;m0bd2f/ivHrztvPV2mWt71xW/7K8eVudnG4sWN1Bqre+/5eHf/uElQIsUaBgBaaqwDwUWLpWqUKT&#10;VXX2y9+1ummK4qQoWLR8RsHa1uay4+u/+nf+Ki/oKurT4PF+8ld55bxz3rtgdQepz2nAyQsUrO4Z&#10;IjAPhZbOZp9iLgtMVpXj5Hf7KeimKYqTomDRMrxgNWeJbXnM1le1Wzs+gmy+zjscbPXm+e/KWaj4&#10;n24rWDcEuePrOrAe3QUrMEME5qHQ0tmEUpan7smqPkMVLy+DATghChYtwwtWfS4p+k7jRFndx3hV&#10;58HQqUt7F6xAkP2XCOtnqAFOWHfBCswQgXkotHTzmPiq4x/XJ7PiIK9gAE6IgkXL8IPcL1vVLP9N&#10;4w4vu++//IZ0/U31o3/8z7ebvgUrEKS4/cGL1t0DJ6i7YIVmiO55KLR0sGBVJqvG7Le9ZYrilChY&#10;tAwvWO33vroKVn52vva9l2+3N17cXf39+2/v1yeh2wpWIEj1F3dbZ1UGTk53wQrOEJ3zUGjpdsFq&#10;T1aNIyJunaI4IQoWLdEL1rZXwSq/IV0L8OFJxyQ0uGBVT5589mzY+gEW41MLVtc81LdgdU1WjYOr&#10;FKw1UbBo+byC1TFJ9CtYxTeka58QlvPQFw9f9D4G68YvPb95bkKDlQgXrMDTv2MeCi3dKFidk9UN&#10;72CZf06dgkXL5x2D1TFp9PuIsPiCTfO+N5vf//C3d7X773MM1k2z14fv81Mw+9oOnLjwMViBGaJj&#10;HgotXS9Y3ZPVDcdgKVinTsGi5fMKVscxn425JHCQe/EN6cp76vmpZbKLTJQL3FiwqrPXLWeVeXPP&#10;DAcnL1ywQjNEex4KLV0rWIHJqv5WVfEBZI8pisVTsGgZXrCaF6N/+eCH7MVcr/NgHZa780v1BDHt&#10;v+wqWO2zJweC1DjrKJy+8HmwQjNEex4KLV2bfQKT1Q3nwbptimLpFCxahhesxrmMj1NbnzO55/I5&#10;KXCS+NrdBwpWcdehINUzATZPRAOcnu6CFZgh9lrzUGjp2uwTmKwCZ3K/MQAnQsGi5TMu9lxe4TSz&#10;Pb4LXrtI1/kmWLDyt823lfmofb2uZsGqTUzlXXcH2VbnNAdBwOm74VqEHVNV8bvaPBRaulWwuiar&#10;82ZTu2mK4qQoWLT0LVjHyaTycz5/HKel18VcUr1wfHZrqGDtLzZfmab2b9aXudoFq3rX+aVXK/9j&#10;K0h1TvOSEVYg8EQPTFXl72p1KbB06yPCrsmq8pb91XZzyxTFSVGwaOlTsA5X9fvwruPnzdmzi+MJ&#10;p6rV5+HPu93Hl5sbCtbhezjlb/NJ6G522vWPr76uTHqNqrd59K44w9XhjzuD7K9l/+xd9mHhY4dg&#10;wenbXx+rpnj3qWOqyjXnodDS7YPcOyar/ceCT69vf/v41imKk6Jg0dKnYB1mreJwzdprutKj459W&#10;Lgxx9n24YO3vqnLsZ+3uzv7rXrtgHV9tZu78X3kGiM4g9Rvbl+MBTkuoYIWmqvJvavNDcD75qnuR&#10;crLa7V6WN9/9Y/k21w0BOA0KFi19CtaxMX3X/Hn34XE5x/xb+bfvjzef/Rg8TcOueuTC8e/KSejR&#10;RXG8aDXJVXHe0C8vqqfY6gzyvrzx+v4+ccUASxMsWKGpKtOah7qXbnxxsHuyuvbr8RdfXlRP7H5D&#10;AE6CgkVLr4K1e/uknBaqP19PG3/JLsZ11ryg8ptsoS+eXoTPg7VrHMew/0/zvzt7kL3FXpyGof69&#10;xA/P72VL/NQ8h2lnkLfP80uF3X9aTweconDBCk5VXfNQ59LNS+V0TlaZ/YeGD140r5wTDMBJULAA&#10;YAr1kzZw4hQsABjH+/v/+lP5r+rpSzl5ChYAjKN9vUJfF1wNBQsAxlFcfTDTeWwXJ0vBAoCR5NeX&#10;eJqdJfAfr+55A2tVFCwAGMu29hVG57taEQULAMZy9ao8P9bZs7nTMCEFCwDGc/XXJ1nH+uL3L+ZO&#10;wqQULACAyBQsAIDIFCwAgMgULACAyBQsAIDIFCwAgMgULACAyBQsAIDIFCwAgMgULACAyBQsAIDI&#10;FCwAgMgULACAyBQsAIDIFCwAgMgULACAyBQsAIDIFCwAgMgULACAyBQsAIDIFCwAgMgULACAyBQs&#10;AIDIFCwAgMgULACAyBQsAIDIFCwAgMgULACAyBQsAIDIFCwAgMgULACAyBQsAIDIFCwAgMgULACA&#10;yBQsAIDIFCwAgMgULACAyBQsAIDIFCwAgMgULACAyBQsAIDIFCwAgMgULACAyBQsAIDIFCwAgMgU&#10;LACAyBQsAIDIFCwAgMgULACAyBQsAIDIFCwAgMgULACAyBQsAIDIFCwAgMgULACAyBQsAIDI/h+B&#10;0NbjUlaqyAAAAABJRU5ErkJgglBLAwQUAAYACAAAACEAIczg/uEAAAAMAQAADwAAAGRycy9kb3du&#10;cmV2LnhtbEyPy07DMBBF90j8gzVI7Fo7YKo2xKmqClhVSLRIiN00niZRYzuK3ST9e5wV3c3j6M6Z&#10;bD2ahvXU+dpZBclcACNbOF3bUsH34X22BOYDWo2Ns6TgSh7W+f1dhql2g/2ifh9KFkOsT1FBFUKb&#10;cu6Ligz6uWvJxt3JdQZDbLuS6w6HGG4a/iTEghusbbxQYUvbiorz/mIUfAw4bJ6Tt353Pm2vv4eX&#10;z59dQko9PoybV2CBxvAPw6Qf1SGPTkd3sdqzRsFMrmREFazkAtgECJnEyXGqhFwCzzN++0T+Bw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ECLQAUAAYACAAAACEAsYJntgoB&#10;AAATAgAAEwAAAAAAAAAAAAAAAAAAAAAAW0NvbnRlbnRfVHlwZXNdLnhtbFBLAQItABQABgAIAAAA&#10;IQA4/SH/1gAAAJQBAAALAAAAAAAAAAAAAAAAADsBAABfcmVscy8ucmVsc1BLAQItABQABgAIAAAA&#10;IQB+2KJ8wgIAAMYJAAAOAAAAAAAAAAAAAAAAADoCAABkcnMvZTJvRG9jLnhtbFBLAQItAAoAAAAA&#10;AAAAIQAc85djeXoBAHl6AQAUAAAAAAAAAAAAAAAAACgFAABkcnMvbWVkaWEvaW1hZ2UxLnBuZ1BL&#10;AQItAAoAAAAAAAAAIQBbUwJB7HoBAOx6AQAUAAAAAAAAAAAAAAAAANN/AQBkcnMvbWVkaWEvaW1h&#10;Z2UyLnBuZ1BLAQItAAoAAAAAAAAAIQDK7XSHK30BACt9AQAUAAAAAAAAAAAAAAAAAPH6AgBkcnMv&#10;bWVkaWEvaW1hZ2UzLnBuZ1BLAQItABQABgAIAAAAIQAhzOD+4QAAAAwBAAAPAAAAAAAAAAAAAAAA&#10;AE54BABkcnMvZG93bnJldi54bWxQSwECLQAUAAYACAAAACEANydHYcwAAAApAgAAGQAAAAAAAAAA&#10;AAAAAABceQQAZHJzL19yZWxzL2Uyb0RvYy54bWwucmVsc1BLBQYAAAAACAAIAAACAABfegQAAAA=&#10;">
                <v:shape id="Picture 18" o:spid="_x0000_s1027" type="#_x0000_t75" style="position:absolute;left:35074;top:272;width:34189;height:28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ie8yQAAAOMAAAAPAAAAZHJzL2Rvd25yZXYueG1sRI9Ba8JA&#10;FITvhf6H5RV6q7uGIEl0FStYcvCi9ge8Zp9JMPs2za4a/71bKHgcZuYbZrEabSeuNPjWsYbpRIEg&#10;rpxpudbwfdx+ZCB8QDbYOSYNd/KwWr6+LLAw7sZ7uh5CLSKEfYEamhD6QkpfNWTRT1xPHL2TGyyG&#10;KIdamgFvEW47mSg1kxZbjgsN9rRpqDofLlbDz12NeXDn9LfNMy+/dqX5vJRav7+N6zmIQGN4hv/b&#10;pdGQqFmm8iRVKfx9in9ALh8AAAD//wMAUEsBAi0AFAAGAAgAAAAhANvh9svuAAAAhQEAABMAAAAA&#10;AAAAAAAAAAAAAAAAAFtDb250ZW50X1R5cGVzXS54bWxQSwECLQAUAAYACAAAACEAWvQsW78AAAAV&#10;AQAACwAAAAAAAAAAAAAAAAAfAQAAX3JlbHMvLnJlbHNQSwECLQAUAAYACAAAACEAyGInvMkAAADj&#10;AAAADwAAAAAAAAAAAAAAAAAHAgAAZHJzL2Rvd25yZXYueG1sUEsFBgAAAAADAAMAtwAAAP0CAAAA&#10;AA==&#10;">
                  <v:imagedata r:id="rId39" o:title=""/>
                </v:shape>
                <v:shape id="Picture 19" o:spid="_x0000_s1028" type="#_x0000_t75" style="position:absolute;width:34340;height:28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RiDyQAAAOIAAAAPAAAAZHJzL2Rvd25yZXYueG1sRI/BasMw&#10;EETvhf6D2EBujewmFsaJEkqg0EMoNC0kx8Xa2MbWykhq4vx9VSj0OMzMG2azm+wgruRD51hDvshA&#10;ENfOdNxo+Pp8fSpBhIhscHBMGu4UYLd9fNhgZdyNP+h6jI1IEA4VamhjHCspQ92SxbBwI3HyLs5b&#10;jEn6RhqPtwS3g3zOMiUtdpwWWhxp31LdH7+tBh76/SWeysO5P3h+z5UqywK1ns+mlzWISFP8D/+1&#10;34wGtVytliovCvi9lO6A3P4AAAD//wMAUEsBAi0AFAAGAAgAAAAhANvh9svuAAAAhQEAABMAAAAA&#10;AAAAAAAAAAAAAAAAAFtDb250ZW50X1R5cGVzXS54bWxQSwECLQAUAAYACAAAACEAWvQsW78AAAAV&#10;AQAACwAAAAAAAAAAAAAAAAAfAQAAX3JlbHMvLnJlbHNQSwECLQAUAAYACAAAACEAN4kYg8kAAADi&#10;AAAADwAAAAAAAAAAAAAAAAAHAgAAZHJzL2Rvd25yZXYueG1sUEsFBgAAAAADAAMAtwAAAP0CAAAA&#10;AA==&#10;">
                  <v:imagedata r:id="rId40" o:title=""/>
                </v:shape>
                <v:shape id="Picture 20" o:spid="_x0000_s1029" type="#_x0000_t75" style="position:absolute;left:14876;top:28796;width:34798;height:29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GlCygAAAOIAAAAPAAAAZHJzL2Rvd25yZXYueG1sRI/LSsNA&#10;FIb3Qt9hOAU3YieKSdvYaSmiUHBlm4XuTjOnSTBzJs5MLr69sxC6/PlvfJvdZFoxkPONZQUPiwQE&#10;cWl1w5WC4vR2vwLhA7LG1jIp+CUPu+3sZoO5tiN/0HAMlYgj7HNUUIfQ5VL6siaDfmE74uhdrDMY&#10;onSV1A7HOG5a+ZgkmTTYcHyosaOXmsrvY28UnIes/+KT74ufu8/x9eCK5n1fKHU7n/bPIAJN4Rr+&#10;bx+0gnW2TJ/SdBkhIlLEAbn9AwAA//8DAFBLAQItABQABgAIAAAAIQDb4fbL7gAAAIUBAAATAAAA&#10;AAAAAAAAAAAAAAAAAABbQ29udGVudF9UeXBlc10ueG1sUEsBAi0AFAAGAAgAAAAhAFr0LFu/AAAA&#10;FQEAAAsAAAAAAAAAAAAAAAAAHwEAAF9yZWxzLy5yZWxzUEsBAi0AFAAGAAgAAAAhACLYaULKAAAA&#10;4gAAAA8AAAAAAAAAAAAAAAAABwIAAGRycy9kb3ducmV2LnhtbFBLBQYAAAAAAwADALcAAAD+AgAA&#10;AAA=&#10;">
                  <v:imagedata r:id="rId41" o:title=""/>
                </v:shape>
                <w10:wrap type="topAndBottom"/>
              </v:group>
            </w:pict>
          </mc:Fallback>
        </mc:AlternateContent>
      </w:r>
    </w:p>
    <w:p w14:paraId="7619BE0A" w14:textId="50A04B1B" w:rsidR="002B02E6" w:rsidRDefault="002B02E6" w:rsidP="002B02E6">
      <w:pPr>
        <w:pStyle w:val="Caption"/>
        <w:rPr>
          <w:b/>
          <w:bCs/>
        </w:rPr>
      </w:pPr>
    </w:p>
    <w:p w14:paraId="718C6699" w14:textId="77777777" w:rsidR="002B02E6" w:rsidRDefault="002B02E6" w:rsidP="00FE4F20">
      <w:pPr>
        <w:rPr>
          <w:b/>
          <w:bCs/>
        </w:rPr>
      </w:pPr>
    </w:p>
    <w:p w14:paraId="0A4256FA" w14:textId="77777777" w:rsidR="00EE35F2" w:rsidRDefault="00EE35F2" w:rsidP="00FE4F20">
      <w:pPr>
        <w:rPr>
          <w:b/>
          <w:bCs/>
        </w:rPr>
      </w:pPr>
    </w:p>
    <w:p w14:paraId="793C912C" w14:textId="77777777" w:rsidR="00EE35F2" w:rsidRPr="00837BB1" w:rsidRDefault="00EE35F2" w:rsidP="00EE35F2">
      <w:pPr>
        <w:pStyle w:val="Heading3"/>
      </w:pPr>
      <w:bookmarkStart w:id="158" w:name="_Toc242209505"/>
      <w:bookmarkStart w:id="159" w:name="_Toc242888686"/>
      <w:r w:rsidRPr="00837BB1">
        <w:lastRenderedPageBreak/>
        <w:t>Regression Diagnostics: Interpretation</w:t>
      </w:r>
      <w:bookmarkEnd w:id="158"/>
      <w:bookmarkEnd w:id="159"/>
    </w:p>
    <w:p w14:paraId="239A3A2D" w14:textId="1874FA34" w:rsidR="00EE35F2" w:rsidRPr="00837BB1" w:rsidRDefault="00EE35F2" w:rsidP="00EE35F2">
      <w:r w:rsidRPr="00837BB1">
        <w:rPr>
          <w:b/>
          <w:bCs/>
        </w:rPr>
        <w:t>Knowledge model</w:t>
      </w:r>
    </w:p>
    <w:p w14:paraId="6EB6871E" w14:textId="77777777" w:rsidR="00EE35F2" w:rsidRPr="00837BB1" w:rsidRDefault="00EE35F2" w:rsidP="00EE35F2">
      <w:pPr>
        <w:numPr>
          <w:ilvl w:val="0"/>
          <w:numId w:val="18"/>
        </w:numPr>
      </w:pPr>
      <w:r w:rsidRPr="00837BB1">
        <w:rPr>
          <w:b/>
          <w:bCs/>
        </w:rPr>
        <w:t>Residuals vs Fitted:</w:t>
      </w:r>
      <w:r w:rsidRPr="00837BB1">
        <w:t xml:space="preserve"> The smoother is roughly flat, so linearity is acceptable. The residuals form diagonal bands because the outcome is a discrete 0-8 score, and some fitted values fall below 0 (the minimum is about -0.7), which is impossible for this scale.</w:t>
      </w:r>
    </w:p>
    <w:p w14:paraId="6B6A81A2" w14:textId="77777777" w:rsidR="00EE35F2" w:rsidRPr="00837BB1" w:rsidRDefault="00EE35F2" w:rsidP="00EE35F2">
      <w:pPr>
        <w:numPr>
          <w:ilvl w:val="0"/>
          <w:numId w:val="18"/>
        </w:numPr>
      </w:pPr>
      <w:r w:rsidRPr="00837BB1">
        <w:rPr>
          <w:b/>
          <w:bCs/>
        </w:rPr>
        <w:t>Q-Q:</w:t>
      </w:r>
      <w:r w:rsidRPr="00837BB1">
        <w:t xml:space="preserve"> Residuals follow the line closely in the middle, with mild deviation in both tails (cases 20, 104 and 136).</w:t>
      </w:r>
    </w:p>
    <w:p w14:paraId="6FFC07E1" w14:textId="77777777" w:rsidR="00EE35F2" w:rsidRPr="00837BB1" w:rsidRDefault="00EE35F2" w:rsidP="00EE35F2">
      <w:pPr>
        <w:numPr>
          <w:ilvl w:val="0"/>
          <w:numId w:val="18"/>
        </w:numPr>
      </w:pPr>
      <w:r w:rsidRPr="00837BB1">
        <w:rPr>
          <w:b/>
          <w:bCs/>
        </w:rPr>
        <w:t>Scale-Location:</w:t>
      </w:r>
      <w:r w:rsidRPr="00837BB1">
        <w:t xml:space="preserve"> The smoother rises and then falls (an inverted U), so variance is not constant.</w:t>
      </w:r>
    </w:p>
    <w:p w14:paraId="32C72F76" w14:textId="77777777" w:rsidR="00EE35F2" w:rsidRPr="00837BB1" w:rsidRDefault="00EE35F2" w:rsidP="00EE35F2">
      <w:pPr>
        <w:numPr>
          <w:ilvl w:val="0"/>
          <w:numId w:val="18"/>
        </w:numPr>
      </w:pPr>
      <w:r w:rsidRPr="00837BB1">
        <w:rPr>
          <w:b/>
          <w:bCs/>
        </w:rPr>
        <w:t>Leverage:</w:t>
      </w:r>
      <w:r w:rsidRPr="00837BB1">
        <w:t xml:space="preserve"> No point is near Cook's distance lines, so no observation is highly influential.</w:t>
      </w:r>
    </w:p>
    <w:p w14:paraId="1E748AED" w14:textId="77777777" w:rsidR="00EE35F2" w:rsidRPr="00837BB1" w:rsidRDefault="00EE35F2" w:rsidP="00EE35F2">
      <w:r w:rsidRPr="00837BB1">
        <w:rPr>
          <w:b/>
          <w:bCs/>
        </w:rPr>
        <w:t>Attitude model</w:t>
      </w:r>
    </w:p>
    <w:p w14:paraId="78025D64" w14:textId="77777777" w:rsidR="00EE35F2" w:rsidRPr="00837BB1" w:rsidRDefault="00EE35F2" w:rsidP="00EE35F2">
      <w:pPr>
        <w:numPr>
          <w:ilvl w:val="0"/>
          <w:numId w:val="19"/>
        </w:numPr>
      </w:pPr>
      <w:r w:rsidRPr="00837BB1">
        <w:rPr>
          <w:b/>
          <w:bCs/>
        </w:rPr>
        <w:t>Residuals vs Fitted:</w:t>
      </w:r>
      <w:r w:rsidRPr="00837BB1">
        <w:t xml:space="preserve"> The smoother is flat, so linearity is good. A few large negative residuals appear (cases 6, 69 and 129, about -20).</w:t>
      </w:r>
    </w:p>
    <w:p w14:paraId="0DC5C77B" w14:textId="77777777" w:rsidR="00EE35F2" w:rsidRPr="00837BB1" w:rsidRDefault="00EE35F2" w:rsidP="00EE35F2">
      <w:pPr>
        <w:numPr>
          <w:ilvl w:val="0"/>
          <w:numId w:val="19"/>
        </w:numPr>
      </w:pPr>
      <w:r w:rsidRPr="00837BB1">
        <w:rPr>
          <w:b/>
          <w:bCs/>
        </w:rPr>
        <w:t>Q-Q:</w:t>
      </w:r>
      <w:r w:rsidRPr="00837BB1">
        <w:t xml:space="preserve"> The </w:t>
      </w:r>
      <w:r w:rsidRPr="00837BB1">
        <w:rPr>
          <w:b/>
          <w:bCs/>
        </w:rPr>
        <w:t>lower tail departs strongly</w:t>
      </w:r>
      <w:r w:rsidRPr="00837BB1">
        <w:t xml:space="preserve"> from the line (down to about -4.5 standardized), while the rest follows it. This is the left skew and the 24 low-score outliers.</w:t>
      </w:r>
    </w:p>
    <w:p w14:paraId="778280CA" w14:textId="77777777" w:rsidR="00EE35F2" w:rsidRPr="00837BB1" w:rsidRDefault="00EE35F2" w:rsidP="00EE35F2">
      <w:pPr>
        <w:numPr>
          <w:ilvl w:val="0"/>
          <w:numId w:val="19"/>
        </w:numPr>
      </w:pPr>
      <w:r w:rsidRPr="00837BB1">
        <w:rPr>
          <w:b/>
          <w:bCs/>
        </w:rPr>
        <w:t>Scale-Location:</w:t>
      </w:r>
      <w:r w:rsidRPr="00837BB1">
        <w:t xml:space="preserve"> The smoother is nearly flat, so variance is </w:t>
      </w:r>
      <w:r w:rsidRPr="00837BB1">
        <w:rPr>
          <w:b/>
          <w:bCs/>
        </w:rPr>
        <w:t>approximately constant</w:t>
      </w:r>
      <w:r w:rsidRPr="00837BB1">
        <w:t>, the best of the three models.</w:t>
      </w:r>
    </w:p>
    <w:p w14:paraId="6493ADAE" w14:textId="77777777" w:rsidR="00EE35F2" w:rsidRPr="00837BB1" w:rsidRDefault="00EE35F2" w:rsidP="00EE35F2">
      <w:pPr>
        <w:numPr>
          <w:ilvl w:val="0"/>
          <w:numId w:val="19"/>
        </w:numPr>
      </w:pPr>
      <w:r w:rsidRPr="00837BB1">
        <w:rPr>
          <w:b/>
          <w:bCs/>
        </w:rPr>
        <w:t>Leverage:</w:t>
      </w:r>
      <w:r w:rsidRPr="00837BB1">
        <w:t xml:space="preserve"> </w:t>
      </w:r>
      <w:proofErr w:type="gramStart"/>
      <w:r w:rsidRPr="00837BB1">
        <w:t>No</w:t>
      </w:r>
      <w:proofErr w:type="gramEnd"/>
      <w:r w:rsidRPr="00837BB1">
        <w:t xml:space="preserve"> highly influential points. Cases 6, 36 and 129 have large residuals, but low to moderate leverage.</w:t>
      </w:r>
    </w:p>
    <w:p w14:paraId="107AE66C" w14:textId="77777777" w:rsidR="00EE35F2" w:rsidRPr="00837BB1" w:rsidRDefault="00EE35F2" w:rsidP="00EE35F2">
      <w:r w:rsidRPr="00837BB1">
        <w:rPr>
          <w:b/>
          <w:bCs/>
        </w:rPr>
        <w:t>Practice model</w:t>
      </w:r>
    </w:p>
    <w:p w14:paraId="55E67A86" w14:textId="77777777" w:rsidR="00EE35F2" w:rsidRPr="00837BB1" w:rsidRDefault="00EE35F2" w:rsidP="00EE35F2">
      <w:pPr>
        <w:numPr>
          <w:ilvl w:val="0"/>
          <w:numId w:val="20"/>
        </w:numPr>
      </w:pPr>
      <w:r w:rsidRPr="00837BB1">
        <w:rPr>
          <w:b/>
          <w:bCs/>
        </w:rPr>
        <w:t>Residuals vs Fitted:</w:t>
      </w:r>
      <w:r w:rsidRPr="00837BB1">
        <w:t xml:space="preserve"> The smoother is close to flat. Case 20 is a clear positive outlier (residual about +28), and cases 49 and 50 are negative.</w:t>
      </w:r>
    </w:p>
    <w:p w14:paraId="05F756DA" w14:textId="77777777" w:rsidR="00EE35F2" w:rsidRPr="00837BB1" w:rsidRDefault="00EE35F2" w:rsidP="00EE35F2">
      <w:pPr>
        <w:numPr>
          <w:ilvl w:val="0"/>
          <w:numId w:val="20"/>
        </w:numPr>
      </w:pPr>
      <w:r w:rsidRPr="00837BB1">
        <w:rPr>
          <w:b/>
          <w:bCs/>
        </w:rPr>
        <w:t>Q-Q:</w:t>
      </w:r>
      <w:r w:rsidRPr="00837BB1">
        <w:t xml:space="preserve"> The residuals fit the line well, with slight deviations at both ends (cases 20, 49 and 50).</w:t>
      </w:r>
    </w:p>
    <w:p w14:paraId="7CCB9972" w14:textId="77777777" w:rsidR="00EE35F2" w:rsidRPr="00837BB1" w:rsidRDefault="00EE35F2" w:rsidP="00EE35F2">
      <w:pPr>
        <w:numPr>
          <w:ilvl w:val="0"/>
          <w:numId w:val="20"/>
        </w:numPr>
      </w:pPr>
      <w:r w:rsidRPr="00837BB1">
        <w:rPr>
          <w:b/>
          <w:bCs/>
        </w:rPr>
        <w:t>Scale-Location:</w:t>
      </w:r>
      <w:r w:rsidRPr="00837BB1">
        <w:t xml:space="preserve"> The smoother rises then </w:t>
      </w:r>
      <w:proofErr w:type="gramStart"/>
      <w:r w:rsidRPr="00837BB1">
        <w:t>declines</w:t>
      </w:r>
      <w:proofErr w:type="gramEnd"/>
      <w:r w:rsidRPr="00837BB1">
        <w:t xml:space="preserve">, indicating </w:t>
      </w:r>
      <w:r w:rsidRPr="00837BB1">
        <w:rPr>
          <w:b/>
          <w:bCs/>
        </w:rPr>
        <w:t>mild heteroscedasticity</w:t>
      </w:r>
      <w:r w:rsidRPr="00837BB1">
        <w:t>.</w:t>
      </w:r>
    </w:p>
    <w:p w14:paraId="214BEFD5" w14:textId="64114291" w:rsidR="00EE35F2" w:rsidRPr="00EE35F2" w:rsidRDefault="00EE35F2" w:rsidP="00FE4F20">
      <w:pPr>
        <w:numPr>
          <w:ilvl w:val="0"/>
          <w:numId w:val="20"/>
        </w:numPr>
      </w:pPr>
      <w:r w:rsidRPr="00837BB1">
        <w:rPr>
          <w:b/>
          <w:bCs/>
        </w:rPr>
        <w:t>Leverage:</w:t>
      </w:r>
      <w:r w:rsidRPr="00837BB1">
        <w:t xml:space="preserve"> No points cross Cook's distance lines. Case 20 has a large residual but modest leverage.</w:t>
      </w:r>
    </w:p>
    <w:p w14:paraId="319A6641" w14:textId="77777777" w:rsidR="002B02E6" w:rsidRDefault="002B02E6" w:rsidP="00FE4F20">
      <w:pPr>
        <w:rPr>
          <w:b/>
          <w:bCs/>
        </w:rPr>
      </w:pPr>
    </w:p>
    <w:p w14:paraId="11036B0A" w14:textId="77777777" w:rsidR="00D07719" w:rsidRDefault="00D07719" w:rsidP="00D07719">
      <w:pPr>
        <w:keepNext/>
      </w:pPr>
      <w:r>
        <w:rPr>
          <w:b/>
          <w:bCs/>
          <w:noProof/>
        </w:rPr>
        <w:drawing>
          <wp:inline distT="0" distB="0" distL="0" distR="0" wp14:anchorId="3511EE2A" wp14:editId="33CF97C8">
            <wp:extent cx="5943600" cy="4457700"/>
            <wp:effectExtent l="0" t="0" r="0" b="0"/>
            <wp:docPr id="7634186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18624" name="Picture 76341862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1FDF616" w14:textId="1CCC2521" w:rsidR="002B02E6" w:rsidRPr="00D07719" w:rsidRDefault="00D07719" w:rsidP="00FE6EA3">
      <w:pPr>
        <w:pStyle w:val="ListsofFigure"/>
        <w:rPr>
          <w:b/>
          <w:bCs/>
        </w:rPr>
      </w:pPr>
      <w:bookmarkStart w:id="160" w:name="_Toc242197978"/>
      <w:bookmarkStart w:id="161" w:name="_Toc242887931"/>
      <w:r w:rsidRPr="00D07719">
        <w:t>Figure</w:t>
      </w:r>
      <w:r w:rsidR="00E42B4F">
        <w:t xml:space="preserve"> </w:t>
      </w:r>
      <w:r w:rsidR="00FE6EA3">
        <w:t>4.6.2</w:t>
      </w:r>
      <w:r w:rsidRPr="00D07719">
        <w:t>. Observed versus predicted scores from the adjusted linear regression models for Knowledge, Attitude and Practice. Each dot is one participant (N = 239). The red dashed line shows perfect agreement (predicted = observed). Knowledge and Practice predictions followed the line, with Practice showing the closest fit (adjusted R² = 0.648 vs 0.615 for Knowledge). Attitude predictions were compressed into a narrow range (about 30-44), and low observed scores were over-predicted, consistent with its weaker fit (adjusted R² = 0.176). Knowledge scores formed vertical columns because the outcome is discrete (0-8), and some predictions fell below 0 or above 8, outside the possible range.</w:t>
      </w:r>
      <w:bookmarkEnd w:id="160"/>
      <w:bookmarkEnd w:id="161"/>
    </w:p>
    <w:p w14:paraId="7777F502" w14:textId="77777777" w:rsidR="00124E10" w:rsidRDefault="00124E10" w:rsidP="00FE4F20">
      <w:pPr>
        <w:rPr>
          <w:b/>
          <w:bCs/>
        </w:rPr>
      </w:pPr>
    </w:p>
    <w:p w14:paraId="10913E6C" w14:textId="77777777" w:rsidR="00124E10" w:rsidRDefault="00124E10" w:rsidP="00FE4F20">
      <w:pPr>
        <w:rPr>
          <w:b/>
          <w:bCs/>
        </w:rPr>
      </w:pPr>
    </w:p>
    <w:p w14:paraId="3E3571F4" w14:textId="77777777" w:rsidR="00124E10" w:rsidRDefault="00124E10" w:rsidP="00FE4F20">
      <w:pPr>
        <w:rPr>
          <w:b/>
          <w:bCs/>
        </w:rPr>
      </w:pPr>
    </w:p>
    <w:p w14:paraId="6A48FCD9" w14:textId="77777777" w:rsidR="00124E10" w:rsidRDefault="00124E10" w:rsidP="00FE4F20">
      <w:pPr>
        <w:rPr>
          <w:b/>
          <w:bCs/>
        </w:rPr>
      </w:pPr>
    </w:p>
    <w:p w14:paraId="1498847D" w14:textId="77777777" w:rsidR="00124E10" w:rsidRDefault="00124E10" w:rsidP="00FE4F20">
      <w:pPr>
        <w:rPr>
          <w:b/>
          <w:bCs/>
        </w:rPr>
      </w:pPr>
    </w:p>
    <w:p w14:paraId="6D9B54E0" w14:textId="77777777" w:rsidR="00124E10" w:rsidRDefault="00124E10" w:rsidP="00FE4F20">
      <w:pPr>
        <w:rPr>
          <w:b/>
          <w:bCs/>
        </w:rPr>
      </w:pPr>
    </w:p>
    <w:p w14:paraId="2DA886E5" w14:textId="3FF51BC8" w:rsidR="00FE4F20" w:rsidRPr="00FE4F20" w:rsidRDefault="00EE35F2" w:rsidP="00F97B1E">
      <w:pPr>
        <w:pStyle w:val="Heading2"/>
      </w:pPr>
      <w:r>
        <w:lastRenderedPageBreak/>
        <w:t xml:space="preserve"> </w:t>
      </w:r>
      <w:bookmarkStart w:id="162" w:name="_Toc242209506"/>
      <w:bookmarkStart w:id="163" w:name="_Toc242888687"/>
      <w:r w:rsidR="00FE4F20" w:rsidRPr="00FE4F20">
        <w:t>Ordinal Logistic Regression</w:t>
      </w:r>
      <w:r w:rsidR="007775EC">
        <w:t xml:space="preserve"> with</w:t>
      </w:r>
      <w:r w:rsidR="00FE4F20" w:rsidRPr="00FE4F20">
        <w:t xml:space="preserve"> Predicting Practice Categories</w:t>
      </w:r>
      <w:bookmarkEnd w:id="162"/>
      <w:bookmarkEnd w:id="163"/>
    </w:p>
    <w:p w14:paraId="34C7D395" w14:textId="4C03343A" w:rsidR="00F24ECB" w:rsidRPr="00F24ECB" w:rsidRDefault="00F24ECB" w:rsidP="00F24ECB">
      <w:r w:rsidRPr="00F24ECB">
        <w:t xml:space="preserve">A proportional odds logistic regression was fitted to model the probability of being in a higher Practice category (Poor &lt; Fair &lt; Good &lt; Excellent) using </w:t>
      </w:r>
      <w:r w:rsidR="00EA00CC">
        <w:t>Digital Reproductive Health Information Access</w:t>
      </w:r>
      <w:r w:rsidRPr="00F24ECB">
        <w:t xml:space="preserve"> (</w:t>
      </w:r>
      <w:r w:rsidR="00EA00CC">
        <w:t>DRHIA</w:t>
      </w:r>
      <w:r w:rsidRPr="00F24ECB">
        <w:t xml:space="preserve">), Knowledge and Attitude as predictors (Tables </w:t>
      </w:r>
      <w:r w:rsidR="00FB5B85">
        <w:t>4.7</w:t>
      </w:r>
      <w:r w:rsidRPr="00F24ECB">
        <w:t>).</w:t>
      </w:r>
    </w:p>
    <w:p w14:paraId="710CC754" w14:textId="77777777" w:rsidR="00F24ECB" w:rsidRPr="00F24ECB" w:rsidRDefault="00F24ECB" w:rsidP="00F24ECB">
      <w:r w:rsidRPr="00F24ECB">
        <w:rPr>
          <w:b/>
          <w:bCs/>
        </w:rPr>
        <w:t>Model fit.</w:t>
      </w:r>
      <w:r w:rsidRPr="00F24ECB">
        <w:t xml:space="preserve"> The model improved significantly on the intercept-only model (likelihood ratio χ</w:t>
      </w:r>
      <w:proofErr w:type="gramStart"/>
      <w:r w:rsidRPr="00F24ECB">
        <w:t>²(</w:t>
      </w:r>
      <w:proofErr w:type="gramEnd"/>
      <w:r w:rsidRPr="00F24ECB">
        <w:t xml:space="preserve">3) = 211.13, p &lt; 0.001). McFadden's pseudo-R² was 0.382, and values of 0.2-0.4 are generally considered a good fit. The AIC and BIC were 353.7 and 374.6. However, the Brant omnibus test was significant (χ² = 17.31, </w:t>
      </w:r>
      <w:proofErr w:type="spellStart"/>
      <w:r w:rsidRPr="00F24ECB">
        <w:t>df</w:t>
      </w:r>
      <w:proofErr w:type="spellEnd"/>
      <w:r w:rsidRPr="00F24ECB">
        <w:t xml:space="preserve"> = 6, p = 0.008), so the proportional odds assumption was violated. The odds ratios below should be read as an average effect across the three category thresholds, and the results should be treated with caution.</w:t>
      </w:r>
    </w:p>
    <w:p w14:paraId="1247D74E" w14:textId="3B721194" w:rsidR="00F24ECB" w:rsidRPr="00F24ECB" w:rsidRDefault="00F24ECB" w:rsidP="00F24ECB">
      <w:r w:rsidRPr="00F24ECB">
        <w:rPr>
          <w:b/>
          <w:bCs/>
        </w:rPr>
        <w:t>Coefficients and odds ratios.</w:t>
      </w:r>
      <w:r w:rsidRPr="00F24ECB">
        <w:t xml:space="preserve"> </w:t>
      </w:r>
      <w:r w:rsidR="00EA00CC">
        <w:t>DRHIA</w:t>
      </w:r>
      <w:r w:rsidRPr="00F24ECB">
        <w:t xml:space="preserve"> was a significant predictor (β = 0.421, SE = 0.058, Z = 7.25, p &lt; 0.001). The odds ratio of 1.52 (95% CI 1.36 to 1.71) means that each 1-point increase in </w:t>
      </w:r>
      <w:r w:rsidR="00EA00CC">
        <w:t>DRHIA</w:t>
      </w:r>
      <w:r w:rsidRPr="00F24ECB">
        <w:t xml:space="preserve"> multiplied the odds of being in a higher Practice category by 1.52 (a 52% increase), holding Knowledge and Attitude constant. Knowledge was also significant (β = 0.298, SE = 0.069, Z = 4.29, p &lt; 0.001; OR = 1.35, 95% CI 1.18 to 1.54), so each additional knowledge point increased the odds of a higher category by 35%. Attitude was not significant (β = 0.011, SE = 0.028, Z = 0.38, p = 0.701; OR = 1.01, 95% CI 0.96 to 1.07), meaning it added no detectable prediction once </w:t>
      </w:r>
      <w:r w:rsidR="00EA00CC">
        <w:t>DRHIA</w:t>
      </w:r>
      <w:r w:rsidRPr="00F24ECB">
        <w:t xml:space="preserve"> and Knowledge were included.</w:t>
      </w:r>
    </w:p>
    <w:p w14:paraId="691B937D" w14:textId="77777777" w:rsidR="00F24ECB" w:rsidRPr="00F24ECB" w:rsidRDefault="00F24ECB" w:rsidP="00F24ECB">
      <w:r w:rsidRPr="00F24ECB">
        <w:rPr>
          <w:b/>
          <w:bCs/>
        </w:rPr>
        <w:t>Thresholds.</w:t>
      </w:r>
      <w:r w:rsidRPr="00F24ECB">
        <w:t xml:space="preserve"> The three thresholds were 3.405 (</w:t>
      </w:r>
      <w:proofErr w:type="spellStart"/>
      <w:r w:rsidRPr="00F24ECB">
        <w:t>Poor|Fair</w:t>
      </w:r>
      <w:proofErr w:type="spellEnd"/>
      <w:r w:rsidRPr="00F24ECB">
        <w:t>), 4.679 (</w:t>
      </w:r>
      <w:proofErr w:type="spellStart"/>
      <w:r w:rsidRPr="00F24ECB">
        <w:t>Fair|Good</w:t>
      </w:r>
      <w:proofErr w:type="spellEnd"/>
      <w:r w:rsidRPr="00F24ECB">
        <w:t>) and 5.881 (</w:t>
      </w:r>
      <w:proofErr w:type="spellStart"/>
      <w:r w:rsidRPr="00F24ECB">
        <w:t>Good|Excellent</w:t>
      </w:r>
      <w:proofErr w:type="spellEnd"/>
      <w:r w:rsidRPr="00F24ECB">
        <w:t>). They increase in order, as expected. They are cut-points on the underlying scale and are not interpreted on their own.</w:t>
      </w:r>
    </w:p>
    <w:p w14:paraId="61F61F8A" w14:textId="77777777" w:rsidR="00F24ECB" w:rsidRDefault="00F24ECB" w:rsidP="00F24ECB">
      <w:r w:rsidRPr="00F24ECB">
        <w:t>Overall, higher digital health access and higher knowledge were associated with better practice categories, whereas attitude was not. These are cross-sectional associations and do not show causation.</w:t>
      </w:r>
    </w:p>
    <w:p w14:paraId="0A9188BC" w14:textId="1FD81520" w:rsidR="00F24ECB" w:rsidRDefault="00F24ECB" w:rsidP="00F24ECB">
      <w:pPr>
        <w:rPr>
          <w:b/>
          <w:bCs/>
        </w:rPr>
      </w:pPr>
      <w:r w:rsidRPr="00F24ECB">
        <w:rPr>
          <w:b/>
          <w:bCs/>
        </w:rPr>
        <w:t>Model Equation</w:t>
      </w:r>
      <w:r>
        <w:rPr>
          <w:b/>
          <w:bCs/>
        </w:rPr>
        <w:t xml:space="preserve">: </w:t>
      </w:r>
      <w:r w:rsidRPr="00F24ECB">
        <w:rPr>
          <w:b/>
          <w:bCs/>
        </w:rPr>
        <w:t>Proportional odds model</w:t>
      </w:r>
    </w:p>
    <w:p w14:paraId="63C83D96" w14:textId="77777777" w:rsidR="00F24ECB" w:rsidRDefault="00F24ECB" w:rsidP="00F24ECB">
      <w:pPr>
        <w:rPr>
          <w:b/>
          <w:bCs/>
        </w:rPr>
      </w:pPr>
    </w:p>
    <w:p w14:paraId="1A39FC00" w14:textId="7B019B78" w:rsidR="0092672C" w:rsidRPr="007775EC" w:rsidRDefault="007775EC" w:rsidP="0092672C">
      <w:pPr>
        <w:rPr>
          <w:rFonts w:eastAsiaTheme="minorEastAsia"/>
          <w:bCs/>
        </w:rPr>
      </w:pPr>
      <m:oMathPara>
        <m:oMath>
          <m:r>
            <w:rPr>
              <w:rFonts w:ascii="Cambria Math" w:hAnsi="Cambria Math"/>
            </w:rPr>
            <m:t>logit[P(Y_i≤j)]=</m:t>
          </m:r>
          <m:r>
            <m:rPr>
              <m:sty m:val="p"/>
            </m:rPr>
            <w:rPr>
              <w:rFonts w:ascii="Cambria Math" w:hAnsi="Cambria Math"/>
            </w:rPr>
            <m:t>l n⁡</m:t>
          </m:r>
          <m:r>
            <w:rPr>
              <w:rFonts w:ascii="Cambria Math" w:hAnsi="Cambria Math"/>
            </w:rPr>
            <m:t>(P(Y_i≤j)/P(Y_i&gt;j) )=α_j-(β_1 DHIA_i+β_2 Knowledge_i+β_3 Attitude_i ), j=1,2,3</m:t>
          </m:r>
        </m:oMath>
      </m:oMathPara>
    </w:p>
    <w:p w14:paraId="33FC35D5" w14:textId="77777777" w:rsidR="00F24ECB" w:rsidRDefault="00F24ECB" w:rsidP="0092672C">
      <w:pPr>
        <w:rPr>
          <w:rFonts w:eastAsiaTheme="minorEastAsia"/>
        </w:rPr>
      </w:pPr>
    </w:p>
    <w:p w14:paraId="588312B7" w14:textId="7B13FD39" w:rsidR="00F24ECB" w:rsidRDefault="00F24ECB" w:rsidP="0092672C">
      <w:pPr>
        <w:rPr>
          <w:rFonts w:eastAsiaTheme="minorEastAsia"/>
          <w:b/>
          <w:bCs/>
        </w:rPr>
      </w:pPr>
      <w:r w:rsidRPr="00F24ECB">
        <w:rPr>
          <w:rFonts w:eastAsiaTheme="minorEastAsia"/>
          <w:b/>
          <w:bCs/>
        </w:rPr>
        <w:t>Fitted model</w:t>
      </w:r>
    </w:p>
    <w:p w14:paraId="69AFE91F" w14:textId="0EB5BCC9" w:rsidR="00F24ECB" w:rsidRPr="007775EC" w:rsidRDefault="007775EC" w:rsidP="0092672C">
      <w:pPr>
        <w:rPr>
          <w:rFonts w:eastAsiaTheme="minorEastAsia"/>
          <w:bCs/>
        </w:rPr>
      </w:pPr>
      <m:oMathPara>
        <m:oMath>
          <m:r>
            <w:rPr>
              <w:rFonts w:ascii="Cambria Math" w:eastAsiaTheme="minorEastAsia" w:hAnsi="Cambria Math"/>
            </w:rPr>
            <m:t>logit[P(Y≤Poor)]=3.405-(0.421 DHIA+0.298 Knowledge+0.011 Attitude)</m:t>
          </m:r>
        </m:oMath>
      </m:oMathPara>
    </w:p>
    <w:p w14:paraId="7B46BAAA" w14:textId="7952742A" w:rsidR="00F24ECB" w:rsidRPr="007775EC" w:rsidRDefault="007775EC" w:rsidP="0092672C">
      <w:pPr>
        <w:rPr>
          <w:rFonts w:eastAsiaTheme="minorEastAsia"/>
          <w:bCs/>
        </w:rPr>
      </w:pPr>
      <m:oMathPara>
        <m:oMath>
          <m:r>
            <w:rPr>
              <w:rFonts w:ascii="Cambria Math" w:eastAsiaTheme="minorEastAsia" w:hAnsi="Cambria Math"/>
            </w:rPr>
            <m:t>logit[P(Y≤Fair)]=4.679-(0.421 DHIA+0.298 Knowledge+0.011 Attitude)</m:t>
          </m:r>
        </m:oMath>
      </m:oMathPara>
    </w:p>
    <w:p w14:paraId="0AF4524C" w14:textId="3139E2DF" w:rsidR="00F24ECB" w:rsidRPr="007775EC" w:rsidRDefault="007775EC" w:rsidP="0092672C">
      <w:pPr>
        <w:rPr>
          <w:rFonts w:eastAsiaTheme="minorEastAsia"/>
          <w:bCs/>
        </w:rPr>
      </w:pPr>
      <m:oMathPara>
        <m:oMath>
          <m:r>
            <w:rPr>
              <w:rFonts w:ascii="Cambria Math" w:eastAsiaTheme="minorEastAsia" w:hAnsi="Cambria Math"/>
            </w:rPr>
            <m:t>logit[P(Y≤Good)]=5.881-(0.421 DHIA+0.298 Knowledge+0.011 Attitude)</m:t>
          </m:r>
        </m:oMath>
      </m:oMathPara>
    </w:p>
    <w:p w14:paraId="27480B16" w14:textId="77777777" w:rsidR="00F24ECB" w:rsidRPr="00F24ECB" w:rsidRDefault="00F24ECB" w:rsidP="0092672C">
      <w:pPr>
        <w:rPr>
          <w:rFonts w:eastAsiaTheme="minorEastAsia"/>
          <w:b/>
          <w:bCs/>
        </w:rPr>
      </w:pPr>
    </w:p>
    <w:p w14:paraId="3475693E" w14:textId="48E66A9E" w:rsidR="00DE208F" w:rsidRDefault="00DE208F" w:rsidP="0092672C">
      <w:pPr>
        <w:rPr>
          <w:rFonts w:eastAsiaTheme="minorEastAsia"/>
          <w:b/>
          <w:bCs/>
        </w:rPr>
      </w:pPr>
      <w:r w:rsidRPr="00DE208F">
        <w:rPr>
          <w:rFonts w:eastAsiaTheme="minorEastAsia"/>
          <w:b/>
          <w:bCs/>
        </w:rPr>
        <w:t>Odds ratio:</w:t>
      </w:r>
    </w:p>
    <w:p w14:paraId="3EAF15D4" w14:textId="6E74E2BD" w:rsidR="00DE208F" w:rsidRPr="007775EC" w:rsidRDefault="007775EC" w:rsidP="0092672C">
      <w:pPr>
        <w:rPr>
          <w:rFonts w:eastAsiaTheme="minorEastAsia"/>
          <w:bCs/>
        </w:rPr>
      </w:pPr>
      <m:oMathPara>
        <m:oMath>
          <m:r>
            <w:rPr>
              <w:rFonts w:ascii="Cambria Math" w:eastAsiaTheme="minorEastAsia" w:hAnsi="Cambria Math"/>
            </w:rPr>
            <m:t>OR=</m:t>
          </m:r>
          <m:sSup>
            <m:sSupPr>
              <m:ctrlPr>
                <w:rPr>
                  <w:rFonts w:ascii="Cambria Math" w:eastAsiaTheme="minorEastAsia" w:hAnsi="Cambria Math"/>
                  <w:bCs/>
                  <w:i/>
                </w:rPr>
              </m:ctrlPr>
            </m:sSupPr>
            <m:e>
              <m:r>
                <w:rPr>
                  <w:rFonts w:ascii="Cambria Math" w:eastAsiaTheme="minorEastAsia" w:hAnsi="Cambria Math"/>
                </w:rPr>
                <m:t>e</m:t>
              </m:r>
            </m:e>
            <m:sup>
              <m:r>
                <w:rPr>
                  <w:rFonts w:ascii="Cambria Math" w:eastAsiaTheme="minorEastAsia" w:hAnsi="Cambria Math"/>
                </w:rPr>
                <m:t>β</m:t>
              </m:r>
            </m:sup>
          </m:sSup>
        </m:oMath>
      </m:oMathPara>
    </w:p>
    <w:p w14:paraId="3D85465F" w14:textId="4B4F5F61" w:rsidR="0092672C" w:rsidRPr="00401157" w:rsidRDefault="00B07140" w:rsidP="00B07140">
      <w:pPr>
        <w:pStyle w:val="ListsofTable"/>
      </w:pPr>
      <w:bookmarkStart w:id="164" w:name="_Toc242197692"/>
      <w:bookmarkStart w:id="165" w:name="_Toc242887904"/>
      <w:r w:rsidRPr="00B07140">
        <w:t xml:space="preserve">Table </w:t>
      </w:r>
      <w:r>
        <w:t>4.7</w:t>
      </w:r>
      <w:r w:rsidRPr="00B07140">
        <w:t xml:space="preserve">. Predictors of </w:t>
      </w:r>
      <w:r>
        <w:t>P</w:t>
      </w:r>
      <w:r w:rsidRPr="00B07140">
        <w:t xml:space="preserve">ractice </w:t>
      </w:r>
      <w:r>
        <w:t>C</w:t>
      </w:r>
      <w:r w:rsidRPr="00B07140">
        <w:t>ategory</w:t>
      </w:r>
      <w:r w:rsidR="007775EC">
        <w:t xml:space="preserve"> with</w:t>
      </w:r>
      <w:r w:rsidRPr="00B07140">
        <w:t xml:space="preserve"> Ordinal Logistic Regression Estimates for </w:t>
      </w:r>
      <w:r w:rsidR="00EA00CC">
        <w:t>Digital Reproductive Health Information Access</w:t>
      </w:r>
      <w:r w:rsidRPr="00B07140">
        <w:t xml:space="preserve">, Knowledge </w:t>
      </w:r>
      <w:r>
        <w:t>a</w:t>
      </w:r>
      <w:r w:rsidRPr="00B07140">
        <w:t>nd Attitude</w:t>
      </w:r>
      <w:bookmarkEnd w:id="164"/>
      <w:bookmarkEnd w:id="165"/>
    </w:p>
    <w:tbl>
      <w:tblPr>
        <w:tblW w:w="5000" w:type="pct"/>
        <w:jc w:val="center"/>
        <w:tblLook w:val="0420" w:firstRow="1" w:lastRow="0" w:firstColumn="0" w:lastColumn="0" w:noHBand="0" w:noVBand="1"/>
      </w:tblPr>
      <w:tblGrid>
        <w:gridCol w:w="2550"/>
        <w:gridCol w:w="1258"/>
        <w:gridCol w:w="695"/>
        <w:gridCol w:w="585"/>
        <w:gridCol w:w="795"/>
        <w:gridCol w:w="1000"/>
        <w:gridCol w:w="1177"/>
        <w:gridCol w:w="1300"/>
      </w:tblGrid>
      <w:tr w:rsidR="0092672C" w:rsidRPr="00401157" w14:paraId="3F32DF64" w14:textId="77777777" w:rsidTr="00E94C3D">
        <w:trPr>
          <w:tblHeader/>
          <w:jc w:val="center"/>
        </w:trPr>
        <w:tc>
          <w:tcPr>
            <w:tcW w:w="13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E97118"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401157">
              <w:rPr>
                <w:rFonts w:eastAsia="Arial" w:cs="Times New Roman"/>
                <w:color w:val="000000"/>
                <w:sz w:val="22"/>
                <w:szCs w:val="22"/>
              </w:rPr>
              <w:t>Predictor</w:t>
            </w:r>
          </w:p>
        </w:tc>
        <w:tc>
          <w:tcPr>
            <w:tcW w:w="6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4839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Coefficient (β)</w:t>
            </w:r>
          </w:p>
        </w:tc>
        <w:tc>
          <w:tcPr>
            <w:tcW w:w="3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599BA3"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SE</w:t>
            </w:r>
          </w:p>
        </w:tc>
        <w:tc>
          <w:tcPr>
            <w:tcW w:w="32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B49D3E"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Z</w:t>
            </w:r>
          </w:p>
        </w:tc>
        <w:tc>
          <w:tcPr>
            <w:tcW w:w="44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015C58"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p-value</w:t>
            </w:r>
          </w:p>
        </w:tc>
        <w:tc>
          <w:tcPr>
            <w:tcW w:w="5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0698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Odds ratio</w:t>
            </w:r>
          </w:p>
        </w:tc>
        <w:tc>
          <w:tcPr>
            <w:tcW w:w="64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1CED1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95% CI (OR)</w:t>
            </w:r>
          </w:p>
        </w:tc>
        <w:tc>
          <w:tcPr>
            <w:tcW w:w="6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C00956"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Significance</w:t>
            </w:r>
          </w:p>
        </w:tc>
      </w:tr>
      <w:tr w:rsidR="0092672C" w:rsidRPr="00401157" w14:paraId="502F6035" w14:textId="77777777" w:rsidTr="00E94C3D">
        <w:trPr>
          <w:jc w:val="center"/>
        </w:trPr>
        <w:tc>
          <w:tcPr>
            <w:tcW w:w="137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0CD2F" w14:textId="1188D6CC" w:rsidR="0092672C" w:rsidRPr="00401157" w:rsidRDefault="00EA00C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Pr>
                <w:rFonts w:eastAsia="Arial" w:cs="Times New Roman"/>
                <w:color w:val="000000"/>
                <w:sz w:val="22"/>
                <w:szCs w:val="22"/>
              </w:rPr>
              <w:t>Digital Reproductive Health Information Access</w:t>
            </w:r>
          </w:p>
        </w:tc>
        <w:tc>
          <w:tcPr>
            <w:tcW w:w="68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C43FD"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0.421</w:t>
            </w:r>
          </w:p>
        </w:tc>
        <w:tc>
          <w:tcPr>
            <w:tcW w:w="3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186E"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0.058</w:t>
            </w:r>
          </w:p>
        </w:tc>
        <w:tc>
          <w:tcPr>
            <w:tcW w:w="32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AED6E"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7.25</w:t>
            </w:r>
          </w:p>
        </w:tc>
        <w:tc>
          <w:tcPr>
            <w:tcW w:w="44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37B04"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&lt; 0.001</w:t>
            </w:r>
          </w:p>
        </w:tc>
        <w:tc>
          <w:tcPr>
            <w:tcW w:w="5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30B10"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1.52</w:t>
            </w:r>
          </w:p>
        </w:tc>
        <w:tc>
          <w:tcPr>
            <w:tcW w:w="64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C5102"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1.36 to 1.71</w:t>
            </w:r>
          </w:p>
        </w:tc>
        <w:tc>
          <w:tcPr>
            <w:tcW w:w="6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C9EA9"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r>
      <w:tr w:rsidR="0092672C" w:rsidRPr="00401157" w14:paraId="5AE797F4" w14:textId="77777777" w:rsidTr="00E94C3D">
        <w:trPr>
          <w:jc w:val="center"/>
        </w:trPr>
        <w:tc>
          <w:tcPr>
            <w:tcW w:w="13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AAE8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401157">
              <w:rPr>
                <w:rFonts w:eastAsia="Arial" w:cs="Times New Roman"/>
                <w:color w:val="000000"/>
                <w:sz w:val="22"/>
                <w:szCs w:val="22"/>
              </w:rPr>
              <w:t>Knowledge</w:t>
            </w:r>
          </w:p>
        </w:tc>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6C372"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0.298</w:t>
            </w:r>
          </w:p>
        </w:tc>
        <w:tc>
          <w:tcPr>
            <w:tcW w:w="3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4A1AF"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0.069</w:t>
            </w:r>
          </w:p>
        </w:tc>
        <w:tc>
          <w:tcPr>
            <w:tcW w:w="3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BBC66"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4.29</w:t>
            </w:r>
          </w:p>
        </w:tc>
        <w:tc>
          <w:tcPr>
            <w:tcW w:w="4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7586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&lt; 0.001</w:t>
            </w:r>
          </w:p>
        </w:tc>
        <w:tc>
          <w:tcPr>
            <w:tcW w:w="5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7BFA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1.35</w:t>
            </w:r>
          </w:p>
        </w:tc>
        <w:tc>
          <w:tcPr>
            <w:tcW w:w="6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0987B"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1.18 to 1.54</w:t>
            </w:r>
          </w:p>
        </w:tc>
        <w:tc>
          <w:tcPr>
            <w:tcW w:w="6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6513F"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r>
      <w:tr w:rsidR="0092672C" w:rsidRPr="00401157" w14:paraId="2F6F0D33" w14:textId="77777777" w:rsidTr="00E94C3D">
        <w:trPr>
          <w:jc w:val="center"/>
        </w:trPr>
        <w:tc>
          <w:tcPr>
            <w:tcW w:w="13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D631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401157">
              <w:rPr>
                <w:rFonts w:eastAsia="Arial" w:cs="Times New Roman"/>
                <w:color w:val="000000"/>
                <w:sz w:val="22"/>
                <w:szCs w:val="22"/>
              </w:rPr>
              <w:t>Attitude</w:t>
            </w:r>
          </w:p>
        </w:tc>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EBE4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0.011</w:t>
            </w:r>
          </w:p>
        </w:tc>
        <w:tc>
          <w:tcPr>
            <w:tcW w:w="3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64C43"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0.028</w:t>
            </w:r>
          </w:p>
        </w:tc>
        <w:tc>
          <w:tcPr>
            <w:tcW w:w="3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88619"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0.38</w:t>
            </w:r>
          </w:p>
        </w:tc>
        <w:tc>
          <w:tcPr>
            <w:tcW w:w="4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D4C2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0.701</w:t>
            </w:r>
          </w:p>
        </w:tc>
        <w:tc>
          <w:tcPr>
            <w:tcW w:w="5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FD45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1.01</w:t>
            </w:r>
          </w:p>
        </w:tc>
        <w:tc>
          <w:tcPr>
            <w:tcW w:w="6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26C8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0.96 to 1.07</w:t>
            </w:r>
          </w:p>
        </w:tc>
        <w:tc>
          <w:tcPr>
            <w:tcW w:w="6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9EC68"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ns</w:t>
            </w:r>
          </w:p>
        </w:tc>
      </w:tr>
      <w:tr w:rsidR="0092672C" w:rsidRPr="00401157" w14:paraId="78CBC04B" w14:textId="77777777" w:rsidTr="00E94C3D">
        <w:trPr>
          <w:jc w:val="center"/>
        </w:trPr>
        <w:tc>
          <w:tcPr>
            <w:tcW w:w="13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A38F0"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401157">
              <w:rPr>
                <w:rFonts w:eastAsia="Arial" w:cs="Times New Roman"/>
                <w:color w:val="000000"/>
                <w:sz w:val="22"/>
                <w:szCs w:val="22"/>
              </w:rPr>
              <w:t xml:space="preserve">Threshold: </w:t>
            </w:r>
            <w:proofErr w:type="spellStart"/>
            <w:r w:rsidRPr="00401157">
              <w:rPr>
                <w:rFonts w:eastAsia="Arial" w:cs="Times New Roman"/>
                <w:color w:val="000000"/>
                <w:sz w:val="22"/>
                <w:szCs w:val="22"/>
              </w:rPr>
              <w:t>Poor|Fair</w:t>
            </w:r>
            <w:proofErr w:type="spellEnd"/>
          </w:p>
        </w:tc>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7401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3.405</w:t>
            </w:r>
          </w:p>
        </w:tc>
        <w:tc>
          <w:tcPr>
            <w:tcW w:w="3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31B62"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0.993</w:t>
            </w:r>
          </w:p>
        </w:tc>
        <w:tc>
          <w:tcPr>
            <w:tcW w:w="3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E54B2"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3.43</w:t>
            </w:r>
          </w:p>
        </w:tc>
        <w:tc>
          <w:tcPr>
            <w:tcW w:w="4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3FF31"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5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1BC10"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6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893AB"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6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5E980"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r>
      <w:tr w:rsidR="0092672C" w:rsidRPr="00401157" w14:paraId="26C36CDD" w14:textId="77777777" w:rsidTr="00E94C3D">
        <w:trPr>
          <w:jc w:val="center"/>
        </w:trPr>
        <w:tc>
          <w:tcPr>
            <w:tcW w:w="13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CF38F"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401157">
              <w:rPr>
                <w:rFonts w:eastAsia="Arial" w:cs="Times New Roman"/>
                <w:color w:val="000000"/>
                <w:sz w:val="22"/>
                <w:szCs w:val="22"/>
              </w:rPr>
              <w:t xml:space="preserve">Threshold: </w:t>
            </w:r>
            <w:proofErr w:type="spellStart"/>
            <w:r w:rsidRPr="00401157">
              <w:rPr>
                <w:rFonts w:eastAsia="Arial" w:cs="Times New Roman"/>
                <w:color w:val="000000"/>
                <w:sz w:val="22"/>
                <w:szCs w:val="22"/>
              </w:rPr>
              <w:t>Fair|Good</w:t>
            </w:r>
            <w:proofErr w:type="spellEnd"/>
          </w:p>
        </w:tc>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88799"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4.679</w:t>
            </w:r>
          </w:p>
        </w:tc>
        <w:tc>
          <w:tcPr>
            <w:tcW w:w="3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6B979"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1.021</w:t>
            </w:r>
          </w:p>
        </w:tc>
        <w:tc>
          <w:tcPr>
            <w:tcW w:w="3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615F9"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4.58</w:t>
            </w:r>
          </w:p>
        </w:tc>
        <w:tc>
          <w:tcPr>
            <w:tcW w:w="4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5C21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5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36431"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6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766FF"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6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70B26"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r>
      <w:tr w:rsidR="0092672C" w:rsidRPr="00401157" w14:paraId="79486BF3" w14:textId="77777777" w:rsidTr="00E94C3D">
        <w:trPr>
          <w:jc w:val="center"/>
        </w:trPr>
        <w:tc>
          <w:tcPr>
            <w:tcW w:w="137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4110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401157">
              <w:rPr>
                <w:rFonts w:eastAsia="Arial" w:cs="Times New Roman"/>
                <w:color w:val="000000"/>
                <w:sz w:val="22"/>
                <w:szCs w:val="22"/>
              </w:rPr>
              <w:t xml:space="preserve">Threshold: </w:t>
            </w:r>
            <w:proofErr w:type="spellStart"/>
            <w:r w:rsidRPr="00401157">
              <w:rPr>
                <w:rFonts w:eastAsia="Arial" w:cs="Times New Roman"/>
                <w:color w:val="000000"/>
                <w:sz w:val="22"/>
                <w:szCs w:val="22"/>
              </w:rPr>
              <w:t>Good|Excellent</w:t>
            </w:r>
            <w:proofErr w:type="spellEnd"/>
          </w:p>
        </w:tc>
        <w:tc>
          <w:tcPr>
            <w:tcW w:w="6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7DCDE4"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5.881</w:t>
            </w:r>
          </w:p>
        </w:tc>
        <w:tc>
          <w:tcPr>
            <w:tcW w:w="3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05038"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1.068</w:t>
            </w:r>
          </w:p>
        </w:tc>
        <w:tc>
          <w:tcPr>
            <w:tcW w:w="32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2793B"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5.51</w:t>
            </w:r>
          </w:p>
        </w:tc>
        <w:tc>
          <w:tcPr>
            <w:tcW w:w="44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91987D"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5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93B4E6"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64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FABF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6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485A8"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r>
    </w:tbl>
    <w:p w14:paraId="0F11AE32" w14:textId="18960D79" w:rsidR="0092672C" w:rsidRPr="00A919A6" w:rsidRDefault="00F8085C" w:rsidP="00FE4F20">
      <w:pPr>
        <w:rPr>
          <w:rFonts w:cs="Times New Roman"/>
          <w:i/>
          <w:iCs/>
          <w:sz w:val="20"/>
          <w:szCs w:val="20"/>
        </w:rPr>
      </w:pPr>
      <w:r w:rsidRPr="00F8085C">
        <w:rPr>
          <w:rFonts w:cs="Times New Roman"/>
          <w:i/>
          <w:iCs/>
          <w:sz w:val="20"/>
          <w:szCs w:val="20"/>
        </w:rPr>
        <w:t xml:space="preserve">Note: The outcome is practice level, ordered from poor to excellent. The odds ratio (OR) shows how the chance of being in a higher practice level changes with each one-point increase in a predictor, with the other predictors held constant. An OR above 1 means a higher chance, an OR of 1 means no change, and an OR below 1 means a lower chance. For example, an OR of 1.52 means 52% higher odds of being in a higher practice level for each one-point increase. The coefficient (β) is the same effect on a log scale, SE is its standard error, and Z is the coefficient divided by its SE. CI = confidence interval, the range within which the true OR is likely to lie; if it includes 1, the result is not </w:t>
      </w:r>
      <w:r w:rsidRPr="00F8085C">
        <w:rPr>
          <w:rFonts w:cs="Times New Roman"/>
          <w:i/>
          <w:iCs/>
          <w:sz w:val="20"/>
          <w:szCs w:val="20"/>
        </w:rPr>
        <w:lastRenderedPageBreak/>
        <w:t xml:space="preserve">significant. *** p &lt; 0.001; ns = not significant. The threshold rows mark the cut-points between practice levels and are not </w:t>
      </w:r>
      <w:proofErr w:type="gramStart"/>
      <w:r w:rsidRPr="00F8085C">
        <w:rPr>
          <w:rFonts w:cs="Times New Roman"/>
          <w:i/>
          <w:iCs/>
          <w:sz w:val="20"/>
          <w:szCs w:val="20"/>
        </w:rPr>
        <w:t>effects</w:t>
      </w:r>
      <w:proofErr w:type="gramEnd"/>
      <w:r w:rsidRPr="00F8085C">
        <w:rPr>
          <w:rFonts w:cs="Times New Roman"/>
          <w:i/>
          <w:iCs/>
          <w:sz w:val="20"/>
          <w:szCs w:val="20"/>
        </w:rPr>
        <w:t xml:space="preserve"> to interpret.</w:t>
      </w:r>
    </w:p>
    <w:p w14:paraId="29C2E130" w14:textId="6B95ABA6" w:rsidR="00FE4F20" w:rsidRDefault="00FE4F20" w:rsidP="00F97B1E">
      <w:pPr>
        <w:pStyle w:val="Heading3"/>
      </w:pPr>
      <w:bookmarkStart w:id="166" w:name="_Toc242209507"/>
      <w:bookmarkStart w:id="167" w:name="_Toc242888688"/>
      <w:r w:rsidRPr="00FE4F20">
        <w:t>Predicted Probabilities</w:t>
      </w:r>
      <w:bookmarkEnd w:id="166"/>
      <w:bookmarkEnd w:id="167"/>
      <w:r w:rsidRPr="00FE4F20">
        <w:t xml:space="preserve"> </w:t>
      </w:r>
    </w:p>
    <w:p w14:paraId="39B22323" w14:textId="61C2ED17" w:rsidR="00E42B4F" w:rsidRPr="00E42B4F" w:rsidRDefault="00E42B4F" w:rsidP="00E42B4F">
      <w:r w:rsidRPr="00E42B4F">
        <w:t xml:space="preserve">Predicted probabilities from the ordinal model show how the probability of each Practice category changes with the predictors (Table </w:t>
      </w:r>
      <w:r w:rsidR="00A919A6">
        <w:t>4.7.1</w:t>
      </w:r>
      <w:r w:rsidRPr="00E42B4F">
        <w:t xml:space="preserve">, Figure </w:t>
      </w:r>
      <w:r w:rsidR="00A919A6">
        <w:t>4.7.1</w:t>
      </w:r>
      <w:r w:rsidRPr="00E42B4F">
        <w:t>).</w:t>
      </w:r>
    </w:p>
    <w:p w14:paraId="01FACCDC" w14:textId="4B63A5C6" w:rsidR="00E42B4F" w:rsidRPr="00E42B4F" w:rsidRDefault="00E42B4F" w:rsidP="00E42B4F">
      <w:r w:rsidRPr="00E42B4F">
        <w:t xml:space="preserve">Example cases (Table </w:t>
      </w:r>
      <w:r w:rsidR="00A919A6">
        <w:t>4.7.1</w:t>
      </w:r>
      <w:r w:rsidRPr="00E42B4F">
        <w:t xml:space="preserve">). For an adolescent with low scores (10th percentile: </w:t>
      </w:r>
      <w:r w:rsidR="00EA00CC">
        <w:t>DRHIA</w:t>
      </w:r>
      <w:r w:rsidRPr="00E42B4F">
        <w:t xml:space="preserve"> = 2.0, Knowledge = 0, Attitude = 28.8), the model predicted a 90.5% probability of "Poor" practice, and only 0.9% for "Excellent". For a typical adolescent (median: </w:t>
      </w:r>
      <w:r w:rsidR="00EA00CC">
        <w:t>DRHIA</w:t>
      </w:r>
      <w:r w:rsidRPr="00E42B4F">
        <w:t xml:space="preserve"> = 10.5, Knowledge = 7, Attitude = 37.0), the "Excellent" category was most likely (73.4%), and "Poor" was only 3.0%. For high scorers (90th percentile: </w:t>
      </w:r>
      <w:r w:rsidR="00EA00CC">
        <w:t>DRHIA</w:t>
      </w:r>
      <w:r w:rsidRPr="00E42B4F">
        <w:t xml:space="preserve"> = 13.0, Knowledge = 8, Attitude = 44.0), the probability of "Excellent" practice rose to 92.0%, and "Poor" was 0.7%. The middle categories (Fair and Good) were never the most likely outcome in these examples, which fits the polarized Practice distribution.</w:t>
      </w:r>
    </w:p>
    <w:p w14:paraId="1EC34B27" w14:textId="77777777" w:rsidR="00E42B4F" w:rsidRPr="00FE4F20" w:rsidRDefault="00E42B4F" w:rsidP="00E42B4F"/>
    <w:p w14:paraId="1EAE212F" w14:textId="77777777" w:rsidR="00E42B4F" w:rsidRDefault="00E42B4F" w:rsidP="00FE4F20">
      <w:pPr>
        <w:rPr>
          <w:b/>
          <w:bCs/>
        </w:rPr>
      </w:pPr>
    </w:p>
    <w:p w14:paraId="799005BF" w14:textId="77777777" w:rsidR="00E42B4F" w:rsidRPr="001C176D" w:rsidRDefault="00E42B4F" w:rsidP="00E42B4F">
      <w:pPr>
        <w:rPr>
          <w:rFonts w:cs="Times New Roman"/>
        </w:rPr>
      </w:pPr>
    </w:p>
    <w:p w14:paraId="25397383" w14:textId="0DBB1E04" w:rsidR="00E42B4F" w:rsidRPr="001C176D" w:rsidRDefault="00E42B4F" w:rsidP="00E42B4F">
      <w:pPr>
        <w:pStyle w:val="TableCaption"/>
        <w:keepNext/>
        <w:pBdr>
          <w:top w:val="none" w:sz="0" w:space="0" w:color="000000"/>
          <w:left w:val="none" w:sz="0" w:space="0" w:color="000000"/>
          <w:bottom w:val="none" w:sz="0" w:space="0" w:color="000000"/>
          <w:right w:val="none" w:sz="0" w:space="0" w:color="000000"/>
        </w:pBdr>
        <w:spacing w:before="60" w:after="60"/>
        <w:ind w:left="60" w:right="60"/>
        <w:jc w:val="left"/>
        <w:rPr>
          <w:rFonts w:ascii="Times New Roman" w:hAnsi="Times New Roman" w:cs="Times New Roman"/>
        </w:rPr>
      </w:pPr>
      <w:r w:rsidRPr="001C176D">
        <w:rPr>
          <w:rFonts w:ascii="Times New Roman" w:hAnsi="Times New Roman" w:cs="Times New Roman"/>
        </w:rPr>
        <w:t xml:space="preserve">Table </w:t>
      </w:r>
      <w:r w:rsidR="00A919A6">
        <w:rPr>
          <w:rFonts w:ascii="Times New Roman" w:hAnsi="Times New Roman" w:cs="Times New Roman"/>
        </w:rPr>
        <w:t>4.7</w:t>
      </w:r>
      <w:r w:rsidRPr="001C176D">
        <w:rPr>
          <w:rFonts w:ascii="Times New Roman" w:hAnsi="Times New Roman" w:cs="Times New Roman"/>
        </w:rPr>
        <w:t>.</w:t>
      </w:r>
      <w:r w:rsidR="00A919A6">
        <w:rPr>
          <w:rFonts w:ascii="Times New Roman" w:hAnsi="Times New Roman" w:cs="Times New Roman"/>
        </w:rPr>
        <w:t>1</w:t>
      </w:r>
      <w:r w:rsidRPr="001C176D">
        <w:rPr>
          <w:rFonts w:ascii="Times New Roman" w:hAnsi="Times New Roman" w:cs="Times New Roman"/>
        </w:rPr>
        <w:t xml:space="preserve"> Predicted probabilities of Practice category for example cases (low = 10th, medium = 50th, high = 90th percentile of predictors)</w:t>
      </w:r>
    </w:p>
    <w:tbl>
      <w:tblPr>
        <w:tblW w:w="5000" w:type="pct"/>
        <w:jc w:val="center"/>
        <w:tblLook w:val="0420" w:firstRow="1" w:lastRow="0" w:firstColumn="0" w:lastColumn="0" w:noHBand="0" w:noVBand="1"/>
      </w:tblPr>
      <w:tblGrid>
        <w:gridCol w:w="1393"/>
        <w:gridCol w:w="1080"/>
        <w:gridCol w:w="1215"/>
        <w:gridCol w:w="922"/>
        <w:gridCol w:w="769"/>
        <w:gridCol w:w="659"/>
        <w:gridCol w:w="769"/>
        <w:gridCol w:w="1031"/>
        <w:gridCol w:w="1522"/>
      </w:tblGrid>
      <w:tr w:rsidR="00E42B4F" w:rsidRPr="001C176D" w14:paraId="38DCA1DE" w14:textId="77777777" w:rsidTr="00E94C3D">
        <w:trPr>
          <w:tblHeader/>
          <w:jc w:val="center"/>
        </w:trPr>
        <w:tc>
          <w:tcPr>
            <w:tcW w:w="8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113DA3"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1C176D">
              <w:rPr>
                <w:rFonts w:eastAsia="Arial" w:cs="Times New Roman"/>
                <w:color w:val="000000"/>
                <w:sz w:val="22"/>
                <w:szCs w:val="22"/>
              </w:rPr>
              <w:t>Example scenario</w:t>
            </w:r>
          </w:p>
        </w:tc>
        <w:tc>
          <w:tcPr>
            <w:tcW w:w="6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764FE9"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Digital Health</w:t>
            </w:r>
          </w:p>
        </w:tc>
        <w:tc>
          <w:tcPr>
            <w:tcW w:w="57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E4723D"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Knowledge</w:t>
            </w:r>
          </w:p>
        </w:tc>
        <w:tc>
          <w:tcPr>
            <w:tcW w:w="44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FF6AC6"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Attitude</w:t>
            </w:r>
          </w:p>
        </w:tc>
        <w:tc>
          <w:tcPr>
            <w:tcW w:w="39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FF4E2"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Poor</w:t>
            </w:r>
          </w:p>
        </w:tc>
        <w:tc>
          <w:tcPr>
            <w:tcW w:w="34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5282D5"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Fair</w:t>
            </w:r>
          </w:p>
        </w:tc>
        <w:tc>
          <w:tcPr>
            <w:tcW w:w="39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1DB42"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Good</w:t>
            </w:r>
          </w:p>
        </w:tc>
        <w:tc>
          <w:tcPr>
            <w:tcW w:w="49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F51719"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Excellent</w:t>
            </w:r>
          </w:p>
        </w:tc>
        <w:tc>
          <w:tcPr>
            <w:tcW w:w="89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3BC53"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Most likely category</w:t>
            </w:r>
          </w:p>
        </w:tc>
      </w:tr>
      <w:tr w:rsidR="00E42B4F" w:rsidRPr="001C176D" w14:paraId="3AA0CED3" w14:textId="77777777" w:rsidTr="00E94C3D">
        <w:trPr>
          <w:jc w:val="center"/>
        </w:trPr>
        <w:tc>
          <w:tcPr>
            <w:tcW w:w="8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A9E6A"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1C176D">
              <w:rPr>
                <w:rFonts w:eastAsia="Arial" w:cs="Times New Roman"/>
                <w:color w:val="000000"/>
                <w:sz w:val="22"/>
                <w:szCs w:val="22"/>
              </w:rPr>
              <w:t>Low</w:t>
            </w:r>
          </w:p>
        </w:tc>
        <w:tc>
          <w:tcPr>
            <w:tcW w:w="6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BF709"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2.0</w:t>
            </w:r>
          </w:p>
        </w:tc>
        <w:tc>
          <w:tcPr>
            <w:tcW w:w="57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10CC1"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0</w:t>
            </w:r>
          </w:p>
        </w:tc>
        <w:tc>
          <w:tcPr>
            <w:tcW w:w="44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33C07"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28.8</w:t>
            </w:r>
          </w:p>
        </w:tc>
        <w:tc>
          <w:tcPr>
            <w:tcW w:w="39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2B24F"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90.5%</w:t>
            </w:r>
          </w:p>
        </w:tc>
        <w:tc>
          <w:tcPr>
            <w:tcW w:w="34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F4B68"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6.6%</w:t>
            </w:r>
          </w:p>
        </w:tc>
        <w:tc>
          <w:tcPr>
            <w:tcW w:w="39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C8BEE"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2%</w:t>
            </w:r>
          </w:p>
        </w:tc>
        <w:tc>
          <w:tcPr>
            <w:tcW w:w="4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0F74F"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0.9%</w:t>
            </w:r>
          </w:p>
        </w:tc>
        <w:tc>
          <w:tcPr>
            <w:tcW w:w="89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C8756"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Poor</w:t>
            </w:r>
          </w:p>
        </w:tc>
      </w:tr>
      <w:tr w:rsidR="00E42B4F" w:rsidRPr="001C176D" w14:paraId="41E2618E" w14:textId="77777777" w:rsidTr="00E94C3D">
        <w:trPr>
          <w:jc w:val="center"/>
        </w:trPr>
        <w:tc>
          <w:tcPr>
            <w:tcW w:w="8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B53BC"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1C176D">
              <w:rPr>
                <w:rFonts w:eastAsia="Arial" w:cs="Times New Roman"/>
                <w:color w:val="000000"/>
                <w:sz w:val="22"/>
                <w:szCs w:val="22"/>
              </w:rPr>
              <w:t>Medium</w:t>
            </w:r>
          </w:p>
        </w:tc>
        <w:tc>
          <w:tcPr>
            <w:tcW w:w="6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84065"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10.5</w:t>
            </w:r>
          </w:p>
        </w:tc>
        <w:tc>
          <w:tcPr>
            <w:tcW w:w="5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B2827"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7</w:t>
            </w:r>
          </w:p>
        </w:tc>
        <w:tc>
          <w:tcPr>
            <w:tcW w:w="44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02242"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37.0</w:t>
            </w:r>
          </w:p>
        </w:tc>
        <w:tc>
          <w:tcPr>
            <w:tcW w:w="3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EF966"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3%</w:t>
            </w:r>
          </w:p>
        </w:tc>
        <w:tc>
          <w:tcPr>
            <w:tcW w:w="3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2731B"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6.9%</w:t>
            </w:r>
          </w:p>
        </w:tc>
        <w:tc>
          <w:tcPr>
            <w:tcW w:w="3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69D5E"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16.8%</w:t>
            </w:r>
          </w:p>
        </w:tc>
        <w:tc>
          <w:tcPr>
            <w:tcW w:w="4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FC85B"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73.4%</w:t>
            </w:r>
          </w:p>
        </w:tc>
        <w:tc>
          <w:tcPr>
            <w:tcW w:w="8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64784"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Excellent</w:t>
            </w:r>
          </w:p>
        </w:tc>
      </w:tr>
      <w:tr w:rsidR="00E42B4F" w:rsidRPr="001C176D" w14:paraId="0D38742E" w14:textId="77777777" w:rsidTr="00E94C3D">
        <w:trPr>
          <w:jc w:val="center"/>
        </w:trPr>
        <w:tc>
          <w:tcPr>
            <w:tcW w:w="8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C54CD2"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1C176D">
              <w:rPr>
                <w:rFonts w:eastAsia="Arial" w:cs="Times New Roman"/>
                <w:color w:val="000000"/>
                <w:sz w:val="22"/>
                <w:szCs w:val="22"/>
              </w:rPr>
              <w:t>High</w:t>
            </w:r>
          </w:p>
        </w:tc>
        <w:tc>
          <w:tcPr>
            <w:tcW w:w="6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20CBA9"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13.0</w:t>
            </w:r>
          </w:p>
        </w:tc>
        <w:tc>
          <w:tcPr>
            <w:tcW w:w="57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31F526"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8</w:t>
            </w:r>
          </w:p>
        </w:tc>
        <w:tc>
          <w:tcPr>
            <w:tcW w:w="44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969C15"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44.0</w:t>
            </w:r>
          </w:p>
        </w:tc>
        <w:tc>
          <w:tcPr>
            <w:tcW w:w="39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E8CF9"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0.7%</w:t>
            </w:r>
          </w:p>
        </w:tc>
        <w:tc>
          <w:tcPr>
            <w:tcW w:w="34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A300E7"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1.8%</w:t>
            </w:r>
          </w:p>
        </w:tc>
        <w:tc>
          <w:tcPr>
            <w:tcW w:w="39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666C99"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5.5%</w:t>
            </w:r>
          </w:p>
        </w:tc>
        <w:tc>
          <w:tcPr>
            <w:tcW w:w="4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0D26C"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92%</w:t>
            </w:r>
          </w:p>
        </w:tc>
        <w:tc>
          <w:tcPr>
            <w:tcW w:w="89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752C7C"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Excellent</w:t>
            </w:r>
          </w:p>
        </w:tc>
      </w:tr>
    </w:tbl>
    <w:p w14:paraId="49CDC81A" w14:textId="77777777" w:rsidR="00E42B4F" w:rsidRPr="001C176D" w:rsidRDefault="00E42B4F" w:rsidP="00E42B4F">
      <w:pPr>
        <w:rPr>
          <w:rFonts w:cs="Times New Roman"/>
        </w:rPr>
      </w:pPr>
    </w:p>
    <w:p w14:paraId="3A5D4162" w14:textId="77777777" w:rsidR="009761C6" w:rsidRDefault="009761C6" w:rsidP="00FE4F20">
      <w:pPr>
        <w:rPr>
          <w:b/>
          <w:bCs/>
        </w:rPr>
      </w:pPr>
    </w:p>
    <w:p w14:paraId="339006E8" w14:textId="77777777" w:rsidR="009761C6" w:rsidRDefault="009761C6" w:rsidP="00FE4F20">
      <w:pPr>
        <w:rPr>
          <w:b/>
          <w:bCs/>
        </w:rPr>
      </w:pPr>
    </w:p>
    <w:p w14:paraId="27797526" w14:textId="4102F1A5" w:rsidR="00E42B4F" w:rsidRPr="00E42B4F" w:rsidRDefault="00E42B4F" w:rsidP="00FE4F20">
      <w:r w:rsidRPr="00E42B4F">
        <w:rPr>
          <w:b/>
          <w:bCs/>
        </w:rPr>
        <w:lastRenderedPageBreak/>
        <w:t xml:space="preserve">Probability curves (Figure </w:t>
      </w:r>
      <w:r w:rsidR="00FB5B85">
        <w:rPr>
          <w:b/>
          <w:bCs/>
        </w:rPr>
        <w:t>4.7.1.</w:t>
      </w:r>
      <w:r w:rsidRPr="00E42B4F">
        <w:rPr>
          <w:b/>
          <w:bCs/>
        </w:rPr>
        <w:t>).</w:t>
      </w:r>
      <w:r w:rsidRPr="00E42B4F">
        <w:t xml:space="preserve"> As </w:t>
      </w:r>
      <w:r w:rsidR="00EA00CC">
        <w:t>DRHIA</w:t>
      </w:r>
      <w:r w:rsidRPr="00E42B4F">
        <w:t xml:space="preserve"> increased from the minimum to the maximum (other predictors at their means), the probability of "Poor" practice fell from about 78% to nearly 0%, while "Excellent" rose from about 2% to about 97%. "Fair" and "Good" peaked at middle </w:t>
      </w:r>
      <w:r w:rsidR="00EA00CC">
        <w:t>DRHIA</w:t>
      </w:r>
      <w:r w:rsidRPr="00E42B4F">
        <w:t xml:space="preserve"> scores (about 5 and 8), at roughly 30% each, then declined. The "Excellent" curve crossed the "Poor" curve at a </w:t>
      </w:r>
      <w:r w:rsidR="00EA00CC">
        <w:t>DRHIA</w:t>
      </w:r>
      <w:r w:rsidRPr="00E42B4F">
        <w:t xml:space="preserve"> score of about 6, and became the most likely category above about 9. Knowledge showed a gentler pattern: as Knowledge increased from 0 to 8, "Excellent" rose from about 15% to 66%, and "Poor" fell from about 32% to 4%. No category was above 70% at any Knowledge level, so </w:t>
      </w:r>
      <w:r w:rsidR="00EA00CC">
        <w:t>DRHIA</w:t>
      </w:r>
      <w:r w:rsidRPr="00E42B4F">
        <w:t xml:space="preserve"> changes predicted practice more strongly than Knowledge does, as the odds ratios indicate (1.52 vs 1.35).</w:t>
      </w:r>
    </w:p>
    <w:p w14:paraId="25E37E78" w14:textId="77777777" w:rsidR="00AF4CA1" w:rsidRDefault="00E42B4F" w:rsidP="00AF4CA1">
      <w:pPr>
        <w:keepNext/>
      </w:pPr>
      <w:r>
        <w:rPr>
          <w:b/>
          <w:bCs/>
          <w:noProof/>
        </w:rPr>
        <w:drawing>
          <wp:inline distT="0" distB="0" distL="0" distR="0" wp14:anchorId="689C3469" wp14:editId="052CEB19">
            <wp:extent cx="5943600" cy="2724150"/>
            <wp:effectExtent l="0" t="0" r="0" b="0"/>
            <wp:docPr id="9098301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30116" name="Picture 90983011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p>
    <w:p w14:paraId="23777B11" w14:textId="184EFD33" w:rsidR="00AF4CA1" w:rsidRPr="00AF4CA1" w:rsidRDefault="00AF4CA1" w:rsidP="00FB5B85">
      <w:pPr>
        <w:pStyle w:val="ListsofFigure"/>
      </w:pPr>
      <w:bookmarkStart w:id="168" w:name="_Toc242197979"/>
      <w:bookmarkStart w:id="169" w:name="_Toc242887932"/>
      <w:r w:rsidRPr="00AF4CA1">
        <w:t xml:space="preserve">Figure </w:t>
      </w:r>
      <w:r w:rsidR="009761C6">
        <w:t>4.7.1</w:t>
      </w:r>
      <w:r w:rsidRPr="00AF4CA1">
        <w:t>.</w:t>
      </w:r>
      <w:r w:rsidR="009761C6">
        <w:t xml:space="preserve"> </w:t>
      </w:r>
      <w:r w:rsidRPr="00AF4CA1">
        <w:t xml:space="preserve"> Probability curves. As </w:t>
      </w:r>
      <w:r w:rsidR="00EA00CC">
        <w:t>DRHIA</w:t>
      </w:r>
      <w:r w:rsidRPr="00AF4CA1">
        <w:t xml:space="preserve"> increased from the minimum to the maximum (other predictors at their means), the probability of "Poor" practice fell from about 78% to nearly 0%, while "Excellent" rose from about 2% to about 97%. "Fair" and "Good" peaked at middle </w:t>
      </w:r>
      <w:r w:rsidR="00EA00CC">
        <w:t>DRHIA</w:t>
      </w:r>
      <w:r w:rsidRPr="00AF4CA1">
        <w:t xml:space="preserve"> scores (about 5 and 8), at roughly 30% each, then declined. The "Excellent" curve crossed the "Poor" curve at a </w:t>
      </w:r>
      <w:r w:rsidR="00EA00CC">
        <w:t>DRHIA</w:t>
      </w:r>
      <w:r w:rsidRPr="00AF4CA1">
        <w:t xml:space="preserve"> score of about 6, and became the most likely category above about 9. Knowledge showed a gentler pattern: as Knowledge increased from 0 to 8, "Excellent" rose from about 15% to 66%, and "Poor" fell from about 32% to 4%. No category was above 70% at any Knowledge level, so </w:t>
      </w:r>
      <w:r w:rsidR="00EA00CC">
        <w:t>DRHIA</w:t>
      </w:r>
      <w:r w:rsidRPr="00AF4CA1">
        <w:t xml:space="preserve"> changes predicted practice more strongly than Knowledge does, as the odds ratios indicate (1.52 vs 1.35).</w:t>
      </w:r>
      <w:bookmarkEnd w:id="168"/>
      <w:bookmarkEnd w:id="169"/>
    </w:p>
    <w:p w14:paraId="1468980D" w14:textId="77777777" w:rsidR="00C57A81" w:rsidRDefault="00C57A81" w:rsidP="00C57A81">
      <w:pPr>
        <w:keepNext/>
      </w:pPr>
      <w:r>
        <w:rPr>
          <w:b/>
          <w:bCs/>
          <w:noProof/>
        </w:rPr>
        <w:lastRenderedPageBreak/>
        <w:drawing>
          <wp:inline distT="0" distB="0" distL="0" distR="0" wp14:anchorId="64D14656" wp14:editId="4B58133F">
            <wp:extent cx="5943600" cy="5094605"/>
            <wp:effectExtent l="0" t="0" r="0" b="0"/>
            <wp:docPr id="6785217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21703" name="Picture 67852170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01E099C6" w14:textId="06FC504F" w:rsidR="00C57A81" w:rsidRDefault="00C57A81" w:rsidP="00AD6A10">
      <w:pPr>
        <w:pStyle w:val="ListsofFigure"/>
        <w:rPr>
          <w:b/>
          <w:bCs/>
        </w:rPr>
      </w:pPr>
      <w:bookmarkStart w:id="170" w:name="_Toc242197980"/>
      <w:bookmarkStart w:id="171" w:name="_Toc242887933"/>
      <w:r w:rsidRPr="00F93DCE">
        <w:t xml:space="preserve">Figure </w:t>
      </w:r>
      <w:r w:rsidR="00AD6A10">
        <w:t>4.7.2</w:t>
      </w:r>
      <w:r w:rsidRPr="00F93DCE">
        <w:t xml:space="preserve">. </w:t>
      </w:r>
      <w:r w:rsidR="00F93DCE" w:rsidRPr="00F93DCE">
        <w:t>Confusion matrix of predicted versus actual practice categories (N = 239; overall accuracy = 73.2%). Rows represent actual categories and columns represent predicted categories; cell values are respondent counts, with darker shading indicating higher frequencies. Diagonal cells show correct classifications. Off-diagonal cells show misclassifications, which were concentrated in the Excellent column, particularly Good and Fair respondents predicted as Excellent.</w:t>
      </w:r>
      <w:bookmarkEnd w:id="170"/>
      <w:bookmarkEnd w:id="171"/>
    </w:p>
    <w:p w14:paraId="3494AF35" w14:textId="77777777" w:rsidR="00C57A81" w:rsidRDefault="00C57A81" w:rsidP="00FE4F20">
      <w:pPr>
        <w:rPr>
          <w:b/>
          <w:bCs/>
        </w:rPr>
      </w:pPr>
    </w:p>
    <w:p w14:paraId="0B75ABF1" w14:textId="04B8FD77" w:rsidR="00E55E89" w:rsidRDefault="00E55E89"/>
    <w:p w14:paraId="239C5B9F" w14:textId="77777777" w:rsidR="003337E5" w:rsidRDefault="003337E5"/>
    <w:p w14:paraId="2E7F8683" w14:textId="77777777" w:rsidR="003337E5" w:rsidRDefault="003337E5"/>
    <w:p w14:paraId="69CA17AD" w14:textId="77777777" w:rsidR="003337E5" w:rsidRDefault="003337E5"/>
    <w:p w14:paraId="34F77056" w14:textId="77777777" w:rsidR="003337E5" w:rsidRDefault="003337E5"/>
    <w:p w14:paraId="3ADFE73A" w14:textId="6A3186E5" w:rsidR="003337E5" w:rsidRDefault="00C5140A" w:rsidP="003337E5">
      <w:pPr>
        <w:pStyle w:val="Heading1"/>
      </w:pPr>
      <w:bookmarkStart w:id="172" w:name="_Toc242209508"/>
      <w:bookmarkStart w:id="173" w:name="_Toc242888689"/>
      <w:r>
        <w:lastRenderedPageBreak/>
        <w:t xml:space="preserve">Chapter 6 - </w:t>
      </w:r>
      <w:r w:rsidR="003337E5">
        <w:t>Discussion</w:t>
      </w:r>
      <w:bookmarkEnd w:id="172"/>
      <w:bookmarkEnd w:id="173"/>
    </w:p>
    <w:p w14:paraId="1D55582C" w14:textId="3CFB397E" w:rsidR="003337E5" w:rsidRPr="003337E5" w:rsidRDefault="0054754E" w:rsidP="003337E5">
      <w:pPr>
        <w:pStyle w:val="Heading2"/>
      </w:pPr>
      <w:r>
        <w:t xml:space="preserve"> </w:t>
      </w:r>
      <w:bookmarkStart w:id="174" w:name="_Toc242209509"/>
      <w:bookmarkStart w:id="175" w:name="_Toc242888690"/>
      <w:r w:rsidR="003337E5" w:rsidRPr="003337E5">
        <w:t>Introduction paragraph</w:t>
      </w:r>
      <w:bookmarkEnd w:id="174"/>
      <w:bookmarkEnd w:id="175"/>
    </w:p>
    <w:p w14:paraId="043AB68F" w14:textId="77777777" w:rsidR="0054754E" w:rsidRPr="0054754E" w:rsidRDefault="0054754E" w:rsidP="0054754E">
      <w:r w:rsidRPr="0054754E">
        <w:t>This study assessed the association between access to reproductive health information and knowledge, attitudes and practices (KAP) among 239 adolescents in Bangladesh. It also identified the main sources of reproductive health information, measured levels of knowledge, attitudes and practices, and examined factors associated with access to digital health information.</w:t>
      </w:r>
    </w:p>
    <w:p w14:paraId="5B7A4711" w14:textId="77777777" w:rsidR="0054754E" w:rsidRPr="0054754E" w:rsidRDefault="0054754E" w:rsidP="0054754E">
      <w:r w:rsidRPr="0054754E">
        <w:t>Parents (32%) and schools (31%) were the most common main sources of information, followed by the internet (15%) and friends (15%). Doctors or health workers (4.6%) and television or radio (2.9%) were rarely reported. Access to digital health information was moderate overall (mean = 8.97 of 18). It was higher among urban than rural adolescents (median 11.5 vs 9; Bonferroni-adjusted p = 0.002), although the effect was small.</w:t>
      </w:r>
    </w:p>
    <w:p w14:paraId="7D053D13" w14:textId="77777777" w:rsidR="0054754E" w:rsidRPr="0054754E" w:rsidRDefault="0054754E" w:rsidP="0054754E">
      <w:r w:rsidRPr="0054754E">
        <w:t>Knowledge and practice were polarized. Just over half of the adolescents had excellent knowledge (51.88%) and excellent practice (53.97%), while nearly one-third had poor knowledge (31.80%) and about one-quarter had poor practice (24.27%). Attitudes were mostly favorable (69.87% very favorable), with a clear ceiling effect.</w:t>
      </w:r>
    </w:p>
    <w:p w14:paraId="4D05034E" w14:textId="592B92D0" w:rsidR="0054754E" w:rsidRPr="0054754E" w:rsidRDefault="00EA00CC" w:rsidP="0054754E">
      <w:r>
        <w:t>Digital Reproductive Health Information Access</w:t>
      </w:r>
      <w:r w:rsidR="0054754E" w:rsidRPr="0054754E">
        <w:t xml:space="preserve"> was moderately and positively correlated with practice (ρ = 0.698) and knowledge (ρ = 0.683), and </w:t>
      </w:r>
      <w:proofErr w:type="gramStart"/>
      <w:r w:rsidR="0054754E" w:rsidRPr="0054754E">
        <w:t>more weakly</w:t>
      </w:r>
      <w:proofErr w:type="gramEnd"/>
      <w:r w:rsidR="0054754E" w:rsidRPr="0054754E">
        <w:t xml:space="preserve"> with attitude (ρ = 0.384). After adjustment for socio-demographic factors, higher access was significantly associated with higher knowledge (β = 0.670), practice (β = 0.776) and attitude scores (β = 0.390). In the ordinal model, higher access (OR = 1.52) and higher knowledge (OR = 1.35) were associated with higher odds of a better practice category, whereas attitude was not (OR = 1.01). These findings are cross-sectional associations and do not show that access causes better knowledge or practice.</w:t>
      </w:r>
    </w:p>
    <w:p w14:paraId="71121CF3" w14:textId="77777777" w:rsidR="00CC5D6B" w:rsidRDefault="00CC5D6B" w:rsidP="003337E5">
      <w:pPr>
        <w:pStyle w:val="BodyText"/>
      </w:pPr>
    </w:p>
    <w:p w14:paraId="5A512E43" w14:textId="77777777" w:rsidR="00CC5D6B" w:rsidRDefault="00CC5D6B" w:rsidP="003337E5">
      <w:pPr>
        <w:pStyle w:val="BodyText"/>
      </w:pPr>
    </w:p>
    <w:p w14:paraId="3625AA3E" w14:textId="787FC126" w:rsidR="003337E5" w:rsidRDefault="00CC5D6B" w:rsidP="00CC5D6B">
      <w:pPr>
        <w:spacing w:line="278" w:lineRule="auto"/>
      </w:pPr>
      <w:r>
        <w:br w:type="page"/>
      </w:r>
    </w:p>
    <w:p w14:paraId="50143E00" w14:textId="63F9DCCC" w:rsidR="005E5C02" w:rsidRPr="005E5C02" w:rsidRDefault="0054754E" w:rsidP="005E5C02">
      <w:pPr>
        <w:pStyle w:val="Heading2"/>
      </w:pPr>
      <w:r>
        <w:lastRenderedPageBreak/>
        <w:t xml:space="preserve"> </w:t>
      </w:r>
      <w:bookmarkStart w:id="176" w:name="_Toc242209510"/>
      <w:bookmarkStart w:id="177" w:name="_Toc242888691"/>
      <w:r w:rsidR="005E5C02" w:rsidRPr="005E5C02">
        <w:t>Sources of Reproductive Health Information</w:t>
      </w:r>
      <w:bookmarkEnd w:id="176"/>
      <w:bookmarkEnd w:id="177"/>
    </w:p>
    <w:p w14:paraId="24B70CC5" w14:textId="77777777" w:rsidR="0054754E" w:rsidRPr="0054754E" w:rsidRDefault="0054754E" w:rsidP="0054754E">
      <w:r w:rsidRPr="0054754E">
        <w:t>Parents (31.8%) and schools (30.5%) were the main sources of reproductive health information. The internet (15.5%) and friends (14.6%) followed, and doctors or health workers (4.6%) and television or radio (2.9%) were rarely reported.</w:t>
      </w:r>
    </w:p>
    <w:p w14:paraId="1D71B8EF" w14:textId="317B93DC" w:rsidR="0054754E" w:rsidRPr="0054754E" w:rsidRDefault="0054754E" w:rsidP="0054754E">
      <w:r w:rsidRPr="0054754E">
        <w:t>The prominence of family agrees with Bangladeshi school-based studies. In Chattogram, 62% of girls named their mother as their main source, yet the authors judged mother-daughter communication to be poor overall and mostly limited to menstruation (Zakaria et al., 2019)</w:t>
      </w:r>
      <w:r w:rsidR="00C7366B">
        <w:t xml:space="preserve"> </w:t>
      </w:r>
      <w:sdt>
        <w:sdtPr>
          <w:tag w:val="MENDELEY_CITATION_v3_eyJjaXRhdGlvbklEIjoiTUVOREVMRVlfQ0lUQVRJT05fNDY1ZjBlYWEtODE5NC00Mjg2LTk3ZDYtMmM3YTIyMjZjMDU2IiwicHJvcGVydGllcyI6eyJub3RlSW5kZXgiOjB9LCJpc0VkaXRlZCI6ZmFsc2UsIm1hbnVhbE92ZXJyaWRlIjp7ImlzTWFudWFsbHlPdmVycmlkZGVuIjpmYWxzZSwiY2l0ZXByb2NUZXh0IjoiKFpha2FyaWEgZXQgYWwuLCAyMDE5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LCJzdXBwcmVzcy1hdXRob3IiOmZhbHNlLCJjb21wb3NpdGUiOmZhbHNlLCJhdXRob3Itb25seSI6ZmFsc2V9XX0="/>
          <w:id w:val="-1837912771"/>
          <w:placeholder>
            <w:docPart w:val="DefaultPlaceholder_-1854013440"/>
          </w:placeholder>
        </w:sdtPr>
        <w:sdtContent>
          <w:r w:rsidR="0071583D" w:rsidRPr="0071583D">
            <w:rPr>
              <w:rFonts w:cs="Times New Roman"/>
              <w:color w:val="000000"/>
            </w:rPr>
            <w:t>(Zakaria et al., 2019)</w:t>
          </w:r>
        </w:sdtContent>
      </w:sdt>
      <w:r w:rsidR="00C7366B">
        <w:t xml:space="preserve"> </w:t>
      </w:r>
      <w:r w:rsidRPr="0054754E">
        <w:t xml:space="preserve">. In Khulna City, 92% of girls reported their mother as a source </w:t>
      </w:r>
      <w:r w:rsidR="00C7366B">
        <w:t xml:space="preserve"> </w:t>
      </w:r>
      <w:sdt>
        <w:sdtPr>
          <w:tag w:val="MENDELEY_CITATION_v3_eyJjaXRhdGlvbklEIjoiTUVOREVMRVlfQ0lUQVRJT05fODJlNTg5MDMtODJkOS00YzdkLTkzODktNzU3ZjZkN2E4ODQ1IiwicHJvcGVydGllcyI6eyJub3RlSW5kZXgiOjB9LCJpc0VkaXRlZCI6ZmFsc2UsIm1hbnVhbE92ZXJyaWRlIjp7ImlzTWFudWFsbHlPdmVycmlkZGVuIjpmYWxzZSwiY2l0ZXByb2NUZXh0IjoiKENoYW5kcmEgZXQgYWwuLCAyMDIwKSIsIm1hbnVhbE92ZXJyaWRlVGV4dCI6IiJ9LCJjaXRhdGlvbkl0ZW1zIjpbeyJpZCI6ImQ0N2Y5ZmM3LTZjMGMtMzg3MS1hOGRlLWM4Yzk5MTllYjEzYyIsIml0ZW1EYXRhIjp7InR5cGUiOiJhcnRpY2xlLWpvdXJuYWwiLCJpZCI6ImQ0N2Y5ZmM3LTZjMGMtMzg3MS1hOGRlLWM4Yzk5MTllYjEzYyIsInRpdGxlIjoiS05PV0xFREdFIE9GIFJFUFJPRFVDVElWRSBIRUFMVEggQU1PTkcgIEFET0xFU0NFTlQgR0lSTFMgQVQgS0hVTE5BIENJVFkgQ09SUE9SQVRJT04gQVJFQSBJTiAgQkFOR0xBREVTSCIsImF1dGhvciI6W3siZmFtaWx5IjoiQ2hhbmRyYSIsImdpdmVuIjoiRGlwaWthIiwicGFyc2UtbmFtZXMiOmZhbHNlLCJkcm9wcGluZy1wYXJ0aWNsZSI6IiIsIm5vbi1kcm9wcGluZy1wYXJ0aWNsZSI6IiJ9LHsiZmFtaWx5IjoiSXNsYW0iLCJnaXZlbiI6IkZhcmphbmEiLCJwYXJzZS1uYW1lcyI6ZmFsc2UsImRyb3BwaW5nLXBhcnRpY2xlIjoiIiwibm9uLWRyb3BwaW5nLXBhcnRpY2xlIjoiIn0seyJmYW1pbHkiOiJQb2xseSIsImdpdmVuIjoiQWZzYW5hIiwicGFyc2UtbmFtZXMiOmZhbHNlLCJkcm9wcGluZy1wYXJ0aWNsZSI6IiIsIm5vbi1kcm9wcGluZy1wYXJ0aWNsZSI6IiJ9LHsiZmFtaWx5IjoiR29sZGVyIiwiZ2l2ZW4iOiJCYWJsYSIsInBhcnNlLW5hbWVzIjpmYWxzZSwiZHJvcHBpbmctcGFydGljbGUiOiIiLCJub24tZHJvcHBpbmctcGFydGljbGUiOiIifV0sImNvbnRhaW5lci10aXRsZSI6IktodWxuYSBVbml2ZXJzaXR5IFN0dWRpZXMiLCJhY2Nlc3NlZCI6eyJkYXRlLXBhcnRzIjpbWzIwMjYsMTAsMl1dfSwiRE9JIjoiMTAuNTM4MDgvS1VTLjIwMjAuMTcuMUFORDIuMjAwOC1TIiwiSVNTTiI6IjI3ODktMjY5NyIsIlVSTCI6Imh0dHA6Ly9rdXMua3UuYWMuYmQva3VzdHVkaWVzL2FydGljbGUvdmlldy8xOTAiLCJpc3N1ZWQiOnsiZGF0ZS1wYXJ0cyI6W1syMDIwLDEyLDI0XV19LCJwYWdlIjoiMTA1LTExOCIsImFic3RyYWN0IjoiSW5hZGVxdWF0ZSBrbm93bGVkZ2UgcmVnYXJkaW5nIHJlcHJvZHVjdGl2ZSBoZWFsdGggYW1vbmcgYWRvbGVzY2VudCBnaXJscyBpcyBhIGNvbW1vbiBzY2VuYXJpbyBpbiBCYW5nbGFkZXNoIHdoaWNoIGFmZmVjdHMgYWR2ZXJzZWx5IG9uIHNhZmUgbW90aGVyaG9vZCBpbiBmdXR1cmUuIEZvciB0aGlzIHJlYXNvbiB0aGUgc3R1ZHkgZm9jdXNlZCBvbiBhbmFseXppbmcgdGhlIGtub3dsZWRnZSBhYm91dCByZXByb2R1Y3RpdmUgaGVhbHRoIGFtb25nIGFkb2xlc2NlbnQgZ2lybHMgaW4gS2h1bG5hIENpdHkgQ29ycG9yYXRpb24gKEtDQykgYXJlYS4gVGhpcyBzdHVkeSB0cmllZCB0byBmaW5kIG91dCB0aGUgbGV2ZWwgb2YgdGhlaXIga25vd2xlZGdlIGFib3V0IGNvbXBvbmVudHMgb2YgcmVwcm9kdWN0aXZlIGhlYWx0aCB3aGljaCBjb25zaXN0ZWQgb2Yga25vd2xlZGdlIGFib3V0IGNvbnRyYWNlcHRpdmVzLCBzZXh1YWxseSB0cmFuc21pdHRlZCBkaXNlYXNlcywgbWVuc3RydWF0aW9uLCBzYWZlIG1vdGhlcmhvb2QsIGFib3J0aW9uIGFuZCByZWNlaXZpbmcgaGVhbHRoIGNhcmUgc2VydmljZXMgYW1vbmcgYWRvbGVzY2VudCBnaXJscy4gRml2ZSBzY2hvb2xzIG9mIFdhcmQgbm8uIDE2IGluIEtodWxuYSBDaXR5IENvcnBvcmF0aW9uIChLQ0MpIHdlcmUgc2VsZWN0ZWQgcHVycG9zaXZlbHkgYXMgdGhlIHN0dWR5IGFyZWEuIFRoZSBzdHVkeSB3YXMgZXhwbGFuYXRvcnkgaW4gbmF0dXJlIGFuZCBzdXJ2ZXkgbWV0aG9kIGhhZCBiZWVuIHVzZWQgdG8gY29uZHVjdCB0aGlzIHN0dWR5LiBHaXJscyBvZiBhZ2VkIDExIHRvIDE2IHllYXJzIG9sZCwgc3R1ZGVudHMgb2YgY2xhc3Mgc2V2ZW4gdG8gY2xhc3MgdGVuLCBoYWQgYmVlbiBzZWxlY3RlZCBhcyByZXNwb25kZW50cyBhbmQgMjAwIHNhbXBsZXMgZnJvbSA0MTQgcG9wdWxhdGlvbiB3ZXJlIHNlbGVjdGVkIHVzaW5nIHN0cmF0aWZpZWQgcmFuZG9tIHNhbXBsaW5nIHByb2NlZHVyZS4gSW50ZXJ2aWV3IHRlY2huaXF1ZSBoYXMgYmVlbiB1c2VkIHRvIGNvbGxlY3QgZGF0YSBmcm9tIEp1bmUgdG8gQXVndXN0LCAyMDE4IHRocm91Z2ggaW50ZXJ2aWV3IHNjaGVkdWxlLiBUaGUgc3R1ZHkgcmV2ZWFsZWQgdGhhdCB0aGUgYXZlcmFnZSBhZ2Ugb2YgdGhlIHJlc3BvbmRlbnRzIHdhcyAxNC40OCB5ZWFycyBhbmQgbW9zdCBvZiB0aGUgY2FzZXMgKDkyIHBlcmNlbnQpIGdvdCBpbmZvcm1hdGlvbiBhYm91dCByZXByb2R1Y3RpdmUgaGVhbHRoIGZyb20gdGhlaXIgbW90aGVyLiBBZGRpdGlvbmFsbHksIHJlZ2FyZGluZyBrbm93bGVkZ2UgYWJvdXQgY29tcG9uZW50cyBvZiByZXByb2R1Y3RpdmUgaGVhbHRoIG1ham9yaXR5IG9mIHRoZSByZXNwb25kZW50cyBoYWQgbWVkaXVtIGtub3dsZWRnZSBhYm91dCBjb250cmFjZXB0aXZlcywgc2V4dWFsbHkgdHJhbnNtaXR0ZWQgZGlzZWFzZXMsIG1lbnN0cnVhdGlvbiwgc2FmZSBtb3RoZXJob29kLCByZWNlaXZpbmcgaGVhbHRoIGNhcmUgc2VydmljZXMgZXhjZXB0IGFib3J0aW9uIGFzIG1vc3Qgb2YgdGhlbSAoNDEuNSBwZXJjZW50KSByZXNwb25kZWQgbG93IGtub3dsZWRnZSBhYm91dCBpdC4gQmVzaWRlcywgdGhlIGFnZSBzdHJ1Y3R1cmUgaGFkIG5vIGltcGFjdCBvbiBhY2Nlc3MgdG8gaW5mb3JtYXRpb24gYWJvdXQgcmVwcm9kdWN0aXZlIGhlYWx0aCAocCAmZ3Q7MC41MDIpIGJ1dCB0aGVyZSB3YXMgc3RhdGlzdGljYWxseSBzaWduaWZpY2FudCAocCZsdDswLjAwMCkgcmVsYXRpb25zaGlwIGJldHdlZW4gYWdlIG9mIHRoZSByZXNwb25kZW50cyBhbmQga25vd2xlZGdlIGFib3V0IGNvbXBvbmVudHMgb2YgcmVwcm9kdWN0aXZlIGhlYWx0aC4gRnVydGhlcm1vcmUsIGtub3dsZWRnZSBhYm91dCByZXByb2R1Y3RpdmUgaGVhbHRoIGRpZCBub3QgdmFyeSB3aXRoIHRoZWlyIHJlbGlnaW91cyB2aWV3cyAocCAmZ3Q7MC4zMTgpIGJ1dCBhZ2UsIHllYXIgb2Ygc2Nob29saW5nIHllYXIgb2Ygc2Nob29saW5nIG9mIGhvdXNlaG9sZCBoZWFkLCBhY2Nlc3MgdG8gaW5mb3JtYXRpb24gYW5kIGltcG9ydGFuY2Ugb2Ygc291cmNlIG9mIGluZm9ybWF0aW9uIHdlcmUgcmVsYXRlZCB3aXRoIGtub3dsZWRnZSBhYm91dCByZXByb2R1Y3RpdmUgaGVhbHRoLiBGaW5hbGx5LCB0aGUgc3R1ZHkgZ2VuZXJhbGl6ZWQgdGhhdCBhZ2UsIHllYXIgb2Ygc2Nob29saW5nLCBhdmFpbGFiaWxpdHkgb2YgaW5mb3JtYXRpb24gYW5kIHByZWZlcmVuY2Ugb2Ygc291cmNlIG9mIGluZm9ybWF0aW9uIHBhdmUgdGhlIHdheSBmb3Iga25vd2xlZGdlIGFib3V0IHJlcHJvZHVjdGl2ZSBoZWFsdGguIiwicHVibGlzaGVyIjoiS2h1bG5hIFVuaXZlcnNpdHkiLCJpc3N1ZSI6IjIiLCJ2b2x1bWUiOiIxNyIsImNvbnRhaW5lci10aXRsZS1zaG9ydCI6IiJ9LCJpc1RlbXBvcmFyeSI6ZmFsc2UsInN1cHByZXNzLWF1dGhvciI6ZmFsc2UsImNvbXBvc2l0ZSI6ZmFsc2UsImF1dGhvci1vbmx5IjpmYWxzZX1dfQ=="/>
          <w:id w:val="877742480"/>
          <w:placeholder>
            <w:docPart w:val="DefaultPlaceholder_-1854013440"/>
          </w:placeholder>
        </w:sdtPr>
        <w:sdtContent>
          <w:r w:rsidR="0071583D" w:rsidRPr="0071583D">
            <w:rPr>
              <w:rFonts w:cs="Times New Roman"/>
              <w:color w:val="000000"/>
            </w:rPr>
            <w:t>(Chandra et al., 2020)</w:t>
          </w:r>
        </w:sdtContent>
      </w:sdt>
      <w:r w:rsidR="00C7366B">
        <w:t xml:space="preserve"> </w:t>
      </w:r>
      <w:r w:rsidRPr="0054754E">
        <w:t xml:space="preserve">. The large role of schools is encouraging, but Bangladeshi evidence points to barriers within them, including limited teacher training, social taboos and institutional constraints </w:t>
      </w:r>
      <w:r w:rsidR="00C7366B">
        <w:t xml:space="preserve"> </w:t>
      </w:r>
      <w:sdt>
        <w:sdtPr>
          <w:tag w:val="MENDELEY_CITATION_v3_eyJjaXRhdGlvbklEIjoiTUVOREVMRVlfQ0lUQVRJT05fNWRiYWVjMDMtNDQ5Yi00ODIzLWI5NWQtNWMzZmI3ZWE0ZTZhIiwicHJvcGVydGllcyI6eyJub3RlSW5kZXgiOjB9LCJpc0VkaXRlZCI6ZmFsc2UsIm1hbnVhbE92ZXJyaWRlIjp7ImlzTWFudWFsbHlPdmVycmlkZGVuIjpmYWxzZSwiY2l0ZXByb2NUZXh0IjoiKEthbXJ1enphbWFuIGV0IGFsLiwgMjAyMikiLCJtYW51YWxPdmVycmlkZVRleHQiOiIifSwiY2l0YXRpb25JdGVtcyI6W3siaWQiOiI1ZDJhYTFhZi02MGZmLTMyZTctYjNiZS1mZjk1OGQwMDlhMjIiLCJpdGVtRGF0YSI6eyJ0eXBlIjoiYXJ0aWNsZS1qb3VybmFsIiwiaWQiOiI1ZDJhYTFhZi02MGZmLTMyZTctYjNiZS1mZjk1OGQwMDlhMjIiLCJ0aXRsZSI6IkJhcnJpZXJzIGZhY2luZyBCYW5nbGFkZXNoaSBBZG9sZXNjZW50cyBpbiBMZWFybmluZyBhYm91dCBTZXh1YWwgYW5kIFJlcHJvZHVjdGl2ZSBIZWFsdGgiLCJhdXRob3IiOlt7ImZhbWlseSI6IkthbXJ1enphbWFuIiwiZ2l2ZW4iOiJLYW1ydXp6YW1hbiIsInBhcnNlLW5hbWVzIjpmYWxzZSwiZHJvcHBpbmctcGFydGljbGUiOiIiLCJub24tZHJvcHBpbmctcGFydGljbGUiOiIifSx7ImZhbWlseSI6IlJveSIsImdpdmVuIjoiU2FqYWwiLCJwYXJzZS1uYW1lcyI6ZmFsc2UsImRyb3BwaW5nLXBhcnRpY2xlIjoiIiwibm9uLWRyb3BwaW5nLXBhcnRpY2xlIjoiIn0seyJmYW1pbHkiOiJTaW5naCIsImdpdmVuIjoiQXNoaXNoIEt1bWFyIiwicGFyc2UtbmFtZXMiOmZhbHNlLCJkcm9wcGluZy1wYXJ0aWNsZSI6IiIsIm5vbi1kcm9wcGluZy1wYXJ0aWNsZSI6IiJ9XSwiY29udGFpbmVyLXRpdGxlIjoiS2hhemFuYWggU29zaWFsIiwiYWNjZXNzZWQiOnsiZGF0ZS1wYXJ0cyI6W1syMDI2LDEwLDJdXX0sIkRPSSI6IjEwLjE1NTc1L0tTLlY0STEuMTQ3NzQiLCJJU1NOIjoiMjcxNS04MDcxIiwiVVJMIjoiaHR0cHM6Ly9raGF6YW5haC51aW5zZ2QuYWMuaWQvaW5kZXgucGhwL2tzL2FydGljbGUvdmlldy8xNDc3NCIsImlzc3VlZCI6eyJkYXRlLXBhcnRzIjpbWzIwMjIsMSwyOV1dfSwicGFnZSI6IjI2LTQ2IiwiYWJzdHJhY3QiOiJUaGlzIHBhcGVyIGxvb2tzIGludG8gdGhlIGJhcnJpZXJzIGZhY2VkIGJ5IEJhbmdsYWRlc2hpIGFkb2xlc2NlbnRzIGluIGxlYXJuaW5nIGFib3V0IHNleHVhbCBhbmQgcmVwcm9kdWN0aXZlIGhlYWx0aC4gQSBtaXhlZCBtZXRob2QgYXBwcm9hY2ggd2FzIHVzZWQgdG8gZ2VuZXJhdGUgZGF0YSBnYXRoZXJlZCBmcm9tIHRoZSB0d28gc3R1ZHkgc2l0ZXMgbmFtZWQgRGhvcm1hc29yIE1vaGlzYSBUcmltdWtoaSBVY2hobyBCaWRhbGF5IGFuZCB0aGUgSmFmb3Jnb25qIEhpZ2ggU2Nob29sIGxvY2F0ZWQgaW4gdGhlIFJhbmdwdXIgZGlzdHJpY3QsIHRoZSBub3J0aGVybiBwYXJ0IG9mIEJhbmdsYWRlc2guIFRoZW1hdGljIGFuYWx5c2lzIHdhcyBlbXBsb3llZCB0byBkZXZlbG9wIHRoZW1lcywgcHJpb3JpIGFuZCBvdGhlciBtZW1vcy4gT3VyIGZpbmRpbmdzIGRlbW9uc3RyYXRlIHNldmVyYWwga2V5IGlzc3VlcywgYWxsIG9mIHdoaWNoIG5lZ2F0aXZlbHkgaW1wYWN0IGFkb2xlc2NlbnQgU2V4dWFsIFJlcHJvZHVjdGl2ZSBIZWFsdGggKFNSSFIpIGVkdWNhdGlvbi4gRmlyc3QsIHRoZXJlIGlzIHRoZSBsYWNrIG9mIHRlYWNoZXIgdHJhaW5pbmcgYW5kIGV4cGVyaWVuY2UgaW4gU1JIUiBjbGFzcyBsZWN0dXJlcywgYXMgd2VsbCBhcyBwYXJlbnRhbCBpZ25vcmFuY2UuIFNlY29uZCwgdGhlcmUgYXJlIHNvY2lhbCBzdGlnbWFzLCBzb2NpYWwgdGFib29zIGFuZCBjdWx0dXJhbCByaWdpZGl0eS4gVGhpcmQsIHRoZXJlIGFyZSBzaWduaWZpY2FudCBpbnN0aXR1dGlvbmFsIGJhcnJpZXJzIGxpa2UgdGhlIGxhY2sgb2YgdGV4dGJvb2sgaW5mb3JtYXRpb24sIGNvbWJpbmVkIGNsYXNzZXMgYW5kIGFnZSBkaXNjcmVwYW5jaWVzIGJldHdlZW4gdGVhY2hlcnMgYW5kIHN0dWRlbnRzLiBGb3VydGgsIG1hbGUgdGVhY2hlcnMgb2Z0ZW4gZ2l2ZcOCwqDDgsKgIFNSSFIgbGVjdHVyZXMgdG8gZmVtYWxlIHN0dWRlbnRzLCBhbmQgZmVtYWxlIHRlYWNoZXJzIGdpdmUgU1JIUiBsZWN0dXJlcyB0byBtYWxlcy4gRmlmdGgsIG1pc3VzZSBvZiBhcHByb3ByaWF0ZSB0ZWNobm9sb2d5IGFuZCBzb21ldGltZXMgaXRzIGxhY2sgb2YgYWNjZXNzIGNhbiBhbHNvIHByZXZlbnQgYWRvbGVzY2VudHMgb2J0YWluaW5nIGNvcnJlY3QgaW5mb3JtYXRpb24gYWJvdXQgU1JIUi4gVGhpcyBzdHVkeSBjb250cmlidXRlcyB0byB0aGUgZmllbGQgb2YgZ2VuZGVyIGFuZCBwdWJsaWMgaGVhbHRoLiIsInB1Ymxpc2hlciI6IlN1bmFuIEd1bnVuZyBEamF0aSBTdGF0ZSBJc2xhbWljIFVuaXZlcnNpdHkgb2YgQmFuZHVuZyIsImlzc3VlIjoiMSIsInZvbHVtZSI6IjQiLCJjb250YWluZXItdGl0bGUtc2hvcnQiOiIifSwiaXNUZW1wb3JhcnkiOmZhbHNlLCJzdXBwcmVzcy1hdXRob3IiOmZhbHNlLCJjb21wb3NpdGUiOmZhbHNlLCJhdXRob3Itb25seSI6ZmFsc2V9XX0="/>
          <w:id w:val="-1356425793"/>
          <w:placeholder>
            <w:docPart w:val="DefaultPlaceholder_-1854013440"/>
          </w:placeholder>
        </w:sdtPr>
        <w:sdtContent>
          <w:r w:rsidR="0071583D" w:rsidRPr="0071583D">
            <w:rPr>
              <w:rFonts w:cs="Times New Roman"/>
              <w:color w:val="000000"/>
            </w:rPr>
            <w:t>(</w:t>
          </w:r>
          <w:proofErr w:type="spellStart"/>
          <w:r w:rsidR="0071583D" w:rsidRPr="0071583D">
            <w:rPr>
              <w:rFonts w:cs="Times New Roman"/>
              <w:color w:val="000000"/>
            </w:rPr>
            <w:t>Kamruzzaman</w:t>
          </w:r>
          <w:proofErr w:type="spellEnd"/>
          <w:r w:rsidR="0071583D" w:rsidRPr="0071583D">
            <w:rPr>
              <w:rFonts w:cs="Times New Roman"/>
              <w:color w:val="000000"/>
            </w:rPr>
            <w:t xml:space="preserve"> et al., 2022)</w:t>
          </w:r>
        </w:sdtContent>
      </w:sdt>
      <w:r w:rsidR="00C7366B">
        <w:t xml:space="preserve"> </w:t>
      </w:r>
      <w:r w:rsidRPr="0054754E">
        <w:t>.</w:t>
      </w:r>
    </w:p>
    <w:p w14:paraId="2ED07AB9" w14:textId="50A41A0C" w:rsidR="0054754E" w:rsidRDefault="0054754E" w:rsidP="0054754E">
      <w:r w:rsidRPr="0054754E">
        <w:t xml:space="preserve">Few adolescents named health professionals as their main source. A systematic review in low- and middle-income countries found that parents, health workers and teachers were trusted sources, but adolescents often received most of their information from peers and other relatives </w:t>
      </w:r>
      <w:sdt>
        <w:sdtPr>
          <w:tag w:val="MENDELEY_CITATION_v3_eyJjaXRhdGlvbklEIjoiTUVOREVMRVlfQ0lUQVRJT05fZjg3YmY5OWQtYTBiNy00OGE3LWIxMjgtYmFjNzZmMmFhNDI0IiwicHJvcGVydGllcyI6eyJub3RlSW5kZXgiOjB9LCJpc0VkaXRlZCI6ZmFsc2UsIm1hbnVhbE92ZXJyaWRlIjp7ImlzTWFudWFsbHlPdmVycmlkZGVuIjpmYWxzZSwiY2l0ZXByb2NUZXh0IjoiKE11bmFrYW1wZSBldCBhbC4sIDIwMTgpIiwibWFudWFsT3ZlcnJpZGVUZXh0IjoiIn0sImNpdGF0aW9uSXRlbXMiOlt7ImlkIjoiNjUzNGI1YTctNDZkOS0zYTY2LWJjNWYtYjIxNGVlZjNmNmMzIiwiaXRlbURhdGEiOnsidHlwZSI6ImFydGljbGUtam91cm5hbCIsImlkIjoiNjUzNGI1YTctNDZkOS0zYTY2LWJjNWYtYjIxNGVlZjNmNmMzIiwidGl0bGUiOiJDb250cmFjZXB0aW9uIGFuZCBhYm9ydGlvbiBrbm93bGVkZ2UsIGF0dGl0dWRlcyBhbmQgcHJhY3RpY2VzIGFtb25nIGFkb2xlc2NlbnRzIGZyb20gbG93IGFuZCBtaWRkbGUtaW5jb21lIGNvdW50cmllczogYSBzeXN0ZW1hdGljIHJldmlldy4iLCJhdXRob3IiOlt7ImZhbWlseSI6Ik11bmFrYW1wZSIsImdpdmVuIjoiTWFyZ2FyYXRlIE56YWxhIiwicGFyc2UtbmFtZXMiOmZhbHNlLCJkcm9wcGluZy1wYXJ0aWNsZSI6IiIsIm5vbi1kcm9wcGluZy1wYXJ0aWNsZSI6IiJ9LHsiZmFtaWx5IjoiWnVsdSIsImdpdmVuIjoiSm9zZXBoIE11bWJhIiwicGFyc2UtbmFtZXMiOmZhbHNlLCJkcm9wcGluZy1wYXJ0aWNsZSI6IiIsIm5vbi1kcm9wcGluZy1wYXJ0aWNsZSI6IiJ9LHsiZmFtaWx5IjoiTWljaGVsbyIsImdpdmVuIjoiQ2hhcmxlcyIsInBhcnNlLW5hbWVzIjpmYWxzZSwiZHJvcHBpbmctcGFydGljbGUiOiIiLCJub24tZHJvcHBpbmctcGFydGljbGUiOiIifV0sImNvbnRhaW5lci10aXRsZSI6IkJNQyBIZWFsdGggU2VydmljZXMgUmVzZWFyY2giLCJjb250YWluZXItdGl0bGUtc2hvcnQiOiJCTUMgSGVhbHRoIFNlcnYuIFJlcy4iLCJhY2Nlc3NlZCI6eyJkYXRlLXBhcnRzIjpbWzIwMjYsMTAsMl1dfSwiRE9JIjoiMTAuMTE4Ni9TMTI5MTMtMDE4LTM3MjItNSIsIklTU04iOiIxNDcyLTY5NjMiLCJQTUlEIjoiMzA0OTc0NjQiLCJVUkwiOiJodHRwczovL2V1cm9wZXBtYy5vcmcvYXJ0aWNsZXMvUE1DNjI2NzA2MiIsImlzc3VlZCI6eyJkYXRlLXBhcnRzIjpbWzIwMTgsMTEsMjldXX0sInBhZ2UiOiI5MDktOTA5IiwiYWJzdHJhY3QiOiJCYWNrZ3JvdW5kOiBBZG9sZXNjZW50cyBmYWNlIHNpZ25pZmljYW50IGJhcnJpZXJzIHRvIGNvbnRyYWNlcHRpb24gYWNjZXNzIGFuZCB1dGlsaXphdGlvbiB0aGF0IHJlc3VsdCBpbiBhZHZlcnNlIGhlYWx0aCBlZmZlY3RzIG9mIGVhcmx5IHByZWduYW5jeSBhbmQgY2hpbGRiaXJ0aC4gVW5zYWZlIGFib3J0aW9ucyBjb250aW51ZSB0byBvY2N1ciBwYXJ0bHkgZHVlIHRvIGZhaWx1cmUgdG8gcHJldmVudCBwcmVnbmFuY2llcywgd2l0aCBTdWItU2FoYXJhbiBBZnJpY2EgY29udHJpYnV0aW5nIHRoZSBtb3N0IHNpZ25pZmljYW50IGJ1cmRlbiBvZiBhbGwgdW5zYWZlIGFib3J0aW9ucyBhbW9uZyB5b3VuZyBwZW9wbGUgZ2xvYmFsbHksIG9mIHdoaWNoIGEgcXVhcnRlciBvY2N1cnMgaW4gdGhvc2UgYWdlZCAxNS0xOSB5ZWFycy4gV2UgYWltZWQgdG8gY29uZHVjdCBhIHN5c3RlbWF0aWMgcmV2aWV3IG9mIHRoZSBjb250cmFjZXB0aXZlIGFuZCBhYm9ydGlvbiBrbm93bGVkZ2UsIGF0dGl0dWRlcyBhbmQgcHJhY3RpY2VzIG9mIGFkb2xlc2NlbnRzIGluIGxvdyBhbmQgbWlkZGxlLWluY29tZSBjb3VudHJpZXMgdG8gaW5jcmVhc2UgdGhlIHVuZGVyc3RhbmRpbmcgb2YgdGhlIHNleHVhbCBhbmQgcmVwcm9kdWN0aXZlIGhlYWx0aCBkeW5hbWljcyB0aGF0IHRoZXkgZmFjZS4gTWV0aG9kczogTGl0ZXJhdHVyZSBzZWFyY2hlcyBmcm9tIDYgZGF0YWJhc2VzOyBQdWJNZWQsIFNjaWVuY2UgRGlyZWN0LCBHb29nbGUgU2Nob2xhciwgQmlvTWVkIENlbnRyYWwsIENJTkFITCwgTUVETElORSwgd2VyZSBjb25kdWN0ZWQsIGNvdmVyaW5nIHRoZSBwZXJpb2QgZnJvbSAxOTcwIHRvIDIwMTYgYW5kIGNvbmNlcm5pbmcgdGhlIGFkb2xlc2NlbnRzIGFnZWQgMTUtMTkgeWVhcnMgYW5kIDIxIHN0dWRpZXMgd2VyZSByZWFkIGFuZCBhbmFseXplZCB1c2luZyB0aGVtYXRpYyBhbmFseXNpcy4gUmVzdWx0czogTGltaXRlZCBrbm93bGVkZ2UgYWJvdXQgc2V4dWFsIGFuZCByZXByb2R1Y3RpdmUgaGVhbHRoIGFtb25nIGFkb2xlc2NlbnRzIHdhcyBhIHNpZ25pZmljYW50IGNhdXNlIG9mIHJlZHVjZWQgYWNjZXNzIHRvIGNvbnRyYWNlcHRpb24gYW5kIHNhZmUgYWJvcnRpb24gc2VydmljZXMsIGVzcGVjaWFsbHkgYW1vbmcgdW5tYXJyaWVkIGFkb2xlc2NlbnRzLiBSZWR1Y2VkIGFjY2VzcyB0byByZXByb2R1Y3RpdmUgaGVhbHRoIHNlcnZpY2VzIGZvciBzb21lIHJlc3VsdGVkIGluIGV4dHJlbWUgbWV0aG9kcyBvZiBjb250cmFjZXB0aW9uIGFuZCBhYm9ydGlvbiBzdWNoIGFzIHRoZSB1c2Ugb2YgYmF0dGVyeSBhY2lkIGFuZCBjcnVzaGVkIGJvdHRsZXMuIERlc3BpdGUgYWxsIGFkb2xlc2NlbnRzIGhhdmluZyBsaW1pdGVkIGFjY2VzcyB0byBpbmZvcm1hdGlvbiBhbmQgc2VydmljZXMsIGdpcmxzIGZhY2VkIG1vcmUgY29uc2VxdWVuY2VzIHN1Y2ggYXMgYmVpbmcgYmxhbWVkIGZvciBwcmVnbmFuY3kgb3IgZGVhbGluZyB3aXRoIHRoZSBlZmZlY3RzIG9mIHVuc2FmZSBhYm9ydGlvbnMuIFBhcmVudHMsIGhlYWx0aCB3b3JrZXJzLCBhbmQgdGVhY2hlcnMgd2VyZSBjaXRlZCBhcyB0cnVzdGVkIHNvdXJjZXMgb2YgaW5mb3JtYXRpb24gYnV0IG9mdGVuIHJlY2VpdmVkIHRoZSBtb3N0IGluZm9ybWF0aW9uIGZyb20gcGVlcnMgYW5kIG90aGVyIGZhbWlseSBtZW1iZXJzIGluc3RlYWQsIGFuZCB0aGUgZ2lybHMgbW9zdGx5IGNvbmZpZGVkIGluIHRoZWlyIGF1bnRpZXMsIGNvdXNpbnMgYW5kIHBlZXJzIHdoaWxlIHRoZSBib3lzIHJlc29ydGVkIHRvIHBlZXJzLCBtZWRpYSBhbmQgZXZlbiBwb3Jub2dyYXBoeS4gQ29uY2x1c2lvbjogVGhlIHJlcG9ydGVkIG9ic2VydmF0aW9ucyBzdWdnZXN0IHNldmVyZSBsaW1pdGF0aW9ucyBpbiB0aGUgYWNjZXNzIHRvIHNhZmUgYW5kIGVmZmVjdGl2ZSBtZXRob2RzIG9mIGNvbnRyYWNlcHRpb24gYW5kIHNhZmUgYWJvcnRpb24gc2VydmljZXMuIFRoZXJlIGlzIGEgbmVlZCBmb3IgYW4gdXJnZW50IHJlc3BvbnNlIGluIHJlZHVjaW5nIHRoZSBcInVubWV0IG5lZWRzXCIgZm9yIGNvbnRyYWNlcHRpb24gYW5kIHRvIGltcHJvdmUgYWNjZXNzIHRvIGNvbnRyYWNlcHRpb24sIGFib3J0aW9uIGluZm9ybWF0aW9uLCBhbmQgc2VydmljZXMgaW4gdGhpcyBncm91cC4gSW50ZXJ2ZW50aW9ucyB3aGljaCB0YXJnZXQgdGhlIGludm9sdmVtZW50IG9mIHBhcmVudHMgYW5kIHRlYWNoZXJzIHNob3VsZCBiZSBjb25zaWRlcmVkLCB0byBjYXJyeSBvbmUgd2hvbGVzb21lIG1lc3NhZ2UgdG8gdGhlIGFkb2xlc2NlbnRzLiIsInB1Ymxpc2hlciI6IkJpb01lZCBDZW50cmFsIEx0ZC4iLCJpc3N1ZSI6IjEiLCJ2b2x1bWUiOiIxOCJ9LCJpc1RlbXBvcmFyeSI6ZmFsc2UsInN1cHByZXNzLWF1dGhvciI6ZmFsc2UsImNvbXBvc2l0ZSI6ZmFsc2UsImF1dGhvci1vbmx5IjpmYWxzZX1dfQ=="/>
          <w:id w:val="1087497481"/>
          <w:placeholder>
            <w:docPart w:val="DefaultPlaceholder_-1854013440"/>
          </w:placeholder>
        </w:sdtPr>
        <w:sdtContent>
          <w:r w:rsidR="0071583D" w:rsidRPr="0071583D">
            <w:rPr>
              <w:rFonts w:cs="Times New Roman"/>
              <w:color w:val="000000"/>
            </w:rPr>
            <w:t>(</w:t>
          </w:r>
          <w:proofErr w:type="spellStart"/>
          <w:r w:rsidR="0071583D" w:rsidRPr="0071583D">
            <w:rPr>
              <w:rFonts w:cs="Times New Roman"/>
              <w:color w:val="000000"/>
            </w:rPr>
            <w:t>Munakampe</w:t>
          </w:r>
          <w:proofErr w:type="spellEnd"/>
          <w:r w:rsidR="0071583D" w:rsidRPr="0071583D">
            <w:rPr>
              <w:rFonts w:cs="Times New Roman"/>
              <w:color w:val="000000"/>
            </w:rPr>
            <w:t xml:space="preserve"> et al., 2018)</w:t>
          </w:r>
        </w:sdtContent>
      </w:sdt>
      <w:r w:rsidR="00C7366B">
        <w:t xml:space="preserve"> </w:t>
      </w:r>
      <w:r w:rsidRPr="0054754E">
        <w:t xml:space="preserve">. The internet was the main source for about one in seven adolescents. This is far below the 97.3% who used online media in an online survey of 18-24-year-olds in Jakarta </w:t>
      </w:r>
      <w:r w:rsidR="00C7366B">
        <w:t xml:space="preserve"> </w:t>
      </w:r>
      <w:sdt>
        <w:sdtPr>
          <w:tag w:val="MENDELEY_CITATION_v3_eyJjaXRhdGlvbklEIjoiTUVOREVMRVlfQ0lUQVRJT05fMDk5Yjg1NTYtY2YxMi00OWUzLTk0NjktN2QxY2Y3ZjBhOThlIiwicHJvcGVydGllcyI6eyJub3RlSW5kZXgiOjB9LCJpc0VkaXRlZCI6ZmFsc2UsIm1hbnVhbE92ZXJyaWRlIjp7ImlzTWFudWFsbHlPdmVycmlkZGVuIjpmYWxzZSwiY2l0ZXByb2NUZXh0IjoiKEthcmltYSBldCBhbC4sIDIwMjMpIiwibWFudWFsT3ZlcnJpZGVUZXh0IjoiIn0sImNpdGF0aW9uSXRlbXMiOlt7ImlkIjoiYTY2Njc4MjUtZjFkYS0zMmQwLWI5MmQtMmZmNDdkODgxMDc0IiwiaXRlbURhdGEiOnsidHlwZSI6ImFydGljbGUtam91cm5hbCIsImlkIjoiYTY2Njc4MjUtZjFkYS0zMmQwLWI5MmQtMmZmNDdkODgxMDc0IiwidGl0bGUiOiJJbmZvcm1hdGlvbuKAkXNlZWtpbmcgYmVoYXZpb3Igb2YgcmVwcm9kdWN0aXZlIGhlYWx0aCBiYXNlZCBvbiBzb2Npb+KAkWRlbW9ncmFwaGljIGFtb25nIGFkb2xlc2NlbnRzIGluIEpha2FydGEsIEluZG9uZXNpYSIsImF1dGhvciI6W3siZmFtaWx5IjoiS2FyaW1hIiwiZ2l2ZW4iOiJVbHlhIFEuIiwicGFyc2UtbmFtZXMiOmZhbHNlLCJkcm9wcGluZy1wYXJ0aWNsZSI6IiIsIm5vbi1kcm9wcGluZy1wYXJ0aWNsZSI6IiJ9LHsiZmFtaWx5IjoiUHJpc3R5YSIsImdpdmVuIjoiVGVycnkgWS5SLiIsInBhcnNlLW5hbWVzIjpmYWxzZSwiZHJvcHBpbmctcGFydGljbGUiOiIiLCJub24tZHJvcHBpbmctcGFydGljbGUiOiIifSx7ImZhbWlseSI6IkhlcmJhd2FuaSIsImdpdmVuIjoiQ2hhaHlhIEsuIiwicGFyc2UtbmFtZXMiOmZhbHNlLCJkcm9wcGluZy1wYXJ0aWNsZSI6IiIsIm5vbi1kcm9wcGluZy1wYXJ0aWNsZSI6IiJ9XSwiY29udGFpbmVyLXRpdGxlIjoiSm91cm5hbCBvZiBFZHVjYXRpb24gYW5kIEhlYWx0aCBQcm9tb3Rpb24iLCJjb250YWluZXItdGl0bGUtc2hvcnQiOiJKLiBFZHVjLiBIZWFsdGggUHJvbW90LiIsImFjY2Vzc2VkIjp7ImRhdGUtcGFydHMiOltbMjAyNiwxMCwyXV19LCJET0kiOiIxMC40MTAzL0pFSFAuSkVIUF8xMTMxXzIyIiwiSVNTTiI6IjIzMTk2NDQwIiwiaXNzdWVkIjp7ImRhdGUtcGFydHMiOltbMjAyMywxLDFdXX0sInBhZ2UiOiIyNzEiLCJhYnN0cmFjdCI6IkJBQ0tHUk9VTkQ6IFRoZSBtYWluIGNoYXJhY3RlcmlzdGljIG9mIHRvZGF54oCZcyBhZG9sZXNjZW50cyBpbiBzZWVraW5nIGluZm9ybWF0aW9uIGlzIHRocm91Z2ggb25saW5lIG1lZGlhLiBUaGUgcGF0dGVybiBvZiB0aGVpciBpbmZvcm1hdGlvbuKAkXNlZWtpbmcgYmVoYXZpb3IgaXMgZGl2ZXJzaWZpZWQgYmFzZWQgb24gc29jaW/igJFkZW1vZ3JhcGhpYyBmYWN0b3JzLiBUaGUgb2JqZWN0aXZlIG9mIHRoaXMgc3R1ZHkgaXMgdG8gZGVzY3JpYmUgdGhlIGluZm9ybWF0aW9u4oCRc2Vla2luZyBiZWhhdmlvciBvZiByZXByb2R1Y3RpdmUgaGVhbHRoIGJhc2VkIG9uIHNvY2lv4oCRZGVtb2dyYXBoaWNzIGFtb25nIGFkb2xlc2NlbnRzLiBNQVRFUklBTFMgQU5EIE1FVEhPRFM6IFRoaXMgb25saW5l4oCRYmFzZWQgc3VydmV5IHdhcyBjb25kdWN0ZWQgd2l0aCBhIGNyb3Nz4oCRc2VjdGlvbmFsIHN0dWR5IGluIDIwMjEgYW1vbmcgNDM4IGFkb2xlc2NlbnRzIDE44oCTMjQgeWVhcnMgb2YgYWdlIGluIEpha2FydGEsIEluZG9uZXNpYSwgYnkgcHVycG9zaXZlIHNhbXBsaW5nIHRlY2huaXF1ZS4gRGF0YSB3ZXJlIGNvbGxlY3RlZCBieSBkaXN0cmlidXRpbmcgR29vZ2xlIGZvcm1zIGFuZCBhbmFseXplZCB1c2luZyB0aGUgQ2hp4oCRc3F1YXJlIHRlc3QuIFJFU1VMVFM6IFRoZSBtYWluIHNvdXJjZSBvZiBpbmZvcm1hdGlvbiBtZWRpYSB1c2VkIGJ5IGFkb2xlc2NlbnRzIGluIHRoZWlyIGRhaWx5IGxpdmVzIHdhcyBvbmxpbmUgbWVkaWEgKDk3LjMlKSwgd2l0aCBJbnN0YWdyYW0gYmVpbmcgdGhlIGhpZ2hlc3QgcHJvcG9ydGlvbiAoNjYuMCUpLiBCYXNlZCBvbiBlZHVjYXRpb24sIHRoZXJlIHdlcmUgc2lnbmlmaWNhbnQgZGlmZmVyZW5jZXMgaW4gcHJlZmVyZW5jZSB0b3BpY3Mgb24gSHVtYW4gSW1tdW5vZGVmaWNpZW5jeSBWaXJ1c+KAkUFjcXVpcmVkIEltbXVubyBEZWZpY2llbmN5IFN5bmRyb21lIChISVbigJFBSURTKSBhbmQgb3RoZXIgc2V4dWFsbHkgdHJhbnNtaXR0ZWQgZGlzZWFzZXMgKFAgPSAwLjAxMiksIHJlcHJvZHVjdGl2ZSBzeXN0ZW0gYW5kIHB1YmVydHkgKFAgPSAwLjA0NSksIHNvdXJjZSBvZiBpbmZvcm1hdGlvbiBmcm9tIEZhY2Vib29rIChQID0gMC4wMzQpLCBhbmQgc291cmNlIG9mIGluZm9ybWF0aW9uIGZyb20gbW90aGVyIChQID0gMC4wNDUpLiBCYXNlZCBvbiBwYXJlbnRz4oCZIGluY29tZSwgdGhlcmUgd2FzIGEgc2lnbmlmaWNhbnQgZGlmZmVyZW5jZSBpbiBwcmVmZXJlbmNlIHRvcGljcyBvbiBjaGlsZCBtYXJyaWFnZSwgcHJldmVudGlvbiBvZiBwcmVnbmFuY3ksIGFuZCBhYm9ydGlvbiAoUCA9IDAuMDE1KS4gQ09OQ0xVU0lPTjogVGhlcmUgaXMgYSBuZWVkIHRvIGltcHJvdmUgcmVwcm9kdWN0aXZlIGhlYWx0aCBwcm9tb3Rpb24gYnkgbWF4aW1pemluZyBvbmxpbmUgbWVkaWEgYW5kIGNlcnRhaW4gZmlndXJlcyBhbG9uZyB3aXRoIHByb21vdGlvbiB0YXJnZXQgbWFwcGluZyBiYXNlZCBvbiBzb2Npb+KAkWRlbW9ncmFwaGljIGNoYXJhY3RlcmlzdGljcy4iLCJwdWJsaXNoZXIiOiJXb2x0ZXJzIEtsdXdlciBNZWRrbm93IFB1YmxpY2F0aW9ucyIsImlzc3VlIjoiMSIsInZvbHVtZSI6IjEyIn0sImlzVGVtcG9yYXJ5IjpmYWxzZSwic3VwcHJlc3MtYXV0aG9yIjpmYWxzZSwiY29tcG9zaXRlIjpmYWxzZSwiYXV0aG9yLW9ubHkiOmZhbHNlfV19"/>
          <w:id w:val="-1931801033"/>
          <w:placeholder>
            <w:docPart w:val="DefaultPlaceholder_-1854013440"/>
          </w:placeholder>
        </w:sdtPr>
        <w:sdtContent>
          <w:r w:rsidR="0071583D" w:rsidRPr="0071583D">
            <w:rPr>
              <w:rFonts w:cs="Times New Roman"/>
              <w:color w:val="000000"/>
            </w:rPr>
            <w:t>(Karima et al., 2023)</w:t>
          </w:r>
        </w:sdtContent>
      </w:sdt>
      <w:r w:rsidR="00C7366B">
        <w:t xml:space="preserve"> </w:t>
      </w:r>
      <w:r w:rsidRPr="0054754E">
        <w:t xml:space="preserve">, but that sample was recruited online and is not comparable. A semi-urban Bangladeshi survey found that only 7.2% of device owners used their devices for health information or services </w:t>
      </w:r>
      <w:sdt>
        <w:sdtPr>
          <w:tag w:val="MENDELEY_CITATION_v3_eyJjaXRhdGlvbklEIjoiTUVOREVMRVlfQ0lUQVRJT05fODE1NDlhMjAtNDgyYS00ZGM5LTk0NjYtNTlmYjZiNDg5Yjg4IiwicHJvcGVydGllcyI6eyJub3RlSW5kZXgiOjB9LCJpc0VkaXRlZCI6ZmFsc2UsIm1hbnVhbE92ZXJyaWRlIjp7ImlzTWFudWFsbHlPdmVycmlkZGVuIjpmYWxzZSwiY2l0ZXByb2NUZXh0IjoiKFkuIEFobWVkIGV0IGFsLiwgMjAyNikiLCJtYW51YWxPdmVycmlkZVRleHQiOiIifSwiY2l0YXRpb25JdGVtcyI6W3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Swic3VwcHJlc3MtYXV0aG9yIjpmYWxzZSwiY29tcG9zaXRlIjpmYWxzZSwiYXV0aG9yLW9ubHkiOmZhbHNlfV19"/>
          <w:id w:val="-1334066427"/>
          <w:placeholder>
            <w:docPart w:val="DefaultPlaceholder_-1854013440"/>
          </w:placeholder>
        </w:sdtPr>
        <w:sdtContent>
          <w:r w:rsidR="0071583D" w:rsidRPr="0071583D">
            <w:rPr>
              <w:rFonts w:cs="Times New Roman"/>
              <w:color w:val="000000"/>
            </w:rPr>
            <w:t>(Y. Ahmed et al., 2026)</w:t>
          </w:r>
        </w:sdtContent>
      </w:sdt>
      <w:r w:rsidR="00C7366B">
        <w:t xml:space="preserve"> </w:t>
      </w:r>
      <w:r w:rsidRPr="0054754E">
        <w:t>. Together, these findings suggest that family and school remain the primary channels in Bangladesh, and that digital sources are a smaller, complementary channel.</w:t>
      </w:r>
    </w:p>
    <w:p w14:paraId="55D9D6F8" w14:textId="4DE6BEA5" w:rsidR="0054754E" w:rsidRPr="0054754E" w:rsidRDefault="0054754E" w:rsidP="0054754E">
      <w:pPr>
        <w:spacing w:after="160" w:line="278" w:lineRule="auto"/>
        <w:jc w:val="left"/>
      </w:pPr>
      <w:r>
        <w:br w:type="page"/>
      </w:r>
    </w:p>
    <w:p w14:paraId="0F3533D3" w14:textId="0CC9BB7D" w:rsidR="005E5C02" w:rsidRPr="005E5C02" w:rsidRDefault="009B2C7C" w:rsidP="000166C6">
      <w:pPr>
        <w:pStyle w:val="Heading2"/>
      </w:pPr>
      <w:r>
        <w:lastRenderedPageBreak/>
        <w:t xml:space="preserve"> </w:t>
      </w:r>
      <w:bookmarkStart w:id="178" w:name="_Toc242209511"/>
      <w:bookmarkStart w:id="179" w:name="_Toc242888692"/>
      <w:r w:rsidR="005E5C02" w:rsidRPr="005E5C02">
        <w:t>Level of Reproductive Health Knowledge</w:t>
      </w:r>
      <w:bookmarkEnd w:id="178"/>
      <w:bookmarkEnd w:id="179"/>
    </w:p>
    <w:p w14:paraId="253667CD" w14:textId="4B120D73" w:rsidR="0054754E" w:rsidRPr="0054754E" w:rsidRDefault="0054754E" w:rsidP="0054754E">
      <w:r w:rsidRPr="0054754E">
        <w:t xml:space="preserve">Knowledge was moderate on average (mean 5.05 of 8, SD = 3.22, median 7), but the average hides a polarized distribution. Of the adolescents, 51.88% had excellent knowledge and 31.80% had poor knowledge, with few in between. </w:t>
      </w:r>
      <w:proofErr w:type="gramStart"/>
      <w:r w:rsidRPr="0054754E">
        <w:t>Most earlier</w:t>
      </w:r>
      <w:proofErr w:type="gramEnd"/>
      <w:r w:rsidRPr="0054754E">
        <w:t xml:space="preserve"> Bangladeshi studies report gaps. Knowledge of puberty, family planning, maternal health and HIV/AIDS was unsatisfactory among 792 older adolescent girls in Chattogram</w:t>
      </w:r>
      <w:r w:rsidR="00C7366B">
        <w:t xml:space="preserve"> </w:t>
      </w:r>
      <w:sdt>
        <w:sdtPr>
          <w:tag w:val="MENDELEY_CITATION_v3_eyJjaXRhdGlvbklEIjoiTUVOREVMRVlfQ0lUQVRJT05fOWEwMDNjYzMtYjM2ZC00ODA0LTlkODgtOTcyOWMyZTVlYTUw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
          <w:id w:val="-1597085367"/>
          <w:placeholder>
            <w:docPart w:val="DefaultPlaceholder_-1854013440"/>
          </w:placeholder>
        </w:sdtPr>
        <w:sdtContent>
          <w:r w:rsidR="0071583D" w:rsidRPr="0071583D">
            <w:rPr>
              <w:rFonts w:cs="Times New Roman"/>
              <w:color w:val="000000"/>
            </w:rPr>
            <w:t>(Zakaria et al., 2020)</w:t>
          </w:r>
        </w:sdtContent>
      </w:sdt>
      <w:r w:rsidR="00C7366B">
        <w:t xml:space="preserve"> </w:t>
      </w:r>
      <w:r w:rsidRPr="0054754E">
        <w:t>, and more than half of tenth-grade students in Khulna had knowledge gaps</w:t>
      </w:r>
      <w:r w:rsidR="00C7366B">
        <w:t xml:space="preserve"> </w:t>
      </w:r>
      <w:sdt>
        <w:sdtPr>
          <w:rPr>
            <w:rFonts w:cs="Times New Roman"/>
            <w:color w:val="000000"/>
          </w:rPr>
          <w:tag w:val="MENDELEY_CITATION_v3_eyJjaXRhdGlvbklEIjoiTUVOREVMRVlfQ0lUQVRJT05fOGQ0MWM3YmItNWFjOS00YmI0LWExZWUtNTkxNDQ4ZWE4OWE4IiwicHJvcGVydGllcyI6eyJub3RlSW5kZXgiOjB9LCJpc0VkaXRlZCI6ZmFsc2UsIm1hbnVhbE92ZXJyaWRlIjp7ImlzTWFudWFsbHlPdmVycmlkZGVuIjpmYWxzZSwiY2l0ZXByb2NUZXh0IjoiKE0uIFMuIFJhaG1hbiAmIzM4OyBBYnVzYWxlaCwgMjAyNCkiLCJtYW51YWxPdmVycmlkZVRleHQiOiIifSwiY2l0YXRpb25JdGVtcyI6W3siaWQiOiJjZDQ5ZDcxYy0yZTYyLTM1MDktOWY5Ni1hNWUwNjk1NjY5MmQiLCJpdGVtRGF0YSI6eyJ0eXBlIjoiYXJ0aWNsZS1qb3VybmFsIiwiaWQiOiJjZDQ5ZDcxYy0yZTYyLTM1MDktOWY5Ni1hNWUwNjk1NjY5MmQiLCJ0aXRsZSI6Iktub3dsZWRnZSBvbiBhZG9sZXNjZW50IGFuZCByZXByb2R1Y3RpdmUgaGVhbHRoIGFtb25nIHNlY29uZGFyeSBzY2hvb2wgc3R1ZGVudHMgaW4gS2h1bG5hIENpdHksIEJhbmdsYWRlc2giLCJhdXRob3IiOlt7ImZhbWlseSI6IlJhaG1hbiIsImdpdmVuIjoiTWQgU2hha2lsdXIiLCJwYXJzZS1uYW1lcyI6ZmFsc2UsImRyb3BwaW5nLXBhcnRpY2xlIjoiIiwibm9uLWRyb3BwaW5nLXBhcnRpY2xlIjoiIn0seyJmYW1pbHkiOiJBYnVzYWxlaCIsImdpdmVuIjoiS2F6aSIsInBhcnNlLW5hbWVzIjpmYWxzZSwiZHJvcHBpbmctcGFydGljbGUiOiIiLCJub24tZHJvcHBpbmctcGFydGljbGUiOiIifV0sImNvbnRhaW5lci10aXRsZSI6IkRpc2NvdmVyIFNvY2lhbCBTY2llbmNlIGFuZCBIZWFsdGggMjAyNCA0OjEiLCJhY2Nlc3NlZCI6eyJkYXRlLXBhcnRzIjpbWzIwMjYsMTAsMl1dfSwiRE9JIjoiMTAuMTAwNy9TNDQxNTUtMDI0LTAwMTE3LVciLCJJU0JOIjoiMDEyMzQ1Njc4OSIsIklTU04iOiIyNzMxLTA0NjkiLCJVUkwiOiJodHRwczovL2xpbmsuc3ByaW5nZXIuY29tL2FydGljbGUvMTAuMTAwNy9zNDQxNTUtMDI0LTAwMTE3LXciLCJpc3N1ZWQiOnsiZGF0ZS1wYXJ0cyI6W1syMDI0LDExLDRdXX0sInBhZ2UiOiI1OC0iLCJhYnN0cmFjdCI6IlRoZSBtYWluIG9iamVjdGl2ZSBvZiB0aGlzIHN0dWR5IHdhcyB0byBpbnZlc3RpZ2F0ZSB0aGUgZGVwdGggYW5kIGJyZWFkdGggb2Yga25vd2xlZGdlIGFuZCBpZGVhcyBhYm91dCBhZG9sZXNjZW50IGhlYWx0aCBhbW9uZyBzZWNvbmRhcnktbGV2ZWwgc3R1ZGVudHMuIEEgY29uY3VycmVudCBtaXhlZCBtZXRob2QgYXBwcm9hY2gsIGJvdGggcXVhbnRpdGF0aXZlIGFuZCBxdWFsaXRhdGl2ZSBtZXRob2RzLCB3YXMgZm9sbG93ZWQgdG8gY2Fycnkgb3V0IHRoZSBzdHVkeS4gU3R1ZGVudHMgZW5yb2xsZWQgaW4gdGVudGggZ3JhZGUgdW5kZXIgdGhlIERpcmVjdG9yYXRlIG9mIFNlY29uZGFyeSBhbmQgSGlnaGVyIEVkdWNhdGlvbiAoRFNIRSkgaW4gS2h1bG5hIENpdHksIEJhbmdsYWRlc2gsIHdlcmUgY2hvc2VuIGFzIHRoZSByZXNwb25kZW50cyBvZiB0aGUgc3R1ZHkuIEtvdHdhbGkgYW5kIEtoYW5qYWhhbiBBbGkgVGhhbmEgb2YgS2h1bG5hIENpdHkgd2VyZSByYXRpb25hbGx5IGNob3NlbiBhcyB0aGUgYXJlYXMgb2YgdGhlIHN0dWR5LiBBIHRvdGFsIG9mIDQwIHNjaG9vbHMgd2VyZSByYW5kb21seSBjaG9zZW4sIGFuZCA0MDAgc3VydmV5cywgMTAgc3VydmV5cyBmcm9tIGVhY2ggc2Nob29sLCBpZGVhbGx5IDA1IGJveXMgYW5kIDA1IGdpcmxzLCB3ZXJlIGNhcnJpZWQgb3V0LCBpbmNsdWRpbmcgMTAgaW4tZGVwdGggY2FzZSBzdHVkaWVzLiBGaW5kaW5ncyBpbmRpY2F0ZWQgdGhhdCwgb24gYXZlcmFnZSwgbW9yZSB0aGFuIGhhbGYgb2YgdGhlIGFkb2xlc2NlbnRzIGhhdmUga25vd2xlZGdlIGdhcHMgYWJvdXQgYWRvbGVzY2VudHMgYW5kIHJlcHJvZHVjdGl2ZSBoZWFsdGgsIGZvciBleGFtcGxlLCBtaXNjb25jZXB0aW9ucyBhYm91dCB0aGUgYWRvbGVzY2VudCBwZXJpb2QgYW5kIGFnZSByYW5nZSBvZiBwdWJlcnR5LCB2YWd1ZSB1bmRlcnN0YW5kaW5nIG9mIHRoZSBmaXJzdCBzaWduKHMpIG9mIHBoeXNpY2FsIGFwcGVhcmFuY2VzLCBhbmQgZmFjZSBjcml0aWNhbCBlbW90aW9uYWwgYW5kIHNvY2lhbCBjaGFsbGVuZ2VzLiBCb3RoIHF1YWxpdGF0aXZlIGFuZCBxdWFudGl0YXRpdmUgZGF0YSBmdXJ0aGVyIHNob3dlZCB0aGF0IHRoZXkgaGFyZGx5IGdldCBzdWZmaWNpZW50IGNvb3BlcmF0aW9uIGFuZCBzdXBwb3J0IGZyb20gZmFtaWx5IGFuZCBzb2NpYWwgZW52aXJvbm1lbnRzIGluIGRlYWxpbmcgd2l0aCB0aGVpciBjaGFsbGVuZ2VzLCBkaXNwbGF5IHJpc2t5IGhlYWx0aCBiZWhhdmlvdXIsIGFuZCBtYWtlIG1ham9yIGRlY2lzaW9ucyBiYXNlZCBvbiB0aGVpciBzZWxmLWRpc2NyZXRpb25hcnkgYXNzdW1wdGlvbnMgdG8gZGVhbCB3aXRoIGNyaXNlcy4gVGhlIGZpbmRpbmdzIG9mIHRoaXMgc3R1ZHkgd291bGQgcHJvdmlkZSBpbXBvcnRhbnQgZ3VpZGVsaW5lcyB0byBwYXJlbnRzIGFuZCBndWFyZGlhbnMsIGxvY2FsIGFuZCBkaXN0cmljdCBhbmQgcmVnaW9uYWwgYW5kIG5hdGlvbmFsIGxldmVsIEdPcyBhbmQgTkdPcyBoZWFsdGggcHJvZmVzc2lvbmFscyB3aG8gd29yayB3aXRoIGFkb2xlc2NlbnQgYW5kIHJlcHJvZHVjdGl2ZSBoZWFsdGggc2VydmljZXMsIHBvbGljeW1ha2VycywgYWNhZGVtaWNzLCBhbmQgcmVzZWFyY2hlcnMgdG8gY3JlYXRlIGFuIGFkb2xlc2NlbnQtZnJpZW5kbHkgZW52aXJvbm1lbnQuIiwicHVibGlzaGVyIjoiU3ByaW5nZXIiLCJpc3N1ZSI6IjEiLCJ2b2x1bWUiOiI0IiwiY29udGFpbmVyLXRpdGxlLXNob3J0IjoiIn0sImlzVGVtcG9yYXJ5IjpmYWxzZX1dfQ=="/>
          <w:id w:val="138930364"/>
          <w:placeholder>
            <w:docPart w:val="DefaultPlaceholder_-1854013440"/>
          </w:placeholder>
        </w:sdtPr>
        <w:sdtContent>
          <w:r w:rsidR="0071583D" w:rsidRPr="0071583D">
            <w:rPr>
              <w:rFonts w:eastAsia="Times New Roman" w:cs="Times New Roman"/>
              <w:color w:val="000000"/>
            </w:rPr>
            <w:t xml:space="preserve">(M. S. Rahman &amp; </w:t>
          </w:r>
          <w:proofErr w:type="spellStart"/>
          <w:r w:rsidR="0071583D" w:rsidRPr="0071583D">
            <w:rPr>
              <w:rFonts w:eastAsia="Times New Roman" w:cs="Times New Roman"/>
              <w:color w:val="000000"/>
            </w:rPr>
            <w:t>Abusaleh</w:t>
          </w:r>
          <w:proofErr w:type="spellEnd"/>
          <w:r w:rsidR="0071583D" w:rsidRPr="0071583D">
            <w:rPr>
              <w:rFonts w:eastAsia="Times New Roman" w:cs="Times New Roman"/>
              <w:color w:val="000000"/>
            </w:rPr>
            <w:t>, 2024)</w:t>
          </w:r>
        </w:sdtContent>
      </w:sdt>
      <w:r w:rsidR="00C7366B">
        <w:rPr>
          <w:rFonts w:cs="Times New Roman"/>
          <w:color w:val="000000"/>
        </w:rPr>
        <w:t xml:space="preserve"> </w:t>
      </w:r>
      <w:r w:rsidRPr="0054754E">
        <w:t>. Other studies found good knowledge among female adolescents in south-western Bangladesh, varying by age, schooling, living arrangement, residence and income</w:t>
      </w:r>
      <w:r w:rsidR="00C7366B">
        <w:t xml:space="preserve"> </w:t>
      </w:r>
      <w:sdt>
        <w:sdtPr>
          <w:tag w:val="MENDELEY_CITATION_v3_eyJjaXRhdGlvbklEIjoiTUVOREVMRVlfQ0lUQVRJT05fYjllZDkyZmQtMzRmOC00NWY1LWE4NTUtZjBmMzZkYjg4Nzc2IiwicHJvcGVydGllcyI6eyJub3RlSW5kZXgiOjB9LCJpc0VkaXRlZCI6ZmFsc2UsIm1hbnVhbE92ZXJyaWRlIjp7ImlzTWFudWFsbHlPdmVycmlkZGVuIjpmYWxzZSwiY2l0ZXByb2NUZXh0IjoiKE1kLiBULiBIb3NzYWluIGV0IGFsLiwgMjAyMikiLCJtYW51YWxPdmVycmlkZVRleHQiOiIifSwiY2l0YXRpb25JdGVtcyI6W3siaWQiOiI0MDhhZDgyYy1iYzQ4LTMxMmItOThkMS1jMmE1M2NlZWJhZmEiLCJpdGVtRGF0YSI6eyJ0eXBlIjoiYXJ0aWNsZS1qb3VybmFsIiwiaWQiOiI0MDhhZDgyYy1iYzQ4LTMxMmItOThkMS1jMmE1M2NlZWJhZmEiLCJ0aXRsZSI6IktOT1dMRURHRSBPRiBGRU1BTEUgQURPTEVTQ0VOVFMgQUJPVVQgUkVQUk9EVUNUSVZFIEhFQUxUSCBJTiBTT1VUSC1XRVNURVJOIFJFR0lPTiBPRiBCQU5HTEFERVNIIiwiYXV0aG9yIjpbeyJmYW1pbHkiOiJIb3NzYWluIiwiZ2l2ZW4iOiJNZC4gVGFudmlyIiwicGFyc2UtbmFtZXMiOmZhbHNlLCJkcm9wcGluZy1wYXJ0aWNsZSI6IiIsIm5vbi1kcm9wcGluZy1wYXJ0aWNsZSI6IiJ9LHsiZmFtaWx5IjoiU2hvaGVsIiwiZ2l2ZW4iOiJUdW52aXIgQWhhbWVkIiwicGFyc2UtbmFtZXMiOmZhbHNlLCJkcm9wcGluZy1wYXJ0aWNsZSI6IiIsIm5vbi1kcm9wcGluZy1wYXJ0aWNsZSI6IiJ9LHsiZmFtaWx5IjoiSmFoYW4iLCJnaXZlbiI6Ik51c3JhdCIsInBhcnNlLW5hbWVzIjpmYWxzZSwiZHJvcHBpbmctcGFydGljbGUiOiIiLCJub24tZHJvcHBpbmctcGFydGljbGUiOiIifSx7ImZhbWlseSI6IlN1bHRhbmEiLCJnaXZlbiI6Ik5haGlkYSIsInBhcnNlLW5hbWVzIjpmYWxzZSwiZHJvcHBpbmctcGFydGljbGUiOiIiLCJub24tZHJvcHBpbmctcGFydGljbGUiOiIifV0sImNvbnRhaW5lci10aXRsZSI6IktodWxuYSBVbml2ZXJzaXR5IFN0dWRpZXMiLCJhY2Nlc3NlZCI6eyJkYXRlLXBhcnRzIjpbWzIwMjYsMTAsMl1dfSwiRE9JIjoiMTAuNTM4MDgvS1VTLjIwMTcuMTQuMUFORDIuMTYxNS1TIiwiSVNTTiI6IjE1NjMtMDg5NyIsImlzc3VlZCI6eyJkYXRlLXBhcnRzIjpbWzIwMjIsMTAsMzFdXX0sInBhZ2UiOiIxNDktMTYxIiwiYWJzdHJhY3QiOiJUaGlzIHN0dWR5IGFzc2Vzc2VzIHRoZSBsZXZlbCBvZiBrbm93bGVkZ2Ugb24gcmVwcm9kdWN0aXZlIGhlYWx0aCAoUkgpIG9mIGZlbWFsZSBhZG9sZXNjZW50cyBhbmQgdG8gaWRlbnRpZnkgdGhlIGRldGVybWluYW50cyBvZiB0aGVpciBrbm93LWhvdyBhYm91dCBSSCBpbiBzb3V0aC13ZXN0ZXJuIEJhbmdsYWRlc2guIE9uZSBodW5kcmVkIGFuZCBzaXh0ZWVuIGZlbWFsZSBhZG9sZXNjZW50cyB3ZXJlIHNlbGVjdGVkIHJhbmRvbWx5IHRocm91Z2ggaG91c2Vob2xkIGxpc3RpbmcgZnJvbSB0d28gYXJlYXMgb2YgS2h1bG5hIGFuZCBCYWdlcmhhdCBEaXN0cmljdHMsIEJveXJhIGFuZCBQYWxlcmhhdCwgcmVzcGVjdGl2ZWx5LiBBIHByZS10ZXN0ZWQgc2VtaS1zdHJ1Y3R1cmVkIGludGVydmlldyBzY2hlZHVsZSwgY29udGFpbmluZyB0aHJlZSBtb2R1bGVzIG9uIHNvY2lvLWRlbW9ncmFwaGljLCBlY29ub21pYyBhbmQga25vd2xlZGdlIG9mIHJlcHJvZHVjdGl2ZSBoZWFsdGgsIHdhcyB1c2VkLiBGaW5kaW5ncyBpbmRpY2F0ZSB0aGF0IHRoZSBwYXJ0aWNpcGFudHMsIHdpdGggYW4gYXZlcmFnZSAxNiB5ZWFycyBvZiBhZ2UgYW5kIDEwIHllYXJzIG9mIHNjaG9vbGluZywgd2VyZSBtb3N0bHkgdW5tYXJyaWVkLiBZZXQsIHRoZXkgaGF2ZSBzaG93biBleHRlbnNpdmUga25vd2xlZGdlIGFib3V0IHJlcHJvZHVjdGl2ZSBoZWFsdGggaXNzdWVzLCBpbmNsdWRpbmcgcHViZXJ0eSwgc2FmZSBzZXgsIGNvbnRyYWNlcHRpdmVzLCBzZXh1YWxseSB0cmFuc21pdHRlZCBkaXNlYXNlcyAoU1REcykgYW5kIGdlbmRlcmVkIGRpbWVuc2lvbnMuIEhvd2V2ZXIsIHRoZWlyIGxldmVsIG9mIGtub3dsZWRnZSBhYm91dCByZXByb2R1Y3RpdmUgaGVhbHRoIHZhcmllcyB3aXRoIHRoZWlyIGFnZSwgeWVhciBvZiBzY2hvb2xpbmcsIGxpdmluZyBhcnJhbmdlbWVudCBhcyB3ZWxsIGFzIHJlc2lkZW5jZS4gU3VycHJpc2luZ2x5LCByZWxpZ2lvbiBhbmQgbWFyaXRhbCBzdGF0dXMgd2VyZSBmb3VuZCBub3QgYXNzb2NpYXRlZCB3aXRoIHRoZWlyIGtub3dsZWRnZS4gSW4gY29udHJhc3QsIGhhdmluZyBhbiBlbGRlciBzaXN0ZXIgd2l0aCBzZWNvbmRhcnkgb3IgaGlnaGVyIGVkdWNhdGlvbiB3YXMgcG9zaXRpdmVseSBhc3NvY2lhdGVkIHdpdGggcGFydGljaXBhbnRz4oCZIGtub3dsZWRnZSBhYm91dCByZXByb2R1Y3RpdmUgaGVhbHRoLiBJbiBhZGRpdGlvbiwgcGFyZW50YWwgZWR1Y2F0aW9uIGFuZCBpbmNvbWUgYWxzbyBoYWQgYSBwb3NpdGl2ZSBpbmZsdWVuY2Ugb24gcGFydGljaXBhbnRz4oCZIGtub3dsZWRnZS4gSW4gZ2VuZXJhbCwgUkgga25vd2xlZGdlIGFtb25nIGZlbWFsZSBhZG9sZXNjZW50cyBmcm9tIHJ1cmFsIGFyZWFzIGFuZCBmcm9tIGxvdyBpbmNvbWUgZmFtaWxpZXMgd2VyZSBmb3VuZCBsb3cgY29tcGFyZWQgdG8gdGhlIHVyYmFuaXRlcyB3aXRoIHJlbGF0aXZlbHkgd2VsbC1vZmYgZmFtaWxpZXMuIFRoZXJlZm9yZSwgd2Ugc3Ryb25nbHkgc3VnZ2VzdCB0byBhZGRyZXNzIGFzIHdlbGwgYXMgdG8gaW50ZWdyYXRlIHJlcHJvZHVjdGl2ZSBoZWFsdGggZWR1Y2F0aW9uIGFzIHdlbGwgYXMgZGVtYW5kcyBvZiB0aGUgYWRvbGVzY2VudHMsIGVzcGVjaWFsbHksIGZlbWFsZSwgaW50byBuYXRpb25hbCBwb2xpY2llcy4iLCJwdWJsaXNoZXIiOiJLaHVsbmEgVW5pdmVyc2l0eSIsImNvbnRhaW5lci10aXRsZS1zaG9ydCI6IiJ9LCJpc1RlbXBvcmFyeSI6ZmFsc2V9XX0="/>
          <w:id w:val="1589182344"/>
          <w:placeholder>
            <w:docPart w:val="DefaultPlaceholder_-1854013440"/>
          </w:placeholder>
        </w:sdtPr>
        <w:sdtContent>
          <w:r w:rsidR="0071583D" w:rsidRPr="0071583D">
            <w:rPr>
              <w:rFonts w:cs="Times New Roman"/>
              <w:color w:val="000000"/>
            </w:rPr>
            <w:t>(Md. T. Hossain et al., 2022)</w:t>
          </w:r>
        </w:sdtContent>
      </w:sdt>
      <w:r w:rsidR="00C7366B">
        <w:t xml:space="preserve"> </w:t>
      </w:r>
      <w:r w:rsidRPr="0054754E">
        <w:t>. In Dhaka, ninth-grade girls had higher knowledge than boys (66.4% vs 52.5%)</w:t>
      </w:r>
      <w:r w:rsidR="00C7366B">
        <w:t xml:space="preserve"> </w:t>
      </w:r>
      <w:sdt>
        <w:sdtPr>
          <w:tag w:val="MENDELEY_CITATION_v3_eyJjaXRhdGlvbklEIjoiTUVOREVMRVlfQ0lUQVRJT05fMjAwYzc4MjktMzlmOS00OWYxLWE4NjYtYjI2ZDcxZWFmOTI3IiwicHJvcGVydGllcyI6eyJub3RlSW5kZXgiOjB9LCJpc0VkaXRlZCI6ZmFsc2UsIm1hbnVhbE92ZXJyaWRlIjp7ImlzTWFudWFsbHlPdmVycmlkZGVuIjpmYWxzZSwiY2l0ZXByb2NUZXh0IjoiKFNoYWhhbiBldCBhbC4sIDIwMjUpIiwibWFudWFsT3ZlcnJpZGVUZXh0IjoiIn0sImNpdGF0aW9uSXRlbXMiOlt7ImlkIjoiYmUxZWY3YjItNTEyZS0zZDY4LThmYzYtNDQxMWVkZjljZjExIiwiaXRlbURhdGEiOnsidHlwZSI6ImFydGljbGUtam91cm5hbCIsImlkIjoiYmUxZWY3YjItNTEyZS0zZDY4LThmYzYtNDQxMWVkZjljZjExIiwidGl0bGUiOiJTZXh1YWwgYW5kIHJlcHJvZHVjdGl2ZSBoZWFsdGggcmlnaHRzOiBLbm93bGVkZ2UsIGF0dGl0dWRlLCBhbmQgcHJhY3RpY2UgYW1vbmcgYWRvbGVzY2VudHMgaW4gRGhha2EsIEJhbmdsYWRlc2giLCJhdXRob3IiOlt7ImZhbWlseSI6IlNoYWhhbiIsImdpdmVuIjoiTWQuIFNoYWhlZCIsInBhcnNlLW5hbWVzIjpmYWxzZSwiZHJvcHBpbmctcGFydGljbGUiOiIiLCJub24tZHJvcHBpbmctcGFydGljbGUiOiIifSx7ImZhbWlseSI6IkVtaSIsImdpdmVuIjoiU2hhbWltYSBTaGFybWluIiwicGFyc2UtbmFtZXMiOmZhbHNlLCJkcm9wcGluZy1wYXJ0aWNsZSI6IiIsIm5vbi1kcm9wcGluZy1wYXJ0aWNsZSI6IiJ9LHsiZmFtaWx5IjoiS2hhbmRha2VyIiwiZ2l2ZW4iOiJNZC4gQWxhaGkiLCJwYXJzZS1uYW1lcyI6ZmFsc2UsImRyb3BwaW5nLXBhcnRpY2xlIjoiIiwibm9uLWRyb3BwaW5nLXBhcnRpY2xlIjoiIn0seyJmYW1pbHkiOiJGZXJkYXVzaSIsImdpdmVuIjoiUnVtYW5hIFlhc21pbiIsInBhcnNlLW5hbWVzIjpmYWxzZSwiZHJvcHBpbmctcGFydGljbGUiOiIiLCJub24tZHJvcHBpbmctcGFydGljbGUiOiIifSx7ImZhbWlseSI6IlNhaGEiLCJnaXZlbiI6IlNoYW50YSIsInBhcnNlLW5hbWVzIjpmYWxzZSwiZHJvcHBpbmctcGFydGljbGUiOiIiLCJub24tZHJvcHBpbmctcGFydGljbGUiOiIifV0sImNvbnRhaW5lci10aXRsZSI6IkludGVybmF0aW9uYWwgSm91cm5hbCBvZiBSZXNlYXJjaCBpbiBNZWRpY2FsIFNjaWVuY2UiLCJhY2Nlc3NlZCI6eyJkYXRlLXBhcnRzIjpbWzIwMjYsMTAsMl1dfSwiRE9JIjoiMTAuMzM1NDUvMjY2NDg3MzMuMjAyNS5WNy5JMUEuOTAiLCJJU1NOIjoiMjY2NC04NzQxIiwiVVJMIjoiaHR0cHM6Ly93d3cubWVkaWNhbHBhcGVyLm5ldC9hcmNoaXZlcy8yMDI1LnY3LmkxLkEuOTAvc2V4dWFsLWFuZC1yZXByb2R1Y3RpdmUtaGVhbHRoLXJpZ2h0cy1rbm93bGVkZ2UtYXR0aXR1ZGUtYW5kLXByYWN0aWNlLWFtb25nLWFkb2xlc2NlbnRzLWluLWRoYWthLWJhbmdsYWRlc2giLCJpc3N1ZWQiOnsiZGF0ZS1wYXJ0cyI6W1syMDI1LDEsMV1dfSwicGFnZSI6IjQ2LTUwIiwiYWJzdHJhY3QiOiJCYWNrZ3JvdW5kOiBTZXh1YWwgYW5kIHJlcHJvZHVjdGl2ZSBoZWFsdGggcmlnaHRzIChTUkhSKSBhcmUgZXNzZW50aWFsIGZvciBhZG9sZXNjZW50cywgeWV0IGtub3dsZWRnZSwgYXR0aXR1ZGUsIGFuZCBwcmFjdGljZSAoS0FQKSByZWdhcmRpbmcgU1JIUiByZW1haW4gaW5zdWZmaWNpZW50IGFtb25nIHN0dWRlbnRzIGluIEJhbmdsYWRlc2guIE9iamVjdGl2ZTogVGhpcyBzdHVkeSBhaW1lZCB0byBhc3Nlc3MgdGhlIEtBUCBvZiBTUkhSIGFtb25nIGFkb2xlc2NlbnRzIGluIERoYWthLCBCYW5nbGFkZXNoLsKgIE1ldGhvZHM6IFRoaXMgaW50ZXJ2aWV3LWJhc2VkIG9ic2VydmF0aW9uYWwgc3R1ZHkgd2FzIGNvbmR1Y3RlZCBhdCB0aGUgQkNTSVIgU2Nob29sICYgQ29sbGVnZSwgRGhha2EsIEJhbmdsYWRlc2ggZnJvbSBKYW51YXJ5IDIwMjQgdG8gSnVuZSAyMDI0LiBBIHB1cnBvc2l2ZSBzYW1wbGluZyBtZXRob2Qgd2FzIHVzZWQgdG8gc2VsZWN0IHN0dWRlbnRzIG9mIGNsYXNzIElYIGZyb20gYm90aCBnZW5kZXJzLiBUb3RhbCBudW1iZXIgb2YgcGFydGljaXBhbnRzIHdhcyAyMjAuIERhdGEgd2VyZSBjb2xsZWN0ZWQgdXNpbmcgYSBkaWdpdGFsIGRhdGEgY29sbGVjdGlvbiBpbnRlcmZhY2Ugb24gQW5kcm9pZCB0YWJsZXRzLiBUaGUgc3RydWN0dXJlZCBxdWVzdGlvbm5haXJlIGNvdmVyZWQga25vd2xlZGdlLCBhdHRpdHVkZSwgYW5kIHByYWN0aWNlIHJlbGF0ZWQgdG8gU1JIUi7CoCBSZXN1bHRzOiBUaGUgc3R1ZHkgYXNzZXNzZWQgU1JIUiBrbm93bGVkZ2UsIGF0dGl0dWRlLCBhbmQgcHJhY3RpY2UgYW1vbmcgMjIwIG5pbnRoLWdyYWRlIHN0dWRlbnRzIGluIERoYWthLCBCYW5nbGFkZXNoLiBGZW1hbGVzIGV4aGliaXRlZCBoaWdoZXIga25vd2xlZGdlICg2Ni40JSB2cy4gNTIuNSUpIGFuZCBiZXR0ZXIgcHJhY3RpY2UgKDU4LjglIHZzLiA0MS42JSkgdGhhbiBtYWxlcywgd2l0aCBvZGRzIHJhdGlvcyBvZiAxLjc5IGFuZCAyLjAxLCByZXNwZWN0aXZlbHkuIE1hbGVzIHNob3dlZCBhIG1vcmUgcG9zaXRpdmUgYXR0aXR1ZGUgKDY4LjMlIHZzLiA1Mi45JSwgT1I9MC41MikuIFdoaWxlIDg0LjElIHN1cHBvcnRlZCBTUkggZWR1Y2F0aW9uLCBvbmx5IDUxLjQlIGZlbHQgY29tZm9ydGFibGUgZGlzY3Vzc2luZyBzZXh1YWwgaGVhbHRoLiBGZW1hbGVzIHNob3cgaGlnaGVyIGtub3dsZWRnZSBhbmQgcHJhY3RpY2UsIHdoaWxlIG1hbGVzIGV4aGliaXQgbW9yZSBwb3NpdGl2ZSBhdHRpdHVkZXMuIENvbmNsdXNpb246IFRoaXMgc3R1ZHkgcmV2ZWFscyBnZW5kZXIgZGlzcGFyaXRpZXMgaW4gU1JIUiBrbm93bGVkZ2UsIGF0dGl0dWRlLCBhbmQgcHJhY3RpY2UgYW1vbmcgYWRvbGVzY2VudHMgaW4gRGhha2EuIFRhcmdldGVkLCBnZW5kZXItc2Vuc2l0aXZlIGludGVydmVudGlvbnMgYXJlIG5lZWRlZCB0byBhZGRyZXNzIGdhcHMgYW5kIGltcHJvdmUgU1JIUiBvdXRjb21lcyBmb3IgYWRvbGVzY2VudHMuIiwicHVibGlzaGVyIjoiU3BhcmtsaW5nIFByZXNzIiwiaXNzdWUiOiIxIiwidm9sdW1lIjoiNyIsImNvbnRhaW5lci10aXRsZS1zaG9ydCI6IiJ9LCJpc1RlbXBvcmFyeSI6ZmFsc2UsInN1cHByZXNzLWF1dGhvciI6ZmFsc2UsImNvbXBvc2l0ZSI6ZmFsc2UsImF1dGhvci1vbmx5IjpmYWxzZX1dfQ=="/>
          <w:id w:val="400023351"/>
          <w:placeholder>
            <w:docPart w:val="DefaultPlaceholder_-1854013440"/>
          </w:placeholder>
        </w:sdtPr>
        <w:sdtContent>
          <w:r w:rsidR="0071583D" w:rsidRPr="0071583D">
            <w:rPr>
              <w:rFonts w:cs="Times New Roman"/>
              <w:color w:val="000000"/>
            </w:rPr>
            <w:t>(Shahan et al., 2025)</w:t>
          </w:r>
        </w:sdtContent>
      </w:sdt>
      <w:r w:rsidR="00822900">
        <w:t xml:space="preserve"> </w:t>
      </w:r>
      <w:r w:rsidRPr="0054754E">
        <w:t xml:space="preserve">. In rural Pakistan, knowledge scores did not differ between males and females and were linked to marital status and father's occupation </w:t>
      </w:r>
      <w:sdt>
        <w:sdtPr>
          <w:tag w:val="MENDELEY_CITATION_v3_eyJjaXRhdGlvbklEIjoiTUVOREVMRVlfQ0lUQVRJT05fYTFlNDVkOGMtNDJiYS00NWEyLWIzNzYtOTE5ZWYwMGUxZWJmIiwicHJvcGVydGllcyI6eyJub3RlSW5kZXgiOjB9LCJpc0VkaXRlZCI6ZmFsc2UsIm1hbnVhbE92ZXJyaWRlIjp7ImlzTWFudWFsbHlPdmVycmlkZGVuIjpmYWxzZSwiY2l0ZXByb2NUZXh0IjoiKEluYXlhdCBBbGkgZXQgYWwuLCAyMDI1KSIsIm1hbnVhbE92ZXJyaWRlVGV4dCI6IiJ9LCJjaXRhdGlvbkl0ZW1zIjpbeyJpZCI6IjBlMTk5MDYzLTc4MmYtMzBiMi04NDZmLTRlYTkyZTFjNjhiOSIsIml0ZW1EYXRhIjp7InR5cGUiOiJhcnRpY2xlLWpvdXJuYWwiLCJpZCI6IjBlMTk5MDYzLTc4MmYtMzBiMi04NDZmLTRlYTkyZTFjNjhiOSIsInRpdGxlIjoiU2V4dWFsIGFuZCByZXByb2R1Y3RpdmUgaGVhbHRoIGtub3dsZWRnZSwgYXR0aXR1ZGVzIGFuZCBwcmFjdGljZXMgYW1vbmcgYWRvbGVzY2VudHMgaW4gcnVyYWwgVGhhdHRhLCBQYWtpc3RhbjogYSBjcm9zcy1zZWN0aW9uYWwgc3R1ZHkiLCJhdXRob3IiOlt7ImZhbWlseSI6IkluYXlhdCBBbGkiLCJnaXZlbiI6IkFsaWphYW4iLCJwYXJzZS1uYW1lcyI6ZmFsc2UsImRyb3BwaW5nLXBhcnRpY2xlIjoiIiwibm9uLWRyb3BwaW5nLXBhcnRpY2xlIjoiIn0seyJmYW1pbHkiOiJBemFtIiwiZ2l2ZW4iOiJJcWJhbCIsInBhcnNlLW5hbWVzIjpmYWxzZSwiZHJvcHBpbmctcGFydGljbGUiOiIiLCJub24tZHJvcHBpbmctcGFydGljbGUiOiIifSx7ImZhbWlseSI6IlRpa21hbmkiLCJnaXZlbiI6IlNoaXlhbSBTLiIsInBhcnNlLW5hbWVzIjpmYWxzZSwiZHJvcHBpbmctcGFydGljbGUiOiIiLCJub24tZHJvcHBpbmctcGFydGljbGUiOiIifSx7ImZhbWlseSI6IlNhbGVlbSIsImdpdmVuIjoiU2FyYWgiLCJwYXJzZS1uYW1lcyI6ZmFsc2UsImRyb3BwaW5nLXBhcnRpY2xlIjoiIiwibm9uLWRyb3BwaW5nLXBhcnRpY2xlIjoiIn1dLCJjb250YWluZXItdGl0bGUiOiJCTUogT3BlbiIsImNvbnRhaW5lci10aXRsZS1zaG9ydCI6IkJNSiBPcGVuIiwiYWNjZXNzZWQiOnsiZGF0ZS1wYXJ0cyI6W1syMDI2LDEwLDJdXX0sIkRPSSI6IjEwLjExMzYvQk1KT1BFTi0yMDI0LTA5NjQwNCIsIklTU04iOiIyMDQ0LTYwNTUiLCJQTUlEIjoiNDAxODAzNzciLCJVUkwiOiJodHRwczovL2Jtam9wZW4uYm1qLmNvbS9jb250ZW50LzE1LzQvZTA5NjQwNCIsImlzc3VlZCI6eyJkYXRlLXBhcnRzIjpbWzIwMjUsNCwxXV19LCJwYWdlIjoiZTA5NjQwNCIsImFic3RyYWN0IjoiT2JqZWN0aXZlcyBBZG9sZXNjZW50IFNleHVhbCBhbmQgUmVwcm9kdWN0aXZlIEhlYWx0aCBlbmNvbXBhc3NlcyB0aGVpciBwaHlzaWNhbCBhbmQgZW1vdGlvbmFsIHdlbGwtYmVpbmcsIGluY2x1ZGluZyB0aGVpciBhYmlsaXR5IHRvIGF2b2lkIHVud2FudGVkIHByZWduYW5jaWVzLCB1bnNhZmUgYWJvcnRpb25zLCBzZXh1YWxseSB0cmFuc21pdHRlZCBpbmZlY3Rpb25zIChTVElzKSBhbmQgYW55IHR5cGUgb2Ygc2V4dWFsIHZpb2xlbmNlIGFuZCBjb2VyY2lvbi4gSG93ZXZlciwgdGhlc2Ugcmlza3MgbWF5IGJlIG1pdGlnYXRlZCB0aHJvdWdoIGltcHJvdmVkIGtub3dsZWRnZSwgZW5jb3VyYWdpbmcgcG9zaXRpdmUgYXR0aXR1ZGVzLCBhbmQgYWRvcHRpbmcgYmV0dGVyIHByYWN0aWNlcy4gVGhpcyBzdHVkeSBhaW1lZCB0byBpZGVudGlmeSB0aGUgZmFjdG9ycyBhc3NvY2lhdGVkIHdpdGgga25vd2xlZGdlLCBhdHRpdHVkZXMgYW5kIHByYWN0aWNlcyAoS0FQKSByZWxhdGVkIHRvIEhJViwgU1RJLCBmYW1pbHkgcGxhbm5pbmcgYW5kIHByZWduYW5jeSBhbW9uZyBhZG9sZXNjZW50cyByZXNpZGluZyBpbiBydXJhbCBUaGF0dGEuXG5cbkRlc2lnbiBBIGNyb3NzLXNlY3Rpb25hbCBzdHVkeS5cblxuU2V0dGluZyA2MiB2aWxsYWdlcyBmcm9tIFRoYXR0YSwgR2hhcm8gYW5kIEp1bmdzaGFoaSByZWdpc3RlcmVkIHVuZGVyIHRoZSBHbG9iYWwgTmV0d29yayBNYXRlcm5hbCBhbmQgTmV3Ym9ybiBIZWFsdGggUmVnaXN0cnkgaW4gVGhhdHRhLCBQYWtpc3Rhbi5cblxuUGFydGljaXBhbnRzIDYzMiBhZG9sZXNjZW50cyBhZ2VkIDE04oCTMTkgeWVhcnMuXG5cbk91dGNvbWUgbWVhc3VyZXMgVGhlIGFzc29jaWF0aW9uIGJldHdlZW4gc29jaW9kZW1vZ3JhcGhpYyBmYWN0b3JzIGFuZCBLQVAgd2FzIGFzc2Vzc2VkIHVzaW5nIGEgbW9kaWZpZWQgdmVyc2lvbiBvZiB0aGUg4oCYQXNraW5nIFlvdW5nIFBlb3BsZSBhYm91dCBTZXh1YWwgYW5kIFJlcHJvZHVjdGl2ZSBCZWhhdmlvcnPigJkgdG9vbC4gU3RhdGlzdGljYWwgYW5hbHlzaXMgd2FzIHBlcmZvcm1lZCBvbiBTdGF0YSBWLjE1LjAgdXNpbmcgbXVsdGlwbGUgbGluZWFyIHJlZ3Jlc3Npb24uXG5cblJlc3VsdHMgQW1vbmcgNjMyIGFkb2xlc2NlbnRzLCA4Mi43JSB3ZXJlIGZlbWFsZXMuIE5vIHNpZ25pZmljYW50IGRpZmZlcmVuY2VzIHdlcmUgZm91bmQgaW4gbWVhbiBzY29yZXMgb2Yga25vd2xlZGdlIGFuZCBhdHRpdHVkZXMgYmV0d2VlbiBtYWxlcyBhbmQgZmVtYWxlcy4gSG93ZXZlciwgYSBkaWZmZXJlbmNlIG9mIDAuMTMgKDk1JeKAiUNJIDAuMDA1LCAwLjI0KSBpbiBwcmFjdGljZSBzY29yZXMgd2FzIG9ic2VydmVkLiBJbiBkZXNpZ24tYmFzZWQgbXVsdGl2YXJpYWJsZSBhbmFseXNpcywgYWRvbGVzY2VudHPigJkgbWFyaXRhbCBzdGF0dXMgKM6yIDUuMTM7IDk1JeKAiUNJIDEuMzQsIDguOTEpIGFuZCBmYXRoZXLigJlzIG9jY3VwYXRpb24gKM6yIDMuNDE7IDk1JeKAiUNJIDAuOTAsIDUuOTMpIHdlcmUgYXNzb2NpYXRlZCB3aXRoIGtub3dsZWRnZS4gTWFyaXRhbCBzdGF0dXMgKM6yIDEuMzQ7IDk1JeKAiUNJIDAuODIsIDEuODYpLCBob3VzZWhvbGQgaW5jb21lICjOsiDiiJIyLjM2OyA5NSXigIlDSSDiiJI0LjY0LCDigJMwLjA3KSwgZmF0aGVy4oCZcyBvY2N1cGF0aW9uICjOsiDiiJIxLjQyOyA5NSXigIlDSSDiiJIyLjUyLCDigJMwLjMzKSBhbmQgbW90aGVy4oCZcyBlZHVjYXRpb24gKM6yIOKIkjEuNDE7IDk1JeKAiUNJIOKIkjIuNzEsIOKAkzAuMTEpIHdlcmUgYXNzb2NpYXRlZCB3aXRoIGF0dGl0dWRlcy4gTW9yZW92ZXIsIG1hcml0YWwgc3RhdHVzICjOsiAwLjI0OyA5NSXigIlDSSAwLjA2LCAwLjQxKSBhbmQgbW90aGVy4oCZcyBvY2N1cGF0aW9uICjOsiAwLjY0OyA5NSXigIlDSSAwLjM4LCAwLjkwKSB3ZXJlIGFzc29jaWF0ZWQgd2l0aCBwcmFjdGljZXMuXG5cbkNvbmNsdXNpb24gTm8gZGlmZmVyZW5jZXMgaW4ga25vd2xlZGdlIGFuZCBhdHRpdHVkZXMgYmV0d2VlbiBtYWxlIGFuZCBmZW1hbGUgYWRvbGVzY2VudHMgd2VyZSBmb3VuZC4gVGhlc2UgZmluZGluZ3Mgc3VnZ2VzdCB0aGF0IGNvbW11bml0eSBhd2FyZW5lc3MgcHJvZ3JhbW1lcyBzaG91bGQgYmUgaW1wbGVtZW50ZWQgdG8gaW1wcm92ZSBzZXh1YWwgYW5kIHJlcHJvZHVjdGl2ZSBoZWFsdGggS0FQIGZvciBib3RoIG1hbGUgYW5kIGZlbWFsZSBhZG9sZXNjZW50cyBpbiBUaGF0dGEuXG5cbkRhdGEgYXJlIGF2YWlsYWJsZSB1cG9uIHJlYXNvbmFibGUgcmVxdWVzdC4gVGhlIGRhdGEgd2lsbCBiZSBhdmFpbGFibGUgb24gcmVhc29uYWJsZSByZXF1ZXN0IGZyb20gdGhlIGNvcnJlc3BvbmRpbmcgYXV0aG9yLCBBSUEuIiwicHVibGlzaGVyIjoiQnJpdGlzaCBNZWRpY2FsIEpvdXJuYWwgUHVibGlzaGluZyBHcm91cCIsImlzc3VlIjoiNCIsInZvbHVtZSI6IjE1In0sImlzVGVtcG9yYXJ5IjpmYWxzZSwic3VwcHJlc3MtYXV0aG9yIjpmYWxzZSwiY29tcG9zaXRlIjpmYWxzZSwiYXV0aG9yLW9ubHkiOmZhbHNlfV19"/>
          <w:id w:val="785622513"/>
          <w:placeholder>
            <w:docPart w:val="DefaultPlaceholder_-1854013440"/>
          </w:placeholder>
        </w:sdtPr>
        <w:sdtContent>
          <w:r w:rsidR="0071583D" w:rsidRPr="0071583D">
            <w:rPr>
              <w:rFonts w:cs="Times New Roman"/>
              <w:color w:val="000000"/>
            </w:rPr>
            <w:t>(Inayat Ali et al., 2025)</w:t>
          </w:r>
        </w:sdtContent>
      </w:sdt>
      <w:r w:rsidR="00822900">
        <w:t xml:space="preserve"> </w:t>
      </w:r>
      <w:r w:rsidRPr="0054754E">
        <w:t>.</w:t>
      </w:r>
    </w:p>
    <w:p w14:paraId="3338D90C" w14:textId="77777777" w:rsidR="0054754E" w:rsidRPr="0054754E" w:rsidRDefault="0054754E" w:rsidP="0054754E">
      <w:r w:rsidRPr="0054754E">
        <w:t>In our sample, knowledge did not differ significantly by residence or age after correction for multiple testing, but it correlated with digital access (ρ = 0.683). This pattern is consistent with exposure to information mattering more than basic demographics. Longitudinal designs are needed to test this.</w:t>
      </w:r>
    </w:p>
    <w:p w14:paraId="70A0CAAF" w14:textId="4F79BCB1" w:rsidR="005E5C02" w:rsidRPr="005E5C02" w:rsidRDefault="00460EF5" w:rsidP="00460EF5">
      <w:pPr>
        <w:spacing w:line="278" w:lineRule="auto"/>
      </w:pPr>
      <w:r>
        <w:br w:type="page"/>
      </w:r>
    </w:p>
    <w:p w14:paraId="5233DF20" w14:textId="463C27A5" w:rsidR="005E5C02" w:rsidRPr="005E5C02" w:rsidRDefault="009B2C7C" w:rsidP="009B2C7C">
      <w:pPr>
        <w:pStyle w:val="Heading2"/>
      </w:pPr>
      <w:r w:rsidRPr="009B2C7C">
        <w:rPr>
          <w:rStyle w:val="Heading2Char"/>
          <w:b/>
          <w:bCs/>
        </w:rPr>
        <w:lastRenderedPageBreak/>
        <w:t xml:space="preserve"> </w:t>
      </w:r>
      <w:bookmarkStart w:id="180" w:name="_Toc242209512"/>
      <w:bookmarkStart w:id="181" w:name="_Toc242888693"/>
      <w:r w:rsidR="005E5C02" w:rsidRPr="009B2C7C">
        <w:rPr>
          <w:rStyle w:val="Heading2Char"/>
          <w:b/>
          <w:bCs/>
        </w:rPr>
        <w:t>Attitudes</w:t>
      </w:r>
      <w:r w:rsidR="005E5C02" w:rsidRPr="005E5C02">
        <w:t xml:space="preserve"> Toward Reproductive Health</w:t>
      </w:r>
      <w:bookmarkEnd w:id="180"/>
      <w:bookmarkEnd w:id="181"/>
      <w:r w:rsidR="005E5C02" w:rsidRPr="005E5C02">
        <w:t xml:space="preserve"> </w:t>
      </w:r>
    </w:p>
    <w:p w14:paraId="122391AF" w14:textId="14186200" w:rsidR="0054754E" w:rsidRPr="0054754E" w:rsidRDefault="0054754E" w:rsidP="0054754E">
      <w:r w:rsidRPr="0054754E">
        <w:t>Attitudes were favorable overall (mean 36.58 of 45), and 95.8% of adolescents were in the favorable or very favorable categories. This agrees with a Dhaka study in which 84.1% of students supported reproductive health education, although only 51.4% felt comfortable discussing sexual health</w:t>
      </w:r>
      <w:r w:rsidR="00822900">
        <w:t xml:space="preserve"> </w:t>
      </w:r>
      <w:sdt>
        <w:sdtPr>
          <w:tag w:val="MENDELEY_CITATION_v3_eyJjaXRhdGlvbklEIjoiTUVOREVMRVlfQ0lUQVRJT05fMjMzYjUxOTctZWM5YS00YWY3LWJkNmItNzg1ZDY1NzkzNmU4IiwicHJvcGVydGllcyI6eyJub3RlSW5kZXgiOjB9LCJpc0VkaXRlZCI6ZmFsc2UsIm1hbnVhbE92ZXJyaWRlIjp7ImlzTWFudWFsbHlPdmVycmlkZGVuIjpmYWxzZSwiY2l0ZXByb2NUZXh0IjoiKFNoYWhhbiBldCBhbC4sIDIwMjUpIiwibWFudWFsT3ZlcnJpZGVUZXh0IjoiIn0sImNpdGF0aW9uSXRlbXMiOlt7ImlkIjoiYmUxZWY3YjItNTEyZS0zZDY4LThmYzYtNDQxMWVkZjljZjExIiwiaXRlbURhdGEiOnsidHlwZSI6ImFydGljbGUtam91cm5hbCIsImlkIjoiYmUxZWY3YjItNTEyZS0zZDY4LThmYzYtNDQxMWVkZjljZjExIiwidGl0bGUiOiJTZXh1YWwgYW5kIHJlcHJvZHVjdGl2ZSBoZWFsdGggcmlnaHRzOiBLbm93bGVkZ2UsIGF0dGl0dWRlLCBhbmQgcHJhY3RpY2UgYW1vbmcgYWRvbGVzY2VudHMgaW4gRGhha2EsIEJhbmdsYWRlc2giLCJhdXRob3IiOlt7ImZhbWlseSI6IlNoYWhhbiIsImdpdmVuIjoiTWQuIFNoYWhlZCIsInBhcnNlLW5hbWVzIjpmYWxzZSwiZHJvcHBpbmctcGFydGljbGUiOiIiLCJub24tZHJvcHBpbmctcGFydGljbGUiOiIifSx7ImZhbWlseSI6IkVtaSIsImdpdmVuIjoiU2hhbWltYSBTaGFybWluIiwicGFyc2UtbmFtZXMiOmZhbHNlLCJkcm9wcGluZy1wYXJ0aWNsZSI6IiIsIm5vbi1kcm9wcGluZy1wYXJ0aWNsZSI6IiJ9LHsiZmFtaWx5IjoiS2hhbmRha2VyIiwiZ2l2ZW4iOiJNZC4gQWxhaGkiLCJwYXJzZS1uYW1lcyI6ZmFsc2UsImRyb3BwaW5nLXBhcnRpY2xlIjoiIiwibm9uLWRyb3BwaW5nLXBhcnRpY2xlIjoiIn0seyJmYW1pbHkiOiJGZXJkYXVzaSIsImdpdmVuIjoiUnVtYW5hIFlhc21pbiIsInBhcnNlLW5hbWVzIjpmYWxzZSwiZHJvcHBpbmctcGFydGljbGUiOiIiLCJub24tZHJvcHBpbmctcGFydGljbGUiOiIifSx7ImZhbWlseSI6IlNhaGEiLCJnaXZlbiI6IlNoYW50YSIsInBhcnNlLW5hbWVzIjpmYWxzZSwiZHJvcHBpbmctcGFydGljbGUiOiIiLCJub24tZHJvcHBpbmctcGFydGljbGUiOiIifV0sImNvbnRhaW5lci10aXRsZSI6IkludGVybmF0aW9uYWwgSm91cm5hbCBvZiBSZXNlYXJjaCBpbiBNZWRpY2FsIFNjaWVuY2UiLCJhY2Nlc3NlZCI6eyJkYXRlLXBhcnRzIjpbWzIwMjYsMTAsMl1dfSwiRE9JIjoiMTAuMzM1NDUvMjY2NDg3MzMuMjAyNS5WNy5JMUEuOTAiLCJJU1NOIjoiMjY2NC04NzQxIiwiVVJMIjoiaHR0cHM6Ly93d3cubWVkaWNhbHBhcGVyLm5ldC9hcmNoaXZlcy8yMDI1LnY3LmkxLkEuOTAvc2V4dWFsLWFuZC1yZXByb2R1Y3RpdmUtaGVhbHRoLXJpZ2h0cy1rbm93bGVkZ2UtYXR0aXR1ZGUtYW5kLXByYWN0aWNlLWFtb25nLWFkb2xlc2NlbnRzLWluLWRoYWthLWJhbmdsYWRlc2giLCJpc3N1ZWQiOnsiZGF0ZS1wYXJ0cyI6W1syMDI1LDEsMV1dfSwicGFnZSI6IjQ2LTUwIiwiYWJzdHJhY3QiOiJCYWNrZ3JvdW5kOiBTZXh1YWwgYW5kIHJlcHJvZHVjdGl2ZSBoZWFsdGggcmlnaHRzIChTUkhSKSBhcmUgZXNzZW50aWFsIGZvciBhZG9sZXNjZW50cywgeWV0IGtub3dsZWRnZSwgYXR0aXR1ZGUsIGFuZCBwcmFjdGljZSAoS0FQKSByZWdhcmRpbmcgU1JIUiByZW1haW4gaW5zdWZmaWNpZW50IGFtb25nIHN0dWRlbnRzIGluIEJhbmdsYWRlc2guIE9iamVjdGl2ZTogVGhpcyBzdHVkeSBhaW1lZCB0byBhc3Nlc3MgdGhlIEtBUCBvZiBTUkhSIGFtb25nIGFkb2xlc2NlbnRzIGluIERoYWthLCBCYW5nbGFkZXNoLsKgIE1ldGhvZHM6IFRoaXMgaW50ZXJ2aWV3LWJhc2VkIG9ic2VydmF0aW9uYWwgc3R1ZHkgd2FzIGNvbmR1Y3RlZCBhdCB0aGUgQkNTSVIgU2Nob29sICYgQ29sbGVnZSwgRGhha2EsIEJhbmdsYWRlc2ggZnJvbSBKYW51YXJ5IDIwMjQgdG8gSnVuZSAyMDI0LiBBIHB1cnBvc2l2ZSBzYW1wbGluZyBtZXRob2Qgd2FzIHVzZWQgdG8gc2VsZWN0IHN0dWRlbnRzIG9mIGNsYXNzIElYIGZyb20gYm90aCBnZW5kZXJzLiBUb3RhbCBudW1iZXIgb2YgcGFydGljaXBhbnRzIHdhcyAyMjAuIERhdGEgd2VyZSBjb2xsZWN0ZWQgdXNpbmcgYSBkaWdpdGFsIGRhdGEgY29sbGVjdGlvbiBpbnRlcmZhY2Ugb24gQW5kcm9pZCB0YWJsZXRzLiBUaGUgc3RydWN0dXJlZCBxdWVzdGlvbm5haXJlIGNvdmVyZWQga25vd2xlZGdlLCBhdHRpdHVkZSwgYW5kIHByYWN0aWNlIHJlbGF0ZWQgdG8gU1JIUi7CoCBSZXN1bHRzOiBUaGUgc3R1ZHkgYXNzZXNzZWQgU1JIUiBrbm93bGVkZ2UsIGF0dGl0dWRlLCBhbmQgcHJhY3RpY2UgYW1vbmcgMjIwIG5pbnRoLWdyYWRlIHN0dWRlbnRzIGluIERoYWthLCBCYW5nbGFkZXNoLiBGZW1hbGVzIGV4aGliaXRlZCBoaWdoZXIga25vd2xlZGdlICg2Ni40JSB2cy4gNTIuNSUpIGFuZCBiZXR0ZXIgcHJhY3RpY2UgKDU4LjglIHZzLiA0MS42JSkgdGhhbiBtYWxlcywgd2l0aCBvZGRzIHJhdGlvcyBvZiAxLjc5IGFuZCAyLjAxLCByZXNwZWN0aXZlbHkuIE1hbGVzIHNob3dlZCBhIG1vcmUgcG9zaXRpdmUgYXR0aXR1ZGUgKDY4LjMlIHZzLiA1Mi45JSwgT1I9MC41MikuIFdoaWxlIDg0LjElIHN1cHBvcnRlZCBTUkggZWR1Y2F0aW9uLCBvbmx5IDUxLjQlIGZlbHQgY29tZm9ydGFibGUgZGlzY3Vzc2luZyBzZXh1YWwgaGVhbHRoLiBGZW1hbGVzIHNob3cgaGlnaGVyIGtub3dsZWRnZSBhbmQgcHJhY3RpY2UsIHdoaWxlIG1hbGVzIGV4aGliaXQgbW9yZSBwb3NpdGl2ZSBhdHRpdHVkZXMuIENvbmNsdXNpb246IFRoaXMgc3R1ZHkgcmV2ZWFscyBnZW5kZXIgZGlzcGFyaXRpZXMgaW4gU1JIUiBrbm93bGVkZ2UsIGF0dGl0dWRlLCBhbmQgcHJhY3RpY2UgYW1vbmcgYWRvbGVzY2VudHMgaW4gRGhha2EuIFRhcmdldGVkLCBnZW5kZXItc2Vuc2l0aXZlIGludGVydmVudGlvbnMgYXJlIG5lZWRlZCB0byBhZGRyZXNzIGdhcHMgYW5kIGltcHJvdmUgU1JIUiBvdXRjb21lcyBmb3IgYWRvbGVzY2VudHMuIiwicHVibGlzaGVyIjoiU3BhcmtsaW5nIFByZXNzIiwiaXNzdWUiOiIxIiwidm9sdW1lIjoiNyIsImNvbnRhaW5lci10aXRsZS1zaG9ydCI6IiJ9LCJpc1RlbXBvcmFyeSI6ZmFsc2UsInN1cHByZXNzLWF1dGhvciI6ZmFsc2UsImNvbXBvc2l0ZSI6ZmFsc2UsImF1dGhvci1vbmx5IjpmYWxzZX1dfQ=="/>
          <w:id w:val="167683376"/>
          <w:placeholder>
            <w:docPart w:val="DefaultPlaceholder_-1854013440"/>
          </w:placeholder>
        </w:sdtPr>
        <w:sdtContent>
          <w:r w:rsidR="0071583D" w:rsidRPr="0071583D">
            <w:rPr>
              <w:rFonts w:cs="Times New Roman"/>
              <w:color w:val="000000"/>
            </w:rPr>
            <w:t>(Shahan et al., 2025)</w:t>
          </w:r>
        </w:sdtContent>
      </w:sdt>
      <w:r w:rsidR="00822900">
        <w:t xml:space="preserve"> </w:t>
      </w:r>
      <w:r w:rsidRPr="0054754E">
        <w:t xml:space="preserve">. In rural </w:t>
      </w:r>
      <w:proofErr w:type="gramStart"/>
      <w:r w:rsidRPr="0054754E">
        <w:t xml:space="preserve">Indonesia, </w:t>
      </w:r>
      <w:r w:rsidR="00822900">
        <w:t xml:space="preserve"> </w:t>
      </w:r>
      <w:r w:rsidRPr="0054754E">
        <w:t>adolescents</w:t>
      </w:r>
      <w:proofErr w:type="gramEnd"/>
      <w:r w:rsidRPr="0054754E">
        <w:t xml:space="preserve"> also held positive attitudes despite low knowledge </w:t>
      </w:r>
      <w:sdt>
        <w:sdtPr>
          <w:tag w:val="MENDELEY_CITATION_v3_eyJjaXRhdGlvbklEIjoiTUVOREVMRVlfQ0lUQVRJT05fOGZhZjBmZWYtYmMwMC00NzZmLWI0YTEtZWVmOWE2ZDI4Y2Q5IiwicHJvcGVydGllcyI6eyJub3RlSW5kZXgiOjB9LCJpc0VkaXRlZCI6ZmFsc2UsIm1hbnVhbE92ZXJyaWRlIjp7ImlzTWFudWFsbHlPdmVycmlkZGVuIjpmYWxzZSwiY2l0ZXByb2NUZXh0IjoiKEFkamllIGV0IGFsLiwgMjAyMikiLCJtYW51YWxPdmVycmlkZVRleHQiOiIifSwiY2l0YXRpb25JdGVtcyI6W3siaWQiOiJkYTBlNTA5OS1lZWMxLTM0YzQtYjRhMy00ZWJmZWRjY2Y5ZmUiLCJpdGVtRGF0YSI6eyJ0eXBlIjoiYXJ0aWNsZS1qb3VybmFsIiwiaWQiOiJkYTBlNTA5OS1lZWMxLTM0YzQtYjRhMy00ZWJmZWRjY2Y5ZmUiLCJ0aXRsZSI6Iktub3dsZWRnZSwgQXR0aXR1ZGUsIGFuZCBQcmFjdGljZSBUb3dhcmRzIFJlcHJvZHVjdGl2ZSBIZWFsdGggSXNzdWUgb2YgQWRvbGVzY2VudHMgaW4gUnVyYWwgYXJlYSwgSW5kb25lc2lhOiBBIENyb3NzLXNlY3Rpb25hbCBTdHVkeSIsImF1dGhvciI6W3siZmFtaWx5IjoiQWRqaWUiLCJnaXZlbiI6IkpNIFNlbm8iLCJwYXJzZS1uYW1lcyI6ZmFsc2UsImRyb3BwaW5nLXBhcnRpY2xlIjoiIiwibm9uLWRyb3BwaW5nLXBhcnRpY2xlIjoiIn0seyJmYW1pbHkiOiJLdXJuaWF3YW4iLCJnaXZlbiI6IkFuZHJldyBQcmF0YW1hIiwicGFyc2UtbmFtZXMiOmZhbHNlLCJkcm9wcGluZy1wYXJ0aWNsZSI6IiIsIm5vbi1kcm9wcGluZy1wYXJ0aWNsZSI6IiJ9LHsiZmFtaWx5IjoiU3VyeWEiLCJnaXZlbiI6IlJheW1vbmQiLCJwYXJzZS1uYW1lcyI6ZmFsc2UsImRyb3BwaW5nLXBhcnRpY2xlIjoiIiwibm9uLWRyb3BwaW5nLXBhcnRpY2xlIjoiIn1dLCJjb250YWluZXItdGl0bGUiOiJUaGUgT3BlbiBQdWJsaWMgSGVhbHRoIEpvdXJuYWwiLCJjb250YWluZXItdGl0bGUtc2hvcnQiOiJPcGVuIFB1YmxpYyBIZWFsdGggSi4iLCJhY2Nlc3NlZCI6eyJkYXRlLXBhcnRzIjpbWzIwMjYsMTAsMl1dfSwiRE9JIjoiMTAuMjE3NC8xODc0OTQ0NS1WMTUtRTIyMDYyNzUiLCJJU1NOIjoiMTg3NC05NDQ1IiwiaXNzdWVkIjp7ImRhdGUtcGFydHMiOltbMjAyMiw5LDIzXV19LCJhYnN0cmFjdCI6IkJhY2tncm91bmQ6IEluZG9uZXNpYeKAmXMgcG9wdWxhdGlvbiBpcyBkb21pbmF0ZWQgYnkgYWRvbGVzY2VudHM7IGhvd2V2ZXIsIHJlcHJvZHVjdGl2ZSBoZWFsdGggKFJIKSBpc3N1ZXMgc2lnbmlmaWNhbnRseSBhZmZlY3QgdGhlbS4gTGltaXRlZCBhY2Nlc3MgdG8gaW5mb3JtYXRpb24gYW5kIHRhYm9vIGlzc3VlcyByZWdhcmRpbmcgcmVwcm9kdWN0aXZlIGhlYWx0aCBhcmUgc2lnbmlmaWNhbnQgcHJvYmxlbXMgaW4gSW5kb25lc2lhbiBydXJhbCBhcmVhcy4gT2JqZWN0aXZlczogVGhpcyBzdHVkeSBpbnZlc3RpZ2F0ZXMgdGhlIGtub3dsZWRnZSwgYXR0aXR1ZGVzLCBhbmQgcHJhY3RpY2VzIChLQVApIHJlZ2FyZGluZyBSSCBpc3N1ZXMgYW1vbmcgaGlnaCBzY2hvb2wgYWRvbGVzY2VudHMgaW4gcnVyYWwgYXJlYXMgaW4gSW5kb25lc2lhIGFuZCBwcm92aWRlcyBpbmZvcm1hdGlvbiBhYm91dCBSSCBpc3N1ZXMuIE1ldGhvZHM6IFRoaXMgaXMgYSBxdWFudGl0YXRpdmUsIHByZS1hbmQgcG9zdC13b3Jrc2hvcCBldmFsdWF0aW9uLCBjcm9zcy1zZWN0aW9uYWwgZGVzY3JpcHRpdmUgc3R1ZHkgZGV0ZXJtaW5pbmcgdGhlIEtBUCBvZiBhZG9sZXNjZW50cyByZWdhcmRpbmcgcmVwcm9kdWN0aXZlIGhlYWx0aCBpc3N1ZXMuIFdlIHVzZWQgYSBxdWVzdGlvbm5haXJlIHRvIG1lYXN1cmUgdGhlIEtBUC4gSXQgd2FzIGNvbmR1Y3RlZCBvbiBhbGwgaGlnaCBzY2hvb2wgc3R1ZGVudHMgaW4gTWVrb25nIDEgSGlnaCBTY2hvb2wgb2YgTWVyYW50aSBkaXN0cmljdCwgUmlhdSBwcm92aW5jZSwgSW5kb25lc2lhLiBBZnRlciBmaWxsaW5nIG91dCB0aGUgcXVlc3Rpb25uYWlyZSwgdGhlcmUgd2FzIGEgMjUtbWludXRlIHdvcmtzaG9wIHRvIGVkdWNhdGUgdGhlbSBvbiBSSCBpc3N1ZXMuIEEgc3RhdGlzdGljYWwgc2lnbmlmaWNhbmNlIHdhcyBzZXQgYXQgcDwwLjA1IFJlc3VsdHM6IDEyMSBzdHVkZW50cyBjb21wbGV0ZWQgdGhlIHF1ZXN0aW9ubmFpcmUuIE1vc3Qgb2YgdGhlbSB3ZXJlIDE3IHllYXJzIG9sZCBsaXZlZCB3aXRoIHBhcmVudHMgKDkzLjQlKSwgd2l0aCB0aGVpciBmYXRoZXLigJlzIG9jY3VwYXRpb24gYmVpbmcgbGFib3IgKDQyLjklKSBhbmQgaG91c2V3aWZlICg4OS4zJSkgZm9yIHRoZWlyIG1vdGhlcnMuIFRoZSBtZWRpYW4gcmVzdWx0cyBvZiB0aGVpciBrbm93bGVkZ2Ugd2VyZSBsb3csIGFsdGhvdWdoIHRoZXkgaGFkIGEgcG9zaXRpdmUgYXR0aXR1ZGUgYW5kIG1vc3RseSBoYWQgZ29vZCBwcmFjdGljZS4gVGhlcmUgd2VyZSBubyBkaWZmZXJlbmNlcyBpbiBrbm93bGVkZ2UgYW5kIGF0dGl0dWRlIGJhc2VkIG9uIGNsYXNzIG9yIGdlbmRlciwgYnV0IHRoZXJlIHdhcyBhIGRpZmZlcmVuY2Ugb2YgcHJhY3RpY2UgYmV0d2VlbiBnZW5kZXJzLiBUaGUgd29ya3Nob3AgaW1wcm92ZXMgdGhlaXIga25vd2xlZGdlIGxldmVsIHNpZ25pZmljYW50bHkuIENvbmNsdXNpb246IEhpZ2ggc2Nob29sIHN0dWRlbnRzIGluIHRoZSBydXJhbCBkaXN0cmljdCBoYXZlIGxvdyBrbm93bGVkZ2UsIHBvc2l0aXZlIGF0dGl0dWRlcywgYW5kIHBvb3Igc2V4dWFsIGhlYWx0aCBhbmQgcmVwcm9kdWN0aW9uIHByYWN0aWNlcy4gVGhlcmUgYXJlIGZpdmUgb2YgdGhlIDEyMSBzdHVkZW50cyB3aG8gaGFkIHNleCBiZWZvcmUuIFRoZSB3b3Jrc2hvcCB0aGF0IGhhZCBiZWVuIGRvbmUgc2lnbmlmaWNhbnRseSBpbmNyZWFzZWQgdGhlaXIga25vd2xlZGdlIGFuZCBhdHRpdHVkZS4gwqkgMjAyMiBBZGppZSBldCBhbC4iLCJwdWJsaXNoZXIiOiJCZW50aGFtIFNjaWVuY2UgUHVibGlzaGVycyBMdGQuIiwiaXNzdWUiOiIxIiwidm9sdW1lIjoiMTUifSwiaXNUZW1wb3JhcnkiOmZhbHNlLCJzdXBwcmVzcy1hdXRob3IiOmZhbHNlLCJjb21wb3NpdGUiOmZhbHNlLCJhdXRob3Itb25seSI6ZmFsc2V9XX0="/>
          <w:id w:val="1618108224"/>
          <w:placeholder>
            <w:docPart w:val="DefaultPlaceholder_-1854013440"/>
          </w:placeholder>
        </w:sdtPr>
        <w:sdtContent>
          <w:r w:rsidR="0071583D" w:rsidRPr="0071583D">
            <w:rPr>
              <w:rFonts w:cs="Times New Roman"/>
              <w:color w:val="000000"/>
            </w:rPr>
            <w:t>(Adjie et al., 2022)</w:t>
          </w:r>
        </w:sdtContent>
      </w:sdt>
      <w:r w:rsidR="00822900">
        <w:t xml:space="preserve"> </w:t>
      </w:r>
      <w:r w:rsidRPr="0054754E">
        <w:t>.</w:t>
      </w:r>
    </w:p>
    <w:p w14:paraId="7998A67C" w14:textId="2A84F494" w:rsidR="0054754E" w:rsidRPr="0054754E" w:rsidRDefault="0054754E" w:rsidP="0054754E">
      <w:r w:rsidRPr="0054754E">
        <w:t>The ceiling effect should be read with care. Items that ask whether schools or parents should provide education are easy to endorse. KAP surveys also record what people say, not what they do, so large gaps between stated and actual behavior are possible</w:t>
      </w:r>
      <w:r w:rsidR="00822900">
        <w:t xml:space="preserve"> </w:t>
      </w:r>
      <w:sdt>
        <w:sdtPr>
          <w:tag w:val="MENDELEY_CITATION_v3_eyJjaXRhdGlvbklEIjoiTUVOREVMRVlfQ0lUQVRJT05fNmZiY2Y3OGEtYjEzMS00ODJmLTllOTUtMDEzYjdkZTc2YWFiIiwicHJvcGVydGllcyI6eyJub3RlSW5kZXgiOjB9LCJpc0VkaXRlZCI6ZmFsc2UsIm1hbnVhbE92ZXJyaWRlIjp7ImlzTWFudWFsbHlPdmVycmlkZGVuIjpmYWxzZSwiY2l0ZXByb2NUZXh0IjoiKFNoYXJtYSwgMjAyNCkiLCJtYW51YWxPdmVycmlkZVRleHQiOiIifSwiY2l0YXRpb25JdGVtcyI6W3siaWQiOiJjN2Q3MWYyMi03ZmNiLTM3OTMtOWIzMi0zMDBhOTU1Mjg0MmEiLCJpdGVtRGF0YSI6eyJ0eXBlIjoiYXJ0aWNsZS1qb3VybmFsIiwiaWQiOiJjN2Q3MWYyMi03ZmNiLTM3OTMtOWIzMi0zMDBhOTU1Mjg0MmEiLCJ0aXRsZSI6Iktub3dsZWRnZSwgQXR0aXR1ZGUsIGFuZCBQcmFjdGljZSBTdXJ2ZXkgaW4gSGVhbHRoIENhcmUg4oCTIEhvdyBEb2VzIGl0IE1hdHRlcj8iLCJhdXRob3IiOlt7ImZhbWlseSI6IlNoYXJtYSIsImdpdmVuIjoiTS4gVmlzaG51IiwicGFyc2UtbmFtZXMiOmZhbHNlLCJkcm9wcGluZy1wYXJ0aWNsZSI6IiIsIm5vbi1kcm9wcGluZy1wYXJ0aWNsZSI6IiJ9XSwiY29udGFpbmVyLXRpdGxlIjoiSm91cm5hbCBvZiBBZHZhbmNlZCBMdW5nIEhlYWx0aCIsImFjY2Vzc2VkIjp7ImRhdGUtcGFydHMiOltbMjAyNiwxMCwyXV19LCJET0kiOiIxMC40MTAzL0pBTEguSkFMSF81Ml8yMyIsIklTU04iOiIyNzcyLTcxNjUiLCJpc3N1ZWQiOnsiZGF0ZS1wYXJ0cyI6W1syMDI0LDFdXX0sInBhZ2UiOiIyLTMiLCJhYnN0cmFjdCI6IlRpdGxlIGZyb20gdGl0bGUgc2NyZWVuICh2aWV3ZWQgb24gTWFyY2ggMTIsIDIwMDgpLiIsInB1Ymxpc2hlciI6Ik92aWQgVGVjaG5vbG9naWVzIChXb2x0ZXJzIEtsdXdlciBIZWFsdGgpIiwiaXNzdWUiOiIxIiwidm9sdW1lIjoiNCIsImNvbnRhaW5lci10aXRsZS1zaG9ydCI6IiJ9LCJpc1RlbXBvcmFyeSI6ZmFsc2UsInN1cHByZXNzLWF1dGhvciI6ZmFsc2UsImNvbXBvc2l0ZSI6ZmFsc2UsImF1dGhvci1vbmx5IjpmYWxzZX1dfQ=="/>
          <w:id w:val="1963222292"/>
          <w:placeholder>
            <w:docPart w:val="DefaultPlaceholder_-1854013440"/>
          </w:placeholder>
        </w:sdtPr>
        <w:sdtContent>
          <w:r w:rsidR="0071583D" w:rsidRPr="0071583D">
            <w:rPr>
              <w:rFonts w:cs="Times New Roman"/>
              <w:color w:val="000000"/>
            </w:rPr>
            <w:t>(Sharma, 2024)</w:t>
          </w:r>
        </w:sdtContent>
      </w:sdt>
      <w:r w:rsidR="00822900">
        <w:t xml:space="preserve"> </w:t>
      </w:r>
      <w:r w:rsidRPr="0054754E">
        <w:t xml:space="preserve">. The 10% of adolescents with markedly low attitude scores are a small group, but favorable attitudes cannot be assumed for them. Attitude did not differ by residence in our data (r = 0.01), whereas urban residence predicted more positive attitudes among girls in Chattogram </w:t>
      </w:r>
      <w:sdt>
        <w:sdtPr>
          <w:tag w:val="MENDELEY_CITATION_v3_eyJjaXRhdGlvbklEIjoiTUVOREVMRVlfQ0lUQVRJT05fMmVhMjZhYzYtM2U5Ny00MzBkLWJkZTgtMTNjMWU3NWY4MjJh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
          <w:id w:val="-441688545"/>
          <w:placeholder>
            <w:docPart w:val="DefaultPlaceholder_-1854013440"/>
          </w:placeholder>
        </w:sdtPr>
        <w:sdtContent>
          <w:r w:rsidR="0071583D" w:rsidRPr="0071583D">
            <w:rPr>
              <w:rFonts w:cs="Times New Roman"/>
              <w:color w:val="000000"/>
            </w:rPr>
            <w:t>(Zakaria et al., 2020)</w:t>
          </w:r>
        </w:sdtContent>
      </w:sdt>
      <w:r w:rsidR="00822900">
        <w:t xml:space="preserve"> </w:t>
      </w:r>
      <w:r w:rsidRPr="0054754E">
        <w:t>. Differences in sample, measurement and outcome definitions may explain this.</w:t>
      </w:r>
    </w:p>
    <w:p w14:paraId="5AB5F61C" w14:textId="2F15747F" w:rsidR="005E5C02" w:rsidRPr="005E5C02" w:rsidRDefault="00460EF5" w:rsidP="00460EF5">
      <w:pPr>
        <w:spacing w:line="278" w:lineRule="auto"/>
      </w:pPr>
      <w:r>
        <w:br w:type="page"/>
      </w:r>
    </w:p>
    <w:p w14:paraId="4873971B" w14:textId="435D5BA9" w:rsidR="005E5C02" w:rsidRPr="005E5C02" w:rsidRDefault="0054754E" w:rsidP="009B2C7C">
      <w:pPr>
        <w:pStyle w:val="Heading2"/>
      </w:pPr>
      <w:r>
        <w:lastRenderedPageBreak/>
        <w:t xml:space="preserve"> </w:t>
      </w:r>
      <w:bookmarkStart w:id="182" w:name="_Toc242209513"/>
      <w:bookmarkStart w:id="183" w:name="_Toc242888694"/>
      <w:r w:rsidR="005E5C02" w:rsidRPr="005E5C02">
        <w:t>Reproductive Health Practices and the Attitude-Practice Gap</w:t>
      </w:r>
      <w:bookmarkEnd w:id="182"/>
      <w:bookmarkEnd w:id="183"/>
    </w:p>
    <w:p w14:paraId="317AD1D6" w14:textId="77777777" w:rsidR="005441BE" w:rsidRPr="005441BE" w:rsidRDefault="005441BE" w:rsidP="005441BE">
      <w:r w:rsidRPr="005441BE">
        <w:t>Practice was polarized. About 54% of adolescents had excellent practice and 24% had poor practice, compared with 95.8% with favorable attitudes. The gap between attitude and practice, about 40 percentage points, is one of the main findings. Attitude correlated weakly with practice (ρ = 0.367) and did not predict practice category once access and knowledge were in the model (OR = 1.01).</w:t>
      </w:r>
    </w:p>
    <w:p w14:paraId="4FD0BD3B" w14:textId="5E68376A" w:rsidR="005441BE" w:rsidRPr="005441BE" w:rsidRDefault="005441BE" w:rsidP="005441BE">
      <w:r w:rsidRPr="005441BE">
        <w:t xml:space="preserve">This agrees with the wider literature: digital and educational interventions typically raise knowledge and attitudes more reliably than behavior </w:t>
      </w:r>
      <w:sdt>
        <w:sdtPr>
          <w:tag w:val="MENDELEY_CITATION_v3_eyJjaXRhdGlvbklEIjoiTUVOREVMRVlfQ0lUQVRJT05fMTdlNzE5OWQtMjJlMS00MmM4LTgyOTEtZTI0YmM4ZjAyOWFmIiwicHJvcGVydGllcyI6eyJub3RlSW5kZXgiOjB9LCJpc0VkaXRlZCI6ZmFsc2UsIm1hbnVhbE92ZXJyaWRlIjp7ImlzTWFudWFsbHlPdmVycmlkZGVuIjpmYWxzZSwiY2l0ZXByb2NUZXh0IjoiKEFndWlsYXItUXVlc2FkYSBldCBhbC4sIDIwMjU7IERvd2xpbmcgZXQgYWwuLCAyMDI1OyBTZXdhayBldCBhbC4sIDIwMjMpIiwibWFudWFsT3ZlcnJpZGVUZXh0IjoiIn0sImNpdGF0aW9uSXRlbXMiOlt7ImlkIjoiODI3MzlmYzgtN2MxZi0zODc0LTgxNmItMDYxNjYwODAwNjQ3IiwiaXRlbURhdGEiOnsidHlwZSI6ImFydGljbGUtam91cm5hbCIsImlkIjoiODI3MzlmYzgtN2MxZi0zODc0LTgxNmItMDYxNjYwODAwNjQ3IiwidGl0bGUiOiJFZmZlY3RpdmVuZXNzIG9mIGRpZ2l0YWwgaW50ZXJ2ZW50aW9ucyB0byByZWR1Y2Ugc2Nob29sLWFnZSBhZG9sZXNjZW50IHNleHVhbCByaXNrczogQSBzeXN0ZW1hdGljIHJldmlldyIsImF1dGhvciI6W3siZmFtaWx5IjoiQWd1aWxhci1RdWVzYWRhIiwiZ2l2ZW4iOiJBbmEiLCJwYXJzZS1uYW1lcyI6ZmFsc2UsImRyb3BwaW5nLXBhcnRpY2xlIjoiIiwibm9uLWRyb3BwaW5nLXBhcnRpY2xlIjoiIn0seyJmYW1pbHkiOiJTaWVycmEtWWFnw7xlIiwiZ2l2ZW4iOiJBbGJhIiwicGFyc2UtbmFtZXMiOmZhbHNlLCJkcm9wcGluZy1wYXJ0aWNsZSI6IiIsIm5vbi1kcm9wcGluZy1wYXJ0aWNsZSI6IiJ9LHsiZmFtaWx5IjoiR29uesOhbGV6LUNhbm8tQ2FiYWxsZXJvIiwiZ2l2ZW4iOiJNYXLDrWEiLCJwYXJzZS1uYW1lcyI6ZmFsc2UsImRyb3BwaW5nLXBhcnRpY2xlIjoiIiwibm9uLWRyb3BwaW5nLXBhcnRpY2xlIjoiIn0seyJmYW1pbHkiOiJaYWZyYS1FZ2VhIiwiZ2l2ZW4iOiJKb3PDqSBBbnRvbmlvIiwicGFyc2UtbmFtZXMiOmZhbHNlLCJkcm9wcGluZy1wYXJ0aWNsZSI6IiIsIm5vbi1kcm9wcGluZy1wYXJ0aWNsZSI6IiJ9LHsiZmFtaWx5IjoiTGltYS1TZXJyYW5vIiwiZ2l2ZW4iOiJNYXJ0YSIsInBhcnNlLW5hbWVzIjpmYWxzZSwiZHJvcHBpbmctcGFydGljbGUiOiIiLCJub24tZHJvcHBpbmctcGFydGljbGUiOiIifV0sImNvbnRhaW5lci10aXRsZSI6IkpvdXJuYWwgb2YgTnVyc2luZyBTY2hvbGFyc2hpcCIsImFjY2Vzc2VkIjp7ImRhdGUtcGFydHMiOltbMjAyNiwxMCwyXV19LCJET0kiOiIxMC4xMTExL0pOVS4xMzAxNTtQQUdFR1JPVVA6U1RSSU5HOlBVQkxJQ0FUSU9OIiwiSVNTTiI6IjE1NDc1MDY5IiwiUE1JRCI6IjM5MTE4MjY2IiwiVVJMIjoiL2RvaS9wZGYvMTAuMTExMS9qbnUuMTMwMTUiLCJpc3N1ZWQiOnsiZGF0ZS1wYXJ0cyI6W1syMDI1LDMsMV1dfSwicGFnZSI6IjM0Mi0zNTMiLCJhYnN0cmFjdCI6IkludHJvZHVjdGlvbjogVGhlIGluY3JlYXNlIGluIHJpc2t5IHNleHVhbCBiZWhhdmlvcnMgYW1vbmcgYWRvbGVzY2VudCBzdHVkZW50cyBoYXMgc3BhcmtlZCBhbGFybSBhbmQgaGFzIGJlY29tZSBhbiBhcmVhIG9mIHJlc2VhcmNoIGludGVyZXN0LiBBcyBhZG9sZXNjZW50cyBwcmlvcml0aXplIGNvbmZpZGVudGlhbGl0eSBhbmQgYWNjZXNzaWJpbGl0eSwgZGlnaXRhbCBpbnRlcnZlbnRpb25zIGFyZSBiZWNvbWluZyBpbmNyZWFzaW5nbHkgcmVsZXZhbnQgaW4gc2V4IGVkdWNhdGlvbi4gV2UgdGhlcmVmb3JlIHBvc2VkIHRoZSBmb2xsb3dpbmcgcmVzZWFyY2ggcXVlc3Rpb246IEFyZSBkaWdpdGFsIGFwcGxpY2F0aW9uIGludGVydmVudGlvbnMgZWZmZWN0aXZlIHRvIHByZXZlbnQgcmlza3kgc2V4dWFsIGJlaGF2aW9ycyBpbiBzY2hvb2wgYWRvbGVzY2VudHM/LiBEZXNpZ246IEEgc3lzdGVtYXRpYyBwZWVyIHJldmlldyB3YXMgY29uZHVjdGVkIGJldHdlZW4gSmFudWFyeSBhbmQgRGVjZW1iZXIgMjAyMyBpbiBmaXZlIGRhdGFiYXNlcyAoUHViTWVkLCBXZWIgb2YgU2NpZW5jZSwgU2NvcHVzLCBFTUJBU0UsIGFuZCBQc3ljSU5GTykgd2l0aG91dCByZXN0cmljdGluZyBmb3IgbGFuZ3VhZ2Ugb3IgeWVhciBvZiBwdWJsaWNhdGlvbi4gTWV0aG9kOiBXZSBpbmNsdWRlZCByYW5kb21pemVkIGNvbnRyb2wgdHJpYWxzIG9yIHF1YXNpLWV4cGVyaW1lbnRhbCBzdHVkaWVzIHRoYXQgbWVhc3VyZWQgdGhlIGVmZmVjdGl2ZW5lc3Mgb2YgaW50ZXJ2ZW50aW9ucyB0YXJnZXRpbmcgeW91bmcgcGVvcGxlIGFnZWQgMTDigJMxOSB5ZWFycyBvciB0aGVpciBwYXJlbnRzIGFuZCBkZXZlbG9wZWQgaW4gYSBzY2hvb2wgc2V0dGluZy4gSW50ZXJ2ZW50aW9ucyBhaW1lZCBhdCB5b3VuZyBwZW9wbGUgd2l0aCBpbnRlbGxlY3R1YWwgZGlzYWJpbGl0aWVzLCBsZWFybmluZyBkaWZmaWN1bHRpZXMsIG9yIGFueSBkaXNlYXNlIHJlcXVpcmluZyBhIHNwZWNpZmljIGludGVydmVudGlvbiB3ZXJlIGV4Y2x1ZGVkLiBSZXN1bHRzOiBUaGUgc2VhcmNoIHVsdGltYXRlbHkgeWllbGRlZCAyNyBzdHVkaWVzIGNvdmVyaW5nIGEgdG90YWwgb2YgMTggZGlnaXRhbCBpbnRlcnZlbnRpb25zIHRoYXQgZGVtb25zdHJhdGVkIHBvc2l0aXZlIGVmZmVjdHMsIG5vdCBtYWludGFpbmVkIG92ZXIgdGltZSwgb24ga25vd2xlZGdlLCBhdHRpdHVkZXMsIGFuZCBiZWhhdmlvcnMsIGFsdGhvdWdoIHRoZSBsYXR0ZXIgdG8gYSBsZXNzZXIgZXh0ZW50LiBEaXNjdXNzaW9uOiBXZSBoYXZlIGZvdW5kIHZlcnkgaW50ZXJlc3RpbmcgZGlnaXRhbCBpbnRlcnZlbnRpb25zIHdpdGggZWZmZWN0cywgYW1vbmcgb3RoZXJzLCBvbiBrbm93bGVkZ2UsIGF0dGl0dWRlcywgYW5kIGNvbnRyYWNlcHRpdmUgdXNlIGluIGFkb2xlc2NlbnRzLiBJbiBnZW5lcmFsLCBkaWdpdGFsIGludGVydmVudGlvbnMgaGF2ZSBwb3NpdGl2ZSBlZmZlY3RzIG9uIGtub3dsZWRnZSBhbmQgYXR0aXR1ZGVzLCBidXQgaXQgaXMgbW9yZSBkaWZmaWN1bHQgdG8gbW9kaWZ5IGJlaGF2aW9ycyB3aXRoIHN0cmljdGx5IGRpZ2l0YWwgaW50ZXJ2ZW50aW9ucyBvciBjb21iaW5lZCB3aXRoIGNvbXBsZW1lbnRhcnkgZmFjZS10by1mYWNlIHNlc3Npb25zIG9yIGdyb3VwIGNsYXNzIGFjdGl2aXRpZXMuIENvbmNsdXNpb246IFdlIHRodXMgYmVsaWV2ZSB0aGF0IGRpZ2l0YWwgaW50ZXJ2ZW50aW9ucyBhcmUgYWRlcXVhdGUgdG8gcmVkdWNlIGFkb2xlc2NlbnQgc2V4dWFsIHJpc2sgYmVoYXZpb3JzLCBhbmQgb3VyIHN5c3RlbWF0aWMgcmV2aWV3IGZhY2lsaXRhdGVzIHRoZSBpbXBsZW1lbnRhdGlvbiBvZiB0aGVzZSBpbnRlcnZlbnRpb25zIGJ5IHNoYXJpbmcgZXhpc3RpbmcgZGlnaXRhbCBpbnRlcnZlbnRpb25zIHRoYXQgaGF2ZSBoYWQgcG9zaXRpdmUgZWZmZWN0cywgYXMgd2VsbCBhcyB0aGUgbWFpbiBjaGFyYWN0ZXJpc3RpY3MgYSBkaWdpdGFsIGludGVydmVudGlvbiBzaG91bGQgcG9zc2VzcyB0byByZWR1Y2Ugc2V4dWFsbHkgcmlza3kgYmVoYXZpb3JzIGluIGFkb2xlc2NlbnRzLiBDbGluaWNhbCByZWxldmFuY2U6IERpZ2l0YWwgaW50ZXJ2ZW50aW9ucyB3aXRoIGFkb2xlc2NlbnRzIGltcHJvdmUgc2V4dWFsIGJlaGF2aW9ycyBhbmQgY2FuIGJlIGEgdmFsdWFibGUgcmVzb3VyY2UgaW4gZWR1Y2F0aW9uIG9uIHRoaXMgdG9waWMgZHVlIHRvIHRoZWlyIGFjY2Vzc2liaWxpdHkgYW5kIGNvbmZpZGVudGlhbGl0eSwgdHdvIGtleSBwb2ludHMgZm9yIHlvdW5nIHBlb3BsZS4iLCJwdWJsaXNoZXIiOiJKb2huIFdpbGV5IGFuZCBTb25zIEluYyIsImlzc3VlIjoiMiIsInZvbHVtZSI6IjU3IiwiY29udGFpbmVyLXRpdGxlLXNob3J0IjoiIn0sImlzVGVtcG9yYXJ5IjpmYWxzZX0seyJpZCI6IjlhOTIyN2QzLWE3ODgtM2EzOC1iMDQzLWIxZmE3NTQ4NTQ2ZSIsIml0ZW1EYXRhIjp7InR5cGUiOiJhcnRpY2xlLWpvdXJuYWwiLCJpZCI6IjlhOTIyN2QzLWE3ODgtM2EzOC1iMDQzLWIxZmE3NTQ4NTQ2ZSIsInRpdGxlIjoiRGlnaXRhbCBBZG9sZXNjZW50IFNleHVhbCBhbmQgUmVwcm9kdWN0aXZlIEhlYWx0aCBpbiBMb3ctIGFuZCBNaWRkbGUtSW5jb21lIENvdW50cmllczogQSBTY29waW5nIFJldmlldyIsImF1dGhvciI6W3siZmFtaWx5IjoiRG93bGluZyIsImdpdmVuIjoiUnVzc2VsbCIsInBhcnNlLW5hbWVzIjpmYWxzZSwiZHJvcHBpbmctcGFydGljbGUiOiIiLCJub24tZHJvcHBpbmctcGFydGljbGUiOiIifSx7ImZhbWlseSI6Ikhvd2VsbCIsImdpdmVuIjoiRW1icnkgTS4iLCJwYXJzZS1uYW1lcyI6ZmFsc2UsImRyb3BwaW5nLXBhcnRpY2xlIjoiIiwibm9uLWRyb3BwaW5nLXBhcnRpY2xlIjoiIn0seyJmYW1pbHkiOiJEYXNjbyIsImdpdmVuIjoiTWFyayBBbnRob255IiwicGFyc2UtbmFtZXMiOmZhbHNlLCJkcm9wcGluZy1wYXJ0aWNsZSI6IiIsIm5vbi1kcm9wcGluZy1wYXJ0aWNsZSI6IiJ9LHsiZmFtaWx5IjoiU2Nod2FydHptYW4iLCJnaXZlbiI6Ikphc29uIiwicGFyc2UtbmFtZXMiOmZhbHNlLCJkcm9wcGluZy1wYXJ0aWNsZSI6IiIsIm5vbi1kcm9wcGluZy1wYXJ0aWNsZSI6IiJ9XSwiY29udGFpbmVyLXRpdGxlIjoiWW91dGggMjAyNSwgVm9sLiA1LCBQYWdlIDE1IiwiYWNjZXNzZWQiOnsiZGF0ZS1wYXJ0cyI6W1syMDI2LDEwLDJdXX0sIkRPSSI6IjEwLjMzOTAvWU9VVEg1MDEwMDE1IiwiSVNTTiI6IjI2NzMtOTk1WCIsIlVSTCI6Imh0dHBzOi8vd3d3Lm1kcGkuY29tLzI2NzMtOTk1WC81LzEvMTUvaHRtIiwiaXNzdWVkIjp7ImRhdGUtcGFydHMiOltbMjAyNSwyLDZdXX0sInBhZ2UiOiIxNSIsImFic3RyYWN0IjoiRXZlcnkgYWRvbGVzY2VudCBzaG91bGQgaGF2ZSB0aGUgcmlnaHQgdG8gbWFrZSB0aGVpciBvd24gY2hvaWNlcyBhYm91dCB0aGVpciBzZXh1YWwgYW5kIHJlcHJvZHVjdGl2ZSBoZWFsdGggKFNSSCkuIEFjaGlldmluZyB0aGlzIGdvYWwgY2FuIGJlIGNoYWxsZW5naW5nLCBlc3BlY2lhbGx5IGluIGxvdy0gYW5kIG1pZGRsZS1pbmNvbWUgY291bnRyaWVzIChMTUlDcyksIHdoZXJlIHNvY2lhbCBub3JtcyBhbmQgaW5zdWZmaWNpZW50IHJlc291cmNlcyBtYXkgbGltaXQgYWNjZXNzIHRvIGluZm9ybWF0aW9uLiBUZWNobm9sb2d5IGlzIGluY3JlYXNpbmdseSBiZWluZyBsZXZlcmFnZWQgaW4gTE1JQ3MgdG8gcmVhY2ggYWRvbGVzY2VudHMuIFdlIHNlYXJjaGVkIHRoZSBsaXRlcmF0dXJlIHRvIHVuZGVyc3RhbmQgdGhlIGxhbmRzY2FwZSBvZiBkaWdpdGFsIFNSSCBpbnRlcnZlbnRpb25zIGluIExNSUNzLiBUaGUgcmV2aWV3IGFkZHJlc3NlZCB0aHJlZSBxdWVzdGlvbnM6ICgxKSBXaGF0IGFyZSB0aGUgaW50ZXJ2ZW50aW9ucyBhbmQgaG93IGVmZmVjdGl2ZSBhcmUgdGhleT8gKDIpIFdoYXQgYXJlIGFkb2xlc2NlbnQgcHJlZmVyZW5jZXMgZm9yIGluZm9ybWF0aW9uPyBBbmQgKDMpIFdoYXQgZG8gdGhlIGludGVydmVudGlvbnMgY29zdD8gVGhlcmUgaXMgYSB3aWRlIHZhcmlldHkgaW4gdGhlIHBvcHVsYXRpb25zIGFkZHJlc3NlZCAoZS5nLiwgYWRvbGVzY2VudHMgd2l0aCBISVYsIHByZWduYW50L3Bvc3QtcGFydHVtIGFkb2xlc2NlbnRzKSBhbmQgdGhlIGxvY2F0aW9ucyBvZiB0aGUgaW50ZXJ2ZW50aW9ucywgd2l0aCB0aGUgbWFqb3JpdHkgaW4gc3ViLVNhaGFyYW4gQWZyaWNhLiBUaGUgdHlwZXMgb2YgaW50ZXJ2ZW50aW9ucyB3ZXJlIGV2ZW5seSBkaXN0cmlidXRlZCBiZXR3ZWVuIOKAnHB1c2jigJ0gYXBwcm9hY2hlcywgd2hlcmUgYWRvbGVzY2VudHMgYXJlIHNlbnQgaW5mb3JtYXRpb247IOKAnHB1bGzigJ0gYXBwcm9hY2hlcywgd2hlcmUgYWRvbGVzY2VudHMgcmVhY2ggaW5mb3JtYXRpb24gZnJvbSBhIHdlYnNpdGUgb3IgYXBwOyBhbmQg4oCcdHdvLXdheeKAnSBhcHByb2FjaGVzLCB3aGljaCBjb21iaW5lIHB1c2ggYW5kIHB1bGwgYXNwZWN0cy4gVGhlIG1vc3QgcG9zaXRpdmUgZmVhdHVyZXMgaWRlbnRpZmllZCB3ZXJlIGNvbnZlbmllbmNlIGFuZCBwcml2YWN5LiBUaGUgbWFqb3IgY2hhbGxlbmdlIGlzIGluYWRlcXVhdGUgc21hcnRwaG9uZSBwZW5ldHJhdGlvbiBpbiB2ZXJ5IGxvdy1pbmNvbWUgYWRvbGVzY2VudHMsIGVzcGVjaWFsbHkgZ2lybHMuIFRoZSBldmlkZW5jZSBvbiB0aGUgZWZmZWN0aXZlbmVzcyBvZiB0aGVzZSBpbnRlcnZlbnRpb25zIGlzIG1peGVkLiBNb3N0IHN0dWRpZXMgc2hvdyB0aGF0IFNSSCBrbm93bGVkZ2UgaW5jcmVhc2VzLCBidXQgdGhpcyBkb2VzIG5vdCBuZWNlc3NhcmlseSBsZWFkIHRvIGJlaGF2aW9yIGNoYW5nZS4iLCJwdWJsaXNoZXIiOiJNdWx0aWRpc2NpcGxpbmFyeSBEaWdpdGFsIFB1Ymxpc2hpbmcgSW5zdGl0dXRlIiwiaXNzdWUiOiIxIiwidm9sdW1lIjoiNSIsImNvbnRhaW5lci10aXRsZS1zaG9ydCI6IiJ9LCJpc1RlbXBvcmFyeSI6ZmFsc2V9LHsiaWQiOiIzYmVlZTAxMC1jZTcwLTNhYmQtOTI2YS02ZmM3M2M3OWE1YzYiLCJpdGVtRGF0YSI6eyJ0eXBlIjoiYXJ0aWNsZS1qb3VybmFsIiwiaWQiOiIzYmVlZTAxMC1jZTcwLTNhYmQtOTI2YS02ZmM3M2M3OWE1YzYiLCJ0aXRsZSI6IlRoZSBlZmZlY3RpdmVuZXNzIG9mIGRpZ2l0YWwgc2V4dWFsIGhlYWx0aCBpbnRlcnZlbnRpb25zIGZvciB5b3VuZyBhZHVsdHM6IGEgc3lzdGVtYXRpYyBsaXRlcmF0dXJlIHJldmlldyAoMjAxMOKAkzIwMjApIiwiYXV0aG9yIjpbeyJmYW1pbHkiOiJTZXdhayIsImdpdmVuIjoiQWFydGkiLCJwYXJzZS1uYW1lcyI6ZmFsc2UsImRyb3BwaW5nLXBhcnRpY2xlIjoiIiwibm9uLWRyb3BwaW5nLXBhcnRpY2xlIjoiIn0seyJmYW1pbHkiOiJZb3VzZWYiLCJnaXZlbiI6Ik11cm9vaiIsInBhcnNlLW5hbWVzIjpmYWxzZSwiZHJvcHBpbmctcGFydGljbGUiOiIiLCJub24tZHJvcHBpbmctcGFydGljbGUiOiIifSx7ImZhbWlseSI6IkRlc2hwYW5kZSIsImdpdmVuIjoiU2FtZWVyIiwicGFyc2UtbmFtZXMiOmZhbHNlLCJkcm9wcGluZy1wYXJ0aWNsZSI6IiIsIm5vbi1kcm9wcGluZy1wYXJ0aWNsZSI6IiJ9LHsiZmFtaWx5IjoiU2V5ZGVsIiwiZ2l2ZW4iOiJUb3JpIiwicGFyc2UtbmFtZXMiOmZhbHNlLCJkcm9wcGluZy1wYXJ0aWNsZSI6IiIsIm5vbi1kcm9wcGluZy1wYXJ0aWNsZSI6IiJ9LHsiZmFtaWx5IjoiSGFzaGVtaSIsImdpdmVuIjoiTmVkYSIsInBhcnNlLW5hbWVzIjpmYWxzZSwiZHJvcHBpbmctcGFydGljbGUiOiIiLCJub24tZHJvcHBpbmctcGFydGljbGUiOiIifV0sImNvbnRhaW5lci10aXRsZSI6IkhlYWx0aCBQcm9tb3Rpb24gSW50ZXJuYXRpb25hbCIsImNvbnRhaW5lci10aXRsZS1zaG9ydCI6IkhlYWx0aCBQcm9tb3QuIEludC4iLCJhY2Nlc3NlZCI6eyJkYXRlLXBhcnRzIjpbWzIwMjYsMTAsMl1dfSwiRE9JIjoiMTAuMTA5My9IRUFQUk8vREFBQzEwNCIsIklTU04iOiIwOTU3LTQ4MjQiLCJQTUlEIjoiMzY3NTczNDYiLCJVUkwiOiJodHRwczovL2R4LmRvaS5vcmcvMTAuMTA5My9oZWFwcm8vZGFhYzEwNCIsImlzc3VlZCI6eyJkYXRlLXBhcnRzIjpbWzIwMjMsMiwxXV19LCJwYWdlIjoiMS0xNCIsImFic3RyYWN0IjoiVGhlcmUgaGFzIGJlZW4gYSBwcm9saWZlcmF0aW9uIG9mIGRpZ2l0YWwgc2V4dWFsIGhlYWx0aCBpbnRlcnZlbnRpb25zIHRhcmdldGluZyBhZG9sZXNjZW50czsgaG93ZXZlciwgbGltaXRlZCBldmFsdWF0aXZlIHJldmlld3MgaGF2ZSBjb21wYXJlZCB0aGUgZWZmZWN0aXZlbmVzcyBvZiBtdWx0aXBsZSBkaWdpdGFsIHRvb2xzIGZvciBzZXh1YWwgaGVhbHRoIGxpdGVyYWN5IGFuZCBiZWhhdmlvdXIgY2hhbmdlLiBUaGlzIHN0dWR5IGNvbmR1Y3RlZCBhIHN5c3RlbWF0aWMgbGl0ZXJhdHVyZSByZXZpZXcsIHNjcmVlbmVkIDk4ODEgcmVjb3JkcyBhbmQgYW5hbHlzZWQgNjEgc3R1ZGllcy4gRmluZGluZ3Mgc3VnZ2VzdCB0aGF0IHdlYnNpdGVzIGFuZCBtb2JpbGUgcGhvbmVzIGRvbWluYXRlIGRpZ2l0YWwgc2V4dWFsIGhlYWx0aCBpbnRlcnZlbnRpb25zLCB3aXRoIGEgbWFqb3JpdHkgZWZmZWN0aXZlbHkgZGVsaXZlcmluZyBjb2duaXRpdmUgKGUuZy4gYXdhcmVuZXNzIGFuZCBhdHRpdHVkZXMgYWJvdXQgc2V4dWFsIGFuZCByZXByb2R1Y3RpdmUgaGVhbHRoKSBhbmQgYmVoYXZpb3VyYWwgb3V0Y29tZXMgKGUuZy4gYWJzdGluZW5jZSBhbmQgdXNlIG9mIGNvbnRyYWNlcHRpb24pLiBUaGUgbW9zdCBwb3B1bGFyIHNleHVhbCBoZWFsdGggcHJvbW90aW9uIG1lY2hhbmlzbXMgd2VyZSBpbnRlcmFjdGl2ZSB3ZWJzaXRlcywgdGV4dCBtZXNzYWdpbmcgYW5kIHBob25lIGNhbGxzLCBhbmQgb25saW5lIGVkdWNhdGlvbiBwcm9ncmFtbWVzLCBmb2xsb3dlZCBieSBtb2JpbGUgYXBwbGljYXRpb25zIC0gZmV3ZXIgc3R1ZGllcyBpbiB0aGlzIHJldmlldyB1dGlsaXplZCBzb2NpYWwgbWVkaWEsIGdhbWVzIGFuZCBtdWx0aW1lZGlhLiBQcmV2aW91cyByZXZpZXdzIGZvY3VzZWQgb24gc2luZ2xlIG91dGNvbWUgbWVhc3VyZXMgKGUuZy4gc2V4dWFsbHkgdHJhbnNtaXR0ZWQgaW5mZWN0aW9uIHRlc3RpbmcpIHRvIGFzc2VzcyBpbnRlcnZlbnRpb25zJyBlZmZlY3RpdmVuZXNzLiBUaGUgY3VycmVudCByZXZpZXcgbW92ZXMgYmV5b25kIHNpbmdsZSBvdXRjb21lIG1lYXN1cmVzIHRvIGNvdmVyIGEgd2lkZXIgcmFuZ2Ugb2YgYmVoYXZpb3VyYWwgYW5kIG5vbi1iZWhhdmlvdXJhbCBzZXh1YWwgaGVhbHRoIGlzc3VlcyBhbmQgY29udGV4dHMgY292ZXJlZCBpbiB0aGUgbGl0ZXJhdHVyZS4gRm91ciBtYWluIGNhdGVnb3JpZXMgd2VyZSBhbmFseXNlZCBhcyBvdXRjb21lczogY29nbml0aXZlIHBlcmNlcHRpb25zLCBwcm9tb3Rpbmcgc2V4dWFsIGhlYWx0aC1yZWxhdGVkIGJlaGF2aW91cnMsIHByb21vdGluZyBzZXh1YWwgaGVhbHRoLXJlbGF0ZWQgcHJvZHVjdHMgYW5kIHNlcnZpY2VzLCBhbmQgaW1wYWN0ICh2aXJhbCBsb2FkKS4gU2V2ZW50eS1uaW5lIHBlciBjZW50IG9mIGludGVydmVudGlvbnMgZm9jdXNlZCBvbiBwcmV2ZW50aXZlIHNleHVhbCBoZWFsdGggYmVoYXZpb3VycyBhbmQgcHJvZHVjdHMgKGUuZy4gY29uZG9tcykgYW5kIHNlcnZpY2VzIChlLmcuIEhJViB0ZXN0aW5nKS4gT3ZlcmFsbCwgNzUlIG9mIHN0dWRpZXMgZWZmZWN0aXZlbHkgY2hhbmdlZCBzZXh1YWwgaGVhbHRoIGJlaGF2aW91ciBhbmQgY29nbml0aXZlIHBlcmNlcHRpb25zLiBIb3dldmVyLCB0aGUgZGlnaXRhbC1vbmx5IHRvb2xzIGRpZCBub3QgdmFyeSBmcm9tIHRoZSBibGVuZGVkIGZvcm1hdHMsIGluIGluZmx1ZW5jZSBvdXRjb21lcywgZXZlbiBhZnRlciBjYXRlZ29yaXppbmcgdGhlbSBpbnRvIGJlaGF2aW91cmFsIG9yIG5vbi1iZWhhdmlvdXJhbCBvdXRjb21lcy4gQ29tcGFyZWQgdG8gcHJldmlvdXMgc3lzdGVtYXRpYyByZXZpZXdzLCBtb3JlIHN0dWRpZXMgZnJvbSB0aGUgbGFzdCBkZWNhZGUgdXNlZCByaWdvcm91cyByZXNlYXJjaCBkZXNpZ24gaW4gdGhlIGZvcm0gb2YgcmFuZG9taXplZCBjb250cm9sbGVkIHRyaWFscywgbm9uLXJhbmRvbWl6ZWQgY29udHJvbCB0cmlhbHMsIGFuZCBxdWFzaS1leHBlcmltZW50cyBhbmQgbGFzdGVkIGxvbmdlci4iLCJwdWJsaXNoZXIiOiJPeGZvcmQgQWNhZGVtaWMiLCJpc3N1ZSI6IjEiLCJ2b2x1bWUiOiIzOCJ9LCJpc1RlbXBvcmFyeSI6ZmFsc2V9XX0="/>
          <w:id w:val="-903225394"/>
          <w:placeholder>
            <w:docPart w:val="DefaultPlaceholder_-1854013440"/>
          </w:placeholder>
        </w:sdtPr>
        <w:sdtContent>
          <w:r w:rsidR="0071583D" w:rsidRPr="0071583D">
            <w:rPr>
              <w:rFonts w:cs="Times New Roman"/>
              <w:color w:val="000000"/>
            </w:rPr>
            <w:t>(Aguilar-Quesada et al., 2025; Dowling et al., 2025; Sewak et al., 2023)</w:t>
          </w:r>
        </w:sdtContent>
      </w:sdt>
      <w:r w:rsidR="00822900">
        <w:t xml:space="preserve"> </w:t>
      </w:r>
      <w:r w:rsidRPr="005441BE">
        <w:t xml:space="preserve">. Practice depends on more than beliefs, including skills, privacy, family permission and access to services. Adolescents may also hold back from acting on online information without parental or professional advice </w:t>
      </w:r>
      <w:sdt>
        <w:sdtPr>
          <w:tag w:val="MENDELEY_CITATION_v3_eyJjaXRhdGlvbklEIjoiTUVOREVMRVlfQ0lUQVRJT05fZWQzZmEzNmItZjY0Mi00OGQzLWI2ZjYtYWVlYzhmNDU5YTZmIiwicHJvcGVydGllcyI6eyJub3RlSW5kZXgiOjB9LCJpc0VkaXRlZCI6ZmFsc2UsIm1hbnVhbE92ZXJyaWRlIjp7ImlzTWFudWFsbHlPdmVycmlkZGVuIjpmYWxzZSwiY2l0ZXByb2NUZXh0IjoiKFRhYmEgZXQgYWwuLCAyMDIyKSIsIm1hbnVhbE92ZXJyaWRlVGV4dCI6IiJ9LCJjaXRhdGlvbkl0ZW1zIjpbeyJpZCI6ImZjNWM3MWZkLTI5MDItM2Y4Mi1iMDc1LTk5YTdmYmFhZDRjYyIsIml0ZW1EYXRhIjp7InR5cGUiOiJhcnRpY2xlLWpvdXJuYWwiLCJpZCI6ImZjNWM3MWZkLTI5MDItM2Y4Mi1iMDc1LTk5YTdmYmFhZDRjYyIsInRpdGxlIjoiQWRvbGVzY2VudHPigJkgc2VsZi1lZmZpY2FjeSBhbmQgZGlnaXRhbCBoZWFsdGggbGl0ZXJhY3k6IGEgY3Jvc3Mtc2VjdGlvbmFsIG1peGVkIG1ldGhvZHMgc3R1ZHkiLCJhdXRob3IiOlt7ImZhbWlseSI6IlRhYmEiLCJnaXZlbiI6Ik1lbG9keSIsInBhcnNlLW5hbWVzIjpmYWxzZSwiZHJvcHBpbmctcGFydGljbGUiOiIiLCJub24tZHJvcHBpbmctcGFydGljbGUiOiIifSx7ImZhbWlseSI6IkFsbGVuIiwiZ2l2ZW4iOiJUaWZmYW55IEIuIiwicGFyc2UtbmFtZXMiOmZhbHNlLCJkcm9wcGluZy1wYXJ0aWNsZSI6IiIsIm5vbi1kcm9wcGluZy1wYXJ0aWNsZSI6IiJ9LHsiZmFtaWx5IjoiQ2FsZHdlbGwiLCJnaXZlbiI6IlBhdHJpbmEgSC5ZLiIsInBhcnNlLW5hbWVzIjpmYWxzZSwiZHJvcHBpbmctcGFydGljbGUiOiIiLCJub24tZHJvcHBpbmctcGFydGljbGUiOiIifSx7ImZhbWlseSI6IlNraW5uZXIiLCJnaXZlbiI6IlMuIFJhY2hlbCIsInBhcnNlLW5hbWVzIjpmYWxzZSwiZHJvcHBpbmctcGFydGljbGUiOiIiLCJub24tZHJvcHBpbmctcGFydGljbGUiOiIifSx7ImZhbWlseSI6IkthbmciLCJnaXZlbiI6Ik1lbGlzc2EiLCJwYXJzZS1uYW1lcyI6ZmFsc2UsImRyb3BwaW5nLXBhcnRpY2xlIjoiIiwibm9uLWRyb3BwaW5nLXBhcnRpY2xlIjoiIn0seyJmYW1pbHkiOiJNY0NhZmZlcnkiLCJnaXZlbiI6IktpcnN0ZW4iLCJwYXJzZS1uYW1lcyI6ZmFsc2UsImRyb3BwaW5nLXBhcnRpY2xlIjoiIiwibm9uLWRyb3BwaW5nLXBhcnRpY2xlIjoiIn0seyJmYW1pbHkiOiJTY290dCIsImdpdmVuIjoiS2FyZW4gTS4iLCJwYXJzZS1uYW1lcyI6ZmFsc2UsImRyb3BwaW5nLXBhcnRpY2xlIjoiIiwibm9uLWRyb3BwaW5nLXBhcnRpY2xlIjoiIn1dLCJjb250YWluZXItdGl0bGUiOiJCTUMgUHVibGljIEhlYWx0aCAyMDIyIDIyOjEiLCJhY2Nlc3NlZCI6eyJkYXRlLXBhcnRzIjpbWzIwMjYsMTAsMl1dfSwiRE9JIjoiMTAuMTE4Ni9TMTI4ODktMDIyLTEzNTk5LTciLCJJU1NOIjoiMTQ3MS0yNDU4IiwiUE1JRCI6IjM1NzI1Mzg5IiwiVVJMIjoiaHR0cHM6Ly9saW5rLnNwcmluZ2VyLmNvbS9hcnRpY2xlLzEwLjExODYvczEyODg5LTAyMi0xMzU5OS03IiwiaXNzdWVkIjp7ImRhdGUtcGFydHMiOltbMjAyMiw2LDIwXV19LCJwYWdlIjoiMTIyMy0iLCJhYnN0cmFjdCI6IlRoZSBpbnRlcm5ldCBhbmQgc29jaWFsIG1lZGlhIGFyZSBpbmNyZWFzaW5nbHkgcG9wdWxhciBzb3VyY2VzIG9mIGhlYWx0aCBpbmZvcm1hdGlvbiBmb3IgYWRvbGVzY2VudHMuIFVzaW5nIG9ubGluZSBoZWFsdGggaW5mb3JtYXRpb24gcmVxdWlyZXMgZGlnaXRhbCBoZWFsdGggbGl0ZXJhY3ksIGNvbnNpc3Rpbmcgb2YgbGl0ZXJhY3ksIGFuYWx5dGljYWwgc2tpbGxzIGFuZCBwZXJzb25hbCBjYXBhYmlsaXRpZXMgc3VjaCBhcyBzZWxmLWVmZmljYWN5LiBBcHByYWlzaW5nIHRydXN0d29ydGhpbmVzcyBhbmQgcmVsZXZhbmNlIG9mIG9ubGluZSBoZWFsdGggaW5mb3JtYXRpb24gcmVxdWlyZXMgY3JpdGljYWwgaGVhbHRoIGxpdGVyYWN5IHRvIGRpc2NyaW1pbmF0ZSBiZXR3ZWVuIHNvdXJjZXMsIGNyaXRpY2FsbHkgYW5hbHlzZSBtZWFuaW5nIGFuZCByZWxldmFuY2UsIGFuZCB1c2UgaW5mb3JtYXRpb24gZm9yIHBlcnNvbmFsIGhlYWx0aC4gQWRvbGVzY2VudHMgd2l0aCBwb29yIGRpZ2l0YWwgaGVhbHRoIGxpdGVyYWN5IHJpc2sgdXNpbmcgbWlzaW5mb3JtYXRpb24sIHdpdGggcG90ZW50aWFsIG5lZ2F0aXZlIGhlYWx0aCBvdXRjb21lcy4gV2UgYWltZWQgdG8gdW5kZXJzdGFuZCBhZG9sZXNjZW50c+KAmSBjb250ZW1wb3JhcnkgZGlnaXRhbCBoZWFsdGggbGl0ZXJhY3kgYW5kIGNvbXBhcmVkIHNlbGYtZWZmaWNhY3kgd2l0aCBjYXBhYmlsaXR5LiBBZG9sZXNjZW50cyAoMTLigJMxNyB5ZWFycykgY29tcGxldGVkIGFuIGVIRUFMUyBzZWxmLXJlcG9ydCBkaWdpdGFsIGhlYWx0aCBsaXRlcmFjeSBtZWFzdXJlLCBhIHByYWN0aWNhbCBzZWFyY2ggdGFzayB1c2luZyBhIHRoaW5rLWFsb3VkIHByb3RvY29sIGFuZCBhbiBpbnRlcnZpZXcgdG8gY2FwdHVyZSBwZXJjZWl2ZWQgYW5kIGFjdHVhbCBkaWdpdGFsIGhlYWx0aCBsaXRlcmFjeS4gZUhFQUxTIHNjb3JlcyB3ZXJlIGdlbmVyYXRlZCB1c2luZyBkZXNjcmlwdGl2ZSBzdGF0aXN0aWNzLCBzZWFyY2ggdGFza3Mgd2VyZSBhbmFseXNlZCB1c2luZyBhbiBvYnNlcnZhdGlvbiBjaGVja2xpc3QgYW5kIGludGVydmlld3Mgd2VyZSB0aGVtYXRpY2FsbHkgYW5hbHlzZWQgYmFzZWQgb24gU29jaWFsIENvZ25pdGl2ZSBUaGVvcnksIGZvY3Vzc2luZyBvbiBzZWxmLWVmZmljYWN5LiBUd2VudHktb25lIHBhcnRpY2lwYW50cyBnZW5lcmFsbHkgaGFkIGhpZ2ggc2VsZi1lZmZpY2FjeSB1c2luZyBvbmxpbmUgaGVhbHRoIGluZm9ybWF0aW9uIGJ1dCBwZXJjZWl2ZWQgdGhlaXIgZGlnaXRhbCBoZWFsdGggbGl0ZXJhY3kgdG8gYmUgaGlnaGVyIHRoYW4gZGVtb25zdHJhdGVkLiBUaGV5IGFjY2Vzc2VkIG9ubGluZSBoZWFsdGggaW5mb3JtYXRpb24gdW5pbnRlbnRpb25hbGx5IG9uIHNvY2lhbCBtZWRpYSBhbmQgaW50ZW50aW9uYWxseSB2aWEgc2VhcmNoIGVuZ2luZXMuIFRoZXkgYXBwcmFpc2VkIGluZm9ybWF0aW9uIG1lZGl1bSwgc291cmNlIGFuZCBjb250ZW50IHVzaW5nIGdlbmVyYWwgaW50ZXJuZXQgc2VhcmNoaW5nIGhldXJpc3RpY3MgdGF1Z2h0IGF0IHNjaG9vbC4gSW5mb3JtYXRpb24gb24gc29jaWFsIG1lZGlhIHdhcyBjb25zaWRlcmVkIGxlc3MgdHJ1c3R3b3J0aHkgdGhhbiB3ZWJzaXRlcywgYnV0IHBhcnRpY2lwYW50cyB1c2VkIHNpbWlsYXIgYXBwcmFpc2FsIHN0cmF0ZWdpZXMgZm9yIGJvdGg7IHNvbWUgc2VhcmNoL2FwcHJhaXNhbCBoZXVyaXN0aWNzIHdlcmUgaW5zdWZmaWNpZW50bHkgbnVhbmNlZCBmb3IgZGlnaXRhbCBoZWFsdGggaW5mb3JtYXRpb24sIHNvbWV0aW1lcyByZXN1bHRpbmcgaW4gbWlzcGxhY2VkIHRydXN0IG9yIGRpbWluaXNoZWQgc2VsZi1lZmZpY2FjeS4gUGFydGljaXBhbnRzIGZlbHQgYW54aW91cyBvciByZWxpZXZlZCBhZnRlciBmaW5kaW5nIG9ubGluZSBoZWFsdGggaW5mb3JtYXRpb24sIGRlcGVuZGluZyBvbiBjb250ZW50LCB1bmRlcnN0YW5kaW5nIGFuZCBzYXRpc2ZhY3Rpb24uIFRoZXkgZGlkIG5vdCBhY3Qgb24gaW5mb3JtYXRpb24gd2l0aG91dCBwYXJlbnRhbCBhbmQvb3IgaGVhbHRoIHByb2Zlc3Npb25hbCBhZHZpY2UuIFRoZXkgcmFyZWx5IGRpc2N1c3NlZCBmaW5kaW5ncyB3aXRoIGhlYWx0aCBwcm9mZXNzaW9uYWxzIGJ1dCB3b3VsZCB3ZWxjb21lIGRpc2N1c3Npb25zIGFuZCBsZWFybmluZyBob3cgdG8gZmluZCBhbmQgYXBwcmFpc2Ugb25saW5lIGhlYWx0aCBpbmZvcm1hdGlvbi4gV2hpbHN0IGFkb2xlc2NlbnRzIHBvc3Nlc3MgbWFueSBpbXBvcnRhbnQgZGlnaXRhbCBoZWFsdGggbGl0ZXJhY3kgc2tpbGxzIGFuZCBnZW5lcmFsbHkgZmVlbCBzZWxmLWVmZmljYWNpb3VzIGluIHVzaW5nIHRoZW0sIHRoZWlyIGNyaXRpY2FsIGhlYWx0aCBsaXRlcmFjeSBuZWVkcyBpbXByb3ZpbmcuIEFkb2xlc2NlbnRzIGRlc2lyZSBpbmNyZWFzZWQgZGlnaXRhbCBoZWFsdGggbGl0ZXJhY3kgc28gdGhleSBjYW4gY29uZmlkZW50bHkgYXBwcmFpc2UgaGVhbHRoIGluZm9ybWF0aW9uIHRoZXkgZmluZCBvbmxpbmUgYW5kIG9uIHNvY2lhbCBtZWRpYS4gQ28tZGVzaWduZWQgZWR1Y2F0aW9uYWwgaW50ZXJ2ZW50aW9ucyB3aXRoIGFkb2xlc2NlbnRzIGFuZCBoZWFsdGggcHJvdmlkZXJzIGFyZSByZXF1aXJlZC4iLCJwdWJsaXNoZXIiOiJCaW9NZWQgQ2VudHJhbCIsImlzc3VlIjoiMSIsInZvbHVtZSI6IjIyIiwiY29udGFpbmVyLXRpdGxlLXNob3J0IjoiIn0sImlzVGVtcG9yYXJ5IjpmYWxzZSwic3VwcHJlc3MtYXV0aG9yIjpmYWxzZSwiY29tcG9zaXRlIjpmYWxzZSwiYXV0aG9yLW9ubHkiOmZhbHNlfV19"/>
          <w:id w:val="-987013168"/>
          <w:placeholder>
            <w:docPart w:val="DefaultPlaceholder_-1854013440"/>
          </w:placeholder>
        </w:sdtPr>
        <w:sdtContent>
          <w:r w:rsidR="0071583D" w:rsidRPr="0071583D">
            <w:rPr>
              <w:rFonts w:cs="Times New Roman"/>
              <w:color w:val="000000"/>
            </w:rPr>
            <w:t>(Taba et al., 2022)</w:t>
          </w:r>
        </w:sdtContent>
      </w:sdt>
      <w:r w:rsidR="00822900">
        <w:t xml:space="preserve"> </w:t>
      </w:r>
      <w:r w:rsidRPr="005441BE">
        <w:t xml:space="preserve">. In rural Indonesia the reverse pattern was reported, with low knowledge but mostly good practice </w:t>
      </w:r>
      <w:sdt>
        <w:sdtPr>
          <w:tag w:val="MENDELEY_CITATION_v3_eyJjaXRhdGlvbklEIjoiTUVOREVMRVlfQ0lUQVRJT05fMzZkZjE0NmQtNGFmMC00MmJhLWJhN2UtYmZhYjVkMDZlMTU2IiwicHJvcGVydGllcyI6eyJub3RlSW5kZXgiOjB9LCJpc0VkaXRlZCI6ZmFsc2UsIm1hbnVhbE92ZXJyaWRlIjp7ImlzTWFudWFsbHlPdmVycmlkZGVuIjpmYWxzZSwiY2l0ZXByb2NUZXh0IjoiKEFkamllIGV0IGFsLiwgMjAyMikiLCJtYW51YWxPdmVycmlkZVRleHQiOiIifSwiY2l0YXRpb25JdGVtcyI6W3siaWQiOiJkYTBlNTA5OS1lZWMxLTM0YzQtYjRhMy00ZWJmZWRjY2Y5ZmUiLCJpdGVtRGF0YSI6eyJ0eXBlIjoiYXJ0aWNsZS1qb3VybmFsIiwiaWQiOiJkYTBlNTA5OS1lZWMxLTM0YzQtYjRhMy00ZWJmZWRjY2Y5ZmUiLCJ0aXRsZSI6Iktub3dsZWRnZSwgQXR0aXR1ZGUsIGFuZCBQcmFjdGljZSBUb3dhcmRzIFJlcHJvZHVjdGl2ZSBIZWFsdGggSXNzdWUgb2YgQWRvbGVzY2VudHMgaW4gUnVyYWwgYXJlYSwgSW5kb25lc2lhOiBBIENyb3NzLXNlY3Rpb25hbCBTdHVkeSIsImF1dGhvciI6W3siZmFtaWx5IjoiQWRqaWUiLCJnaXZlbiI6IkpNIFNlbm8iLCJwYXJzZS1uYW1lcyI6ZmFsc2UsImRyb3BwaW5nLXBhcnRpY2xlIjoiIiwibm9uLWRyb3BwaW5nLXBhcnRpY2xlIjoiIn0seyJmYW1pbHkiOiJLdXJuaWF3YW4iLCJnaXZlbiI6IkFuZHJldyBQcmF0YW1hIiwicGFyc2UtbmFtZXMiOmZhbHNlLCJkcm9wcGluZy1wYXJ0aWNsZSI6IiIsIm5vbi1kcm9wcGluZy1wYXJ0aWNsZSI6IiJ9LHsiZmFtaWx5IjoiU3VyeWEiLCJnaXZlbiI6IlJheW1vbmQiLCJwYXJzZS1uYW1lcyI6ZmFsc2UsImRyb3BwaW5nLXBhcnRpY2xlIjoiIiwibm9uLWRyb3BwaW5nLXBhcnRpY2xlIjoiIn1dLCJjb250YWluZXItdGl0bGUiOiJUaGUgT3BlbiBQdWJsaWMgSGVhbHRoIEpvdXJuYWwiLCJjb250YWluZXItdGl0bGUtc2hvcnQiOiJPcGVuIFB1YmxpYyBIZWFsdGggSi4iLCJhY2Nlc3NlZCI6eyJkYXRlLXBhcnRzIjpbWzIwMjYsMTAsMl1dfSwiRE9JIjoiMTAuMjE3NC8xODc0OTQ0NS1WMTUtRTIyMDYyNzUiLCJJU1NOIjoiMTg3NC05NDQ1IiwiaXNzdWVkIjp7ImRhdGUtcGFydHMiOltbMjAyMiw5LDIzXV19LCJhYnN0cmFjdCI6IkJhY2tncm91bmQ6IEluZG9uZXNpYeKAmXMgcG9wdWxhdGlvbiBpcyBkb21pbmF0ZWQgYnkgYWRvbGVzY2VudHM7IGhvd2V2ZXIsIHJlcHJvZHVjdGl2ZSBoZWFsdGggKFJIKSBpc3N1ZXMgc2lnbmlmaWNhbnRseSBhZmZlY3QgdGhlbS4gTGltaXRlZCBhY2Nlc3MgdG8gaW5mb3JtYXRpb24gYW5kIHRhYm9vIGlzc3VlcyByZWdhcmRpbmcgcmVwcm9kdWN0aXZlIGhlYWx0aCBhcmUgc2lnbmlmaWNhbnQgcHJvYmxlbXMgaW4gSW5kb25lc2lhbiBydXJhbCBhcmVhcy4gT2JqZWN0aXZlczogVGhpcyBzdHVkeSBpbnZlc3RpZ2F0ZXMgdGhlIGtub3dsZWRnZSwgYXR0aXR1ZGVzLCBhbmQgcHJhY3RpY2VzIChLQVApIHJlZ2FyZGluZyBSSCBpc3N1ZXMgYW1vbmcgaGlnaCBzY2hvb2wgYWRvbGVzY2VudHMgaW4gcnVyYWwgYXJlYXMgaW4gSW5kb25lc2lhIGFuZCBwcm92aWRlcyBpbmZvcm1hdGlvbiBhYm91dCBSSCBpc3N1ZXMuIE1ldGhvZHM6IFRoaXMgaXMgYSBxdWFudGl0YXRpdmUsIHByZS1hbmQgcG9zdC13b3Jrc2hvcCBldmFsdWF0aW9uLCBjcm9zcy1zZWN0aW9uYWwgZGVzY3JpcHRpdmUgc3R1ZHkgZGV0ZXJtaW5pbmcgdGhlIEtBUCBvZiBhZG9sZXNjZW50cyByZWdhcmRpbmcgcmVwcm9kdWN0aXZlIGhlYWx0aCBpc3N1ZXMuIFdlIHVzZWQgYSBxdWVzdGlvbm5haXJlIHRvIG1lYXN1cmUgdGhlIEtBUC4gSXQgd2FzIGNvbmR1Y3RlZCBvbiBhbGwgaGlnaCBzY2hvb2wgc3R1ZGVudHMgaW4gTWVrb25nIDEgSGlnaCBTY2hvb2wgb2YgTWVyYW50aSBkaXN0cmljdCwgUmlhdSBwcm92aW5jZSwgSW5kb25lc2lhLiBBZnRlciBmaWxsaW5nIG91dCB0aGUgcXVlc3Rpb25uYWlyZSwgdGhlcmUgd2FzIGEgMjUtbWludXRlIHdvcmtzaG9wIHRvIGVkdWNhdGUgdGhlbSBvbiBSSCBpc3N1ZXMuIEEgc3RhdGlzdGljYWwgc2lnbmlmaWNhbmNlIHdhcyBzZXQgYXQgcDwwLjA1IFJlc3VsdHM6IDEyMSBzdHVkZW50cyBjb21wbGV0ZWQgdGhlIHF1ZXN0aW9ubmFpcmUuIE1vc3Qgb2YgdGhlbSB3ZXJlIDE3IHllYXJzIG9sZCBsaXZlZCB3aXRoIHBhcmVudHMgKDkzLjQlKSwgd2l0aCB0aGVpciBmYXRoZXLigJlzIG9jY3VwYXRpb24gYmVpbmcgbGFib3IgKDQyLjklKSBhbmQgaG91c2V3aWZlICg4OS4zJSkgZm9yIHRoZWlyIG1vdGhlcnMuIFRoZSBtZWRpYW4gcmVzdWx0cyBvZiB0aGVpciBrbm93bGVkZ2Ugd2VyZSBsb3csIGFsdGhvdWdoIHRoZXkgaGFkIGEgcG9zaXRpdmUgYXR0aXR1ZGUgYW5kIG1vc3RseSBoYWQgZ29vZCBwcmFjdGljZS4gVGhlcmUgd2VyZSBubyBkaWZmZXJlbmNlcyBpbiBrbm93bGVkZ2UgYW5kIGF0dGl0dWRlIGJhc2VkIG9uIGNsYXNzIG9yIGdlbmRlciwgYnV0IHRoZXJlIHdhcyBhIGRpZmZlcmVuY2Ugb2YgcHJhY3RpY2UgYmV0d2VlbiBnZW5kZXJzLiBUaGUgd29ya3Nob3AgaW1wcm92ZXMgdGhlaXIga25vd2xlZGdlIGxldmVsIHNpZ25pZmljYW50bHkuIENvbmNsdXNpb246IEhpZ2ggc2Nob29sIHN0dWRlbnRzIGluIHRoZSBydXJhbCBkaXN0cmljdCBoYXZlIGxvdyBrbm93bGVkZ2UsIHBvc2l0aXZlIGF0dGl0dWRlcywgYW5kIHBvb3Igc2V4dWFsIGhlYWx0aCBhbmQgcmVwcm9kdWN0aW9uIHByYWN0aWNlcy4gVGhlcmUgYXJlIGZpdmUgb2YgdGhlIDEyMSBzdHVkZW50cyB3aG8gaGFkIHNleCBiZWZvcmUuIFRoZSB3b3Jrc2hvcCB0aGF0IGhhZCBiZWVuIGRvbmUgc2lnbmlmaWNhbnRseSBpbmNyZWFzZWQgdGhlaXIga25vd2xlZGdlIGFuZCBhdHRpdHVkZS4gwqkgMjAyMiBBZGppZSBldCBhbC4iLCJwdWJsaXNoZXIiOiJCZW50aGFtIFNjaWVuY2UgUHVibGlzaGVycyBMdGQuIiwiaXNzdWUiOiIxIiwidm9sdW1lIjoiMTUifSwiaXNUZW1wb3JhcnkiOmZhbHNlLCJzdXBwcmVzcy1hdXRob3IiOmZhbHNlLCJjb21wb3NpdGUiOmZhbHNlLCJhdXRob3Itb25seSI6ZmFsc2V9XX0="/>
          <w:id w:val="1054818640"/>
          <w:placeholder>
            <w:docPart w:val="DefaultPlaceholder_-1854013440"/>
          </w:placeholder>
        </w:sdtPr>
        <w:sdtContent>
          <w:r w:rsidR="0071583D" w:rsidRPr="0071583D">
            <w:rPr>
              <w:rFonts w:cs="Times New Roman"/>
              <w:color w:val="000000"/>
            </w:rPr>
            <w:t>(Adjie et al., 2022)</w:t>
          </w:r>
        </w:sdtContent>
      </w:sdt>
      <w:r w:rsidR="00822900">
        <w:t xml:space="preserve"> </w:t>
      </w:r>
      <w:r w:rsidRPr="005441BE">
        <w:t>, so the sequence from knowledge to attitude to practice should not be assumed. Several of our practice items, such as verifying information and using trusted websites, are themselves linked to digital access, so the practice score partly reflects information behavior (see Limitations).</w:t>
      </w:r>
    </w:p>
    <w:p w14:paraId="096193C0" w14:textId="3408FDF8" w:rsidR="005E5C02" w:rsidRPr="005E5C02" w:rsidRDefault="00460EF5" w:rsidP="00460EF5">
      <w:pPr>
        <w:spacing w:line="278" w:lineRule="auto"/>
      </w:pPr>
      <w:r>
        <w:br w:type="page"/>
      </w:r>
    </w:p>
    <w:p w14:paraId="55CB233B" w14:textId="421FD16C" w:rsidR="005E5C02" w:rsidRPr="005E5C02" w:rsidRDefault="005441BE" w:rsidP="009B2C7C">
      <w:pPr>
        <w:pStyle w:val="Heading2"/>
      </w:pPr>
      <w:r>
        <w:lastRenderedPageBreak/>
        <w:t xml:space="preserve"> </w:t>
      </w:r>
      <w:bookmarkStart w:id="184" w:name="_Toc242209514"/>
      <w:bookmarkStart w:id="185" w:name="_Toc242888695"/>
      <w:r w:rsidR="005E5C02" w:rsidRPr="005E5C02">
        <w:t>Factors Associated with Access to Digital Health Information</w:t>
      </w:r>
      <w:bookmarkEnd w:id="184"/>
      <w:bookmarkEnd w:id="185"/>
    </w:p>
    <w:p w14:paraId="677C9F49" w14:textId="77777777" w:rsidR="005441BE" w:rsidRPr="005441BE" w:rsidRDefault="005441BE" w:rsidP="005441BE">
      <w:r w:rsidRPr="005441BE">
        <w:t>Urban adolescents had higher access than rural adolescents (median 11.5 vs 9; Bonferroni-adjusted p = 0.002), with a small effect (r = 0.22). Access tended to rise with age (median 9.0 to 11.5), but this was not significant after correction (adjusted p = 0.100). In adjusted models, almost none of the socio-demographic covariates were significant, and access was the main significant predictor of KAP.</w:t>
      </w:r>
    </w:p>
    <w:p w14:paraId="32F7B453" w14:textId="79360AFA" w:rsidR="005441BE" w:rsidRPr="005441BE" w:rsidRDefault="005441BE" w:rsidP="005441BE">
      <w:r w:rsidRPr="005441BE">
        <w:t xml:space="preserve">The rural-urban gap fits evidence on digital inequality in Bangladesh. In a survey of 6,500 rural people, age, gender, education, income and location explained differences in internet access, and a second level of divide appeared in browsing and information-seeking skills </w:t>
      </w:r>
      <w:sdt>
        <w:sdtPr>
          <w:rPr>
            <w:rFonts w:cs="Times New Roman"/>
            <w:color w:val="000000"/>
          </w:rPr>
          <w:tag w:val="MENDELEY_CITATION_v3_eyJjaXRhdGlvbklEIjoiTUVOREVMRVlfQ0lUQVRJT05fMWRhMjRlYmYtZWJlYy00ZjlhLWFlYjAtOGRjZmNlYzliMGM5IiwicHJvcGVydGllcyI6eyJub3RlSW5kZXgiOjB9LCJpc0VkaXRlZCI6ZmFsc2UsIm1hbnVhbE92ZXJyaWRlIjp7ImlzTWFudWFsbHlPdmVycmlkZGVuIjpmYWxzZSwiY2l0ZXByb2NUZXh0IjoiKFNpZGRpcXVlZSAmIzM4OyBJc2xhbSwgMjAyNCkiLCJtYW51YWxPdmVycmlkZVRleHQiOiIifSwiY2l0YXRpb25JdGVtcyI6W3siaWQiOiI1MDNmM2Q3MS1lNjhiLTM3MWItODRmNS0zYzNiMmQyZTRkZjQiLCJpdGVtRGF0YSI6eyJ0eXBlIjoiYXJ0aWNsZS1qb3VybmFsIiwiaWQiOiI1MDNmM2Q3MS1lNjhiLTM3MWItODRmNS0zYzNiMmQyZTRkZjQiLCJ0aXRsZSI6IkZhY3RvcnMgZGV0ZXJtaW5lIHRoZSBmaXJzdCBhbmQgc2Vjb25kIGxldmVsIG9mIGRpZ2l0YWwgZGl2aWRlIGluIHJ1cmFsIEJhbmdsYWRlc2giLCJhdXRob3IiOlt7ImZhbWlseSI6IlNpZGRpcXVlZSIsImdpdmVuIjoiTXVoYW1tYWQgU2hhaGFkYXQgSG9zc2FpbiIsInBhcnNlLW5hbWVzIjpmYWxzZSwiZHJvcHBpbmctcGFydGljbGUiOiIiLCJub24tZHJvcHBpbmctcGFydGljbGUiOiIifSx7ImZhbWlseSI6IklzbGFtIiwiZ2l2ZW4iOiJNZCBTYWlmdWwiLCJwYXJzZS1uYW1lcyI6ZmFsc2UsImRyb3BwaW5nLXBhcnRpY2xlIjoiIiwibm9uLWRyb3BwaW5nLXBhcnRpY2xlIjoiIn1dLCJjb250YWluZXItdGl0bGUiOiJTTiBTb2NpYWwgU2NpZW5jZXMgMjAyNCA0OjEwIiwiYWNjZXNzZWQiOnsiZGF0ZS1wYXJ0cyI6W1syMDI2LDEwLDJdXX0sIkRPSSI6IjEwLjEwMDcvUzQzNTQ1LTAyNC0wMDk4OC01IiwiSVNTTiI6IjI2NjItOTI4MyIsIlVSTCI6Imh0dHBzOi8vbGluay5zcHJpbmdlci5jb20vYXJ0aWNsZS8xMC4xMDA3L3M0MzU0NS0wMjQtMDA5ODgtNSIsImlzc3VlZCI6eyJkYXRlLXBhcnRzIjpbWzIwMjQsMTAsMTRdXX0sInBhZ2UiOiIxODktIiwiYWJzdHJhY3QiOiJUaGlzIHN0dWR5IGFpbXMgdG8gaW52ZXN0aWdhdGUgdGhlIGRpZ2l0YWwgZGl2aWRlIHRoZW9yeSB0byBwcm92aWRlIGEgY29tcGFyYXRpdmUgZGltZW5zaW9uIG9mIGludGVybmV0IGRpc3Bhcml0aWVzLCBhbmQgZ2V0dGluZyBtZWFuaW5nZnVsIGluc2lnaHRzIG9uIHRoZSBmaXJzdCAoYWNjZXNzIHRvIGludGVybmV0KSBhbmQgc2Vjb25kIChza2lsbHMgYW5kIHV0aWxpemF0aW9uKSBsZXZlbCBvZiBkaWdpdGFsIGRpdmlkZXMgaW4gY29udGV4dCBvZiBydXJhbCBCYW5nbGFkZXNoLiBUaGUgZmlyc3QtdGltZSByZXByZXNlbnRhdGl2ZSBzdXJ2ZXkgb2YgNjUwMCBzYW1wbGVzIGZyb20gcnVyYWwgQmFuZ2xhZGVzaCBleHBsb3JlcyB0aGUgZXh0ZW50IG9mIGRpZmZlcmVuY2VzIGluIGludGVybmV0IGFjY2Vzcywgc2tpbGxzIGluIG5hdmlnYXRpbmcgaW50ZXJuZXQsIGFuZCB1dGlsaXphdGlvbiBvZiBpbnRlcm5ldC4gVGhlIHNvY2lvLWRlbW9ncmFwaGljIGZhY3RvcnMgYXJlIGlkZW50aWZpZWQgdG8gZXhwbGFpbiB0aG9zZSBpbmVxdWFsaXRpZXMgdXNpbmcgcmVncmVzc2lvbiBhcHByb2FjaGVzLiBGaW5kaW5ncyByZXZlYWwgdmVyeSBjbGVhci1jdXQgdmFyaWF0aW9ucyBpbiBvdXRjb21lcy4gTW9yZSBzcGVjaWZpY2FsbHksIGFnZSwgZ2VuZGVyLCBtYXJpdGFsIHN0YXR1cywgaG91c2Vob2xkIHNpemUsIGVkdWNhdGlvbmFsIHF1YWxpZmljYXRpb24sIGhvdXNlaG9sZOKAmXMgaW5jb21lIGFuZCBnZW9ncmFwaGljYWwgbG9jYXRpb24gdmFyaWFibGVzIGFyZSBmb3VuZCB0byBleHBsYWluIHRoZSBkaXNwYXJpdHkgaW4gaW50ZXJuZXQgYWNjZXNzLiBNb3Jlb3ZlciwgZmFjdG9ycyBhc3NvY2lhdGVkIHdpdGggdGhlIHNlY29uZCBsZXZlbCBvZiBkaWdpdGFsIGRpdmlkZSBtZWFzdXJlZCBpbiB0ZXJtcyBvZiB3ZWItYnJvd3NpbmcgYW5kIGluZm9ybWF0aW9uIHNlZWtpbmcgc2tpbGxzIGFsc28gdmFyeSB3aXRoaW4gYW5kIGFjcm9zcyB0aGUgY2F0ZWdvcmllcyB0aG91Z2ggaW4gc29tZSB3YXkgaXQgZGlmZmVycyBmcm9tIHRoZSBmaXJzdCBsZXZlbCBvZiBkaWdpdGFsIGRpdmlkZS4gVGhlIGludGVybmV0IHNraWxscyB2YXJpYWJsZSBpcyBmb3VuZCB0byBiZSBhIHN0YXRpc3RpY2FsbHkgc2lnbmlmaWNhbnQgZmFjdG9yIGluIGV4cGxhaW5pbmcgdmFyaWF0aW9ucyBpbiBpbnRlcm5ldCB1dGlsaXphdGlvbi4iLCJwdWJsaXNoZXIiOiJTcHJpbmdlciIsImlzc3VlIjoiMTAiLCJ2b2x1bWUiOiI0IiwiY29udGFpbmVyLXRpdGxlLXNob3J0IjoiIn0sImlzVGVtcG9yYXJ5IjpmYWxzZSwic3VwcHJlc3MtYXV0aG9yIjpmYWxzZSwiY29tcG9zaXRlIjpmYWxzZSwiYXV0aG9yLW9ubHkiOmZhbHNlfV19"/>
          <w:id w:val="-1540899423"/>
          <w:placeholder>
            <w:docPart w:val="DefaultPlaceholder_-1854013440"/>
          </w:placeholder>
        </w:sdtPr>
        <w:sdtContent>
          <w:r w:rsidR="0071583D" w:rsidRPr="0071583D">
            <w:rPr>
              <w:rFonts w:eastAsia="Times New Roman" w:cs="Times New Roman"/>
              <w:color w:val="000000"/>
            </w:rPr>
            <w:t>(</w:t>
          </w:r>
          <w:proofErr w:type="spellStart"/>
          <w:r w:rsidR="0071583D" w:rsidRPr="0071583D">
            <w:rPr>
              <w:rFonts w:eastAsia="Times New Roman" w:cs="Times New Roman"/>
              <w:color w:val="000000"/>
            </w:rPr>
            <w:t>Siddiquee</w:t>
          </w:r>
          <w:proofErr w:type="spellEnd"/>
          <w:r w:rsidR="0071583D" w:rsidRPr="0071583D">
            <w:rPr>
              <w:rFonts w:eastAsia="Times New Roman" w:cs="Times New Roman"/>
              <w:color w:val="000000"/>
            </w:rPr>
            <w:t xml:space="preserve"> &amp; Islam, 2024)</w:t>
          </w:r>
        </w:sdtContent>
      </w:sdt>
      <w:r w:rsidR="00822900">
        <w:rPr>
          <w:rFonts w:cs="Times New Roman"/>
          <w:color w:val="000000"/>
        </w:rPr>
        <w:t xml:space="preserve"> </w:t>
      </w:r>
      <w:r w:rsidRPr="005441BE">
        <w:t xml:space="preserve">. Access to digital health also involves more than device ownership: health literacy, material resources and technical skill all matter </w:t>
      </w:r>
      <w:sdt>
        <w:sdtPr>
          <w:tag w:val="MENDELEY_CITATION_v3_eyJjaXRhdGlvbklEIjoiTUVOREVMRVlfQ0lUQVRJT05fMDc2YjRhMGMtMjVjNC00YjI5LWFhNjYtZTY3Zjk5MThiZDE0IiwicHJvcGVydGllcyI6eyJub3RlSW5kZXgiOjB9LCJpc0VkaXRlZCI6ZmFsc2UsIm1hbnVhbE92ZXJyaWRlIjp7ImlzTWFudWFsbHlPdmVycmlkZGVuIjpmYWxzZSwiY2l0ZXByb2NUZXh0IjoiKFQuIEFobWVkIGV0IGFsLiwgMjAyMCkiLCJtYW51YWxPdmVycmlkZVRleHQiOiIifSwiY2l0YXRpb25JdGVtcyI6W3siaWQiOiJmMzJjN2ExOS02NzkwLTM2ZGYtODNkYS1mODVmN2U2ZGU4MjMiLCJpdGVtRGF0YSI6eyJ0eXBlIjoiYXJ0aWNsZS1qb3VybmFsIiwiaWQiOiJmMzJjN2ExOS02NzkwLTM2ZGYtODNkYS1mODVmN2U2ZGU4MjMiLCJ0aXRsZSI6IkRpZ2l0YWwgaGVhbHRoIGFuZCBpbmVxdWFsaXRpZXMgaW4gYWNjZXNzIHRvIGhlYWx0aCBzZXJ2aWNlcyBpbiBCYW5nbGFkZXNoOiBNaXhlZCBtZXRob2RzIHN0dWR5IiwiYXV0aG9yIjpbeyJmYW1pbHkiOiJBaG1lZCIsImdpdmVuIjoiVGFudmlyIiwicGFyc2UtbmFtZXMiOmZhbHNlLCJkcm9wcGluZy1wYXJ0aWNsZSI6IiIsIm5vbi1kcm9wcGluZy1wYXJ0aWNsZSI6IiJ9LHsiZmFtaWx5IjoiUml6dmkiLCJnaXZlbiI6IlN5ZWQgSmFmYXIgUmF6YSIsInBhcnNlLW5hbWVzIjpmYWxzZSwiZHJvcHBpbmctcGFydGljbGUiOiIiLCJub24tZHJvcHBpbmctcGFydGljbGUiOiIifSx7ImZhbWlseSI6IlJhc2hlZWQiLCJnaXZlbiI6IlNhYnJpbmEiLCJwYXJzZS1uYW1lcyI6ZmFsc2UsImRyb3BwaW5nLXBhcnRpY2xlIjoiIiwibm9uLWRyb3BwaW5nLXBhcnRpY2xlIjoiIn0seyJmYW1pbHkiOiJJcWJhbCIsImdpdmVuIjoiTW9oYW1tYWQiLCJwYXJzZS1uYW1lcyI6ZmFsc2UsImRyb3BwaW5nLXBhcnRpY2xlIjoiIiwibm9uLWRyb3BwaW5nLXBhcnRpY2xlIjoiIn0seyJmYW1pbHkiOiJCaHVpeWEiLCJnaXZlbiI6IkFiYmFzIiwicGFyc2UtbmFtZXMiOmZhbHNlLCJkcm9wcGluZy1wYXJ0aWNsZSI6IiIsIm5vbi1kcm9wcGluZy1wYXJ0aWNsZSI6IiJ9LHsiZmFtaWx5IjoiU3RhbmRpbmciLCJnaXZlbiI6IkhpbGFyeSIsInBhcnNlLW5hbWVzIjpmYWxzZSwiZHJvcHBpbmctcGFydGljbGUiOiIiLCJub24tZHJvcHBpbmctcGFydGljbGUiOiIifSx7ImZhbWlseSI6IkJsb29tIiwiZ2l2ZW4iOiJHZXJhbGQiLCJwYXJzZS1uYW1lcyI6ZmFsc2UsImRyb3BwaW5nLXBhcnRpY2xlIjoiIiwibm9uLWRyb3BwaW5nLXBhcnRpY2xlIjoiIn0seyJmYW1pbHkiOiJXYWxkbWFuIiwiZ2l2ZW4iOiJMaW5kYSIsInBhcnNlLW5hbWVzIjpmYWxzZSwiZHJvcHBpbmctcGFydGljbGUiOiIiLCJub24tZHJvcHBpbmctcGFydGljbGUiOiIifV0sImNvbnRhaW5lci10aXRsZSI6IkpNSVIgbUhlYWx0aCBhbmQgdUhlYWx0aCIsImNvbnRhaW5lci10aXRsZS1zaG9ydCI6IkpNSVIgTWhlYWx0aCBVaGVhbHRoIiwiYWNjZXNzZWQiOnsiZGF0ZS1wYXJ0cyI6W1syMDI2LDEwLDJdXX0sIkRPSSI6IjEwLjIxOTYvMTY0NzMiLCJJU1NOIjoiMjI5MTUyMjIiLCJQTUlEIjoiMzI3MDY3MzYiLCJVUkwiOiJodHRwczovL21oZWFsdGguam1pci5vcmcvMjAyMC83L2UxNjQ3MyIsImlzc3VlZCI6eyJkYXRlLXBhcnRzIjpbWzIwMjAsNywxXV19LCJwYWdlIjoiZTE2NDczIiwiYWJzdHJhY3QiOiJCYWNrZ3JvdW5kOiBHbG9iYWxseSwgdGhlIHJhcGlkIGdyb3d0aCBvZiB0ZWNobm9sb2d5IGFuZCBpdHMgdXNlIGFzIGEgZGV2ZWxvcG1lbnQgc29sdXRpb24gaGFzIGdlbmVyYXRlZCBtdWNoIGludGVyZXN0IGluIGRpZ2l0YWwgaGVhbHRoLiBJbiBsaW5lIHdpdGggZ2xvYmFsIHRyZW5kcywgQmFuZ2xhZGVzaCBpcyBhbHNvIGludGVncmF0aW5nIHRlY2hub2xvZ3kgaW50byBpdHMgaGVhbHRoIHN5c3RlbSB0byBhZGRyZXNzIGRpc3Bhcml0aWVzLiBTdHJvbmcgcG9saXRpY2FsIGVuZG9yc2VtZW50IGFuZCB1cHRha2Ugb2YgZGlnaXRhbCBwbGF0Zm9ybXMgYnkgdGhlIGdvdmVybm1lbnQgaGFzIGluZmx1ZW5jZWQgdGhlIHJhcGlkIHByb2xpZmVyYXRpb24gb2Ygc3VjaCBpbml0aWF0aXZlcyBpbiB0aGUgY291bnRyeS4gVGhpcyBwYXBlciBhaW1zIHRvIGV4YW1pbmUgdGhlIGltcGxpY2F0aW9ucyBvZiBkaWdpdGFsIGhlYWx0aCBvbiBhY2Nlc3MgdG8gaGVhbHRoIGNhcmUgaW4gQmFuZ2xhZGVzaCwgY29uc2lkZXJpbmcgd2hvIHVzZXMgZWxlY3Ryb25pYyBkZXZpY2VzIHRvIGFjY2VzcyBoZWFsdGggaW5mb3JtYXRpb24gYW5kIHNlcnZpY2VzIGFuZCB3aHkuIE9iamVjdGl2ZTogVGhpcyBzdHVkeSBhaW1zIHRvIHVuZGVyc3RhbmQgaG93IGFjY2VzcyB0byBoZWFsdGggY2FyZSBhbmQgcmVsYXRlZCBpbmZvcm1hdGlvbiB0aHJvdWdoIGVsZWN0cm9uaWMgbWVhbnMgKGRpZ2l0YWwgaGVhbHRoKSBpcyBhZmZlY3RlZCBieSBzb2Npb2RlbW9ncmFwaGljIGRldGVybWluYW50cyAoaWUsIGFnZSwgZ2VuZGVyLCBlZHVjYXRpb24sIHNvY2lvZWNvbm9taWMgc3RhdHVzLCBhbmQgcGVyc29uYWwgYW5kIGhvdXNlaG9sZCBvd25lcnNoaXAgb2YgbW9iaWxlIHBob25lcykgaW4gYSBzZW1pdXJiYW4gY29tbXVuaXR5IGluIEJhbmdsYWRlc2guIE1ldGhvZHM6IEEgY3Jvc3Mtc2VjdGlvbmFsIHN1cnZleSBvZiA4NTQgaG91c2Vob2xkcyAoYmV0d2VlbiBPY3RvYmVyIDIwMTMgYW5kIEZlYnJ1YXJ5IDIwMTQpIGFuZCAyMCBmb2N1cyBncm91cCBkaXNjdXNzaW9ucyAoYmV0d2VlbiBGZWJydWFyeSAyMDE3IGFuZCBNYXJjaCAyMDE3KSB3ZXJlIGNvbmR1Y3RlZCB0byB1bmRlcnN0YW5kICgxKSB3aG8gb3ducyBlbGVjdHJvbmljIGRldmljZXM7ICgyKSB3aG8sIGFtb25nIHRoZSBvd25lcnMsIHVzZXMgdGhlc2UgdG8gYWNjZXNzIGhlYWx0aCBpbmZvcm1hdGlvbiBhbmQgc2VydmljZXMgYW5kIHdoeTsgKDMpIHRoZSBhd2FyZW5lc3Mgb2YgZWxlY3Ryb25pYyBzb3VyY2VzIG9mIGhlYWx0aCBpbmZvcm1hdGlvbjsgYW5kICg0KSB0aGUgcm9sZSBvZiBpbnRlcm1lZGlhcmllcyAoZmFtaWx5IG1lbWJlcnMgb3IgcGVlcnMgd2hvIGhlbHBlZCB0byBsb29rIGZvciBoZWFsdGggaW5mb3JtYXRpb24gdXNpbmcgZWxlY3Ryb25pYyBkZXZpY2VzKS4gUmVzdWx0czogQSB0b3RhbCBvZiA5MC4zJSAoNzcxLzg1NCkgb2YgaG91c2Vob2xkcyAoNDcxLzg1NCwgNTUuMiUgb2YgcmVzcG9uZGVudHMpIG93bmVkIGVsZWN0cm9uaWMgZGV2aWNlcywgbW9zdGx5IG1vYmlsZSBwaG9uZXMuIEFtb25nIHRoZXNlLCA3LjIlICgzNC80NzEpIHVzZWQgdGhlbSB0byBhY2Nlc3MgaGVhbHRoIGluZm9ybWF0aW9uIG9yIHNlcnZpY2VzLiBNaWRkbGUtYWdlZCAoMzUtNTQgeWVhcnMpLCBmZW1hbGUsIGxlc3MgKG9yIG5vdCkgZWR1Y2F0ZWQsIGFuZCBwb29yZXIgcGVvcGxlIHVzZWQgdGhlc2UgZGV2aWNlcyB0aGUgbGVhc3QgKM6xPS4wNSwgzrEgaXMgdGhlIGxldmVsIG9mIHNpZ25pZmljYW5jZSkuIFRoZSBsYWNrIG9mIGF3YXJlbmVzcywgZGlzY29tZm9ydCwgZGlmZmVyZW5jZXMgd2l0aCByZWd1bGFyIGNhcmUtc2Vla2luZyBoYWJpdHMsIGxhY2sgb2YgdW5kZXJzdGFuZGluZyBhbmQgc2tpbGxzLCBhbmQgcHJveGltaXR5IHRvIGEgaGVhbHRoIGZhY2lsaXR5IHdlcmUgdGhlIG1haW4gcmVhc29ucyBmb3Igbm90IHVzaW5nIGRldmljZXMgdG8gYWNjZXNzIGRpZ2l0YWwgaGVhbHRoLiBDb25jbHVzaW9uczogQWx0aG91Z2ggaW5mbHVlbmNlZCBieSBzb2Npb2RlbW9ncmFwaGljIHRyYWl0cywgYWNjZXNzIHRvIGRpZ2l0YWwgaGVhbHRoIGlzIG5vdCBtZXJlbHkgcmVsYXRlZCB0byBkZXZpY2Ugb3duZXJzaGlwIGFuZCB0ZWNobmljYWwgc2tpbGwuIFJhdGhlciwgaXQgaXMgYSBjb21iaW5hdGlvbiBvZiBnZW5lcmFsIGhlYWx0aCBsaXRlcmFjeSwgcGhvbmUgb3duZXJzaGlwLCBtYXRlcmlhbCByZXNvdXJjZXMsIGFuZCB0ZWNobmljYWwgc2tpbGwgYXMgd2VsbCBhcyBzb2NpYWwgcmVjb2duaXRpb24gb2YgaGVhbHRoIG5lZWRzIGFuZCBpbmVxdWl0eS4gVGhpcyBzdHVkeeKAmXMgZmluZGluZ3Mgc2hvdWxkIHNlcnZlIGFzIGEgYmFzaXMgZm9yIGJldHRlciBpbnRlZ3JhdGluZyB0ZWNobm9sb2d5IHdpdGhpbiB0aGUgaGVhbHRoIHN5c3RlbSBhbmQgZW5zdXJpbmcgZXF1aXRhYmxlIGFjY2VzcyB0byBoZWFsdGggY2FyZS4iLCJwdWJsaXNoZXIiOiJKTUlSIFB1YmxpY2F0aW9ucyBJbmMuIiwiaXNzdWUiOiI3Iiwidm9sdW1lIjoiOCJ9LCJpc1RlbXBvcmFyeSI6ZmFsc2UsInN1cHByZXNzLWF1dGhvciI6ZmFsc2UsImNvbXBvc2l0ZSI6ZmFsc2UsImF1dGhvci1vbmx5IjpmYWxzZX1dfQ=="/>
          <w:id w:val="1753159623"/>
          <w:placeholder>
            <w:docPart w:val="DefaultPlaceholder_-1854013440"/>
          </w:placeholder>
        </w:sdtPr>
        <w:sdtContent>
          <w:r w:rsidR="0071583D" w:rsidRPr="0071583D">
            <w:rPr>
              <w:rFonts w:cs="Times New Roman"/>
              <w:color w:val="000000"/>
            </w:rPr>
            <w:t>(T. Ahmed et al., 2020)</w:t>
          </w:r>
        </w:sdtContent>
      </w:sdt>
      <w:r w:rsidR="00415697">
        <w:t xml:space="preserve"> </w:t>
      </w:r>
      <w:r w:rsidR="00822900">
        <w:t xml:space="preserve"> </w:t>
      </w:r>
      <w:r w:rsidRPr="005441BE">
        <w:t xml:space="preserve">. In India, exposure to social media was associated with better reproductive health knowledge, but the benefit went mainly to educated, urban and wealthier girls </w:t>
      </w:r>
      <w:sdt>
        <w:sdtPr>
          <w:tag w:val="MENDELEY_CITATION_v3_eyJjaXRhdGlvbklEIjoiTUVOREVMRVlfQ0lUQVRJT05fY2U3MGVkM2EtMTE3OC00YmJlLTk1Y2UtOGM4OGQ1OTU2M2U0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
          <w:id w:val="-583074859"/>
          <w:placeholder>
            <w:docPart w:val="DefaultPlaceholder_-1854013440"/>
          </w:placeholder>
        </w:sdtPr>
        <w:sdtContent>
          <w:r w:rsidR="0071583D" w:rsidRPr="0071583D">
            <w:rPr>
              <w:rFonts w:cs="Times New Roman"/>
              <w:color w:val="000000"/>
            </w:rPr>
            <w:t>(Saha et al., 2022)</w:t>
          </w:r>
        </w:sdtContent>
      </w:sdt>
      <w:r w:rsidR="00415697">
        <w:t xml:space="preserve"> </w:t>
      </w:r>
      <w:r w:rsidRPr="005441BE">
        <w:t xml:space="preserve">. Among married Bangladeshi adolescents and young women, internet or mobile access was associated with more antenatal care </w:t>
      </w:r>
      <w:sdt>
        <w:sdtPr>
          <w:tag w:val="MENDELEY_CITATION_v3_eyJjaXRhdGlvbklEIjoiTUVOREVMRVlfQ0lUQVRJT05fYTdjYmE3YTQtNTM2Zi00MzU1LTk1OWQtMmRkZDg4NDdkYWJm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
          <w:id w:val="-1284565721"/>
          <w:placeholder>
            <w:docPart w:val="DefaultPlaceholder_-1854013440"/>
          </w:placeholder>
        </w:sdtPr>
        <w:sdtContent>
          <w:r w:rsidR="0071583D" w:rsidRPr="0071583D">
            <w:rPr>
              <w:rFonts w:cs="Times New Roman"/>
              <w:color w:val="000000"/>
            </w:rPr>
            <w:t>(Pickard et al., 2024)</w:t>
          </w:r>
        </w:sdtContent>
      </w:sdt>
      <w:r w:rsidR="00415697">
        <w:t xml:space="preserve"> </w:t>
      </w:r>
      <w:r w:rsidRPr="005441BE">
        <w:t>. The weak age effect should be treated as a possible trend. Only residence and age were tested individually here, so other factors cannot be ruled out.</w:t>
      </w:r>
    </w:p>
    <w:p w14:paraId="28CDC832" w14:textId="1C1DCE39" w:rsidR="005E5C02" w:rsidRPr="005E5C02" w:rsidRDefault="00460EF5" w:rsidP="00460EF5">
      <w:pPr>
        <w:spacing w:line="278" w:lineRule="auto"/>
      </w:pPr>
      <w:r>
        <w:br w:type="page"/>
      </w:r>
    </w:p>
    <w:p w14:paraId="28CC4870" w14:textId="7BE798B4" w:rsidR="005E5C02" w:rsidRPr="005E5C02" w:rsidRDefault="00E77149" w:rsidP="00E77149">
      <w:pPr>
        <w:pStyle w:val="Heading2"/>
      </w:pPr>
      <w:r>
        <w:lastRenderedPageBreak/>
        <w:t xml:space="preserve"> </w:t>
      </w:r>
      <w:bookmarkStart w:id="186" w:name="_Toc242209515"/>
      <w:bookmarkStart w:id="187" w:name="_Toc242888696"/>
      <w:r w:rsidR="005E5C02" w:rsidRPr="005E5C02">
        <w:t>Association Between Digital Access and KAP</w:t>
      </w:r>
      <w:bookmarkEnd w:id="186"/>
      <w:bookmarkEnd w:id="187"/>
    </w:p>
    <w:p w14:paraId="3BEF76C1" w14:textId="13363BD4" w:rsidR="005441BE" w:rsidRPr="005441BE" w:rsidRDefault="005441BE" w:rsidP="005441BE">
      <w:r w:rsidRPr="005441BE">
        <w:t xml:space="preserve">Digital access was moderately correlated with practice (ρ = 0.698) and knowledge (ρ = 0.683) and weakly with attitude (ρ = 0.384). After adjustment for socio-demographic factors, higher access was associated with higher knowledge (β = 0.670), practice (β = 0.776) and attitude (β = 0.390), and with higher odds of a better practice category (OR = 1.52). These results are consistent with studies in the region. Reading or watching reproductive health content on media was associated with knowledge, attitude and practice among girls in Chattogram </w:t>
      </w:r>
      <w:sdt>
        <w:sdtPr>
          <w:tag w:val="MENDELEY_CITATION_v3_eyJjaXRhdGlvbklEIjoiTUVOREVMRVlfQ0lUQVRJT05fYjM4Y2RlMDYtMzk0ZC00MDY5LWE5ZTAtYjIxMmZhZDY2NDIy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
          <w:id w:val="804276727"/>
          <w:placeholder>
            <w:docPart w:val="DefaultPlaceholder_-1854013440"/>
          </w:placeholder>
        </w:sdtPr>
        <w:sdtContent>
          <w:r w:rsidR="0071583D" w:rsidRPr="0071583D">
            <w:rPr>
              <w:rFonts w:cs="Times New Roman"/>
              <w:color w:val="000000"/>
            </w:rPr>
            <w:t>(Zakaria et al., 2020)</w:t>
          </w:r>
        </w:sdtContent>
      </w:sdt>
      <w:r w:rsidR="00415697">
        <w:t xml:space="preserve"> </w:t>
      </w:r>
      <w:r w:rsidRPr="005441BE">
        <w:t xml:space="preserve">. Social media exposure was associated with higher odds of knowledge about intercourse and pregnancy, contraception and HIV/AIDS in India </w:t>
      </w:r>
      <w:sdt>
        <w:sdtPr>
          <w:tag w:val="MENDELEY_CITATION_v3_eyJjaXRhdGlvbklEIjoiTUVOREVMRVlfQ0lUQVRJT05fMWQ5Y2UxY2UtZmZiYi00NGI2LWI5NGEtYzA1ZjMzYTk3YmU0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
          <w:id w:val="-42441941"/>
          <w:placeholder>
            <w:docPart w:val="DefaultPlaceholder_-1854013440"/>
          </w:placeholder>
        </w:sdtPr>
        <w:sdtContent>
          <w:r w:rsidR="0071583D" w:rsidRPr="0071583D">
            <w:rPr>
              <w:rFonts w:cs="Times New Roman"/>
              <w:color w:val="000000"/>
            </w:rPr>
            <w:t>(Saha et al., 2022)</w:t>
          </w:r>
        </w:sdtContent>
      </w:sdt>
      <w:r w:rsidR="00415697">
        <w:t xml:space="preserve"> </w:t>
      </w:r>
      <w:r w:rsidRPr="005441BE">
        <w:t>. Reviews also report that digital and mobile interventions can improve knowledge and attitudes, with less consistent effects on behavior</w:t>
      </w:r>
      <w:r w:rsidR="00415697">
        <w:t xml:space="preserve"> </w:t>
      </w:r>
      <w:sdt>
        <w:sdtPr>
          <w:tag w:val="MENDELEY_CITATION_v3_eyJjaXRhdGlvbklEIjoiTUVOREVMRVlfQ0lUQVRJT05fY2U5MTY1YjAtYmU4ZC00M2RhLWIxN2QtZGY1Y2U5NmQ4YTMwIiwicHJvcGVydGllcyI6eyJub3RlSW5kZXgiOjB9LCJpc0VkaXRlZCI6ZmFsc2UsIm1hbnVhbE92ZXJyaWRlIjp7ImlzTWFudWFsbHlPdmVycmlkZGVuIjpmYWxzZSwiY2l0ZXByb2NUZXh0IjoiKEJvcmppLU5hdmFuIGV0IGFsLiwgMjAyNDsgRmVyb3ogZXQgYWwuLCAyMDIxOyBTZXdhayBldCBhbC4sIDIwMjMpIiwibWFudWFsT3ZlcnJpZGVUZXh0IjoiIn0sImNpdGF0aW9uSXRlbXMiOlt7ImlkIjoiNjM0YWU4NWMtOGRlNS0zYWJhLTg3NGYtMjc3NmFjMzEzYTc3IiwiaXRlbURhdGEiOnsidHlwZSI6ImFydGljbGUtam91cm5hbCIsImlkIjoiNjM0YWU4NWMtOGRlNS0zYWJhLTg3NGYtMjc3NmFjMzEzYTc3IiwidGl0bGUiOiJFZmZpY2FjeSBvZiBEaWdpdGFsIEhlYWx0aCBJbnRlcnZlbnRpb25zIFVzZWQgZm9yIEFkb2xlc2NlbnQncyBTZXh1YWwgSGVhbHRoOiBBbiBVbWJyZWxsYSBSZXZpZXciLCJhdXRob3IiOlt7ImZhbWlseSI6IkJvcmppLU5hdmFuIiwiZ2l2ZW4iOiJTYW5hbSIsInBhcnNlLW5hbWVzIjpmYWxzZSwiZHJvcHBpbmctcGFydGljbGUiOiIiLCJub24tZHJvcHBpbmctcGFydGljbGUiOiIifSx7ImZhbWlseSI6Ik1hbGVraSIsImdpdmVuIjoiTmFoaWQiLCJwYXJzZS1uYW1lcyI6ZmFsc2UsImRyb3BwaW5nLXBhcnRpY2xlIjoiIiwibm9uLWRyb3BwaW5nLXBhcnRpY2xlIjoiIn0seyJmYW1pbHkiOiJLZXJhbWF0IiwiZ2l2ZW4iOiJBZnNhbmVoIiwicGFyc2UtbmFtZXMiOmZhbHNlLCJkcm9wcGluZy1wYXJ0aWNsZSI6IiIsIm5vbi1kcm9wcGluZy1wYXJ0aWNsZSI6IiJ9XSwiY29udGFpbmVyLXRpdGxlIjoiSGVhbHRoIFNjaWVuY2UgUmVwb3J0cyIsImNvbnRhaW5lci10aXRsZS1zaG9ydCI6IkhlYWx0aCBTY2kuIFJlcC4iLCJhY2Nlc3NlZCI6eyJkYXRlLXBhcnRzIjpbWzIwMjYsMTAsMl1dfSwiRE9JIjoiMTAuMTAwMi9IU1IyLjcwMjEyO0NUWVBFOlNUUklORzpKT1VSTkFMIiwiSVNTTiI6IjIzOTg4ODM1IiwiVVJMIjoiL2RvaS9wZGYvMTAuMTAwMi9oc3IyLjcwMjEyIiwiaXNzdWVkIjp7ImRhdGUtcGFydHMiOltbMjAyNCwxMiwxXV19LCJwYWdlIjoiZTcwMjEyIiwiYWJzdHJhY3QiOiJCYWNrZ3JvdW5kIGFuZCBBaW1zOiBBZG9sZXNjZW50cyBmYWNlIG1hbnkgYmFycmllcnMgYW5kIGNoYWxsZW5nZXMgYXNzb2NpYXRlZCB3aXRoIHNleHVhbCBhbmQgcmVwcm9kdWN0aXZlIGhlYWx0aCAoU1JIKS4gVGhlc2UgYmFycmllcnMgY2FuIGluY2x1ZGUgbGltaXRlZCBhY2Nlc3MgdG8geW91dGgtZnJpZW5kbHkgaGVhbHRoY2FyZSBzZXJ2aWNlcywgbGFjayBvZiBpbmZvcm1hdGlvbiwgYW5kIHN0aWdtYS4gRGlnaXRhbCBoZWFsdGggaW50ZXJ2ZW50aW9ucyBoYXMgdGhlIGNhcGFiaWxpdHkgdG8gZW5oYW5jZSBjbGluaWNhbCBtYW5hZ2VtZW50LiBUaGlzIHN0dWR5IHdhcyBwZXJmb3JtZWQgdG8gaW52ZXN0aWdhdGUgdGhlIGVmZmljYWN5IG9mIGRpZ2l0YWwgaGVhbHRoIGludGVydmVudGlvbnMgdXNlZCBmb3IgYWRvbGVzY2VudCdzIHNleHVhbCBoZWFsdGguIE1ldGhvZHM6IFRoaXMgVW1icmVsbGEgUmV2aWV3IGhhcyByZXZpZXdlZCB0aGUgc2VhcmNoIGVuZ2luZXMgYW5kIGRhdGFiYXNlcyBvZiBQdWJNZWQsIFdlYiBvZiBTY2llbmNlLCBTY29wdXMsIENob2NocmFuZSBMaWJyYXJ5LCBHb29nbGUgU2Nob2xhciBpbiBFbmdsaXNoIHdpdGggdGhlIGtleXdvcmRzIG9yZ2FuaXplZCBpbnRvIHRocmVlIGJyb2FkIGNhdGVnb3JpZXM6IFNleHVhbCBoZWFsdGggYW5kIHJlbGF0ZWQgaXNzdWVzLCBkaWdpdGFsIGhlYWx0aCBpbnRlcnZlbnRpb25zLCBhbmQgQWRvbGVzY2VudCwgdW50aWwgRGVjZW1iZXIgMywgMjAyMy4gVGhlIGZpbmFsIGFuYWx5c2lzIHdhcyBiYXNlZCBvbiBhIHJldmlldyBvZiAyMyBmdWxsLXRleHQgYXJ0aWNsZXMuIFJlc3VsdHM6IFRoZSBmaW5kaW5ncyBvZiB0aGUgc3R1ZHkgY2xlYXJseSBkZW1vbnN0cmF0ZSB0aGUgZWZmZWN0aXZlbmVzcyBvZiBkaWdpdGFsIGhlYWx0aCBpbnRlcnZlbnRpb25zIGluIGVuaGFuY2luZyBzZXh1YWwgaGVhbHRoIG91dGNvbWVzIGFtb25nIGFkb2xlc2NlbnRzLiBUaGUgcmV2aWV3IGlkZW50aWZpZWQgc2V2ZXJhbCBzaWduaWZpY2FudCBmaWVsZHMgd2hlcmUgZGlnaXRhbCBoZWFsdGggaW50ZXJ2ZW50aW9ucyBoYXZlIGJlZW4gZWZmZWN0aXZlLCBpbmNsdWRpbmcgcHJvbW90aW5nIHNhZmVyIHNleHVhbCBwcmFjdGljZXMsIGltcHJvdmluZyBzZXh1YWwgaGVhbHRoIGtub3dsZWRnZSwgYW5kIE1pbmltaXppbmcgaGlnaC1yaXNrIHNleHVhbCBiZWhhdmlvcnMgYW1vbmcgYWRvbGVzY2VudHMuIFRoZSBhc3Nlc3NtZW50IGFsc28gZW1waGFzaXplZCB0aGUgcG90ZW50aWFsIG9mIGRpZ2l0YWwgaGVhbHRoIGludGVydmVudGlvbnMgdG8gcmVhY2ggYSB3aWRlIGF1ZGllbmNlLCBwYXJ0aWN1bGFybHkgdGhvc2Ugd2hvIG1heSBub3QgaGF2ZSBhY2Nlc3MgdG8gdHJhZGl0aW9uYWwgaGVhbHRoY2FyZSBzZXJ2aWNlcy4gQ29uY2x1c2lvbjogVGhlIGZpbmRpbmdzIG9mIHRoaXMgcmVzZWFyY2ggc3VnZ2VzdCB0aGF0IGRpZ2l0YWwgaGVhbHRoIGludGVydmVudGlvbnMgY2FuIGJlIGFuIGVmZmVjdGl2ZSB3YXkgdG8gcHJvbW90ZSBzYWZlciBzZXh1YWwgcHJhY3RpY2VzLCBpbXByb3ZlIHNleHVhbCBoZWFsdGgga25vd2xlZGdlLCBhbmQgcmVkdWNlIHJpc2t5IHNleHVhbCBiZWhhdmlvciBhbW9uZyBhZG9sZXNjZW50cy4gVGhlIHF1YWxpdHkgb2YgdGhlIGV2aWRlbmNlLCBob3dldmVyLCB2YXJpZWQgYWNyb3NzIHRoZSBzdHVkaWVzIGFzc2Vzc2VkLCBoaWdobGlnaHRpbmcgdGhlIG5lZWQgZm9yIGZ1cnRoZXIgcmlnb3JvdXMgc3R1ZHkgdG8gZGVtb25zdHJhdGUgdGhlIGVmZmljYWN5IG9mIHRoZXNlIGludGVydmVudGlvbnMuIFRyaWFsIFJlZ2lzdHJhdGlvbjogUFJPU1BFUk8gQ1JENDIwMjM0ODgyOTY7IGh0dHBzOi8vd3d3LmNyZC55b3JrLmFjLnVrL3Byb3NwZXJvL2Rpc3BsYXlfcmVjb3JkLnBocD9JRD1DUkQ0MjAyMzQ4ODI5Ni4iLCJwdWJsaXNoZXIiOiJKb2huIFdpbGV5IGFuZCBTb25zIEluYyIsImlzc3VlIjoiMTIiLCJ2b2x1bWUiOiI3In0sImlzVGVtcG9yYXJ5IjpmYWxzZX0seyJpZCI6IjRhMDY3ZTk4LTIwZjUtMzcxZC04YjUxLTY4MmMwMTQ0MjQ2OCIsIml0ZW1EYXRhIjp7InR5cGUiOiJhcnRpY2xlLWpvdXJuYWwiLCJpZCI6IjRhMDY3ZTk4LTIwZjUtMzcxZC04YjUxLTY4MmMwMTQ0MjQ2OCIsInRpdGxlIjoiVXNpbmcgbW9iaWxlIHBob25lcyB0byBpbXByb3ZlIHlvdW5nIHBlb3BsZSBzZXh1YWwgYW5kIHJlcHJvZHVjdGl2ZSBoZWFsdGggaW4gbG93IGFuZCBtaWRkbGUtaW5jb21lIGNvdW50cmllczogYSBzeXN0ZW1hdGljIHJldmlldyB0byBpZGVudGlmeSBiYXJyaWVycywgZmFjaWxpdGF0b3JzLCBhbmQgcmFuZ2Ugb2YgbUhlYWx0aCBzb2x1dGlvbnMiLCJhdXRob3IiOlt7ImZhbWlseSI6IkZlcm96IiwiZ2l2ZW4iOiJBbmFtIFNoYWhpbCIsInBhcnNlLW5hbWVzIjpmYWxzZSwiZHJvcHBpbmctcGFydGljbGUiOiIiLCJub24tZHJvcHBpbmctcGFydGljbGUiOiIifSx7ImZhbWlseSI6IkFsaSIsImdpdmVuIjoiTmF1cmVlbiBBa2JlciIsInBhcnNlLW5hbWVzIjpmYWxzZSwiZHJvcHBpbmctcGFydGljbGUiOiIiLCJub24tZHJvcHBpbmctcGFydGljbGUiOiIifSx7ImZhbWlseSI6Iktob2phIiwiZ2l2ZW4iOiJBZGVlbCIsInBhcnNlLW5hbWVzIjpmYWxzZSwiZHJvcHBpbmctcGFydGljbGUiOiIiLCJub24tZHJvcHBpbmctcGFydGljbGUiOiIifSx7ImZhbWlseSI6IkFzYWQiLCJnaXZlbiI6IkFybWlzaCIsInBhcnNlLW5hbWVzIjpmYWxzZSwiZHJvcHBpbmctcGFydGljbGUiOiIiLCJub24tZHJvcHBpbmctcGFydGljbGUiOiIifSx7ImZhbWlseSI6IlNhbGVlbSIsImdpdmVuIjoiU2FyYWgiLCJwYXJzZS1uYW1lcyI6ZmFsc2UsImRyb3BwaW5nLXBhcnRpY2xlIjoiIiwibm9uLWRyb3BwaW5nLXBhcnRpY2xlIjoiIn1dLCJjb250YWluZXItdGl0bGUiOiJSZXByb2R1Y3RpdmUgSGVhbHRoIDIwMjEgMTg6MSIsImFjY2Vzc2VkIjp7ImRhdGUtcGFydHMiOltbMjAyNiwxMCwyXV19LCJET0kiOiIxMC4xMTg2L1MxMjk3OC0wMjAtMDEwNTktNyIsIklTU04iOiIxNzQyLTQ3NTUiLCJQTUlEIjoiMzM0NTM3MjMiLCJVUkwiOiJodHRwczovL2xpbmsuc3ByaW5nZXIuY29tL2FydGljbGUvMTAuMTE4Ni9zMTI5NzgtMDIwLTAxMDU5LTciLCJpc3N1ZWQiOnsiZGF0ZS1wYXJ0cyI6W1syMDIxLDEsMTZdXX0sInBhZ2UiOiI5LSIsImFic3RyYWN0IjoiR2xvYmFsbHksIHJlcHJvZHVjdGl2ZSBoZWFsdGggcHJvZ3JhbXMgaGF2ZSB1c2VkIG1IZWFsdGggdG8gcHJvdmlkZSBzZXh1YWwgYW5kIHJlcHJvZHVjdGl2ZSBoZWFsdGggKFNSSCkgZWR1Y2F0aW9uIGFuZCBzZXJ2aWNlcyB0byB5b3VuZyBwZW9wbGUsIHRocm91Z2ggZGl2ZXJzZSBjb21tdW5pY2F0aW9uIGNoYW5uZWxzLiBIb3dldmVyLCBmZXcgYXR0ZW1wdHMgaGF2ZSBiZWVuIG1hZGUgdG8gc3lzdGVtYXRpY2FsbHkgcmV2aWV3IHRoZSBtSGVhbHRoIHByb2dyYW1zIHRhcmdldGVkIHRvIGltcHJvdmUgeW91bmcgcGVvcGxlIFNSSCBpbiBsb3ctYW5kLW1pZGRsZS1pbmNvbWUgY291bnRyaWVzIChMTUlDcykuIFRoaXMgcmV2aWV3IGFpbXMgdG8gaWRlbnRpZnkgYSByYW5nZSBvZiBkaWZmZXJlbnQgbUhlYWx0aCBzb2x1dGlvbnMgdGhhdCBjYW4gYmUgdXNlZCBmb3IgaW1wcm92aW5nIHlvdW5nIHBlb3BsZSBTUkggaW4gTE1JQ3MgYW5kIGhpZ2hsaWdodCBmYWNpbGl0YXRvcnMgYW5kIGJhcnJpZXJzIGZvciBhZG9wdGluZyBtSGVhbHRoIGludGVydmVudGlvbnMgZGVzaWduZWQgdG8gdGFyZ2V0IFNSSCBvZiB5b3VuZyBwZW9wbGUuIERhdGFiYXNlcyBpbmNsdWRpbmcgUHViTWVkLCBDSU5BSEwgUGx1cywgU2NpZW5jZSBEaXJlY3QsIENvY2hyYW5lIENlbnRyYWwsIGFuZCBncmV5IGxpdGVyYXR1cmUgd2VyZSBzZWFyY2hlZCBiZXR3ZWVuIEphbnVhcnkgMDEsIDIwMDUgYW5kIE1hcmNoIDMxLCAyMDIwIHRvIGlkZW50aWZ5IHZhcmlvdXMgdHlwZXMgb2YgbUhlYWx0aCBpbnRlcnZlbnRpb25zIHRoYXQgYXJlIHVzZWQgdG8gaW1wcm92ZSBTUkggc2VydmljZXMgZm9yIHlvdW5nIHBlb3BsZSBpbiBMTUlDcy4gT2YgMjk0OCB0aXRsZXMgc2NyZWVuZWQgYWZ0ZXIgZHVwbGljYXRpb24sIDM3NCBwb3RlbnRpYWxseSByZWxldmFudCBhYnN0cmFjdHMgd2VyZSBvYnRhaW5lZC4gT3V0IG9mIDM3NCBhYnN0cmFjdHMsIDc1IGFic3RyYWN0cyB3ZXJlIHNob3J0bGlzdGVkLiBGdWxsIHRleHQgb2YgNzUgc3R1ZGllcyB3ZXJlIHJldmlld2VkIHVzaW5nIGEgcHJlLWRlZmluZWQgZGF0YSBleHRyYWN0aW9uIHNoZWV0LiBBIHRvdGFsIG9mIDE1IGZ1bGwtdGV4dCBzdHVkaWVzIHdlcmUgaW5jbHVkZWQgaW4gdGhlIGZpbmFsIGFuYWx5c2lzLiBUaGUgZmluYWwgMTUgc3R1ZGllcyB3ZXJlIGNhdGVnb3JpemVkIGludG8gdGhyZWUgbWFpbiBtSGVhbHRoIGFwcGxpY2F0aW9ucyBpbmNsdWRpbmcgY2xpZW50IGVkdWNhdGlvbiBhbmQgYmVoYXZpb3IgY2hhbmdlIGNvbW11bmljYXRpb24sIGRhdGEgY29sbGVjdGlvbiBhbmQgcmVwb3J0aW5nLCBhbmQgZmluYW5jaWFsIHRyYW5zYWN0aW9ucyBhbmQgaW5jZW50aXZlcy4gVGhlIG1vc3QgcmVwb3J0ZWQgdXNlIG9mIG1IZWFsdGggd2FzIGZvciBjbGllbnQgZWR1Y2F0aW9uIGFuZCBiZWhhdmlvciBjaGFuZ2UgY29tbXVuaWNhdGlvbiBbbuKAiT3igIkxNCwgOTMlXSBmb2xsb3dlZCBieSBmaW5hbmNpYWwgdHJhbnNhY3Rpb25zIGFuZCBpbmNlbnRpdmVzLCBhbmQgZGF0YSBjb2xsZWN0aW9uIGFuZCByZXBvcnRpbmcgTGl0dGxlIGV2aWRlbmNlIGV4aXN0cyBvbiBvdGhlciB0eXBlcyBvZiBtSGVhbHRoIGFwcGxpY2F0aW9ucyBkZXNjcmliZWQgaW4gTGFicmlxdWUgZXQgYWwuIGZyYW1ld29yay4gSW5jbHVkZWQgc3R1ZGllcyBldmFsdWF0ZWQgdGhlIGltcGFjdCBvZiBtSGVhbHRoIGludGVydmVudGlvbnMgb24gYWNjZXNzIHRvIFNSSCBzZXJ2aWNlcyAobuKAiT3igIk5KSBhbmQgU1JIIG91dGNvbWVzIChu4oCJPeKAiTYpLiBtSGVhbHRoIGludGVydmVudGlvbnMgaW4gaW5jbHVkZWQgc3R1ZGllcyBhZGRyZXNzZWQgYmFycmllcnMgb2YgcHJvdmlkZXIgcHJlanVkaWNlLCBzdGlnbWF0aXphdGlvbiwgZGlzY3JpbWluYXRpb24sIGZlYXIgb2YgcmVmdXNhbCwgbGFjayBvZiBwcml2YWN5LCBhbmQgY29uZmlkZW50aWFsaXR5LiBUaGUgc3R1ZGllcyBhbHNvIGlkZW50aWZpZWQgYmFycmllcnMgdG8gdXB0YWtlIG9mIG1IZWFsdGggaW50ZXJ2ZW50aW9ucyBmb3IgU1JIIGluY2x1ZGluZyBkZWNyZWFzZWQgdGVjaG5vbG9naWNhbCBsaXRlcmFjeSwgaW5mZXJpb3IgbmV0d29yayBjb3ZlcmFnZSwgYW5kIGxvd2VyIGxpbmd1aXN0aWMgY29tcGV0ZW5jeS4gVGhlIHJldmlldyBwcm92aWRlcyBkZXRhaWxlZCBpbmZvcm1hdGlvbiBhYm91dCB0aGUgaW1wbGVtZW50YXRpb24gb2YgbW9iaWxlIHBob25lcyBhdCBkaWZmZXJlbnQgbGV2ZWxzIG9mIHRoZSBoZWFsdGhjYXJlIHN5c3RlbSBmb3IgaW1wcm92aW5nIHlvdW5nIHBlb3BsZSBTUkggb3V0Y29tZXMuIFRoaXMgc3lzdGVtYXRpYyByZXZpZXcgcmVjb21tZW5kcyB0aGF0IGJhcnJpZXJzIHRvIHVwdGFrZSBtSGVhbHRoIGludGVydmVudGlvbnMgYmUgYWRlcXVhdGVseSBhZGRyZXNzZWQgdG8gaW5jcmVhc2UgdGhlIHBvdGVudGlhbCB1c2Ugb2YgbW9iaWxlIHBob25lcyBmb3IgaW1wcm92aW5nIGFjY2VzcyB0byBTUkggYXdhcmVuZXNzIGFuZCBzZXJ2aWNlcy4gUFJPU1BFUk8gQ1JENDIwMTgwODc1ODUgKEZlYiA1LCAyMDE4KSIsInB1Ymxpc2hlciI6IkJpb01lZCBDZW50cmFsIiwiaXNzdWUiOiIxIiwidm9sdW1lIjoiMTgiLCJjb250YWluZXItdGl0bGUtc2hvcnQiOiIifSwiaXNUZW1wb3JhcnkiOmZhbHNlfSx7ImlkIjoiM2JlZWUwMTAtY2U3MC0zYWJkLTkyNmEtNmZjNzNjNzlhNWM2IiwiaXRlbURhdGEiOnsidHlwZSI6ImFydGljbGUtam91cm5hbCIsImlkIjoiM2JlZWUwMTAtY2U3MC0zYWJkLTkyNmEtNmZjNzNjNzlhNWM2IiwidGl0bGUiOiJUaGUgZWZmZWN0aXZlbmVzcyBvZiBkaWdpdGFsIHNleHVhbCBoZWFsdGggaW50ZXJ2ZW50aW9ucyBmb3IgeW91bmcgYWR1bHRzOiBhIHN5c3RlbWF0aWMgbGl0ZXJhdHVyZSByZXZpZXcgKDIwMTDigJMyMDIwKSIsImF1dGhvciI6W3siZmFtaWx5IjoiU2V3YWsiLCJnaXZlbiI6IkFhcnRpIiwicGFyc2UtbmFtZXMiOmZhbHNlLCJkcm9wcGluZy1wYXJ0aWNsZSI6IiIsIm5vbi1kcm9wcGluZy1wYXJ0aWNsZSI6IiJ9LHsiZmFtaWx5IjoiWW91c2VmIiwiZ2l2ZW4iOiJNdXJvb2oiLCJwYXJzZS1uYW1lcyI6ZmFsc2UsImRyb3BwaW5nLXBhcnRpY2xlIjoiIiwibm9uLWRyb3BwaW5nLXBhcnRpY2xlIjoiIn0seyJmYW1pbHkiOiJEZXNocGFuZGUiLCJnaXZlbiI6IlNhbWVlciIsInBhcnNlLW5hbWVzIjpmYWxzZSwiZHJvcHBpbmctcGFydGljbGUiOiIiLCJub24tZHJvcHBpbmctcGFydGljbGUiOiIifSx7ImZhbWlseSI6IlNleWRlbCIsImdpdmVuIjoiVG9yaSIsInBhcnNlLW5hbWVzIjpmYWxzZSwiZHJvcHBpbmctcGFydGljbGUiOiIiLCJub24tZHJvcHBpbmctcGFydGljbGUiOiIifSx7ImZhbWlseSI6Ikhhc2hlbWkiLCJnaXZlbiI6Ik5lZGEiLCJwYXJzZS1uYW1lcyI6ZmFsc2UsImRyb3BwaW5nLXBhcnRpY2xlIjoiIiwibm9uLWRyb3BwaW5nLXBhcnRpY2xlIjoiIn1dLCJjb250YWluZXItdGl0bGUiOiJIZWFsdGggUHJvbW90aW9uIEludGVybmF0aW9uYWwiLCJjb250YWluZXItdGl0bGUtc2hvcnQiOiJIZWFsdGggUHJvbW90LiBJbnQuIiwiYWNjZXNzZWQiOnsiZGF0ZS1wYXJ0cyI6W1syMDI2LDEwLDJdXX0sIkRPSSI6IjEwLjEwOTMvSEVBUFJPL0RBQUMxMDQiLCJJU1NOIjoiMDk1Ny00ODI0IiwiUE1JRCI6IjM2NzU3MzQ2IiwiVVJMIjoiaHR0cHM6Ly9keC5kb2kub3JnLzEwLjEwOTMvaGVhcHJvL2RhYWMxMDQiLCJpc3N1ZWQiOnsiZGF0ZS1wYXJ0cyI6W1syMDIzLDIsMV1dfSwicGFnZSI6IjEtMTQiLCJhYnN0cmFjdCI6IlRoZXJlIGhhcyBiZWVuIGEgcHJvbGlmZXJhdGlvbiBvZiBkaWdpdGFsIHNleHVhbCBoZWFsdGggaW50ZXJ2ZW50aW9ucyB0YXJnZXRpbmcgYWRvbGVzY2VudHM7IGhvd2V2ZXIsIGxpbWl0ZWQgZXZhbHVhdGl2ZSByZXZpZXdzIGhhdmUgY29tcGFyZWQgdGhlIGVmZmVjdGl2ZW5lc3Mgb2YgbXVsdGlwbGUgZGlnaXRhbCB0b29scyBmb3Igc2V4dWFsIGhlYWx0aCBsaXRlcmFjeSBhbmQgYmVoYXZpb3VyIGNoYW5nZS4gVGhpcyBzdHVkeSBjb25kdWN0ZWQgYSBzeXN0ZW1hdGljIGxpdGVyYXR1cmUgcmV2aWV3LCBzY3JlZW5lZCA5ODgxIHJlY29yZHMgYW5kIGFuYWx5c2VkIDYxIHN0dWRpZXMuIEZpbmRpbmdzIHN1Z2dlc3QgdGhhdCB3ZWJzaXRlcyBhbmQgbW9iaWxlIHBob25lcyBkb21pbmF0ZSBkaWdpdGFsIHNleHVhbCBoZWFsdGggaW50ZXJ2ZW50aW9ucywgd2l0aCBhIG1ham9yaXR5IGVmZmVjdGl2ZWx5IGRlbGl2ZXJpbmcgY29nbml0aXZlIChlLmcuIGF3YXJlbmVzcyBhbmQgYXR0aXR1ZGVzIGFib3V0IHNleHVhbCBhbmQgcmVwcm9kdWN0aXZlIGhlYWx0aCkgYW5kIGJlaGF2aW91cmFsIG91dGNvbWVzIChlLmcuIGFic3RpbmVuY2UgYW5kIHVzZSBvZiBjb250cmFjZXB0aW9uKS4gVGhlIG1vc3QgcG9wdWxhciBzZXh1YWwgaGVhbHRoIHByb21vdGlvbiBtZWNoYW5pc21zIHdlcmUgaW50ZXJhY3RpdmUgd2Vic2l0ZXMsIHRleHQgbWVzc2FnaW5nIGFuZCBwaG9uZSBjYWxscywgYW5kIG9ubGluZSBlZHVjYXRpb24gcHJvZ3JhbW1lcywgZm9sbG93ZWQgYnkgbW9iaWxlIGFwcGxpY2F0aW9ucyAtIGZld2VyIHN0dWRpZXMgaW4gdGhpcyByZXZpZXcgdXRpbGl6ZWQgc29jaWFsIG1lZGlhLCBnYW1lcyBhbmQgbXVsdGltZWRpYS4gUHJldmlvdXMgcmV2aWV3cyBmb2N1c2VkIG9uIHNpbmdsZSBvdXRjb21lIG1lYXN1cmVzIChlLmcuIHNleHVhbGx5IHRyYW5zbWl0dGVkIGluZmVjdGlvbiB0ZXN0aW5nKSB0byBhc3Nlc3MgaW50ZXJ2ZW50aW9ucycgZWZmZWN0aXZlbmVzcy4gVGhlIGN1cnJlbnQgcmV2aWV3IG1vdmVzIGJleW9uZCBzaW5nbGUgb3V0Y29tZSBtZWFzdXJlcyB0byBjb3ZlciBhIHdpZGVyIHJhbmdlIG9mIGJlaGF2aW91cmFsIGFuZCBub24tYmVoYXZpb3VyYWwgc2V4dWFsIGhlYWx0aCBpc3N1ZXMgYW5kIGNvbnRleHRzIGNvdmVyZWQgaW4gdGhlIGxpdGVyYXR1cmUuIEZvdXIgbWFpbiBjYXRlZ29yaWVzIHdlcmUgYW5hbHlzZWQgYXMgb3V0Y29tZXM6IGNvZ25pdGl2ZSBwZXJjZXB0aW9ucywgcHJvbW90aW5nIHNleHVhbCBoZWFsdGgtcmVsYXRlZCBiZWhhdmlvdXJzLCBwcm9tb3Rpbmcgc2V4dWFsIGhlYWx0aC1yZWxhdGVkIHByb2R1Y3RzIGFuZCBzZXJ2aWNlcywgYW5kIGltcGFjdCAodmlyYWwgbG9hZCkuIFNldmVudHktbmluZSBwZXIgY2VudCBvZiBpbnRlcnZlbnRpb25zIGZvY3VzZWQgb24gcHJldmVudGl2ZSBzZXh1YWwgaGVhbHRoIGJlaGF2aW91cnMgYW5kIHByb2R1Y3RzIChlLmcuIGNvbmRvbXMpIGFuZCBzZXJ2aWNlcyAoZS5nLiBISVYgdGVzdGluZykuIE92ZXJhbGwsIDc1JSBvZiBzdHVkaWVzIGVmZmVjdGl2ZWx5IGNoYW5nZWQgc2V4dWFsIGhlYWx0aCBiZWhhdmlvdXIgYW5kIGNvZ25pdGl2ZSBwZXJjZXB0aW9ucy4gSG93ZXZlciwgdGhlIGRpZ2l0YWwtb25seSB0b29scyBkaWQgbm90IHZhcnkgZnJvbSB0aGUgYmxlbmRlZCBmb3JtYXRzLCBpbiBpbmZsdWVuY2Ugb3V0Y29tZXMsIGV2ZW4gYWZ0ZXIgY2F0ZWdvcml6aW5nIHRoZW0gaW50byBiZWhhdmlvdXJhbCBvciBub24tYmVoYXZpb3VyYWwgb3V0Y29tZXMuIENvbXBhcmVkIHRvIHByZXZpb3VzIHN5c3RlbWF0aWMgcmV2aWV3cywgbW9yZSBzdHVkaWVzIGZyb20gdGhlIGxhc3QgZGVjYWRlIHVzZWQgcmlnb3JvdXMgcmVzZWFyY2ggZGVzaWduIGluIHRoZSBmb3JtIG9mIHJhbmRvbWl6ZWQgY29udHJvbGxlZCB0cmlhbHMsIG5vbi1yYW5kb21pemVkIGNvbnRyb2wgdHJpYWxzLCBhbmQgcXVhc2ktZXhwZXJpbWVudHMgYW5kIGxhc3RlZCBsb25nZXIuIiwicHVibGlzaGVyIjoiT3hmb3JkIEFjYWRlbWljIiwiaXNzdWUiOiIxIiwidm9sdW1lIjoiMzgifSwiaXNUZW1wb3JhcnkiOmZhbHNlfV19"/>
          <w:id w:val="248864371"/>
          <w:placeholder>
            <w:docPart w:val="DefaultPlaceholder_-1854013440"/>
          </w:placeholder>
        </w:sdtPr>
        <w:sdtContent>
          <w:r w:rsidR="0071583D" w:rsidRPr="0071583D">
            <w:rPr>
              <w:rFonts w:cs="Times New Roman"/>
              <w:color w:val="000000"/>
            </w:rPr>
            <w:t>(</w:t>
          </w:r>
          <w:proofErr w:type="spellStart"/>
          <w:r w:rsidR="0071583D" w:rsidRPr="0071583D">
            <w:rPr>
              <w:rFonts w:cs="Times New Roman"/>
              <w:color w:val="000000"/>
            </w:rPr>
            <w:t>Borji</w:t>
          </w:r>
          <w:proofErr w:type="spellEnd"/>
          <w:r w:rsidR="0071583D" w:rsidRPr="0071583D">
            <w:rPr>
              <w:rFonts w:cs="Times New Roman"/>
              <w:color w:val="000000"/>
            </w:rPr>
            <w:t>-Navan et al., 2024; Feroz et al., 2021; Sewak et al., 2023)</w:t>
          </w:r>
        </w:sdtContent>
      </w:sdt>
      <w:r w:rsidR="00415697">
        <w:t xml:space="preserve"> </w:t>
      </w:r>
      <w:r w:rsidRPr="005441BE">
        <w:t>.</w:t>
      </w:r>
    </w:p>
    <w:p w14:paraId="6CABB077" w14:textId="77777777" w:rsidR="005441BE" w:rsidRPr="005441BE" w:rsidRDefault="005441BE" w:rsidP="005441BE">
      <w:r w:rsidRPr="005441BE">
        <w:t>Attitude had the weakest relationship, and the model explained only 17.6% of its variance (adjusted R²). This suggests that attitudes depend largely on factors we did not measure, such as culture, religion and peers. Two cautions apply. The design is cross-sectional, so access may follow from existing interest and knowledge instead of causing it. Access and practice items also overlap in content. The associations should therefore be read as correlations and not as effects.</w:t>
      </w:r>
    </w:p>
    <w:p w14:paraId="601479E4" w14:textId="5C3D48A0" w:rsidR="005E5C02" w:rsidRPr="005E5C02" w:rsidRDefault="00460EF5" w:rsidP="00460EF5">
      <w:pPr>
        <w:spacing w:line="278" w:lineRule="auto"/>
      </w:pPr>
      <w:r>
        <w:br w:type="page"/>
      </w:r>
    </w:p>
    <w:p w14:paraId="3CDED6AA" w14:textId="32525A28" w:rsidR="005E5C02" w:rsidRPr="005E5C02" w:rsidRDefault="007538E0" w:rsidP="00E77149">
      <w:pPr>
        <w:pStyle w:val="Heading2"/>
      </w:pPr>
      <w:r>
        <w:lastRenderedPageBreak/>
        <w:t xml:space="preserve"> </w:t>
      </w:r>
      <w:bookmarkStart w:id="188" w:name="_Toc242209516"/>
      <w:bookmarkStart w:id="189" w:name="_Toc242888697"/>
      <w:r w:rsidR="005E5C02" w:rsidRPr="005E5C02">
        <w:t>Polarized Distributions and Their Implications</w:t>
      </w:r>
      <w:bookmarkEnd w:id="188"/>
      <w:bookmarkEnd w:id="189"/>
    </w:p>
    <w:p w14:paraId="5AFA3B19" w14:textId="73D643BF" w:rsidR="005441BE" w:rsidRPr="005441BE" w:rsidRDefault="005441BE" w:rsidP="005441BE">
      <w:r w:rsidRPr="005441BE">
        <w:t>Knowledge and practice were bimodal, with one cluster at the top and another at or near the minimum, and the access scale was multimodal. The sample appears to contain a well-informed group and a poorly informed group, not a single group with average knowledge. One plausible explanation is unequal exposure. Digital inequality has multiple layers, including access, skills and use</w:t>
      </w:r>
      <w:r w:rsidR="00415697">
        <w:t xml:space="preserve"> </w:t>
      </w:r>
      <w:sdt>
        <w:sdtPr>
          <w:rPr>
            <w:rFonts w:cs="Times New Roman"/>
            <w:color w:val="000000"/>
          </w:rPr>
          <w:tag w:val="MENDELEY_CITATION_v3_eyJjaXRhdGlvbklEIjoiTUVOREVMRVlfQ0lUQVRJT05fYjNlMmNhMWMtZDEzMi00M2UxLTk5ODItZjE0YmM3NzQxOTkwIiwicHJvcGVydGllcyI6eyJub3RlSW5kZXgiOjB9LCJpc0VkaXRlZCI6ZmFsc2UsIm1hbnVhbE92ZXJyaWRlIjp7ImlzTWFudWFsbHlPdmVycmlkZGVuIjpmYWxzZSwiY2l0ZXByb2NUZXh0IjoiKFNpZGRpcXVlZSAmIzM4OyBJc2xhbSwgMjAyNCkiLCJtYW51YWxPdmVycmlkZVRleHQiOiIifSwiY2l0YXRpb25JdGVtcyI6W3siaWQiOiI1MDNmM2Q3MS1lNjhiLTM3MWItODRmNS0zYzNiMmQyZTRkZjQiLCJpdGVtRGF0YSI6eyJ0eXBlIjoiYXJ0aWNsZS1qb3VybmFsIiwiaWQiOiI1MDNmM2Q3MS1lNjhiLTM3MWItODRmNS0zYzNiMmQyZTRkZjQiLCJ0aXRsZSI6IkZhY3RvcnMgZGV0ZXJtaW5lIHRoZSBmaXJzdCBhbmQgc2Vjb25kIGxldmVsIG9mIGRpZ2l0YWwgZGl2aWRlIGluIHJ1cmFsIEJhbmdsYWRlc2giLCJhdXRob3IiOlt7ImZhbWlseSI6IlNpZGRpcXVlZSIsImdpdmVuIjoiTXVoYW1tYWQgU2hhaGFkYXQgSG9zc2FpbiIsInBhcnNlLW5hbWVzIjpmYWxzZSwiZHJvcHBpbmctcGFydGljbGUiOiIiLCJub24tZHJvcHBpbmctcGFydGljbGUiOiIifSx7ImZhbWlseSI6IklzbGFtIiwiZ2l2ZW4iOiJNZCBTYWlmdWwiLCJwYXJzZS1uYW1lcyI6ZmFsc2UsImRyb3BwaW5nLXBhcnRpY2xlIjoiIiwibm9uLWRyb3BwaW5nLXBhcnRpY2xlIjoiIn1dLCJjb250YWluZXItdGl0bGUiOiJTTiBTb2NpYWwgU2NpZW5jZXMgMjAyNCA0OjEwIiwiYWNjZXNzZWQiOnsiZGF0ZS1wYXJ0cyI6W1syMDI2LDEwLDJdXX0sIkRPSSI6IjEwLjEwMDcvUzQzNTQ1LTAyNC0wMDk4OC01IiwiSVNTTiI6IjI2NjItOTI4MyIsIlVSTCI6Imh0dHBzOi8vbGluay5zcHJpbmdlci5jb20vYXJ0aWNsZS8xMC4xMDA3L3M0MzU0NS0wMjQtMDA5ODgtNSIsImlzc3VlZCI6eyJkYXRlLXBhcnRzIjpbWzIwMjQsMTAsMTRdXX0sInBhZ2UiOiIxODktIiwiYWJzdHJhY3QiOiJUaGlzIHN0dWR5IGFpbXMgdG8gaW52ZXN0aWdhdGUgdGhlIGRpZ2l0YWwgZGl2aWRlIHRoZW9yeSB0byBwcm92aWRlIGEgY29tcGFyYXRpdmUgZGltZW5zaW9uIG9mIGludGVybmV0IGRpc3Bhcml0aWVzLCBhbmQgZ2V0dGluZyBtZWFuaW5nZnVsIGluc2lnaHRzIG9uIHRoZSBmaXJzdCAoYWNjZXNzIHRvIGludGVybmV0KSBhbmQgc2Vjb25kIChza2lsbHMgYW5kIHV0aWxpemF0aW9uKSBsZXZlbCBvZiBkaWdpdGFsIGRpdmlkZXMgaW4gY29udGV4dCBvZiBydXJhbCBCYW5nbGFkZXNoLiBUaGUgZmlyc3QtdGltZSByZXByZXNlbnRhdGl2ZSBzdXJ2ZXkgb2YgNjUwMCBzYW1wbGVzIGZyb20gcnVyYWwgQmFuZ2xhZGVzaCBleHBsb3JlcyB0aGUgZXh0ZW50IG9mIGRpZmZlcmVuY2VzIGluIGludGVybmV0IGFjY2Vzcywgc2tpbGxzIGluIG5hdmlnYXRpbmcgaW50ZXJuZXQsIGFuZCB1dGlsaXphdGlvbiBvZiBpbnRlcm5ldC4gVGhlIHNvY2lvLWRlbW9ncmFwaGljIGZhY3RvcnMgYXJlIGlkZW50aWZpZWQgdG8gZXhwbGFpbiB0aG9zZSBpbmVxdWFsaXRpZXMgdXNpbmcgcmVncmVzc2lvbiBhcHByb2FjaGVzLiBGaW5kaW5ncyByZXZlYWwgdmVyeSBjbGVhci1jdXQgdmFyaWF0aW9ucyBpbiBvdXRjb21lcy4gTW9yZSBzcGVjaWZpY2FsbHksIGFnZSwgZ2VuZGVyLCBtYXJpdGFsIHN0YXR1cywgaG91c2Vob2xkIHNpemUsIGVkdWNhdGlvbmFsIHF1YWxpZmljYXRpb24sIGhvdXNlaG9sZOKAmXMgaW5jb21lIGFuZCBnZW9ncmFwaGljYWwgbG9jYXRpb24gdmFyaWFibGVzIGFyZSBmb3VuZCB0byBleHBsYWluIHRoZSBkaXNwYXJpdHkgaW4gaW50ZXJuZXQgYWNjZXNzLiBNb3Jlb3ZlciwgZmFjdG9ycyBhc3NvY2lhdGVkIHdpdGggdGhlIHNlY29uZCBsZXZlbCBvZiBkaWdpdGFsIGRpdmlkZSBtZWFzdXJlZCBpbiB0ZXJtcyBvZiB3ZWItYnJvd3NpbmcgYW5kIGluZm9ybWF0aW9uIHNlZWtpbmcgc2tpbGxzIGFsc28gdmFyeSB3aXRoaW4gYW5kIGFjcm9zcyB0aGUgY2F0ZWdvcmllcyB0aG91Z2ggaW4gc29tZSB3YXkgaXQgZGlmZmVycyBmcm9tIHRoZSBmaXJzdCBsZXZlbCBvZiBkaWdpdGFsIGRpdmlkZS4gVGhlIGludGVybmV0IHNraWxscyB2YXJpYWJsZSBpcyBmb3VuZCB0byBiZSBhIHN0YXRpc3RpY2FsbHkgc2lnbmlmaWNhbnQgZmFjdG9yIGluIGV4cGxhaW5pbmcgdmFyaWF0aW9ucyBpbiBpbnRlcm5ldCB1dGlsaXphdGlvbi4iLCJwdWJsaXNoZXIiOiJTcHJpbmdlciIsImlzc3VlIjoiMTAiLCJ2b2x1bWUiOiI0IiwiY29udGFpbmVyLXRpdGxlLXNob3J0IjoiIn0sImlzVGVtcG9yYXJ5IjpmYWxzZX1dfQ=="/>
          <w:id w:val="330192695"/>
          <w:placeholder>
            <w:docPart w:val="DefaultPlaceholder_-1854013440"/>
          </w:placeholder>
        </w:sdtPr>
        <w:sdtContent>
          <w:r w:rsidR="0071583D" w:rsidRPr="0071583D">
            <w:rPr>
              <w:rFonts w:eastAsia="Times New Roman" w:cs="Times New Roman"/>
              <w:color w:val="000000"/>
            </w:rPr>
            <w:t>(</w:t>
          </w:r>
          <w:proofErr w:type="spellStart"/>
          <w:r w:rsidR="0071583D" w:rsidRPr="0071583D">
            <w:rPr>
              <w:rFonts w:eastAsia="Times New Roman" w:cs="Times New Roman"/>
              <w:color w:val="000000"/>
            </w:rPr>
            <w:t>Siddiquee</w:t>
          </w:r>
          <w:proofErr w:type="spellEnd"/>
          <w:r w:rsidR="0071583D" w:rsidRPr="0071583D">
            <w:rPr>
              <w:rFonts w:eastAsia="Times New Roman" w:cs="Times New Roman"/>
              <w:color w:val="000000"/>
            </w:rPr>
            <w:t xml:space="preserve"> &amp; Islam, 2024)</w:t>
          </w:r>
        </w:sdtContent>
      </w:sdt>
      <w:r w:rsidR="00415697">
        <w:rPr>
          <w:rFonts w:cs="Times New Roman"/>
          <w:color w:val="000000"/>
        </w:rPr>
        <w:t xml:space="preserve"> </w:t>
      </w:r>
      <w:r w:rsidRPr="005441BE">
        <w:t xml:space="preserve">, and the benefits of digital media can accrue mainly to those already advantaged </w:t>
      </w:r>
      <w:sdt>
        <w:sdtPr>
          <w:tag w:val="MENDELEY_CITATION_v3_eyJjaXRhdGlvbklEIjoiTUVOREVMRVlfQ0lUQVRJT05fYTFlNDc2ZDAtZDJmYS00ZmZiLTgwOTUtODFlOWY4N2UxOTQ5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
          <w:id w:val="1800033158"/>
          <w:placeholder>
            <w:docPart w:val="DefaultPlaceholder_-1854013440"/>
          </w:placeholder>
        </w:sdtPr>
        <w:sdtContent>
          <w:r w:rsidR="0071583D" w:rsidRPr="0071583D">
            <w:rPr>
              <w:rFonts w:cs="Times New Roman"/>
              <w:color w:val="000000"/>
            </w:rPr>
            <w:t>(Saha et al., 2022)</w:t>
          </w:r>
        </w:sdtContent>
      </w:sdt>
      <w:r w:rsidR="00415697">
        <w:t xml:space="preserve"> </w:t>
      </w:r>
      <w:r w:rsidRPr="005441BE">
        <w:t>. This study did not test this explanation directly.</w:t>
      </w:r>
    </w:p>
    <w:p w14:paraId="4CBA1628" w14:textId="2C6D0091" w:rsidR="005441BE" w:rsidRPr="005441BE" w:rsidRDefault="005441BE" w:rsidP="005441BE">
      <w:r w:rsidRPr="005441BE">
        <w:t xml:space="preserve">Overall, our results agree with the Bangladeshi and South Asian literature on the role of family and school, the unsatisfactory or uneven level of knowledge, and the link between media exposure and better KAP. They add a direct measure of digital access in both rural and urban adolescents, and they show polarized levels of knowledge and practice, not uniformly low or high ones. A mapping review of Bangladeshi research notes that important evidence gaps remain in adolescent reproductive health, which this study partly addresses </w:t>
      </w:r>
      <w:sdt>
        <w:sdtPr>
          <w:tag w:val="MENDELEY_CITATION_v3_eyJjaXRhdGlvbklEIjoiTUVOREVMRVlfQ0lUQVRJT05fNDllNmJmNDMtMzE4Ni00YzFkLWFkZWMtMGFmNTVhNTY3ZTE4IiwicHJvcGVydGllcyI6eyJub3RlSW5kZXgiOjB9LCJpc0VkaXRlZCI6ZmFsc2UsIm1hbnVhbE92ZXJyaWRlIjp7ImlzTWFudWFsbHlPdmVycmlkZGVuIjpmYWxzZSwiY2l0ZXByb2NUZXh0IjoiKFdpbGxpYW1zIGV0IGFsLiwgMjAyMikiLCJtYW51YWxPdmVycmlkZVRleHQiOiIifSwiY2l0YXRpb25JdGVtcyI6W3siaWQiOiJjN2Q5MjA0NC03NWU2LTNiZGItYjk3MC0zNmRlOGM3MTk4MDYiLCJpdGVtRGF0YSI6eyJ0eXBlIjoiYXJ0aWNsZS1qb3VybmFsIiwiaWQiOiJjN2Q5MjA0NC03NWU2LTNiZGItYjk3MC0zNmRlOGM3MTk4MDYiLCJ0aXRsZSI6IldoYXQgd2Uga25vdyBhbmQgZG9u4oCZdCBrbm93OiBhIG1hcHBpbmcgcmV2aWV3IG9mIGF2YWlsYWJsZSBldmlkZW5jZSwgYW5kIGV2aWRlbmNlIGdhcHMsIG9uIGFkb2xlc2NlbnQgc2V4dWFsIGFuZCByZXByb2R1Y3RpdmUgaGVhbHRoIGluIEJhbmdsYWRlc2giLCJhdXRob3IiOlt7ImZhbWlseSI6IldpbGxpYW1zIiwiZ2l2ZW4iOiJBbm5hIiwicGFyc2UtbmFtZXMiOmZhbHNlLCJkcm9wcGluZy1wYXJ0aWNsZSI6IiIsIm5vbi1kcm9wcGluZy1wYXJ0aWNsZSI6IiJ9LHsiZmFtaWx5IjoiSGFzYW4iLCJnaXZlbiI6IkFidSBTYXllZCIsInBhcnNlLW5hbWVzIjpmYWxzZSwiZHJvcHBpbmctcGFydGljbGUiOiIiLCJub24tZHJvcHBpbmctcGFydGljbGUiOiIifSx7ImZhbWlseSI6Ikh1c3NhaW4iLCJnaXZlbiI6Ik11aGFtbWFkIE11bmlyIiwicGFyc2UtbmFtZXMiOmZhbHNlLCJkcm9wcGluZy1wYXJ0aWNsZSI6IiIsIm5vbi1kcm9wcGluZy1wYXJ0aWNsZSI6IiJ9LHsiZmFtaWx5IjoiUnV3YW5wdXJhIiwiZ2l2ZW4iOiJFc2hhbmkiLCJwYXJzZS1uYW1lcyI6ZmFsc2UsImRyb3BwaW5nLXBhcnRpY2xlIjoiIiwibm9uLWRyb3BwaW5nLXBhcnRpY2xlIjoiIn0seyJmYW1pbHkiOiJEb3JhaXN3YW15IiwiZ2l2ZW4iOiJTYXRoeWEiLCJwYXJzZS1uYW1lcyI6ZmFsc2UsImRyb3BwaW5nLXBhcnRpY2xlIjoiIiwibm9uLWRyb3BwaW5nLXBhcnRpY2xlIjoiIn0seyJmYW1pbHkiOiJDcm9zYmllIiwiZ2l2ZW4iOiJDYXJvbGluZSIsInBhcnNlLW5hbWVzIjpmYWxzZSwiZHJvcHBpbmctcGFydGljbGUiOiIiLCJub24tZHJvcHBpbmctcGFydGljbGUiOiIifSx7ImZhbWlseSI6IlphbWFuIiwiZ2l2ZW4iOiJTb2ppYiIsInBhcnNlLW5hbWVzIjpmYWxzZSwiZHJvcHBpbmctcGFydGljbGUiOiJCaW4iLCJub24tZHJvcHBpbmctcGFydGljbGUiOiIifSx7ImZhbWlseSI6IkhvcXVlIiwiZ2l2ZW4iOiJEZXdhbiBNZCBFbWRhZHVsIiwicGFyc2UtbmFtZXMiOmZhbHNlLCJkcm9wcGluZy1wYXJ0aWNsZSI6IiIsIm5vbi1kcm9wcGluZy1wYXJ0aWNsZSI6IiJ9XSwiY29udGFpbmVyLXRpdGxlIjoiU2V4dWFsIGFuZCBSZXByb2R1Y3RpdmUgSGVhbHRoIE1hdHRlcnMiLCJjb250YWluZXItdGl0bGUtc2hvcnQiOiJTZXguIFJlcHJvZC4gSGVhbHRoIE1hdHRlcnMiLCJhY2Nlc3NlZCI6eyJkYXRlLXBhcnRzIjpbWzIwMjYsMTAsMl1dfSwiRE9JIjoiMTAuMTA4MC8yNjQxMDM5Ny4yMDIyLjIwODM4MTMiLCJJU1NOIjoiMjY0MTAzOTciLCJQTUlEIjoiMzU3NDg4NzkiLCJVUkwiOiJodHRwczovL3d3dy50YW5kZm9ubGluZS5jb20vZG9pL3BkZi8xMC4xMDgwLzI2NDEwMzk3LjIwMjIuMjA4MzgxMyIsImlzc3VlZCI6eyJkYXRlLXBhcnRzIjpbWzIwMjIsMSwxXV19LCJhYnN0cmFjdCI6IkluIEJhbmdsYWRlc2gsIGFkb2xlc2NlbnRzIG1ha2UgdXAgc2xpZ2h0bHkgb3ZlciBvbmUtZmlmdGggb2YgdGhlIHBvcHVsYXRpb24gYW5kIHRoZWlyIG51bWJlciBzdGFuZHMgYXQgbW9yZSB0aGFuIDMyIG1pbGxpb24uMSBUaGUgaGlnaCBwcmV2YWxlbmNlIG9mIGNoaWxkIG1hcnJpYWdlIGFuZCBhZG9sZXNjZW50IGNoaWxkYmVhcmluZyBsaW1pLi4uIiwicHVibGlzaGVyIjoiVGF5bG9yICYgRnJhbmNpcyIsImlzc3VlIjoiMiIsInZvbHVtZSI6IjI5In0sImlzVGVtcG9yYXJ5IjpmYWxzZSwic3VwcHJlc3MtYXV0aG9yIjpmYWxzZSwiY29tcG9zaXRlIjpmYWxzZSwiYXV0aG9yLW9ubHkiOmZhbHNlfV19"/>
          <w:id w:val="126979166"/>
          <w:placeholder>
            <w:docPart w:val="DefaultPlaceholder_-1854013440"/>
          </w:placeholder>
        </w:sdtPr>
        <w:sdtContent>
          <w:r w:rsidR="0071583D" w:rsidRPr="0071583D">
            <w:rPr>
              <w:rFonts w:cs="Times New Roman"/>
              <w:color w:val="000000"/>
            </w:rPr>
            <w:t>(Williams et al., 2022)</w:t>
          </w:r>
        </w:sdtContent>
      </w:sdt>
      <w:r w:rsidR="00415697">
        <w:t xml:space="preserve"> </w:t>
      </w:r>
      <w:r w:rsidRPr="005441BE">
        <w:t>.</w:t>
      </w:r>
    </w:p>
    <w:p w14:paraId="20CE170C" w14:textId="77777777" w:rsidR="00460EF5" w:rsidRDefault="00460EF5">
      <w:pPr>
        <w:spacing w:line="278" w:lineRule="auto"/>
      </w:pPr>
      <w:r>
        <w:br w:type="page"/>
      </w:r>
    </w:p>
    <w:p w14:paraId="74DA4E1D" w14:textId="77777777" w:rsidR="005E5C02" w:rsidRPr="005E5C02" w:rsidRDefault="005E5C02" w:rsidP="005E5C02">
      <w:pPr>
        <w:pStyle w:val="BodyText"/>
      </w:pPr>
    </w:p>
    <w:p w14:paraId="536C2B60" w14:textId="1C598940" w:rsidR="005E5C02" w:rsidRPr="005E5C02" w:rsidRDefault="007538E0" w:rsidP="0002036D">
      <w:pPr>
        <w:pStyle w:val="Heading2"/>
      </w:pPr>
      <w:r>
        <w:t xml:space="preserve"> </w:t>
      </w:r>
      <w:bookmarkStart w:id="190" w:name="_Toc242209517"/>
      <w:bookmarkStart w:id="191" w:name="_Toc242888698"/>
      <w:r w:rsidR="005E5C02" w:rsidRPr="005E5C02">
        <w:t>Public Health and Policy Implications</w:t>
      </w:r>
      <w:bookmarkEnd w:id="190"/>
      <w:bookmarkEnd w:id="191"/>
    </w:p>
    <w:p w14:paraId="00BCF751" w14:textId="3E0BB31F" w:rsidR="005E5C02" w:rsidRPr="005E5C02" w:rsidRDefault="005441BE" w:rsidP="005441BE">
      <w:r w:rsidRPr="005441BE">
        <w:t>Four implications follow. First, schools and families are the main existing channels, so reproductive health education should be strengthened in both, including training for teachers and guidance for parents</w:t>
      </w:r>
      <w:r w:rsidR="00415697">
        <w:t xml:space="preserve"> </w:t>
      </w:r>
      <w:sdt>
        <w:sdtPr>
          <w:tag w:val="MENDELEY_CITATION_v3_eyJjaXRhdGlvbklEIjoiTUVOREVMRVlfQ0lUQVRJT05fNGQ5NDFhOTktYWM1ZS00YTM2LTk3OTUtYzE2MTIyMDc5MzAzIiwicHJvcGVydGllcyI6eyJub3RlSW5kZXgiOjB9LCJpc0VkaXRlZCI6ZmFsc2UsIm1hbnVhbE92ZXJyaWRlIjp7ImlzTWFudWFsbHlPdmVycmlkZGVuIjpmYWxzZSwiY2l0ZXByb2NUZXh0IjoiKEthbXJ1enphbWFuIGV0IGFsLiwgMjAyMjsgWmFrYXJpYSBldCBhbC4sIDIwMTkpIiwibWFudWFsT3ZlcnJpZGVUZXh0IjoiIn0sImNpdGF0aW9uSXRlbXMiOlt7ImlkIjoiNWQyYWExYWYtNjBmZi0zMmU3LWIzYmUtZmY5NThkMDA5YTIyIiwiaXRlbURhdGEiOnsidHlwZSI6ImFydGljbGUtam91cm5hbCIsImlkIjoiNWQyYWExYWYtNjBmZi0zMmU3LWIzYmUtZmY5NThkMDA5YTIyIiwidGl0bGUiOiJCYXJyaWVycyBmYWNpbmcgQmFuZ2xhZGVzaGkgQWRvbGVzY2VudHMgaW4gTGVhcm5pbmcgYWJvdXQgU2V4dWFsIGFuZCBSZXByb2R1Y3RpdmUgSGVhbHRoIiwiYXV0aG9yIjpbeyJmYW1pbHkiOiJLYW1ydXp6YW1hbiIsImdpdmVuIjoiS2FtcnV6emFtYW4iLCJwYXJzZS1uYW1lcyI6ZmFsc2UsImRyb3BwaW5nLXBhcnRpY2xlIjoiIiwibm9uLWRyb3BwaW5nLXBhcnRpY2xlIjoiIn0seyJmYW1pbHkiOiJSb3kiLCJnaXZlbiI6IlNhamFsIiwicGFyc2UtbmFtZXMiOmZhbHNlLCJkcm9wcGluZy1wYXJ0aWNsZSI6IiIsIm5vbi1kcm9wcGluZy1wYXJ0aWNsZSI6IiJ9LHsiZmFtaWx5IjoiU2luZ2giLCJnaXZlbiI6IkFzaGlzaCBLdW1hciIsInBhcnNlLW5hbWVzIjpmYWxzZSwiZHJvcHBpbmctcGFydGljbGUiOiIiLCJub24tZHJvcHBpbmctcGFydGljbGUiOiIifV0sImNvbnRhaW5lci10aXRsZSI6IktoYXphbmFoIFNvc2lhbCIsImFjY2Vzc2VkIjp7ImRhdGUtcGFydHMiOltbMjAyNiwxMCwyXV19LCJET0kiOiIxMC4xNTU3NS9LUy5WNEkxLjE0Nzc0IiwiSVNTTiI6IjI3MTUtODA3MSIsIlVSTCI6Imh0dHBzOi8va2hhemFuYWgudWluc2dkLmFjLmlkL2luZGV4LnBocC9rcy9hcnRpY2xlL3ZpZXcvMTQ3NzQiLCJpc3N1ZWQiOnsiZGF0ZS1wYXJ0cyI6W1syMDIyLDEsMjldXX0sInBhZ2UiOiIyNi00NiIsImFic3RyYWN0IjoiVGhpcyBwYXBlciBsb29rcyBpbnRvIHRoZSBiYXJyaWVycyBmYWNlZCBieSBCYW5nbGFkZXNoaSBhZG9sZXNjZW50cyBpbiBsZWFybmluZyBhYm91dCBzZXh1YWwgYW5kIHJlcHJvZHVjdGl2ZSBoZWFsdGguIEEgbWl4ZWQgbWV0aG9kIGFwcHJvYWNoIHdhcyB1c2VkIHRvIGdlbmVyYXRlIGRhdGEgZ2F0aGVyZWQgZnJvbSB0aGUgdHdvIHN0dWR5IHNpdGVzIG5hbWVkIERob3JtYXNvciBNb2hpc2EgVHJpbXVraGkgVWNoaG8gQmlkYWxheSBhbmQgdGhlIEphZm9yZ29uaiBIaWdoIFNjaG9vbCBsb2NhdGVkIGluIHRoZSBSYW5ncHVyIGRpc3RyaWN0LCB0aGUgbm9ydGhlcm4gcGFydCBvZiBCYW5nbGFkZXNoLiBUaGVtYXRpYyBhbmFseXNpcyB3YXMgZW1wbG95ZWQgdG8gZGV2ZWxvcCB0aGVtZXMsIHByaW9yaSBhbmQgb3RoZXIgbWVtb3MuIE91ciBmaW5kaW5ncyBkZW1vbnN0cmF0ZSBzZXZlcmFsIGtleSBpc3N1ZXMsIGFsbCBvZiB3aGljaCBuZWdhdGl2ZWx5IGltcGFjdCBhZG9sZXNjZW50IFNleHVhbCBSZXByb2R1Y3RpdmUgSGVhbHRoIChTUkhSKSBlZHVjYXRpb24uIEZpcnN0LCB0aGVyZSBpcyB0aGUgbGFjayBvZiB0ZWFjaGVyIHRyYWluaW5nIGFuZCBleHBlcmllbmNlIGluIFNSSFIgY2xhc3MgbGVjdHVyZXMsIGFzIHdlbGwgYXMgcGFyZW50YWwgaWdub3JhbmNlLiBTZWNvbmQsIHRoZXJlIGFyZSBzb2NpYWwgc3RpZ21hcywgc29jaWFsIHRhYm9vcyBhbmQgY3VsdHVyYWwgcmlnaWRpdHkuIFRoaXJkLCB0aGVyZSBhcmUgc2lnbmlmaWNhbnQgaW5zdGl0dXRpb25hbCBiYXJyaWVycyBsaWtlIHRoZSBsYWNrIG9mIHRleHRib29rIGluZm9ybWF0aW9uLCBjb21iaW5lZCBjbGFzc2VzIGFuZCBhZ2UgZGlzY3JlcGFuY2llcyBiZXR3ZWVuIHRlYWNoZXJzIGFuZCBzdHVkZW50cy4gRm91cnRoLCBtYWxlIHRlYWNoZXJzIG9mdGVuIGdpdmXDgsKgw4LCoCBTUkhSIGxlY3R1cmVzIHRvIGZlbWFsZSBzdHVkZW50cywgYW5kIGZlbWFsZSB0ZWFjaGVycyBnaXZlIFNSSFIgbGVjdHVyZXMgdG8gbWFsZXMuIEZpZnRoLCBtaXN1c2Ugb2YgYXBwcm9wcmlhdGUgdGVjaG5vbG9neSBhbmQgc29tZXRpbWVzIGl0cyBsYWNrIG9mIGFjY2VzcyBjYW4gYWxzbyBwcmV2ZW50IGFkb2xlc2NlbnRzIG9idGFpbmluZyBjb3JyZWN0IGluZm9ybWF0aW9uIGFib3V0IFNSSFIuIFRoaXMgc3R1ZHkgY29udHJpYnV0ZXMgdG8gdGhlIGZpZWxkIG9mIGdlbmRlciBhbmQgcHVibGljIGhlYWx0aC4iLCJwdWJsaXNoZXIiOiJTdW5hbiBHdW51bmcgRGphdGkgU3RhdGUgSXNsYW1pYyBVbml2ZXJzaXR5IG9mIEJhbmR1bmciLCJpc3N1ZSI6IjEiLCJ2b2x1bWUiOiI0IiwiY29udGFpbmVyLXRpdGxlLXNob3J0IjoiIn0sImlzVGVtcG9yYXJ5IjpmYWxzZX0s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fV19"/>
          <w:id w:val="-1425718291"/>
          <w:placeholder>
            <w:docPart w:val="DefaultPlaceholder_-1854013440"/>
          </w:placeholder>
        </w:sdtPr>
        <w:sdtContent>
          <w:r w:rsidR="0071583D" w:rsidRPr="0071583D">
            <w:rPr>
              <w:rFonts w:cs="Times New Roman"/>
              <w:color w:val="000000"/>
            </w:rPr>
            <w:t>(</w:t>
          </w:r>
          <w:proofErr w:type="spellStart"/>
          <w:r w:rsidR="0071583D" w:rsidRPr="0071583D">
            <w:rPr>
              <w:rFonts w:cs="Times New Roman"/>
              <w:color w:val="000000"/>
            </w:rPr>
            <w:t>Kamruzzaman</w:t>
          </w:r>
          <w:proofErr w:type="spellEnd"/>
          <w:r w:rsidR="0071583D" w:rsidRPr="0071583D">
            <w:rPr>
              <w:rFonts w:cs="Times New Roman"/>
              <w:color w:val="000000"/>
            </w:rPr>
            <w:t xml:space="preserve"> et al., 2022; Zakaria et al., 2019)</w:t>
          </w:r>
        </w:sdtContent>
      </w:sdt>
      <w:r w:rsidR="00415697">
        <w:t xml:space="preserve"> </w:t>
      </w:r>
      <w:r w:rsidRPr="005441BE">
        <w:t xml:space="preserve">. Second, digital delivery may help reach adolescents who do not use formal services. Mobile and digital tools can improve knowledge and attitudes, and their uptake depends on technological literacy, network coverage and privacy </w:t>
      </w:r>
      <w:sdt>
        <w:sdtPr>
          <w:tag w:val="MENDELEY_CITATION_v3_eyJjaXRhdGlvbklEIjoiTUVOREVMRVlfQ0lUQVRJT05fOWQzZjk3YTctM2JmOC00Zjc5LWJlMGMtMTJlOWZmZTlhZDg0IiwicHJvcGVydGllcyI6eyJub3RlSW5kZXgiOjB9LCJpc0VkaXRlZCI6ZmFsc2UsIm1hbnVhbE92ZXJyaWRlIjp7ImlzTWFudWFsbHlPdmVycmlkZGVuIjpmYWxzZSwiY2l0ZXByb2NUZXh0IjoiKEZlcm96IGV0IGFsLiwgMjAyMTsgU2V3YWsgZXQgYWwuLCAyMDIzKSIsIm1hbnVhbE92ZXJyaWRlVGV4dCI6IiJ9LCJjaXRhdGlvbkl0ZW1zIjpbeyJpZCI6IjRhMDY3ZTk4LTIwZjUtMzcxZC04YjUxLTY4MmMwMTQ0MjQ2OCIsIml0ZW1EYXRhIjp7InR5cGUiOiJhcnRpY2xlLWpvdXJuYWwiLCJpZCI6IjRhMDY3ZTk4LTIwZjUtMzcxZC04YjUxLTY4MmMwMTQ0MjQ2OCIsInRpdGxlIjoiVXNpbmcgbW9iaWxlIHBob25lcyB0byBpbXByb3ZlIHlvdW5nIHBlb3BsZSBzZXh1YWwgYW5kIHJlcHJvZHVjdGl2ZSBoZWFsdGggaW4gbG93IGFuZCBtaWRkbGUtaW5jb21lIGNvdW50cmllczogYSBzeXN0ZW1hdGljIHJldmlldyB0byBpZGVudGlmeSBiYXJyaWVycywgZmFjaWxpdGF0b3JzLCBhbmQgcmFuZ2Ugb2YgbUhlYWx0aCBzb2x1dGlvbnMiLCJhdXRob3IiOlt7ImZhbWlseSI6IkZlcm96IiwiZ2l2ZW4iOiJBbmFtIFNoYWhpbCIsInBhcnNlLW5hbWVzIjpmYWxzZSwiZHJvcHBpbmctcGFydGljbGUiOiIiLCJub24tZHJvcHBpbmctcGFydGljbGUiOiIifSx7ImZhbWlseSI6IkFsaSIsImdpdmVuIjoiTmF1cmVlbiBBa2JlciIsInBhcnNlLW5hbWVzIjpmYWxzZSwiZHJvcHBpbmctcGFydGljbGUiOiIiLCJub24tZHJvcHBpbmctcGFydGljbGUiOiIifSx7ImZhbWlseSI6Iktob2phIiwiZ2l2ZW4iOiJBZGVlbCIsInBhcnNlLW5hbWVzIjpmYWxzZSwiZHJvcHBpbmctcGFydGljbGUiOiIiLCJub24tZHJvcHBpbmctcGFydGljbGUiOiIifSx7ImZhbWlseSI6IkFzYWQiLCJnaXZlbiI6IkFybWlzaCIsInBhcnNlLW5hbWVzIjpmYWxzZSwiZHJvcHBpbmctcGFydGljbGUiOiIiLCJub24tZHJvcHBpbmctcGFydGljbGUiOiIifSx7ImZhbWlseSI6IlNhbGVlbSIsImdpdmVuIjoiU2FyYWgiLCJwYXJzZS1uYW1lcyI6ZmFsc2UsImRyb3BwaW5nLXBhcnRpY2xlIjoiIiwibm9uLWRyb3BwaW5nLXBhcnRpY2xlIjoiIn1dLCJjb250YWluZXItdGl0bGUiOiJSZXByb2R1Y3RpdmUgSGVhbHRoIDIwMjEgMTg6MSIsImFjY2Vzc2VkIjp7ImRhdGUtcGFydHMiOltbMjAyNiwxMCwyXV19LCJET0kiOiIxMC4xMTg2L1MxMjk3OC0wMjAtMDEwNTktNyIsIklTU04iOiIxNzQyLTQ3NTUiLCJQTUlEIjoiMzM0NTM3MjMiLCJVUkwiOiJodHRwczovL2xpbmsuc3ByaW5nZXIuY29tL2FydGljbGUvMTAuMTE4Ni9zMTI5NzgtMDIwLTAxMDU5LTciLCJpc3N1ZWQiOnsiZGF0ZS1wYXJ0cyI6W1syMDIxLDEsMTZdXX0sInBhZ2UiOiI5LSIsImFic3RyYWN0IjoiR2xvYmFsbHksIHJlcHJvZHVjdGl2ZSBoZWFsdGggcHJvZ3JhbXMgaGF2ZSB1c2VkIG1IZWFsdGggdG8gcHJvdmlkZSBzZXh1YWwgYW5kIHJlcHJvZHVjdGl2ZSBoZWFsdGggKFNSSCkgZWR1Y2F0aW9uIGFuZCBzZXJ2aWNlcyB0byB5b3VuZyBwZW9wbGUsIHRocm91Z2ggZGl2ZXJzZSBjb21tdW5pY2F0aW9uIGNoYW5uZWxzLiBIb3dldmVyLCBmZXcgYXR0ZW1wdHMgaGF2ZSBiZWVuIG1hZGUgdG8gc3lzdGVtYXRpY2FsbHkgcmV2aWV3IHRoZSBtSGVhbHRoIHByb2dyYW1zIHRhcmdldGVkIHRvIGltcHJvdmUgeW91bmcgcGVvcGxlIFNSSCBpbiBsb3ctYW5kLW1pZGRsZS1pbmNvbWUgY291bnRyaWVzIChMTUlDcykuIFRoaXMgcmV2aWV3IGFpbXMgdG8gaWRlbnRpZnkgYSByYW5nZSBvZiBkaWZmZXJlbnQgbUhlYWx0aCBzb2x1dGlvbnMgdGhhdCBjYW4gYmUgdXNlZCBmb3IgaW1wcm92aW5nIHlvdW5nIHBlb3BsZSBTUkggaW4gTE1JQ3MgYW5kIGhpZ2hsaWdodCBmYWNpbGl0YXRvcnMgYW5kIGJhcnJpZXJzIGZvciBhZG9wdGluZyBtSGVhbHRoIGludGVydmVudGlvbnMgZGVzaWduZWQgdG8gdGFyZ2V0IFNSSCBvZiB5b3VuZyBwZW9wbGUuIERhdGFiYXNlcyBpbmNsdWRpbmcgUHViTWVkLCBDSU5BSEwgUGx1cywgU2NpZW5jZSBEaXJlY3QsIENvY2hyYW5lIENlbnRyYWwsIGFuZCBncmV5IGxpdGVyYXR1cmUgd2VyZSBzZWFyY2hlZCBiZXR3ZWVuIEphbnVhcnkgMDEsIDIwMDUgYW5kIE1hcmNoIDMxLCAyMDIwIHRvIGlkZW50aWZ5IHZhcmlvdXMgdHlwZXMgb2YgbUhlYWx0aCBpbnRlcnZlbnRpb25zIHRoYXQgYXJlIHVzZWQgdG8gaW1wcm92ZSBTUkggc2VydmljZXMgZm9yIHlvdW5nIHBlb3BsZSBpbiBMTUlDcy4gT2YgMjk0OCB0aXRsZXMgc2NyZWVuZWQgYWZ0ZXIgZHVwbGljYXRpb24sIDM3NCBwb3RlbnRpYWxseSByZWxldmFudCBhYnN0cmFjdHMgd2VyZSBvYnRhaW5lZC4gT3V0IG9mIDM3NCBhYnN0cmFjdHMsIDc1IGFic3RyYWN0cyB3ZXJlIHNob3J0bGlzdGVkLiBGdWxsIHRleHQgb2YgNzUgc3R1ZGllcyB3ZXJlIHJldmlld2VkIHVzaW5nIGEgcHJlLWRlZmluZWQgZGF0YSBleHRyYWN0aW9uIHNoZWV0LiBBIHRvdGFsIG9mIDE1IGZ1bGwtdGV4dCBzdHVkaWVzIHdlcmUgaW5jbHVkZWQgaW4gdGhlIGZpbmFsIGFuYWx5c2lzLiBUaGUgZmluYWwgMTUgc3R1ZGllcyB3ZXJlIGNhdGVnb3JpemVkIGludG8gdGhyZWUgbWFpbiBtSGVhbHRoIGFwcGxpY2F0aW9ucyBpbmNsdWRpbmcgY2xpZW50IGVkdWNhdGlvbiBhbmQgYmVoYXZpb3IgY2hhbmdlIGNvbW11bmljYXRpb24sIGRhdGEgY29sbGVjdGlvbiBhbmQgcmVwb3J0aW5nLCBhbmQgZmluYW5jaWFsIHRyYW5zYWN0aW9ucyBhbmQgaW5jZW50aXZlcy4gVGhlIG1vc3QgcmVwb3J0ZWQgdXNlIG9mIG1IZWFsdGggd2FzIGZvciBjbGllbnQgZWR1Y2F0aW9uIGFuZCBiZWhhdmlvciBjaGFuZ2UgY29tbXVuaWNhdGlvbiBbbuKAiT3igIkxNCwgOTMlXSBmb2xsb3dlZCBieSBmaW5hbmNpYWwgdHJhbnNhY3Rpb25zIGFuZCBpbmNlbnRpdmVzLCBhbmQgZGF0YSBjb2xsZWN0aW9uIGFuZCByZXBvcnRpbmcgTGl0dGxlIGV2aWRlbmNlIGV4aXN0cyBvbiBvdGhlciB0eXBlcyBvZiBtSGVhbHRoIGFwcGxpY2F0aW9ucyBkZXNjcmliZWQgaW4gTGFicmlxdWUgZXQgYWwuIGZyYW1ld29yay4gSW5jbHVkZWQgc3R1ZGllcyBldmFsdWF0ZWQgdGhlIGltcGFjdCBvZiBtSGVhbHRoIGludGVydmVudGlvbnMgb24gYWNjZXNzIHRvIFNSSCBzZXJ2aWNlcyAobuKAiT3igIk5KSBhbmQgU1JIIG91dGNvbWVzIChu4oCJPeKAiTYpLiBtSGVhbHRoIGludGVydmVudGlvbnMgaW4gaW5jbHVkZWQgc3R1ZGllcyBhZGRyZXNzZWQgYmFycmllcnMgb2YgcHJvdmlkZXIgcHJlanVkaWNlLCBzdGlnbWF0aXphdGlvbiwgZGlzY3JpbWluYXRpb24sIGZlYXIgb2YgcmVmdXNhbCwgbGFjayBvZiBwcml2YWN5LCBhbmQgY29uZmlkZW50aWFsaXR5LiBUaGUgc3R1ZGllcyBhbHNvIGlkZW50aWZpZWQgYmFycmllcnMgdG8gdXB0YWtlIG9mIG1IZWFsdGggaW50ZXJ2ZW50aW9ucyBmb3IgU1JIIGluY2x1ZGluZyBkZWNyZWFzZWQgdGVjaG5vbG9naWNhbCBsaXRlcmFjeSwgaW5mZXJpb3IgbmV0d29yayBjb3ZlcmFnZSwgYW5kIGxvd2VyIGxpbmd1aXN0aWMgY29tcGV0ZW5jeS4gVGhlIHJldmlldyBwcm92aWRlcyBkZXRhaWxlZCBpbmZvcm1hdGlvbiBhYm91dCB0aGUgaW1wbGVtZW50YXRpb24gb2YgbW9iaWxlIHBob25lcyBhdCBkaWZmZXJlbnQgbGV2ZWxzIG9mIHRoZSBoZWFsdGhjYXJlIHN5c3RlbSBmb3IgaW1wcm92aW5nIHlvdW5nIHBlb3BsZSBTUkggb3V0Y29tZXMuIFRoaXMgc3lzdGVtYXRpYyByZXZpZXcgcmVjb21tZW5kcyB0aGF0IGJhcnJpZXJzIHRvIHVwdGFrZSBtSGVhbHRoIGludGVydmVudGlvbnMgYmUgYWRlcXVhdGVseSBhZGRyZXNzZWQgdG8gaW5jcmVhc2UgdGhlIHBvdGVudGlhbCB1c2Ugb2YgbW9iaWxlIHBob25lcyBmb3IgaW1wcm92aW5nIGFjY2VzcyB0byBTUkggYXdhcmVuZXNzIGFuZCBzZXJ2aWNlcy4gUFJPU1BFUk8gQ1JENDIwMTgwODc1ODUgKEZlYiA1LCAyMDE4KSIsInB1Ymxpc2hlciI6IkJpb01lZCBDZW50cmFsIiwiaXNzdWUiOiIxIiwidm9sdW1lIjoiMTgiLCJjb250YWluZXItdGl0bGUtc2hvcnQiOiIifSwiaXNUZW1wb3JhcnkiOmZhbHNlfSx7ImlkIjoiM2JlZWUwMTAtY2U3MC0zYWJkLTkyNmEtNmZjNzNjNzlhNWM2IiwiaXRlbURhdGEiOnsidHlwZSI6ImFydGljbGUtam91cm5hbCIsImlkIjoiM2JlZWUwMTAtY2U3MC0zYWJkLTkyNmEtNmZjNzNjNzlhNWM2IiwidGl0bGUiOiJUaGUgZWZmZWN0aXZlbmVzcyBvZiBkaWdpdGFsIHNleHVhbCBoZWFsdGggaW50ZXJ2ZW50aW9ucyBmb3IgeW91bmcgYWR1bHRzOiBhIHN5c3RlbWF0aWMgbGl0ZXJhdHVyZSByZXZpZXcgKDIwMTDigJMyMDIwKSIsImF1dGhvciI6W3siZmFtaWx5IjoiU2V3YWsiLCJnaXZlbiI6IkFhcnRpIiwicGFyc2UtbmFtZXMiOmZhbHNlLCJkcm9wcGluZy1wYXJ0aWNsZSI6IiIsIm5vbi1kcm9wcGluZy1wYXJ0aWNsZSI6IiJ9LHsiZmFtaWx5IjoiWW91c2VmIiwiZ2l2ZW4iOiJNdXJvb2oiLCJwYXJzZS1uYW1lcyI6ZmFsc2UsImRyb3BwaW5nLXBhcnRpY2xlIjoiIiwibm9uLWRyb3BwaW5nLXBhcnRpY2xlIjoiIn0seyJmYW1pbHkiOiJEZXNocGFuZGUiLCJnaXZlbiI6IlNhbWVlciIsInBhcnNlLW5hbWVzIjpmYWxzZSwiZHJvcHBpbmctcGFydGljbGUiOiIiLCJub24tZHJvcHBpbmctcGFydGljbGUiOiIifSx7ImZhbWlseSI6IlNleWRlbCIsImdpdmVuIjoiVG9yaSIsInBhcnNlLW5hbWVzIjpmYWxzZSwiZHJvcHBpbmctcGFydGljbGUiOiIiLCJub24tZHJvcHBpbmctcGFydGljbGUiOiIifSx7ImZhbWlseSI6Ikhhc2hlbWkiLCJnaXZlbiI6Ik5lZGEiLCJwYXJzZS1uYW1lcyI6ZmFsc2UsImRyb3BwaW5nLXBhcnRpY2xlIjoiIiwibm9uLWRyb3BwaW5nLXBhcnRpY2xlIjoiIn1dLCJjb250YWluZXItdGl0bGUiOiJIZWFsdGggUHJvbW90aW9uIEludGVybmF0aW9uYWwiLCJjb250YWluZXItdGl0bGUtc2hvcnQiOiJIZWFsdGggUHJvbW90LiBJbnQuIiwiYWNjZXNzZWQiOnsiZGF0ZS1wYXJ0cyI6W1syMDI2LDEwLDJdXX0sIkRPSSI6IjEwLjEwOTMvSEVBUFJPL0RBQUMxMDQiLCJJU1NOIjoiMDk1Ny00ODI0IiwiUE1JRCI6IjM2NzU3MzQ2IiwiVVJMIjoiaHR0cHM6Ly9keC5kb2kub3JnLzEwLjEwOTMvaGVhcHJvL2RhYWMxMDQiLCJpc3N1ZWQiOnsiZGF0ZS1wYXJ0cyI6W1syMDIzLDIsMV1dfSwicGFnZSI6IjEtMTQiLCJhYnN0cmFjdCI6IlRoZXJlIGhhcyBiZWVuIGEgcHJvbGlmZXJhdGlvbiBvZiBkaWdpdGFsIHNleHVhbCBoZWFsdGggaW50ZXJ2ZW50aW9ucyB0YXJnZXRpbmcgYWRvbGVzY2VudHM7IGhvd2V2ZXIsIGxpbWl0ZWQgZXZhbHVhdGl2ZSByZXZpZXdzIGhhdmUgY29tcGFyZWQgdGhlIGVmZmVjdGl2ZW5lc3Mgb2YgbXVsdGlwbGUgZGlnaXRhbCB0b29scyBmb3Igc2V4dWFsIGhlYWx0aCBsaXRlcmFjeSBhbmQgYmVoYXZpb3VyIGNoYW5nZS4gVGhpcyBzdHVkeSBjb25kdWN0ZWQgYSBzeXN0ZW1hdGljIGxpdGVyYXR1cmUgcmV2aWV3LCBzY3JlZW5lZCA5ODgxIHJlY29yZHMgYW5kIGFuYWx5c2VkIDYxIHN0dWRpZXMuIEZpbmRpbmdzIHN1Z2dlc3QgdGhhdCB3ZWJzaXRlcyBhbmQgbW9iaWxlIHBob25lcyBkb21pbmF0ZSBkaWdpdGFsIHNleHVhbCBoZWFsdGggaW50ZXJ2ZW50aW9ucywgd2l0aCBhIG1ham9yaXR5IGVmZmVjdGl2ZWx5IGRlbGl2ZXJpbmcgY29nbml0aXZlIChlLmcuIGF3YXJlbmVzcyBhbmQgYXR0aXR1ZGVzIGFib3V0IHNleHVhbCBhbmQgcmVwcm9kdWN0aXZlIGhlYWx0aCkgYW5kIGJlaGF2aW91cmFsIG91dGNvbWVzIChlLmcuIGFic3RpbmVuY2UgYW5kIHVzZSBvZiBjb250cmFjZXB0aW9uKS4gVGhlIG1vc3QgcG9wdWxhciBzZXh1YWwgaGVhbHRoIHByb21vdGlvbiBtZWNoYW5pc21zIHdlcmUgaW50ZXJhY3RpdmUgd2Vic2l0ZXMsIHRleHQgbWVzc2FnaW5nIGFuZCBwaG9uZSBjYWxscywgYW5kIG9ubGluZSBlZHVjYXRpb24gcHJvZ3JhbW1lcywgZm9sbG93ZWQgYnkgbW9iaWxlIGFwcGxpY2F0aW9ucyAtIGZld2VyIHN0dWRpZXMgaW4gdGhpcyByZXZpZXcgdXRpbGl6ZWQgc29jaWFsIG1lZGlhLCBnYW1lcyBhbmQgbXVsdGltZWRpYS4gUHJldmlvdXMgcmV2aWV3cyBmb2N1c2VkIG9uIHNpbmdsZSBvdXRjb21lIG1lYXN1cmVzIChlLmcuIHNleHVhbGx5IHRyYW5zbWl0dGVkIGluZmVjdGlvbiB0ZXN0aW5nKSB0byBhc3Nlc3MgaW50ZXJ2ZW50aW9ucycgZWZmZWN0aXZlbmVzcy4gVGhlIGN1cnJlbnQgcmV2aWV3IG1vdmVzIGJleW9uZCBzaW5nbGUgb3V0Y29tZSBtZWFzdXJlcyB0byBjb3ZlciBhIHdpZGVyIHJhbmdlIG9mIGJlaGF2aW91cmFsIGFuZCBub24tYmVoYXZpb3VyYWwgc2V4dWFsIGhlYWx0aCBpc3N1ZXMgYW5kIGNvbnRleHRzIGNvdmVyZWQgaW4gdGhlIGxpdGVyYXR1cmUuIEZvdXIgbWFpbiBjYXRlZ29yaWVzIHdlcmUgYW5hbHlzZWQgYXMgb3V0Y29tZXM6IGNvZ25pdGl2ZSBwZXJjZXB0aW9ucywgcHJvbW90aW5nIHNleHVhbCBoZWFsdGgtcmVsYXRlZCBiZWhhdmlvdXJzLCBwcm9tb3Rpbmcgc2V4dWFsIGhlYWx0aC1yZWxhdGVkIHByb2R1Y3RzIGFuZCBzZXJ2aWNlcywgYW5kIGltcGFjdCAodmlyYWwgbG9hZCkuIFNldmVudHktbmluZSBwZXIgY2VudCBvZiBpbnRlcnZlbnRpb25zIGZvY3VzZWQgb24gcHJldmVudGl2ZSBzZXh1YWwgaGVhbHRoIGJlaGF2aW91cnMgYW5kIHByb2R1Y3RzIChlLmcuIGNvbmRvbXMpIGFuZCBzZXJ2aWNlcyAoZS5nLiBISVYgdGVzdGluZykuIE92ZXJhbGwsIDc1JSBvZiBzdHVkaWVzIGVmZmVjdGl2ZWx5IGNoYW5nZWQgc2V4dWFsIGhlYWx0aCBiZWhhdmlvdXIgYW5kIGNvZ25pdGl2ZSBwZXJjZXB0aW9ucy4gSG93ZXZlciwgdGhlIGRpZ2l0YWwtb25seSB0b29scyBkaWQgbm90IHZhcnkgZnJvbSB0aGUgYmxlbmRlZCBmb3JtYXRzLCBpbiBpbmZsdWVuY2Ugb3V0Y29tZXMsIGV2ZW4gYWZ0ZXIgY2F0ZWdvcml6aW5nIHRoZW0gaW50byBiZWhhdmlvdXJhbCBvciBub24tYmVoYXZpb3VyYWwgb3V0Y29tZXMuIENvbXBhcmVkIHRvIHByZXZpb3VzIHN5c3RlbWF0aWMgcmV2aWV3cywgbW9yZSBzdHVkaWVzIGZyb20gdGhlIGxhc3QgZGVjYWRlIHVzZWQgcmlnb3JvdXMgcmVzZWFyY2ggZGVzaWduIGluIHRoZSBmb3JtIG9mIHJhbmRvbWl6ZWQgY29udHJvbGxlZCB0cmlhbHMsIG5vbi1yYW5kb21pemVkIGNvbnRyb2wgdHJpYWxzLCBhbmQgcXVhc2ktZXhwZXJpbWVudHMgYW5kIGxhc3RlZCBsb25nZXIuIiwicHVibGlzaGVyIjoiT3hmb3JkIEFjYWRlbWljIiwiaXNzdWUiOiIxIiwidm9sdW1lIjoiMzgifSwiaXNUZW1wb3JhcnkiOmZhbHNlfV19"/>
          <w:id w:val="-1729452569"/>
          <w:placeholder>
            <w:docPart w:val="DefaultPlaceholder_-1854013440"/>
          </w:placeholder>
        </w:sdtPr>
        <w:sdtContent>
          <w:r w:rsidR="0071583D" w:rsidRPr="0071583D">
            <w:rPr>
              <w:rFonts w:cs="Times New Roman"/>
              <w:color w:val="000000"/>
            </w:rPr>
            <w:t>(Feroz et al., 2021; Sewak et al., 2023)</w:t>
          </w:r>
        </w:sdtContent>
      </w:sdt>
      <w:r w:rsidR="00415697">
        <w:t xml:space="preserve"> </w:t>
      </w:r>
      <w:r w:rsidRPr="005441BE">
        <w:t xml:space="preserve">. Third, because digital benefits accrue unevenly </w:t>
      </w:r>
      <w:sdt>
        <w:sdtPr>
          <w:rPr>
            <w:rFonts w:cs="Times New Roman"/>
            <w:color w:val="000000"/>
          </w:rPr>
          <w:tag w:val="MENDELEY_CITATION_v3_eyJjaXRhdGlvbklEIjoiTUVOREVMRVlfQ0lUQVRJT05fOTk1YWM2MWItM2RkOS00NmMzLWI2ZDEtOTQyYTliMzU3MWZjIiwicHJvcGVydGllcyI6eyJub3RlSW5kZXgiOjB9LCJpc0VkaXRlZCI6ZmFsc2UsIm1hbnVhbE92ZXJyaWRlIjp7ImlzTWFudWFsbHlPdmVycmlkZGVuIjpmYWxzZSwiY2l0ZXByb2NUZXh0IjoiKFNhaGEgZXQgYWwuLCAyMDIyOyBTaWRkaXF1ZWUgJiMzODsgSXNsYW0sIDIwMjQpIiwibWFudWFsT3ZlcnJpZGVUZXh0IjoiIn0sImNpdGF0aW9uSXRlbXMiOlt7ImlkIjoiYTNiYWIyZWQtZmJkYy0zZDdiLWE3YzQtNDkwMTYzZTViYThmIiwiaXRlbURhdGEiOnsidHlwZSI6ImFydGljbGUtam91cm5hbCIsImlkIjoiYTNiYWIyZWQtZmJkYy0zZDdiLWE3YzQtNDkwMTYzZTViYThmIiwidGl0bGUiOiJBc3NvY2lhdGlvbiBiZXR3ZWVuIGV4cG9zdXJlIHRvIHNvY2lhbCBtZWRpYSBhbmQga25vd2xlZGdlIG9mIHNleHVhbCBhbmQgcmVwcm9kdWN0aXZlIGhlYWx0aCBhbW9uZyBhZG9sZXNjZW50IGdpcmxzOiBldmlkZW5jZSBmcm9tIHRoZSBVREFZQSBzdXJ2ZXkgaW4gQmloYXIgYW5kIFV0dGFyIFByYWRlc2gsIEluZGlhIiwiYXV0aG9yIjpbeyJmYW1pbHkiOiJTYWhhIiwiZ2l2ZW4iOiJSaWEiLCJwYXJzZS1uYW1lcyI6ZmFsc2UsImRyb3BwaW5nLXBhcnRpY2xlIjoiIiwibm9uLWRyb3BwaW5nLXBhcnRpY2xlIjoiIn0seyJmYW1pbHkiOiJQYXVsIiwiZ2l2ZW4iOiJQaW50dSIsInBhcnNlLW5hbWVzIjpmYWxzZSwiZHJvcHBpbmctcGFydGljbGUiOiIiLCJub24tZHJvcHBpbmctcGFydGljbGUiOiIifSx7ImZhbWlseSI6IllheWEiLCJnaXZlbiI6IlNhbm5pIiwicGFyc2UtbmFtZXMiOmZhbHNlLCJkcm9wcGluZy1wYXJ0aWNsZSI6IiIsIm5vbi1kcm9wcGluZy1wYXJ0aWNsZSI6IiJ9LHsiZmFtaWx5IjoiQmFua2UtVGhvbWFzIiwiZ2l2ZW4iOiJBZHVyYWdiZW1pIiwicGFyc2UtbmFtZXMiOmZhbHNlLCJkcm9wcGluZy1wYXJ0aWNsZSI6IiIsIm5vbi1kcm9wcGluZy1wYXJ0aWNsZSI6IiJ9XSwiY29udGFpbmVyLXRpdGxlIjoiUmVwcm9kdWN0aXZlIEhlYWx0aCAyMDIyIDE5OjEiLCJhY2Nlc3NlZCI6eyJkYXRlLXBhcnRzIjpbWzIwMjYsMTAsMl1dfSwiRE9JIjoiMTAuMTE4Ni9TMTI5NzgtMDIyLTAxNDg3LTciLCJJU1NOIjoiMTc0Mi00NzU1IiwiUE1JRCI6IjM1OTc4NDI3IiwiVVJMIjoiaHR0cHM6Ly9saW5rLnNwcmluZ2VyLmNvbS9hcnRpY2xlLzEwLjExODYvczEyOTc4LTAyMi0wMTQ4Ny03IiwiaXNzdWVkIjp7ImRhdGUtcGFydHMiOltbMjAyMiw4LDE3XV19LCJwYWdlIjoiMTc4LSIsImFic3RyYWN0IjoiUG9vciBzZXh1YWwgYW5kIHJlcHJvZHVjdGl2ZSBoZWFsdGggKFNSSCkgb3V0Y29tZXMgYW1vbmdzdCBhZG9sZXNjZW50IGdpcmxzIGluIEluZGlhIGhhdmUgYmVlbiBhc3NvY2lhdGVkIHdpdGggaW5hZGVxdWF0ZSBrbm93bGVkZ2Ugb2YgU1JILiBFdmlkZW5jZSBzdWdnZXN0cyB0aGF0IHNvY2lhbCBtZWRpYSBjYW4gcHJvbW90ZSBoZWFsdGgtc2Vla2luZyBiZWhhdmlvcnMuIE91ciBvYmplY3RpdmUgaW4gdGhpcyBzdHVkeSB3YXMgdG8gZGV0ZXJtaW5lIHRoZSBhc3NvY2lhdGlvbiBiZXR3ZWVuIGV4cG9zdXJlIHRvIHNvY2lhbCBtZWRpYSBhbmQgU1JIIGtub3dsZWRnZSBhbW9uZyBhZG9sZXNjZW50IGdpcmxzIGluIEJpaGFyIGFuZCBVdHRhciBQcmFkZXNoLCBJbmRpYS4gQSBjcm9zcy1zZWN0aW9uYWwgc3R1ZHkgd2FzIGNvbmR1Y3RlZCB3aXRoIDEwLDQyNSBhZG9sZXNjZW50IGdpcmxzIGZyb20gdGhlIFVEQVlBIHN1cnZleSAod2F2ZS0yLCAyMDE44oCTMTkpLiBHaXJsc+KAmSBleHBvc3VyZSB0byBzb2NpYWwgbWVkaWEgd2FzIHRoZSBrZXkgcHJlZGljdG9yLCBhbmQgU1JIIGtub3dsZWRnZSBvZiBzZXh1YWwgaW50ZXJjb3Vyc2UgYW5kIHByZWduYW5jeSwgY29udHJhY2VwdGl2ZSBtZXRob2RzLCBhbmQgSElWL0FJRFMgd2VyZSBvdXRjb21lcyBvZiBpbnRlcmVzdC4gTXVsdGl2YXJpYWJsZSBsb2dpc3RpYyByZWdyZXNzaW9uIG1vZGVscyB3ZXJlIHBlcmZvcm1lZCB0byBhc3Nlc3MgdGhlIGFzc29jaWF0aW9uIGJldHdlZW4gZXhwb3N1cmUgdG8gc29jaWFsIG1lZGlhIGFuZCBrbm93bGVkZ2Ugb2YgU1JIIGFtb25nIGFkb2xlc2NlbnQgZ2lybHMuIE9mIHRoZSBzdHVkeSBwYXJ0aWNpcGFudHMgKG7igIk94oCJMTAsNDI1KSwgMjguMCUgKG7igIk94oCJMywxNjApIGhhZCBleHBvc3VyZSB0byBzb2NpYWwgbWVkaWEuIE92ZXJhbGwsIDguNyUsIDExLjQlLCBhbmQgNi42JSBvZiByZXNwb25kZW50cyBoYWQgc3VmZmljaWVudCBrbm93bGVkZ2Ugb2Ygc2V4dWFsIGludGVyY291cnNlIGFuZCBwcmVnbmFuY3ksIGNvbnRyYWNlcHRpdmUgbWV0aG9kcywgYW5kIEhJVi9BSURTLCByZXNwZWN0aXZlbHkuIEV4cG9zdXJlIHRvIHNvY2lhbCBtZWRpYSB3YXMgYXNzb2NpYXRlZCB3aXRoIGluY3JlYXNlZCBvZGRzIG9mIGtub3dsZWRnZSBvZiBzZXh1YWwgaW50ZXJjb3Vyc2UgYW5kIHByZWduYW5jeSAoT2RkcyByYXRpbyBbT1JdOiAxLjM4OyA5NSUgY29uZmlkZW5jZSBpbnRlcnZhbCBbQ0ldOiAxLjE4LCAxLjYxKSwgY29udHJhY2VwdGl2ZSBtZXRob2RzIChPUjogMS40NjsgOTUlIENJOiAxLjI3LCAxLjY3KSwgYW5kIEhJVi9BSURTIChPUjogMi4xODsgOTUlIENJOiAxLjg0LCAyLjU4KS4gT3VyIHN0dWR5IHNob3dzIHRoZSBwb3RlbmN5IG9mIGV4cG9zdXJlIHRvIHNvY2lhbCBtZWRpYSBpbiBpbmZsdWVuY2luZyBTUkgga25vd2xlZGdlLCB3aGljaCBleGNsdXNpdmVseSBiZW5lZml0cyBmZW1hbGUgYWRvbGVzY2VudHMgd2hvIGFyZSBlZHVjYXRlZCwgcmVzaWRpbmcgaW4gdXJiYW4gYXJlYXMsIGFuZCBmcm9tIHdlYWx0aGllciBmYW1pbGllcy4gRGlnaXRhbCBtZWRpYS1mb2N1c2VkIGludGVydmVudGlvbnMgaW5jbHVzaXZlIG9mIHNvY2lvLWN1bHR1cmFsIGNvbnRleHRzIChlLmcuLCBzdHJhdGVnaWMgaW52ZXN0bWVudCBpbiBlZHVjYXRpb24gYW5kIGNyZWF0aW5nIGVjb25vbWljIG9wcG9ydHVuaXRpZXMpIGFyZSBjcnVjaWFsIHRvIG9wdGltaXplIHNvY2lhbCBtZWRpYSdzIGltcGFjdCBvbiBTUkgga25vd2xlZGdlIGVuaGFuY2VtZW50cy4gQSBzdWJzdGFudGlhbCBib2R5IG9mIHJlc2VhcmNoIHNob3dzIHRoYXQgYWRvbGVzY2VudCBnaXJscyBpbiBJbmRpYSBsYWNrIGFkZXF1YXRlIHNleHVhbCBhbmQgcmVwcm9kdWN0aXZlIGhlYWx0aCAoU1JIKSBrbm93bGVkZ2UuIEV2aWRlbnRseSwgdGhpcyBwdXRzIHRoZW0gYXQgc2V2ZXJhbCBoZWFsdGggcmlza3MgYXNzb2NpYXRlZCB3aXRoIGVhcmx5IHByZWduYW5jaWVzLCBwcmV2ZW50YWJsZSBneW5lY29sb2dpY2FsIG1vcmJpZGl0aWVzIHN1Y2ggYXMgaXJyZWd1bGFyIG1lbnN0cnVhbCBwYXR0ZXJucywgYW5kIHVyZXRocmFsIGRpc2NoYXJnZSwgYW1vbmcgc2V2ZXJhbCBvdGhlcnMuIFBlcnBldHVhdGVkIHNvY2lhbCBzdGlnbWEgYW5kIGxhY2sgb2YgYWdlbmN5IGltcGVkZSBhZG9sZXNjZW50cyBlc3BlY2lhbGx5IGZyb20gbWFyZ2luYWxpemVkIGNvbW11bml0aWVzIGZyb20gYWNjZXNzaW5nIGFjY3VyYXRlLCBzdWZmaWNpZW50LCBhbmQgdGltZWx5IFNSSCBpbmZvcm1hdGlvbiBmcm9tIHRoZWlyIGltbWVkaWF0ZSBob3VzZWhvbGQgbWVtYmVycyBhbmQgaGVhbHRoY2FyZSBwcm92aWRlcnMgYXQgbG9jYWwgc2VydmljZSBwb2ludHMuIFRoaXMgYWR2ZXJzZWx5IGFmZmVjdHMgdGhlaXIgaGVhbHRoLXNlZWtpbmcgYmVoYXZpb3JzIGFuZCB1bHRpbWF0ZWx5IHJlc3VsdHMgaW4gYXZlcnRhYmxlIHBvb3IgcmVwcm9kdWN0aXZlIGhlYWx0aCBvdXRjb21lcy4gQSBncm93aW5nIGJvZHkgb2YgbGl0ZXJhdHVyZSBoaWdobGlnaHRzIHNvY2lhbCBtZWRpYSBwbGF0Zm9ybXMgKGkuZS4sIEZhY2Vib29rLCBJbnN0YWdyYW0sIFR3aXR0ZXIsIGV0Yy4pIGFzIHByZWZlcnJlZCBtb2RhbGl0aWVzIHRvIGdhaW4gU1JIIGluZm9ybWF0aW9uIGFtb25nIGFkb2xlc2NlbnRzLiBBZ2FpbnN0IHRoaXMgYmFja2Ryb3AsIHdlIGFzc2Vzc2VkIHRoZSBpbnRyaWNhdGUgYXNzb2NpYXRpb24gYmV0d2VlbiBzb2NpYWwgbWVkaWEgZXhwb3N1cmUgYW5kIFNSSCBrbm93bGVkZ2UgKGFjcm9zcyB0aHJlZSBkaW1lbnNpb25zOiBzZXh1YWwgaW50ZXJjb3Vyc2UgYW5kIHByZWduYW5jeSwgY29udHJhY2VwdGl2ZSBtZXRob2RzLCBhbmQgSElWL0FJRFMpIGFtb25nIGFkb2xlc2NlbnQgZ2lybHMgaW4gQmloYXIgYW5kIFV0dGFyIFByYWRlc2gsIEluZGlhLiBXZSB0ZXN0ZWQgZm9yIGFzc29jaWF0aW9uIGJldHdlZW4gc2V2ZXJhbCBzb2Npby1kZW1vZ3JhcGhpYyBmYWN0b3JzIGFuZCBTUkgga25vd2xlZGdlLiBGaW5kaW5ncyBpbmRpY2F0ZSB0aGF0IGFkb2xlc2NlbnRzIHdobyB3ZXJlIGV4cG9zZWQgdG8gc29jaWFsIG1lZGlhIHBsYXRmb3JtcyB3ZXJlIGxpa2VseSB0byBoYXZlIG1vcmUgU1JIIGtub3dsZWRnZSBjb21wYXJlZCB0byB0aG9zZSB3aG8gd2VyZSBub3QuIFNvY2lvLWRlbW9ncmFwaGljIGZhY3RvcnMgbGlrZSBwbGFjZSBvZiByZXNpZGVuY2UsIGZvciBleGFtcGxlIHJlc2lkaW5nIGluIHVyYmFuIGFyZWFzLCBoaWdoZXIgbGV2ZWxzIG9mIGVkdWNhdGlvbiBhbmQgaGlnaCB3ZWFsdGggaW5kZXggYWN0ZWQgYXMgZmFjaWxpdGF0b3JzIG9mIHNvY2lhbCBtZWRpYSBleHBvc3VyZSBhcyB3ZWxsIGFzIFNSSCBrbm93bGVkZ2UuIiwicHVibGlzaGVyIjoiQmlvTWVkIENlbnRyYWwiLCJpc3N1ZSI6IjEiLCJ2b2x1bWUiOiIxOSIsImNvbnRhaW5lci10aXRsZS1zaG9ydCI6IiJ9LCJpc1RlbXBvcmFyeSI6ZmFsc2V9LHsiaWQiOiI1MDNmM2Q3MS1lNjhiLTM3MWItODRmNS0zYzNiMmQyZTRkZjQiLCJpdGVtRGF0YSI6eyJ0eXBlIjoiYXJ0aWNsZS1qb3VybmFsIiwiaWQiOiI1MDNmM2Q3MS1lNjhiLTM3MWItODRmNS0zYzNiMmQyZTRkZjQiLCJ0aXRsZSI6IkZhY3RvcnMgZGV0ZXJtaW5lIHRoZSBmaXJzdCBhbmQgc2Vjb25kIGxldmVsIG9mIGRpZ2l0YWwgZGl2aWRlIGluIHJ1cmFsIEJhbmdsYWRlc2giLCJhdXRob3IiOlt7ImZhbWlseSI6IlNpZGRpcXVlZSIsImdpdmVuIjoiTXVoYW1tYWQgU2hhaGFkYXQgSG9zc2FpbiIsInBhcnNlLW5hbWVzIjpmYWxzZSwiZHJvcHBpbmctcGFydGljbGUiOiIiLCJub24tZHJvcHBpbmctcGFydGljbGUiOiIifSx7ImZhbWlseSI6IklzbGFtIiwiZ2l2ZW4iOiJNZCBTYWlmdWwiLCJwYXJzZS1uYW1lcyI6ZmFsc2UsImRyb3BwaW5nLXBhcnRpY2xlIjoiIiwibm9uLWRyb3BwaW5nLXBhcnRpY2xlIjoiIn1dLCJjb250YWluZXItdGl0bGUiOiJTTiBTb2NpYWwgU2NpZW5jZXMgMjAyNCA0OjEwIiwiYWNjZXNzZWQiOnsiZGF0ZS1wYXJ0cyI6W1syMDI2LDEwLDJdXX0sIkRPSSI6IjEwLjEwMDcvUzQzNTQ1LTAyNC0wMDk4OC01IiwiSVNTTiI6IjI2NjItOTI4MyIsIlVSTCI6Imh0dHBzOi8vbGluay5zcHJpbmdlci5jb20vYXJ0aWNsZS8xMC4xMDA3L3M0MzU0NS0wMjQtMDA5ODgtNSIsImlzc3VlZCI6eyJkYXRlLXBhcnRzIjpbWzIwMjQsMTAsMTRdXX0sInBhZ2UiOiIxODktIiwiYWJzdHJhY3QiOiJUaGlzIHN0dWR5IGFpbXMgdG8gaW52ZXN0aWdhdGUgdGhlIGRpZ2l0YWwgZGl2aWRlIHRoZW9yeSB0byBwcm92aWRlIGEgY29tcGFyYXRpdmUgZGltZW5zaW9uIG9mIGludGVybmV0IGRpc3Bhcml0aWVzLCBhbmQgZ2V0dGluZyBtZWFuaW5nZnVsIGluc2lnaHRzIG9uIHRoZSBmaXJzdCAoYWNjZXNzIHRvIGludGVybmV0KSBhbmQgc2Vjb25kIChza2lsbHMgYW5kIHV0aWxpemF0aW9uKSBsZXZlbCBvZiBkaWdpdGFsIGRpdmlkZXMgaW4gY29udGV4dCBvZiBydXJhbCBCYW5nbGFkZXNoLiBUaGUgZmlyc3QtdGltZSByZXByZXNlbnRhdGl2ZSBzdXJ2ZXkgb2YgNjUwMCBzYW1wbGVzIGZyb20gcnVyYWwgQmFuZ2xhZGVzaCBleHBsb3JlcyB0aGUgZXh0ZW50IG9mIGRpZmZlcmVuY2VzIGluIGludGVybmV0IGFjY2Vzcywgc2tpbGxzIGluIG5hdmlnYXRpbmcgaW50ZXJuZXQsIGFuZCB1dGlsaXphdGlvbiBvZiBpbnRlcm5ldC4gVGhlIHNvY2lvLWRlbW9ncmFwaGljIGZhY3RvcnMgYXJlIGlkZW50aWZpZWQgdG8gZXhwbGFpbiB0aG9zZSBpbmVxdWFsaXRpZXMgdXNpbmcgcmVncmVzc2lvbiBhcHByb2FjaGVzLiBGaW5kaW5ncyByZXZlYWwgdmVyeSBjbGVhci1jdXQgdmFyaWF0aW9ucyBpbiBvdXRjb21lcy4gTW9yZSBzcGVjaWZpY2FsbHksIGFnZSwgZ2VuZGVyLCBtYXJpdGFsIHN0YXR1cywgaG91c2Vob2xkIHNpemUsIGVkdWNhdGlvbmFsIHF1YWxpZmljYXRpb24sIGhvdXNlaG9sZOKAmXMgaW5jb21lIGFuZCBnZW9ncmFwaGljYWwgbG9jYXRpb24gdmFyaWFibGVzIGFyZSBmb3VuZCB0byBleHBsYWluIHRoZSBkaXNwYXJpdHkgaW4gaW50ZXJuZXQgYWNjZXNzLiBNb3Jlb3ZlciwgZmFjdG9ycyBhc3NvY2lhdGVkIHdpdGggdGhlIHNlY29uZCBsZXZlbCBvZiBkaWdpdGFsIGRpdmlkZSBtZWFzdXJlZCBpbiB0ZXJtcyBvZiB3ZWItYnJvd3NpbmcgYW5kIGluZm9ybWF0aW9uIHNlZWtpbmcgc2tpbGxzIGFsc28gdmFyeSB3aXRoaW4gYW5kIGFjcm9zcyB0aGUgY2F0ZWdvcmllcyB0aG91Z2ggaW4gc29tZSB3YXkgaXQgZGlmZmVycyBmcm9tIHRoZSBmaXJzdCBsZXZlbCBvZiBkaWdpdGFsIGRpdmlkZS4gVGhlIGludGVybmV0IHNraWxscyB2YXJpYWJsZSBpcyBmb3VuZCB0byBiZSBhIHN0YXRpc3RpY2FsbHkgc2lnbmlmaWNhbnQgZmFjdG9yIGluIGV4cGxhaW5pbmcgdmFyaWF0aW9ucyBpbiBpbnRlcm5ldCB1dGlsaXphdGlvbi4iLCJwdWJsaXNoZXIiOiJTcHJpbmdlciIsImlzc3VlIjoiMTAiLCJ2b2x1bWUiOiI0IiwiY29udGFpbmVyLXRpdGxlLXNob3J0IjoiIn0sImlzVGVtcG9yYXJ5IjpmYWxzZX1dfQ=="/>
          <w:id w:val="-1938277908"/>
          <w:placeholder>
            <w:docPart w:val="DefaultPlaceholder_-1854013440"/>
          </w:placeholder>
        </w:sdtPr>
        <w:sdtContent>
          <w:r w:rsidR="0071583D" w:rsidRPr="0071583D">
            <w:rPr>
              <w:rFonts w:eastAsia="Times New Roman" w:cs="Times New Roman"/>
              <w:color w:val="000000"/>
            </w:rPr>
            <w:t xml:space="preserve">(Saha et al., 2022; </w:t>
          </w:r>
          <w:proofErr w:type="spellStart"/>
          <w:r w:rsidR="0071583D" w:rsidRPr="0071583D">
            <w:rPr>
              <w:rFonts w:eastAsia="Times New Roman" w:cs="Times New Roman"/>
              <w:color w:val="000000"/>
            </w:rPr>
            <w:t>Siddiquee</w:t>
          </w:r>
          <w:proofErr w:type="spellEnd"/>
          <w:r w:rsidR="0071583D" w:rsidRPr="0071583D">
            <w:rPr>
              <w:rFonts w:eastAsia="Times New Roman" w:cs="Times New Roman"/>
              <w:color w:val="000000"/>
            </w:rPr>
            <w:t xml:space="preserve"> &amp; Islam, 2024)</w:t>
          </w:r>
        </w:sdtContent>
      </w:sdt>
      <w:r w:rsidR="00415697">
        <w:rPr>
          <w:rFonts w:cs="Times New Roman"/>
          <w:color w:val="000000"/>
        </w:rPr>
        <w:t xml:space="preserve"> </w:t>
      </w:r>
      <w:r w:rsidRPr="005441BE">
        <w:t>, programs should target rural and low-scoring adolescents and combine digital access with digital health literacy. Fourth, because behavior is harder to change than knowledge, digital content should be combined with face-to-face activities and links to services</w:t>
      </w:r>
      <w:r w:rsidR="00415697">
        <w:t xml:space="preserve"> </w:t>
      </w:r>
      <w:sdt>
        <w:sdtPr>
          <w:tag w:val="MENDELEY_CITATION_v3_eyJjaXRhdGlvbklEIjoiTUVOREVMRVlfQ0lUQVRJT05fZjQxNjRhMWEtOTJkZS00NjY2LTlhODItMWU4NGQzZWYyNWYwIiwicHJvcGVydGllcyI6eyJub3RlSW5kZXgiOjB9LCJpc0VkaXRlZCI6ZmFsc2UsIm1hbnVhbE92ZXJyaWRlIjp7ImlzTWFudWFsbHlPdmVycmlkZGVuIjpmYWxzZSwiY2l0ZXByb2NUZXh0IjoiKEFndWlsYXItUXVlc2FkYSBldCBhbC4sIDIwMjU7IERvd2xpbmcgZXQgYWwuLCAyMDI1KSIsIm1hbnVhbE92ZXJyaWRlVGV4dCI6IiJ9LCJjaXRhdGlvbkl0ZW1zIjpbeyJpZCI6IjgyNzM5ZmM4LTdjMWYtMzg3NC04MTZiLTA2MTY2MDgwMDY0NyIsIml0ZW1EYXRhIjp7InR5cGUiOiJhcnRpY2xlLWpvdXJuYWwiLCJpZCI6IjgyNzM5ZmM4LTdjMWYtMzg3NC04MTZiLTA2MTY2MDgwMDY0NyIsInRpdGxlIjoiRWZmZWN0aXZlbmVzcyBvZiBkaWdpdGFsIGludGVydmVudGlvbnMgdG8gcmVkdWNlIHNjaG9vbC1hZ2UgYWRvbGVzY2VudCBzZXh1YWwgcmlza3M6IEEgc3lzdGVtYXRpYyByZXZpZXciLCJhdXRob3IiOlt7ImZhbWlseSI6IkFndWlsYXItUXVlc2FkYSIsImdpdmVuIjoiQW5hIiwicGFyc2UtbmFtZXMiOmZhbHNlLCJkcm9wcGluZy1wYXJ0aWNsZSI6IiIsIm5vbi1kcm9wcGluZy1wYXJ0aWNsZSI6IiJ9LHsiZmFtaWx5IjoiU2llcnJhLVlhZ8O8ZSIsImdpdmVuIjoiQWxiYSIsInBhcnNlLW5hbWVzIjpmYWxzZSwiZHJvcHBpbmctcGFydGljbGUiOiIiLCJub24tZHJvcHBpbmctcGFydGljbGUiOiIifSx7ImZhbWlseSI6IkdvbnrDoWxlei1DYW5vLUNhYmFsbGVybyIsImdpdmVuIjoiTWFyw61hIiwicGFyc2UtbmFtZXMiOmZhbHNlLCJkcm9wcGluZy1wYXJ0aWNsZSI6IiIsIm5vbi1kcm9wcGluZy1wYXJ0aWNsZSI6IiJ9LHsiZmFtaWx5IjoiWmFmcmEtRWdlYSIsImdpdmVuIjoiSm9zw6kgQW50b25pbyIsInBhcnNlLW5hbWVzIjpmYWxzZSwiZHJvcHBpbmctcGFydGljbGUiOiIiLCJub24tZHJvcHBpbmctcGFydGljbGUiOiIifSx7ImZhbWlseSI6IkxpbWEtU2VycmFubyIsImdpdmVuIjoiTWFydGEiLCJwYXJzZS1uYW1lcyI6ZmFsc2UsImRyb3BwaW5nLXBhcnRpY2xlIjoiIiwibm9uLWRyb3BwaW5nLXBhcnRpY2xlIjoiIn1dLCJjb250YWluZXItdGl0bGUiOiJKb3VybmFsIG9mIE51cnNpbmcgU2Nob2xhcnNoaXAiLCJhY2Nlc3NlZCI6eyJkYXRlLXBhcnRzIjpbWzIwMjYsMTAsMl1dfSwiRE9JIjoiMTAuMTExMS9KTlUuMTMwMTU7UEFHRUdST1VQOlNUUklORzpQVUJMSUNBVElPTiIsIklTU04iOiIxNTQ3NTA2OSIsIlBNSUQiOiIzOTExODI2NiIsIlVSTCI6Ii9kb2kvcGRmLzEwLjExMTEvam51LjEzMDE1IiwiaXNzdWVkIjp7ImRhdGUtcGFydHMiOltbMjAyNSwzLDFdXX0sInBhZ2UiOiIzNDItMzUzIiwiYWJzdHJhY3QiOiJJbnRyb2R1Y3Rpb246IFRoZSBpbmNyZWFzZSBpbiByaXNreSBzZXh1YWwgYmVoYXZpb3JzIGFtb25nIGFkb2xlc2NlbnQgc3R1ZGVudHMgaGFzIHNwYXJrZWQgYWxhcm0gYW5kIGhhcyBiZWNvbWUgYW4gYXJlYSBvZiByZXNlYXJjaCBpbnRlcmVzdC4gQXMgYWRvbGVzY2VudHMgcHJpb3JpdGl6ZSBjb25maWRlbnRpYWxpdHkgYW5kIGFjY2Vzc2liaWxpdHksIGRpZ2l0YWwgaW50ZXJ2ZW50aW9ucyBhcmUgYmVjb21pbmcgaW5jcmVhc2luZ2x5IHJlbGV2YW50IGluIHNleCBlZHVjYXRpb24uIFdlIHRoZXJlZm9yZSBwb3NlZCB0aGUgZm9sbG93aW5nIHJlc2VhcmNoIHF1ZXN0aW9uOiBBcmUgZGlnaXRhbCBhcHBsaWNhdGlvbiBpbnRlcnZlbnRpb25zIGVmZmVjdGl2ZSB0byBwcmV2ZW50IHJpc2t5IHNleHVhbCBiZWhhdmlvcnMgaW4gc2Nob29sIGFkb2xlc2NlbnRzPy4gRGVzaWduOiBBIHN5c3RlbWF0aWMgcGVlciByZXZpZXcgd2FzIGNvbmR1Y3RlZCBiZXR3ZWVuIEphbnVhcnkgYW5kIERlY2VtYmVyIDIwMjMgaW4gZml2ZSBkYXRhYmFzZXMgKFB1Yk1lZCwgV2ViIG9mIFNjaWVuY2UsIFNjb3B1cywgRU1CQVNFLCBhbmQgUHN5Y0lORk8pIHdpdGhvdXQgcmVzdHJpY3RpbmcgZm9yIGxhbmd1YWdlIG9yIHllYXIgb2YgcHVibGljYXRpb24uIE1ldGhvZDogV2UgaW5jbHVkZWQgcmFuZG9taXplZCBjb250cm9sIHRyaWFscyBvciBxdWFzaS1leHBlcmltZW50YWwgc3R1ZGllcyB0aGF0IG1lYXN1cmVkIHRoZSBlZmZlY3RpdmVuZXNzIG9mIGludGVydmVudGlvbnMgdGFyZ2V0aW5nIHlvdW5nIHBlb3BsZSBhZ2VkIDEw4oCTMTkgeWVhcnMgb3IgdGhlaXIgcGFyZW50cyBhbmQgZGV2ZWxvcGVkIGluIGEgc2Nob29sIHNldHRpbmcuIEludGVydmVudGlvbnMgYWltZWQgYXQgeW91bmcgcGVvcGxlIHdpdGggaW50ZWxsZWN0dWFsIGRpc2FiaWxpdGllcywgbGVhcm5pbmcgZGlmZmljdWx0aWVzLCBvciBhbnkgZGlzZWFzZSByZXF1aXJpbmcgYSBzcGVjaWZpYyBpbnRlcnZlbnRpb24gd2VyZSBleGNsdWRlZC4gUmVzdWx0czogVGhlIHNlYXJjaCB1bHRpbWF0ZWx5IHlpZWxkZWQgMjcgc3R1ZGllcyBjb3ZlcmluZyBhIHRvdGFsIG9mIDE4IGRpZ2l0YWwgaW50ZXJ2ZW50aW9ucyB0aGF0IGRlbW9uc3RyYXRlZCBwb3NpdGl2ZSBlZmZlY3RzLCBub3QgbWFpbnRhaW5lZCBvdmVyIHRpbWUsIG9uIGtub3dsZWRnZSwgYXR0aXR1ZGVzLCBhbmQgYmVoYXZpb3JzLCBhbHRob3VnaCB0aGUgbGF0dGVyIHRvIGEgbGVzc2VyIGV4dGVudC4gRGlzY3Vzc2lvbjogV2UgaGF2ZSBmb3VuZCB2ZXJ5IGludGVyZXN0aW5nIGRpZ2l0YWwgaW50ZXJ2ZW50aW9ucyB3aXRoIGVmZmVjdHMsIGFtb25nIG90aGVycywgb24ga25vd2xlZGdlLCBhdHRpdHVkZXMsIGFuZCBjb250cmFjZXB0aXZlIHVzZSBpbiBhZG9sZXNjZW50cy4gSW4gZ2VuZXJhbCwgZGlnaXRhbCBpbnRlcnZlbnRpb25zIGhhdmUgcG9zaXRpdmUgZWZmZWN0cyBvbiBrbm93bGVkZ2UgYW5kIGF0dGl0dWRlcywgYnV0IGl0IGlzIG1vcmUgZGlmZmljdWx0IHRvIG1vZGlmeSBiZWhhdmlvcnMgd2l0aCBzdHJpY3RseSBkaWdpdGFsIGludGVydmVudGlvbnMgb3IgY29tYmluZWQgd2l0aCBjb21wbGVtZW50YXJ5IGZhY2UtdG8tZmFjZSBzZXNzaW9ucyBvciBncm91cCBjbGFzcyBhY3Rpdml0aWVzLiBDb25jbHVzaW9uOiBXZSB0aHVzIGJlbGlldmUgdGhhdCBkaWdpdGFsIGludGVydmVudGlvbnMgYXJlIGFkZXF1YXRlIHRvIHJlZHVjZSBhZG9sZXNjZW50IHNleHVhbCByaXNrIGJlaGF2aW9ycywgYW5kIG91ciBzeXN0ZW1hdGljIHJldmlldyBmYWNpbGl0YXRlcyB0aGUgaW1wbGVtZW50YXRpb24gb2YgdGhlc2UgaW50ZXJ2ZW50aW9ucyBieSBzaGFyaW5nIGV4aXN0aW5nIGRpZ2l0YWwgaW50ZXJ2ZW50aW9ucyB0aGF0IGhhdmUgaGFkIHBvc2l0aXZlIGVmZmVjdHMsIGFzIHdlbGwgYXMgdGhlIG1haW4gY2hhcmFjdGVyaXN0aWNzIGEgZGlnaXRhbCBpbnRlcnZlbnRpb24gc2hvdWxkIHBvc3Nlc3MgdG8gcmVkdWNlIHNleHVhbGx5IHJpc2t5IGJlaGF2aW9ycyBpbiBhZG9sZXNjZW50cy4gQ2xpbmljYWwgcmVsZXZhbmNlOiBEaWdpdGFsIGludGVydmVudGlvbnMgd2l0aCBhZG9sZXNjZW50cyBpbXByb3ZlIHNleHVhbCBiZWhhdmlvcnMgYW5kIGNhbiBiZSBhIHZhbHVhYmxlIHJlc291cmNlIGluIGVkdWNhdGlvbiBvbiB0aGlzIHRvcGljIGR1ZSB0byB0aGVpciBhY2Nlc3NpYmlsaXR5IGFuZCBjb25maWRlbnRpYWxpdHksIHR3byBrZXkgcG9pbnRzIGZvciB5b3VuZyBwZW9wbGUuIiwicHVibGlzaGVyIjoiSm9obiBXaWxleSBhbmQgU29ucyBJbmMiLCJpc3N1ZSI6IjIiLCJ2b2x1bWUiOiI1NyIsImNvbnRhaW5lci10aXRsZS1zaG9ydCI6IiJ9LCJpc1RlbXBvcmFyeSI6ZmFsc2V9LHsiaWQiOiI5YTkyMjdkMy1hNzg4LTNhMzgtYjA0My1iMWZhNzU0ODU0NmUiLCJpdGVtRGF0YSI6eyJ0eXBlIjoiYXJ0aWNsZS1qb3VybmFsIiwiaWQiOiI5YTkyMjdkMy1hNzg4LTNhMzgtYjA0My1iMWZhNzU0ODU0NmUiLCJ0aXRsZSI6IkRpZ2l0YWwgQWRvbGVzY2VudCBTZXh1YWwgYW5kIFJlcHJvZHVjdGl2ZSBIZWFsdGggaW4gTG93LSBhbmQgTWlkZGxlLUluY29tZSBDb3VudHJpZXM6IEEgU2NvcGluZyBSZXZpZXciLCJhdXRob3IiOlt7ImZhbWlseSI6IkRvd2xpbmciLCJnaXZlbiI6IlJ1c3NlbGwiLCJwYXJzZS1uYW1lcyI6ZmFsc2UsImRyb3BwaW5nLXBhcnRpY2xlIjoiIiwibm9uLWRyb3BwaW5nLXBhcnRpY2xlIjoiIn0seyJmYW1pbHkiOiJIb3dlbGwiLCJnaXZlbiI6IkVtYnJ5IE0uIiwicGFyc2UtbmFtZXMiOmZhbHNlLCJkcm9wcGluZy1wYXJ0aWNsZSI6IiIsIm5vbi1kcm9wcGluZy1wYXJ0aWNsZSI6IiJ9LHsiZmFtaWx5IjoiRGFzY28iLCJnaXZlbiI6Ik1hcmsgQW50aG9ueSIsInBhcnNlLW5hbWVzIjpmYWxzZSwiZHJvcHBpbmctcGFydGljbGUiOiIiLCJub24tZHJvcHBpbmctcGFydGljbGUiOiIifSx7ImZhbWlseSI6IlNjaHdhcnR6bWFuIiwiZ2l2ZW4iOiJKYXNvbiIsInBhcnNlLW5hbWVzIjpmYWxzZSwiZHJvcHBpbmctcGFydGljbGUiOiIiLCJub24tZHJvcHBpbmctcGFydGljbGUiOiIifV0sImNvbnRhaW5lci10aXRsZSI6IllvdXRoIDIwMjUsIFZvbC4gNSwgUGFnZSAxNSIsImFjY2Vzc2VkIjp7ImRhdGUtcGFydHMiOltbMjAyNiwxMCwyXV19LCJET0kiOiIxMC4zMzkwL1lPVVRINTAxMDAxNSIsIklTU04iOiIyNjczLTk5NVgiLCJVUkwiOiJodHRwczovL3d3dy5tZHBpLmNvbS8yNjczLTk5NVgvNS8xLzE1L2h0bSIsImlzc3VlZCI6eyJkYXRlLXBhcnRzIjpbWzIwMjUsMiw2XV19LCJwYWdlIjoiMTUiLCJhYnN0cmFjdCI6IkV2ZXJ5IGFkb2xlc2NlbnQgc2hvdWxkIGhhdmUgdGhlIHJpZ2h0IHRvIG1ha2UgdGhlaXIgb3duIGNob2ljZXMgYWJvdXQgdGhlaXIgc2V4dWFsIGFuZCByZXByb2R1Y3RpdmUgaGVhbHRoIChTUkgpLiBBY2hpZXZpbmcgdGhpcyBnb2FsIGNhbiBiZSBjaGFsbGVuZ2luZywgZXNwZWNpYWxseSBpbiBsb3ctIGFuZCBtaWRkbGUtaW5jb21lIGNvdW50cmllcyAoTE1JQ3MpLCB3aGVyZSBzb2NpYWwgbm9ybXMgYW5kIGluc3VmZmljaWVudCByZXNvdXJjZXMgbWF5IGxpbWl0IGFjY2VzcyB0byBpbmZvcm1hdGlvbi4gVGVjaG5vbG9neSBpcyBpbmNyZWFzaW5nbHkgYmVpbmcgbGV2ZXJhZ2VkIGluIExNSUNzIHRvIHJlYWNoIGFkb2xlc2NlbnRzLiBXZSBzZWFyY2hlZCB0aGUgbGl0ZXJhdHVyZSB0byB1bmRlcnN0YW5kIHRoZSBsYW5kc2NhcGUgb2YgZGlnaXRhbCBTUkggaW50ZXJ2ZW50aW9ucyBpbiBMTUlDcy4gVGhlIHJldmlldyBhZGRyZXNzZWQgdGhyZWUgcXVlc3Rpb25zOiAoMSkgV2hhdCBhcmUgdGhlIGludGVydmVudGlvbnMgYW5kIGhvdyBlZmZlY3RpdmUgYXJlIHRoZXk/ICgyKSBXaGF0IGFyZSBhZG9sZXNjZW50IHByZWZlcmVuY2VzIGZvciBpbmZvcm1hdGlvbj8gQW5kICgzKSBXaGF0IGRvIHRoZSBpbnRlcnZlbnRpb25zIGNvc3Q/IFRoZXJlIGlzIGEgd2lkZSB2YXJpZXR5IGluIHRoZSBwb3B1bGF0aW9ucyBhZGRyZXNzZWQgKGUuZy4sIGFkb2xlc2NlbnRzIHdpdGggSElWLCBwcmVnbmFudC9wb3N0LXBhcnR1bSBhZG9sZXNjZW50cykgYW5kIHRoZSBsb2NhdGlvbnMgb2YgdGhlIGludGVydmVudGlvbnMsIHdpdGggdGhlIG1ham9yaXR5IGluIHN1Yi1TYWhhcmFuIEFmcmljYS4gVGhlIHR5cGVzIG9mIGludGVydmVudGlvbnMgd2VyZSBldmVubHkgZGlzdHJpYnV0ZWQgYmV0d2VlbiDigJxwdXNo4oCdIGFwcHJvYWNoZXMsIHdoZXJlIGFkb2xlc2NlbnRzIGFyZSBzZW50IGluZm9ybWF0aW9uOyDigJxwdWxs4oCdIGFwcHJvYWNoZXMsIHdoZXJlIGFkb2xlc2NlbnRzIHJlYWNoIGluZm9ybWF0aW9uIGZyb20gYSB3ZWJzaXRlIG9yIGFwcDsgYW5kIOKAnHR3by13YXnigJ0gYXBwcm9hY2hlcywgd2hpY2ggY29tYmluZSBwdXNoIGFuZCBwdWxsIGFzcGVjdHMuIFRoZSBtb3N0IHBvc2l0aXZlIGZlYXR1cmVzIGlkZW50aWZpZWQgd2VyZSBjb252ZW5pZW5jZSBhbmQgcHJpdmFjeS4gVGhlIG1ham9yIGNoYWxsZW5nZSBpcyBpbmFkZXF1YXRlIHNtYXJ0cGhvbmUgcGVuZXRyYXRpb24gaW4gdmVyeSBsb3ctaW5jb21lIGFkb2xlc2NlbnRzLCBlc3BlY2lhbGx5IGdpcmxzLiBUaGUgZXZpZGVuY2Ugb24gdGhlIGVmZmVjdGl2ZW5lc3Mgb2YgdGhlc2UgaW50ZXJ2ZW50aW9ucyBpcyBtaXhlZC4gTW9zdCBzdHVkaWVzIHNob3cgdGhhdCBTUkgga25vd2xlZGdlIGluY3JlYXNlcywgYnV0IHRoaXMgZG9lcyBub3QgbmVjZXNzYXJpbHkgbGVhZCB0byBiZWhhdmlvciBjaGFuZ2UuIiwicHVibGlzaGVyIjoiTXVsdGlkaXNjaXBsaW5hcnkgRGlnaXRhbCBQdWJsaXNoaW5nIEluc3RpdHV0ZSIsImlzc3VlIjoiMSIsInZvbHVtZSI6IjUiLCJjb250YWluZXItdGl0bGUtc2hvcnQiOiIifSwiaXNUZW1wb3JhcnkiOmZhbHNlfV19"/>
          <w:id w:val="17520798"/>
          <w:placeholder>
            <w:docPart w:val="DefaultPlaceholder_-1854013440"/>
          </w:placeholder>
        </w:sdtPr>
        <w:sdtContent>
          <w:r w:rsidR="0071583D" w:rsidRPr="0071583D">
            <w:rPr>
              <w:rFonts w:cs="Times New Roman"/>
              <w:color w:val="000000"/>
            </w:rPr>
            <w:t>(Aguilar-Quesada et al., 2025; Dowling et al., 2025)</w:t>
          </w:r>
        </w:sdtContent>
      </w:sdt>
      <w:r w:rsidR="00415697">
        <w:t xml:space="preserve"> </w:t>
      </w:r>
      <w:r w:rsidRPr="005441BE">
        <w:t>.</w:t>
      </w:r>
      <w:r w:rsidR="00624D11">
        <w:br w:type="page"/>
      </w:r>
    </w:p>
    <w:p w14:paraId="72C3C911" w14:textId="262CF625" w:rsidR="005E5C02" w:rsidRPr="005E5C02" w:rsidRDefault="005441BE" w:rsidP="00CC5D6B">
      <w:pPr>
        <w:pStyle w:val="Heading2"/>
      </w:pPr>
      <w:r>
        <w:lastRenderedPageBreak/>
        <w:t xml:space="preserve"> </w:t>
      </w:r>
      <w:bookmarkStart w:id="192" w:name="_Toc242209518"/>
      <w:bookmarkStart w:id="193" w:name="_Toc242888699"/>
      <w:r w:rsidR="005E5C02" w:rsidRPr="005E5C02">
        <w:t>Strengths of the Study</w:t>
      </w:r>
      <w:bookmarkEnd w:id="192"/>
      <w:bookmarkEnd w:id="193"/>
    </w:p>
    <w:p w14:paraId="0BC9B379" w14:textId="26D113D8" w:rsidR="005E5C02" w:rsidRPr="005E5C02" w:rsidRDefault="005441BE" w:rsidP="005441BE">
      <w:r w:rsidRPr="005441BE">
        <w:t>The study measured access, knowledge, attitude and practice in the same adolescents, which allowed the associations between them to be examined directly. The scales were internally consistent, with Cronbach's alpha of 0.857 to 0.939 and KMO values above 0.88 for the access, knowledge and attitude scales. The analysis suited the data. Non-parametric tests were used for non-normal scores, effect sizes and corrections for multiple testing were reported, robust standard errors were used for the regressions, and the ordinal model was checked for the proportional odds assumption. Both rural and urban adolescents were included, and the findings were consistent across correlation, linear regression and ordinal regression.</w:t>
      </w:r>
      <w:r w:rsidR="00624D11">
        <w:br w:type="page"/>
      </w:r>
    </w:p>
    <w:p w14:paraId="5CC3C6B1" w14:textId="644CAE12" w:rsidR="005E5C02" w:rsidRPr="005E5C02" w:rsidRDefault="005441BE" w:rsidP="00CC5D6B">
      <w:pPr>
        <w:pStyle w:val="Heading2"/>
      </w:pPr>
      <w:r>
        <w:lastRenderedPageBreak/>
        <w:t xml:space="preserve"> </w:t>
      </w:r>
      <w:bookmarkStart w:id="194" w:name="_Toc242209519"/>
      <w:bookmarkStart w:id="195" w:name="_Toc242888700"/>
      <w:r w:rsidR="005E5C02" w:rsidRPr="005E5C02">
        <w:t>Limitations</w:t>
      </w:r>
      <w:bookmarkEnd w:id="194"/>
      <w:bookmarkEnd w:id="195"/>
    </w:p>
    <w:p w14:paraId="1D622AFF" w14:textId="77777777" w:rsidR="005441BE" w:rsidRPr="005441BE" w:rsidRDefault="005441BE" w:rsidP="005441BE">
      <w:pPr>
        <w:pStyle w:val="ListParagraph"/>
        <w:numPr>
          <w:ilvl w:val="0"/>
          <w:numId w:val="34"/>
        </w:numPr>
      </w:pPr>
      <w:r w:rsidRPr="005441BE">
        <w:rPr>
          <w:b/>
          <w:bCs/>
        </w:rPr>
        <w:t>Cross-sectional design.</w:t>
      </w:r>
      <w:r w:rsidRPr="005441BE">
        <w:t xml:space="preserve"> Temporal order cannot be established, and reverse causation is possible.</w:t>
      </w:r>
    </w:p>
    <w:p w14:paraId="5A182C56" w14:textId="10EA1C88" w:rsidR="005441BE" w:rsidRPr="005441BE" w:rsidRDefault="005441BE" w:rsidP="005441BE">
      <w:pPr>
        <w:pStyle w:val="ListParagraph"/>
        <w:numPr>
          <w:ilvl w:val="0"/>
          <w:numId w:val="34"/>
        </w:numPr>
      </w:pPr>
      <w:r w:rsidRPr="005441BE">
        <w:rPr>
          <w:b/>
          <w:bCs/>
        </w:rPr>
        <w:t>Self-report.</w:t>
      </w:r>
      <w:r w:rsidRPr="005441BE">
        <w:t xml:space="preserve"> Social desirability may inflate attitudes and practices, which is consistent with the ceiling effect </w:t>
      </w:r>
      <w:sdt>
        <w:sdtPr>
          <w:tag w:val="MENDELEY_CITATION_v3_eyJjaXRhdGlvbklEIjoiTUVOREVMRVlfQ0lUQVRJT05fMzkxMGYwN2QtNTdiNy00MDI5LWFlODYtY2M2ZDU0ODM1MDFiIiwicHJvcGVydGllcyI6eyJub3RlSW5kZXgiOjB9LCJpc0VkaXRlZCI6ZmFsc2UsIm1hbnVhbE92ZXJyaWRlIjp7ImlzTWFudWFsbHlPdmVycmlkZGVuIjpmYWxzZSwiY2l0ZXByb2NUZXh0IjoiKFNoYXJtYSwgMjAyNCkiLCJtYW51YWxPdmVycmlkZVRleHQiOiIifSwiY2l0YXRpb25JdGVtcyI6W3siaWQiOiJjN2Q3MWYyMi03ZmNiLTM3OTMtOWIzMi0zMDBhOTU1Mjg0MmEiLCJpdGVtRGF0YSI6eyJ0eXBlIjoiYXJ0aWNsZS1qb3VybmFsIiwiaWQiOiJjN2Q3MWYyMi03ZmNiLTM3OTMtOWIzMi0zMDBhOTU1Mjg0MmEiLCJ0aXRsZSI6Iktub3dsZWRnZSwgQXR0aXR1ZGUsIGFuZCBQcmFjdGljZSBTdXJ2ZXkgaW4gSGVhbHRoIENhcmUg4oCTIEhvdyBEb2VzIGl0IE1hdHRlcj8iLCJhdXRob3IiOlt7ImZhbWlseSI6IlNoYXJtYSIsImdpdmVuIjoiTS4gVmlzaG51IiwicGFyc2UtbmFtZXMiOmZhbHNlLCJkcm9wcGluZy1wYXJ0aWNsZSI6IiIsIm5vbi1kcm9wcGluZy1wYXJ0aWNsZSI6IiJ9XSwiY29udGFpbmVyLXRpdGxlIjoiSm91cm5hbCBvZiBBZHZhbmNlZCBMdW5nIEhlYWx0aCIsImFjY2Vzc2VkIjp7ImRhdGUtcGFydHMiOltbMjAyNiwxMCwyXV19LCJET0kiOiIxMC40MTAzL0pBTEguSkFMSF81Ml8yMyIsIklTU04iOiIyNzcyLTcxNjUiLCJpc3N1ZWQiOnsiZGF0ZS1wYXJ0cyI6W1syMDI0LDFdXX0sInBhZ2UiOiIyLTMiLCJhYnN0cmFjdCI6IlRpdGxlIGZyb20gdGl0bGUgc2NyZWVuICh2aWV3ZWQgb24gTWFyY2ggMTIsIDIwMDgpLiIsInB1Ymxpc2hlciI6Ik92aWQgVGVjaG5vbG9naWVzIChXb2x0ZXJzIEtsdXdlciBIZWFsdGgpIiwiaXNzdWUiOiIxIiwidm9sdW1lIjoiNCIsImNvbnRhaW5lci10aXRsZS1zaG9ydCI6IiJ9LCJpc1RlbXBvcmFyeSI6ZmFsc2V9XX0="/>
          <w:id w:val="-1685201835"/>
          <w:placeholder>
            <w:docPart w:val="DefaultPlaceholder_-1854013440"/>
          </w:placeholder>
        </w:sdtPr>
        <w:sdtContent>
          <w:r w:rsidR="0071583D" w:rsidRPr="0071583D">
            <w:rPr>
              <w:rFonts w:cs="Times New Roman"/>
              <w:color w:val="000000"/>
            </w:rPr>
            <w:t>(Sharma, 2024)</w:t>
          </w:r>
        </w:sdtContent>
      </w:sdt>
      <w:r w:rsidR="00034AEF">
        <w:t xml:space="preserve"> </w:t>
      </w:r>
      <w:r w:rsidRPr="005441BE">
        <w:t>.</w:t>
      </w:r>
    </w:p>
    <w:p w14:paraId="6C69C5D1" w14:textId="1993C037" w:rsidR="005441BE" w:rsidRPr="005441BE" w:rsidRDefault="005441BE" w:rsidP="005441BE">
      <w:pPr>
        <w:pStyle w:val="ListParagraph"/>
        <w:numPr>
          <w:ilvl w:val="0"/>
          <w:numId w:val="34"/>
        </w:numPr>
      </w:pPr>
      <w:r w:rsidRPr="005441BE">
        <w:rPr>
          <w:b/>
          <w:bCs/>
        </w:rPr>
        <w:t>Sampling and size.</w:t>
      </w:r>
      <w:r w:rsidRPr="005441BE">
        <w:t xml:space="preserve"> </w:t>
      </w:r>
      <w:r w:rsidR="00034AEF" w:rsidRPr="00034AEF">
        <w:t>The 239 adolescents were selected by convenience sampling from five institutions in Dhaka and Rajbari, so the sample is not representative and the findings cannot be generalized to all Bangladeshi adolescents. The sample could detect correlations of about r = 0.18 or larger</w:t>
      </w:r>
      <w:r w:rsidRPr="00034AEF">
        <w:t>.</w:t>
      </w:r>
    </w:p>
    <w:p w14:paraId="30D6D651" w14:textId="77777777" w:rsidR="005441BE" w:rsidRPr="005441BE" w:rsidRDefault="005441BE" w:rsidP="005441BE">
      <w:pPr>
        <w:pStyle w:val="ListParagraph"/>
        <w:numPr>
          <w:ilvl w:val="0"/>
          <w:numId w:val="34"/>
        </w:numPr>
      </w:pPr>
      <w:r w:rsidRPr="005441BE">
        <w:rPr>
          <w:b/>
          <w:bCs/>
        </w:rPr>
        <w:t>Score properties.</w:t>
      </w:r>
      <w:r w:rsidRPr="005441BE">
        <w:t xml:space="preserve"> Scores were bounded, non-normal and polarized. Linear predictions fell outside the possible range for knowledge and practice.</w:t>
      </w:r>
    </w:p>
    <w:p w14:paraId="3CE8B0C6" w14:textId="77777777" w:rsidR="005441BE" w:rsidRPr="005441BE" w:rsidRDefault="005441BE" w:rsidP="005441BE">
      <w:pPr>
        <w:pStyle w:val="ListParagraph"/>
        <w:numPr>
          <w:ilvl w:val="0"/>
          <w:numId w:val="34"/>
        </w:numPr>
      </w:pPr>
      <w:r w:rsidRPr="005441BE">
        <w:rPr>
          <w:b/>
          <w:bCs/>
        </w:rPr>
        <w:t>Overlapping items.</w:t>
      </w:r>
      <w:r w:rsidRPr="005441BE">
        <w:t xml:space="preserve"> Some access and practice items overlap conceptually, which may inflate their association. The practice scale's reliability should be re-estimated after its item range is corrected.</w:t>
      </w:r>
    </w:p>
    <w:p w14:paraId="45D2837B" w14:textId="77777777" w:rsidR="005441BE" w:rsidRPr="005441BE" w:rsidRDefault="005441BE" w:rsidP="005441BE">
      <w:pPr>
        <w:pStyle w:val="ListParagraph"/>
        <w:numPr>
          <w:ilvl w:val="0"/>
          <w:numId w:val="34"/>
        </w:numPr>
      </w:pPr>
      <w:r w:rsidRPr="005441BE">
        <w:rPr>
          <w:b/>
          <w:bCs/>
        </w:rPr>
        <w:t>Violated proportional odds assumption.</w:t>
      </w:r>
      <w:r w:rsidRPr="005441BE">
        <w:t xml:space="preserve"> The Brant test was significant (p = 0.008), so the ordinal odds ratios are average effects and the predicted probabilities are approximate.</w:t>
      </w:r>
    </w:p>
    <w:p w14:paraId="380AE093" w14:textId="77777777" w:rsidR="005441BE" w:rsidRPr="005441BE" w:rsidRDefault="005441BE" w:rsidP="005441BE">
      <w:pPr>
        <w:pStyle w:val="ListParagraph"/>
        <w:numPr>
          <w:ilvl w:val="0"/>
          <w:numId w:val="34"/>
        </w:numPr>
      </w:pPr>
      <w:r w:rsidRPr="005441BE">
        <w:rPr>
          <w:b/>
          <w:bCs/>
        </w:rPr>
        <w:t>Multiple testing and model size.</w:t>
      </w:r>
      <w:r w:rsidRPr="005441BE">
        <w:t xml:space="preserve"> Several tests were run, and the adjusted models included 29 model terms for 239 adolescents (Table 4.6.2).</w:t>
      </w:r>
    </w:p>
    <w:p w14:paraId="1456278B" w14:textId="77777777" w:rsidR="005441BE" w:rsidRPr="005441BE" w:rsidRDefault="005441BE" w:rsidP="005441BE">
      <w:pPr>
        <w:pStyle w:val="ListParagraph"/>
        <w:numPr>
          <w:ilvl w:val="0"/>
          <w:numId w:val="34"/>
        </w:numPr>
      </w:pPr>
      <w:r w:rsidRPr="005441BE">
        <w:rPr>
          <w:b/>
          <w:bCs/>
        </w:rPr>
        <w:t>Limited analysis of associated factors.</w:t>
      </w:r>
      <w:r w:rsidRPr="005441BE">
        <w:t xml:space="preserve"> Only residence and age were tested individually against access.</w:t>
      </w:r>
    </w:p>
    <w:p w14:paraId="4837C58E" w14:textId="77777777" w:rsidR="005441BE" w:rsidRPr="005441BE" w:rsidRDefault="005441BE" w:rsidP="005441BE">
      <w:pPr>
        <w:pStyle w:val="ListParagraph"/>
        <w:numPr>
          <w:ilvl w:val="0"/>
          <w:numId w:val="34"/>
        </w:numPr>
      </w:pPr>
      <w:r w:rsidRPr="005441BE">
        <w:rPr>
          <w:b/>
          <w:bCs/>
        </w:rPr>
        <w:t>Classification.</w:t>
      </w:r>
      <w:r w:rsidRPr="005441BE">
        <w:t xml:space="preserve"> The accuracy of 73.2% should be read against the baseline of 53.97%, which would be reached by always predicting the "Excellent" category.</w:t>
      </w:r>
    </w:p>
    <w:p w14:paraId="132932A1" w14:textId="26A671A9" w:rsidR="005E5C02" w:rsidRPr="005E5C02" w:rsidRDefault="00624D11" w:rsidP="00624D11">
      <w:pPr>
        <w:spacing w:line="278" w:lineRule="auto"/>
      </w:pPr>
      <w:r>
        <w:br w:type="page"/>
      </w:r>
    </w:p>
    <w:p w14:paraId="6049FF8C" w14:textId="0CFF248D" w:rsidR="005E5C02" w:rsidRPr="005E5C02" w:rsidRDefault="005441BE" w:rsidP="00CC5D6B">
      <w:pPr>
        <w:pStyle w:val="Heading2"/>
      </w:pPr>
      <w:r>
        <w:lastRenderedPageBreak/>
        <w:t xml:space="preserve"> </w:t>
      </w:r>
      <w:bookmarkStart w:id="196" w:name="_Toc242209520"/>
      <w:bookmarkStart w:id="197" w:name="_Toc242888701"/>
      <w:r w:rsidR="005E5C02" w:rsidRPr="005E5C02">
        <w:t>Recommendations</w:t>
      </w:r>
      <w:bookmarkEnd w:id="196"/>
      <w:bookmarkEnd w:id="197"/>
    </w:p>
    <w:p w14:paraId="56FE0516" w14:textId="77777777" w:rsidR="005441BE" w:rsidRPr="005441BE" w:rsidRDefault="005441BE" w:rsidP="005441BE">
      <w:pPr>
        <w:pStyle w:val="ListParagraph"/>
        <w:numPr>
          <w:ilvl w:val="0"/>
          <w:numId w:val="36"/>
        </w:numPr>
      </w:pPr>
      <w:r w:rsidRPr="005441BE">
        <w:t>Integrate digital health literacy, including how to verify online information, into school reproductive health curricula.</w:t>
      </w:r>
    </w:p>
    <w:p w14:paraId="6A16079D" w14:textId="77777777" w:rsidR="005441BE" w:rsidRPr="005441BE" w:rsidRDefault="005441BE" w:rsidP="005441BE">
      <w:pPr>
        <w:pStyle w:val="ListParagraph"/>
        <w:numPr>
          <w:ilvl w:val="0"/>
          <w:numId w:val="36"/>
        </w:numPr>
      </w:pPr>
      <w:r w:rsidRPr="005441BE">
        <w:t>Train teachers and support parents to communicate about reproductive health, since both are leading sources.</w:t>
      </w:r>
    </w:p>
    <w:p w14:paraId="6A2EFE14" w14:textId="77777777" w:rsidR="005441BE" w:rsidRPr="005441BE" w:rsidRDefault="005441BE" w:rsidP="005441BE">
      <w:pPr>
        <w:pStyle w:val="ListParagraph"/>
        <w:numPr>
          <w:ilvl w:val="0"/>
          <w:numId w:val="36"/>
        </w:numPr>
      </w:pPr>
      <w:r w:rsidRPr="005441BE">
        <w:t>Develop trusted, Bangla-language, adolescent-friendly digital content from health authorities, with privacy protections.</w:t>
      </w:r>
    </w:p>
    <w:p w14:paraId="27D6429F" w14:textId="77777777" w:rsidR="005441BE" w:rsidRPr="005441BE" w:rsidRDefault="005441BE" w:rsidP="005441BE">
      <w:pPr>
        <w:pStyle w:val="ListParagraph"/>
        <w:numPr>
          <w:ilvl w:val="0"/>
          <w:numId w:val="36"/>
        </w:numPr>
      </w:pPr>
      <w:r w:rsidRPr="005441BE">
        <w:t>Prioritize rural and low-access adolescents in outreach, and combine digital content with face-to-face sessions and links to services.</w:t>
      </w:r>
    </w:p>
    <w:p w14:paraId="61C6A32E" w14:textId="77777777" w:rsidR="005441BE" w:rsidRPr="005441BE" w:rsidRDefault="005441BE" w:rsidP="005441BE">
      <w:pPr>
        <w:pStyle w:val="ListParagraph"/>
        <w:numPr>
          <w:ilvl w:val="0"/>
          <w:numId w:val="36"/>
        </w:numPr>
      </w:pPr>
      <w:r w:rsidRPr="005441BE">
        <w:t>Monitor knowledge and practice with medians and category distributions, not averages alone.</w:t>
      </w:r>
    </w:p>
    <w:p w14:paraId="3CFA2243" w14:textId="3D112D27" w:rsidR="00624D11" w:rsidRDefault="005E5C02" w:rsidP="005441BE">
      <w:r w:rsidRPr="005E5C02">
        <w:t>.</w:t>
      </w:r>
    </w:p>
    <w:p w14:paraId="2B6A8539" w14:textId="1D0C97FC" w:rsidR="005E5C02" w:rsidRPr="005E5C02" w:rsidRDefault="00624D11" w:rsidP="00624D11">
      <w:pPr>
        <w:spacing w:line="278" w:lineRule="auto"/>
      </w:pPr>
      <w:r>
        <w:br w:type="page"/>
      </w:r>
    </w:p>
    <w:p w14:paraId="6301303E" w14:textId="3329EB06" w:rsidR="005E5C02" w:rsidRPr="005E5C02" w:rsidRDefault="005441BE" w:rsidP="00CC5D6B">
      <w:pPr>
        <w:pStyle w:val="Heading2"/>
      </w:pPr>
      <w:r>
        <w:lastRenderedPageBreak/>
        <w:t xml:space="preserve"> </w:t>
      </w:r>
      <w:bookmarkStart w:id="198" w:name="_Toc242209521"/>
      <w:bookmarkStart w:id="199" w:name="_Toc242888702"/>
      <w:r w:rsidR="005E5C02" w:rsidRPr="005E5C02">
        <w:t>Suggestions for Future Research</w:t>
      </w:r>
      <w:bookmarkEnd w:id="198"/>
      <w:bookmarkEnd w:id="199"/>
    </w:p>
    <w:p w14:paraId="34D33A30" w14:textId="7D6A3E52" w:rsidR="00624D11" w:rsidRPr="005E5C02" w:rsidRDefault="005C57AE" w:rsidP="005C57AE">
      <w:r w:rsidRPr="005C57AE">
        <w:t xml:space="preserve">Future studies should use larger, representative samples and test all socio-demographic factors, including sex, parental education and income, against access. Longitudinal designs, such as the adolescent cohort now running in rural Bangladesh </w:t>
      </w:r>
      <w:sdt>
        <w:sdtPr>
          <w:tag w:val="MENDELEY_CITATION_v3_eyJjaXRhdGlvbklEIjoiTUVOREVMRVlfQ0lUQVRJT05fZTIwNDkyNDYtYTkyMi00ZWJkLWExYmQtYjM4Nzk1MjI3ZmVjIiwicHJvcGVydGllcyI6eyJub3RlSW5kZXgiOjB9LCJpc0VkaXRlZCI6ZmFsc2UsIm1hbnVhbE92ZXJyaWRlIjp7ImlzTWFudWFsbHlPdmVycmlkZGVuIjpmYWxzZSwiY2l0ZXByb2NUZXh0IjoiKEFsYW0gZXQgYWwuLCAyMDI1KSIsIm1hbnVhbE92ZXJyaWRlVGV4dCI6IiJ9LCJjaXRhdGlvbkl0ZW1zIjpbeyJpZCI6Ijk2M2FiYWYxLWUxNWEtMzZhZS1iNTBjLWIwNDU0YzYyZmQzZiIsIml0ZW1EYXRhIjp7InR5cGUiOiJhcnRpY2xlLWpvdXJuYWwiLCJpZCI6Ijk2M2FiYWYxLWUxNWEtMzZhZS1iNTBjLWIwNDU0YzYyZmQzZiIsInRpdGxlIjoiQmFzZWxpbmUgc29jaW9kZW1vZ3JhcGhpYyBhbmQgc2V4dWFsIGFuZCByZXByb2R1Y3RpdmUgaGVhbHRoIGNoYXJhY3RlcmlzdGljcyBvZiB0aGUgQWRTRUFSQ0ggYWRvbGVzY2VudCBjb2hvcnQgc3R1ZHkgcGFydGljaXBhbnRzIGluIHJ1cmFsIEJhbmdsYWRlc2g6IGEgY29ob3J0IHByb2ZpbGUiLCJhdXRob3IiOlt7ImZhbWlseSI6IkFsYW0iLCJnaXZlbiI6IkFuYWRpbCIsInBhcnNlLW5hbWVzIjpmYWxzZSwiZHJvcHBpbmctcGFydGljbGUiOiIiLCJub24tZHJvcHBpbmctcGFydGljbGUiOiIifSx7ImZhbWlseSI6IlNoaWJsZWUiLCJnaXZlbiI6IlNoYWZheWF0dWwgSXNsYW0iLCJwYXJzZS1uYW1lcyI6ZmFsc2UsImRyb3BwaW5nLXBhcnRpY2xlIjoiIiwibm9uLWRyb3BwaW5nLXBhcnRpY2xlIjoiIn0seyJmYW1pbHkiOiJSYW5hIiwiZ2l2ZW4iOiJNZCBTaG9oZWwiLCJwYXJzZS1uYW1lcyI6ZmFsc2UsImRyb3BwaW5nLXBhcnRpY2xlIjoiIiwibm9uLWRyb3BwaW5nLXBhcnRpY2xlIjoiIn0seyJmYW1pbHkiOiJTaGVpa2giLCJnaXZlbiI6IlNpZmF0IFBhcnZlZW4iLCJwYXJzZS1uYW1lcyI6ZmFsc2UsImRyb3BwaW5nLXBhcnRpY2xlIjoiIiwibm9uLWRyb3BwaW5nLXBhcnRpY2xlIjoiIn0seyJmYW1pbHkiOiJSYWhtYW4iLCJnaXZlbiI6IkZhcmFoIE5heiIsInBhcnNlLW5hbWVzIjpmYWxzZSwiZHJvcHBpbmctcGFydGljbGUiOiIiLCJub24tZHJvcHBpbmctcGFydGljbGUiOiIifSx7ImZhbWlseSI6IlNhdGhpIiwiZ2l2ZW4iOiJTaGFobmFqIFN1bHRhbmEiLCJwYXJzZS1uYW1lcyI6ZmFsc2UsImRyb3BwaW5nLXBhcnRpY2xlIjoiIiwibm9uLWRyb3BwaW5nLXBhcnRpY2xlIjoiIn0seyJmYW1pbHkiOiJBbGFtIiwiZ2l2ZW4iOiJNb2hhbW1hZCBNb3JzaGFkIiwicGFyc2UtbmFtZXMiOmZhbHNlLCJkcm9wcGluZy1wYXJ0aWNsZSI6IiIsIm5vbi1kcm9wcGluZy1wYXJ0aWNsZSI6IiJ9LHsiZmFtaWx5IjoiU2hhcm1pbiIsImdpdmVuIjoiSWZmYXQiLCJwYXJzZS1uYW1lcyI6ZmFsc2UsImRyb3BwaW5nLXBhcnRpY2xlIjoiIiwibm9uLWRyb3BwaW5nLXBhcnRpY2xlIjoiIn0seyJmYW1pbHkiOiJBcmlmZWVuIiwiZ2l2ZW4iOiJTaGFtcyBFLiIsInBhcnNlLW5hbWVzIjpmYWxzZSwiZHJvcHBpbmctcGFydGljbGUiOiIiLCJub24tZHJvcHBpbmctcGFydGljbGUiOiI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0seyJmYW1pbHkiOiJOYWhhciIsImdpdmVuIjoiUXVhbXJ1biIsInBhcnNlLW5hbWVzIjpmYWxzZSwiZHJvcHBpbmctcGFydGljbGUiOiIiLCJub24tZHJvcHBpbmctcGFydGljbGUiOiIifV0sImNvbnRhaW5lci10aXRsZSI6IkJNSiBPcGVuIiwiY29udGFpbmVyLXRpdGxlLXNob3J0IjoiQk1KIE9wZW4iLCJhY2Nlc3NlZCI6eyJkYXRlLXBhcnRzIjpbWzIwMjYsMTAsNV1dfSwiRE9JIjoiMTAuMTEzNi9CTUpPUEVOLTIwMjUtMTAyMTU2IiwiSVNTTiI6IjIwNDQtNjA1NSIsIlBNSUQiOiI0MDk5ODQyOCIsIlVSTCI6Imh0dHBzOi8vYm1qb3Blbi5ibWouY29tL2NvbnRlbnQvMTUvOS9lMTAyMTU2IiwiaXNzdWVkIjp7ImRhdGUtcGFydHMiOltbMjAyNSw5LDFdXX0sInBhZ2UiOiJlMTAyMTU2IiwiYWJzdHJhY3QiOiJQdXJwb3NlIEluIEJhbmdsYWRlc2gsIGV2aWRlbmNlIG9uIHRoZSBsb25nLXRlcm0gdHJhamVjdG9yeSBvZiBhZG9sZXNjZW50cycgc2V4dWFsIGFuZCByZXByb2R1Y3RpdmUgaGVhbHRoIChTUkgpIHJlbWFpbnMgbGltaXRlZCwgbGFyZ2VseSBkdWUgdG8gdGhlIGxhY2sgb2YgbG9uZ2l0dWRpbmFsIGRhdGEgdG8gYXNzZXNzIHRoZSBjaGFuZ2VzIG92ZXIgdGltZS4gVG8gYWRkcmVzcyB0aGlzIGdhcCwgdGhlIEFkdmFuY2luZyBTZXh1YWwgYW5kIFJlcHJvZHVjdGl2ZSBIZWFsdGggYW5kIFJpZ2h0cyAoQWRTRUFSQ0gpIHByb2plY3Qgb2YgSW50ZXJuYXRpb25hbCBDZW50cmUgZm9yIERpYXJyaG9lYWwgRGlzZWFzZSBSZXNlYXJjaCwgQmFuZ2xhZGVzaCAoaWNkZHIsYikgc2V0IHVwIGFuIGFkb2xlc2NlbnQgY29ob3J0IHN0dWR5IGFpbWVkIGF0IGRvY3VtZW50aW5nIGNoYW5nZXMgaW4gU1JIIGtub3dsZWRnZSwgYXR0aXR1ZGVzIGFuZCBwcmFjdGljZXMsIGFuZCBpZGVudGlmeWluZyB0aGUgZmFjdG9ycyBhZmZlY3RpbmcgdGhlc2UgY2hhbmdlcy4gVGhpcyBhcnRpY2xlIHByZXNlbnRzIHRoZSBiYXNlbGluZSBzb2Npb2RlbW9ncmFwaGljIGFuZCBTUkggY2hhcmFjdGVyaXN0aWNzIG9mIHRoaXMgY29ob3J0IGFzIGEgcGF0aHdheSBmb3IgZnV0dXJlIGFuYWx5c2VzLlxuXG5QYXJ0aWNpcGFudHMgVGhpcyBjb2hvcnQgc3R1ZHkgaW5jbHVkZWQgMjcxMyBhZG9sZXNjZW50cyBmcm9tIHRoZSBCYWxpYWthbmRpIEhlYWx0aCBhbmQgRGVtb2dyYXBoaWMgU3VydmVpbGxhbmNlIFN5c3RlbSBydW4gYnkgaWNkZHIsYi4gVGhlIGNvaG9ydCBjb3ZlcmVkIHRocmVlIGFnZSBncm91cHMgZnJvbSBnaXJscyBhbmQgYm95cywgZ2l2aW5nIGEgdG90YWwgb2YgZml2ZSBjb2hvcnRzOiBnaXJscyBhZ2VkIDEyLCAxNCBhbmQgMTYgeWVhcnM7IGFuZCBib3lzIGFnZWQgMTQgYW5kIDE2IHllYXJzLiBBIHRvdGFsIG9mIHNldmVuIHJvdW5kcyBvZiBkYXRhIGhhZCBiZWVuIGNvbGxlY3RlZCBhdCA0LW1vbnRoIGludGVydmFscyBvdmVyIDIteWVhcnMgZm9sbG93LXVwIHBlcmlvZC5cblxuRmluZGluZ3MgZnJvbSB0aGUgYmFzZWxpbmUgVGhlIG1ham9yaXR5IG9mIGFkb2xlc2NlbnRzIHdlcmUgYXR0ZW5kaW5nIHNjaG9vbCAoOTAlKSwgYW5kIHNjaG9vbCBkcm9wb3V0cyB3ZXJlIGhpZ2hlciBhbW9uZyBib3lzLiBBcm91bmQgMTclIG9mIHRoZSByZXNwb25kZW50cyB3ZXJlIGludm9sdmVkIGluIGluY29tZS1nZW5lcmF0aW5nIGFjdGl2aXRpZXMsIHdoaWNoIHdlcmUgbW9zdGx5IGJveXMuIEFtb25nIGdpcmxzLCB0aGUgbWVhbiBhZ2Ugb2YgbWVuYXJjaGUgd2FzIDEyLjIgeWVhcnMuIE92ZXJhbGwsIDYlIG9mIGFkb2xlc2NlbnRzIGhhZCBtYWpvciBkZXByZXNzaXZlIGRpc29yZGVyLCB3aXRoIHByZXZhbGVuY2UgaW5jcmVhc2luZyB3aXRoIGFnZS4gR2VuZGVyIGRpZmZlcmVuY2VzIHdlcmUgZXZpZGVudCByZWdhcmRpbmcga25vd2xlZGdlIGFib3V0IGNvbmNlcHRpb24gYW5kIGNvbnRyYWNlcHRpb24uIEVnYWxpdGFyaWFuIGF0dGl0dWRlcyB0b3dhcmRzIHNvY2lhbCBub3JtcyBhbmQgZ2VuZGVyIHJvbGVzIHdlcmUgZm91bmQgaGlnaGVyIGFtb25nIGdpcmxzICg1MiUpIGNvbXBhcmVkIHRvIGJveXMgKDExJSkuIFRoZSBtYWpvcml0eSBvZiBhZG9sZXNjZW50cyByZXBvcnRlZCBleHBlcmllbmNpbmcgc29jaWFsL3ZlcmJhbCBidWxseWluZyAoNDMlKSwgZm9sbG93ZWQgYnkgcGh5c2ljYWwgdmlvbGVuY2UgKDM4JSkgYW5kIGN5YmVyYnVsbHlpbmcgKDQlKS5cblxuRnV0dXJlIHBsYW5zIFRoaXMgYXJ0aWNsZSBwcmVzZW50cyB0aGUgYmFzZWxpbmUgZmluZGluZ3Mgb25seS4gQSBzZXJpZXMgb2YgcGFwZXJzIGlzIGluIHRoZSBwaXBlbGluZSBmb3Igc3VibWlzc2lvbiB0byBkaWZmZXJlbnQgcGVlci1yZXZpZXdlZCBqb3VybmFscy4gVGhlIGZpbmRpbmdzIGZyb20gdGhpcyBzdHVkeSB3aWxsIGJlIHVzZWQgdG8gc3VwcG9ydCBkYXRhLWRyaXZlbiBwb2xpY3kgZm9ybXVsYXRpb24gZm9yIGZ1dHVyZSBhZG9sZXNjZW50IGhlYWx0aCBwcm9ncmFtbWVzLlxuXG5EYXRhIGFyZSBhdmFpbGFibGUgb24gcmVhc29uYWJsZSByZXF1ZXN0LiBUaGUgcGFydGljaXBhbnQgY29uc2VudCBmb3JtcyByZXN0cmljdCBkYXRhIHNoYXJpbmcgb24gYSBwdWJsaWMgcmVwb3NpdG9yeS4gUmVxdWVzdHMgZm9yIHN0YXRpc3RpY2FsIGNvZGUgYW5kIGFub255bWlzZWQgZGF0YSBtYXkgYmUgbWFkZSB0byB0aGUgY29ycmVzcG9uZGluZyBhdXRob3IuIiwicHVibGlzaGVyIjoiQnJpdGlzaCBNZWRpY2FsIEpvdXJuYWwgUHVibGlzaGluZyBHcm91cCIsImlzc3VlIjoiOSIsInZvbHVtZSI6IjE1In0sImlzVGVtcG9yYXJ5IjpmYWxzZSwic3VwcHJlc3MtYXV0aG9yIjpmYWxzZSwiY29tcG9zaXRlIjpmYWxzZSwiYXV0aG9yLW9ubHkiOmZhbHNlfV19"/>
          <w:id w:val="-743338821"/>
          <w:placeholder>
            <w:docPart w:val="DefaultPlaceholder_-1854013440"/>
          </w:placeholder>
        </w:sdtPr>
        <w:sdtContent>
          <w:r w:rsidR="0071583D" w:rsidRPr="0071583D">
            <w:rPr>
              <w:rFonts w:cs="Times New Roman"/>
              <w:color w:val="000000"/>
            </w:rPr>
            <w:t>(Alam et al., 2025)</w:t>
          </w:r>
        </w:sdtContent>
      </w:sdt>
      <w:r w:rsidR="00BD5D80">
        <w:t xml:space="preserve"> </w:t>
      </w:r>
      <w:r w:rsidRPr="005C57AE">
        <w:t>, could show whether access precedes gains in knowledge and practice. Future work should also include validated digital health literacy measures, add qualitative work on why a poorly informed group exists, and evaluate interventions that combine digital and face-to-face components. Finally, generalized or partial proportional odds models, or multilevel models, can handle the violated assumption and clustering by school.</w:t>
      </w:r>
      <w:r w:rsidR="00624D11">
        <w:br w:type="page"/>
      </w:r>
    </w:p>
    <w:p w14:paraId="27DF6554" w14:textId="7A9496DD" w:rsidR="005E5C02" w:rsidRPr="005E5C02" w:rsidRDefault="00C5140A" w:rsidP="00CC5D6B">
      <w:pPr>
        <w:pStyle w:val="Heading1"/>
      </w:pPr>
      <w:bookmarkStart w:id="200" w:name="_Toc242209522"/>
      <w:bookmarkStart w:id="201" w:name="_Toc242888703"/>
      <w:r>
        <w:lastRenderedPageBreak/>
        <w:t>Chapter 7 -</w:t>
      </w:r>
      <w:r w:rsidR="007321FB">
        <w:t xml:space="preserve"> </w:t>
      </w:r>
      <w:r w:rsidR="005E5C02" w:rsidRPr="005E5C02">
        <w:t>Conclusion</w:t>
      </w:r>
      <w:bookmarkEnd w:id="200"/>
      <w:bookmarkEnd w:id="201"/>
    </w:p>
    <w:p w14:paraId="5040199E" w14:textId="2E117831" w:rsidR="00BC39DF" w:rsidRDefault="005C57AE" w:rsidP="005C57AE">
      <w:r w:rsidRPr="005C57AE">
        <w:t xml:space="preserve">Among adolescents in this study, family and school were the main sources of reproductive health information, and the internet was a smaller but notable source. Knowledge and practice were polarized, attitudes were almost uniformly favorable, and the gap between attitude and practice was large. </w:t>
      </w:r>
      <w:r w:rsidR="00EA00CC">
        <w:t>Digital Reproductive Health Information Access</w:t>
      </w:r>
      <w:r w:rsidRPr="005C57AE">
        <w:t xml:space="preserve"> was associated more strongly with knowledge and practice than with attitude, including after adjustment, and it was higher among urban adolescents. These findings are cross-sectional associations. They suggest that closing the digital information gap, together with strengthening school and family communication, may be a promising path to better adolescent reproductive health in Bangladesh.</w:t>
      </w:r>
      <w:r w:rsidR="00BC39DF">
        <w:br w:type="page"/>
      </w:r>
    </w:p>
    <w:p w14:paraId="0D296034" w14:textId="08ECB9BD" w:rsidR="004967FD" w:rsidRDefault="005C57AE" w:rsidP="005B06A6">
      <w:pPr>
        <w:pStyle w:val="Heading1"/>
      </w:pPr>
      <w:r>
        <w:lastRenderedPageBreak/>
        <w:t xml:space="preserve"> </w:t>
      </w:r>
      <w:bookmarkStart w:id="202" w:name="_Toc242209523"/>
      <w:bookmarkStart w:id="203" w:name="_Toc242888704"/>
      <w:r w:rsidR="004967FD" w:rsidRPr="005E5C02">
        <w:t>R</w:t>
      </w:r>
      <w:r w:rsidR="004967FD">
        <w:t>eferences</w:t>
      </w:r>
      <w:bookmarkEnd w:id="202"/>
      <w:bookmarkEnd w:id="203"/>
    </w:p>
    <w:sdt>
      <w:sdtPr>
        <w:rPr>
          <w:rFonts w:cs="Times New Roman"/>
          <w:color w:val="000000"/>
        </w:rPr>
        <w:tag w:val="MENDELEY_BIBLIOGRAPHY"/>
        <w:id w:val="247770540"/>
        <w:placeholder>
          <w:docPart w:val="DefaultPlaceholder_-1854013440"/>
        </w:placeholder>
      </w:sdtPr>
      <w:sdtContent>
        <w:p w14:paraId="557E7352" w14:textId="77777777" w:rsidR="0071583D" w:rsidRPr="0071583D" w:rsidRDefault="0071583D">
          <w:pPr>
            <w:autoSpaceDE w:val="0"/>
            <w:autoSpaceDN w:val="0"/>
            <w:ind w:hanging="480"/>
            <w:divId w:val="643509129"/>
            <w:rPr>
              <w:rFonts w:eastAsia="Times New Roman" w:cs="Times New Roman"/>
              <w:color w:val="000000"/>
              <w:kern w:val="0"/>
              <w14:ligatures w14:val="none"/>
            </w:rPr>
          </w:pPr>
          <w:r w:rsidRPr="0071583D">
            <w:rPr>
              <w:rFonts w:eastAsia="Times New Roman" w:cs="Times New Roman"/>
              <w:color w:val="000000"/>
            </w:rPr>
            <w:t xml:space="preserve">Adjie, J. S., Kurniawan, A. P., &amp; Surya, R. (2022). Knowledge, Attitude, and Practice Towards Reproductive Health Issue of Adolescents in Rural area, Indonesia: A Cross-sectional Study. </w:t>
          </w:r>
          <w:r w:rsidRPr="0071583D">
            <w:rPr>
              <w:rFonts w:eastAsia="Times New Roman" w:cs="Times New Roman"/>
              <w:i/>
              <w:iCs/>
              <w:color w:val="000000"/>
            </w:rPr>
            <w:t>The Open Public Health Journal</w:t>
          </w:r>
          <w:r w:rsidRPr="0071583D">
            <w:rPr>
              <w:rFonts w:eastAsia="Times New Roman" w:cs="Times New Roman"/>
              <w:color w:val="000000"/>
            </w:rPr>
            <w:t xml:space="preserve">, </w:t>
          </w:r>
          <w:r w:rsidRPr="0071583D">
            <w:rPr>
              <w:rFonts w:eastAsia="Times New Roman" w:cs="Times New Roman"/>
              <w:i/>
              <w:iCs/>
              <w:color w:val="000000"/>
            </w:rPr>
            <w:t>15</w:t>
          </w:r>
          <w:r w:rsidRPr="0071583D">
            <w:rPr>
              <w:rFonts w:eastAsia="Times New Roman" w:cs="Times New Roman"/>
              <w:color w:val="000000"/>
            </w:rPr>
            <w:t>(1). https://doi.org/10.2174/18749445-V15-E2206275</w:t>
          </w:r>
        </w:p>
        <w:p w14:paraId="6F1AEB60" w14:textId="77777777" w:rsidR="0071583D" w:rsidRPr="0071583D" w:rsidRDefault="0071583D">
          <w:pPr>
            <w:autoSpaceDE w:val="0"/>
            <w:autoSpaceDN w:val="0"/>
            <w:ind w:hanging="480"/>
            <w:divId w:val="1847331093"/>
            <w:rPr>
              <w:rFonts w:eastAsia="Times New Roman" w:cs="Times New Roman"/>
              <w:color w:val="000000"/>
            </w:rPr>
          </w:pPr>
          <w:r w:rsidRPr="0071583D">
            <w:rPr>
              <w:rFonts w:eastAsia="Times New Roman" w:cs="Times New Roman"/>
              <w:color w:val="000000"/>
            </w:rPr>
            <w:t>Aguilar-Quesada, A., Sierra-</w:t>
          </w:r>
          <w:proofErr w:type="spellStart"/>
          <w:r w:rsidRPr="0071583D">
            <w:rPr>
              <w:rFonts w:eastAsia="Times New Roman" w:cs="Times New Roman"/>
              <w:color w:val="000000"/>
            </w:rPr>
            <w:t>Yagüe</w:t>
          </w:r>
          <w:proofErr w:type="spellEnd"/>
          <w:r w:rsidRPr="0071583D">
            <w:rPr>
              <w:rFonts w:eastAsia="Times New Roman" w:cs="Times New Roman"/>
              <w:color w:val="000000"/>
            </w:rPr>
            <w:t>, A., González-</w:t>
          </w:r>
          <w:proofErr w:type="spellStart"/>
          <w:r w:rsidRPr="0071583D">
            <w:rPr>
              <w:rFonts w:eastAsia="Times New Roman" w:cs="Times New Roman"/>
              <w:color w:val="000000"/>
            </w:rPr>
            <w:t>Cano</w:t>
          </w:r>
          <w:proofErr w:type="spellEnd"/>
          <w:r w:rsidRPr="0071583D">
            <w:rPr>
              <w:rFonts w:eastAsia="Times New Roman" w:cs="Times New Roman"/>
              <w:color w:val="000000"/>
            </w:rPr>
            <w:t xml:space="preserve">-Caballero, M., Zafra-Egea, J. A., &amp; Lima-Serrano, M. (2025). Effectiveness of digital interventions to reduce school-age adolescent sexual risks: A systematic review. </w:t>
          </w:r>
          <w:r w:rsidRPr="0071583D">
            <w:rPr>
              <w:rFonts w:eastAsia="Times New Roman" w:cs="Times New Roman"/>
              <w:i/>
              <w:iCs/>
              <w:color w:val="000000"/>
            </w:rPr>
            <w:t>Journal of Nursing Scholarship</w:t>
          </w:r>
          <w:r w:rsidRPr="0071583D">
            <w:rPr>
              <w:rFonts w:eastAsia="Times New Roman" w:cs="Times New Roman"/>
              <w:color w:val="000000"/>
            </w:rPr>
            <w:t xml:space="preserve">, </w:t>
          </w:r>
          <w:r w:rsidRPr="0071583D">
            <w:rPr>
              <w:rFonts w:eastAsia="Times New Roman" w:cs="Times New Roman"/>
              <w:i/>
              <w:iCs/>
              <w:color w:val="000000"/>
            </w:rPr>
            <w:t>57</w:t>
          </w:r>
          <w:r w:rsidRPr="0071583D">
            <w:rPr>
              <w:rFonts w:eastAsia="Times New Roman" w:cs="Times New Roman"/>
              <w:color w:val="000000"/>
            </w:rPr>
            <w:t>(2), 342–353. https://doi.org/10.1111/JNU.13015;PAGEGROUP:STRING:PUBLICATION</w:t>
          </w:r>
        </w:p>
        <w:p w14:paraId="76C4B2DD" w14:textId="77777777" w:rsidR="0071583D" w:rsidRPr="0071583D" w:rsidRDefault="0071583D">
          <w:pPr>
            <w:autoSpaceDE w:val="0"/>
            <w:autoSpaceDN w:val="0"/>
            <w:ind w:hanging="480"/>
            <w:divId w:val="618994994"/>
            <w:rPr>
              <w:rFonts w:eastAsia="Times New Roman" w:cs="Times New Roman"/>
              <w:color w:val="000000"/>
            </w:rPr>
          </w:pPr>
          <w:r w:rsidRPr="0071583D">
            <w:rPr>
              <w:rFonts w:eastAsia="Times New Roman" w:cs="Times New Roman"/>
              <w:color w:val="000000"/>
            </w:rPr>
            <w:t xml:space="preserve">Ahmed, T., Rizvi, S. J. R., Rasheed, S., Iqbal, M., Bhuiya, A., Standing, H., Bloom, G., &amp; Waldman, L. (2020). Digital health and inequalities in access to health services in Bangladesh: Mixed methods study. </w:t>
          </w:r>
          <w:r w:rsidRPr="0071583D">
            <w:rPr>
              <w:rFonts w:eastAsia="Times New Roman" w:cs="Times New Roman"/>
              <w:i/>
              <w:iCs/>
              <w:color w:val="000000"/>
            </w:rPr>
            <w:t xml:space="preserve">JMIR MHealth and </w:t>
          </w:r>
          <w:proofErr w:type="spellStart"/>
          <w:r w:rsidRPr="0071583D">
            <w:rPr>
              <w:rFonts w:eastAsia="Times New Roman" w:cs="Times New Roman"/>
              <w:i/>
              <w:iCs/>
              <w:color w:val="000000"/>
            </w:rPr>
            <w:t>UHealth</w:t>
          </w:r>
          <w:proofErr w:type="spellEnd"/>
          <w:r w:rsidRPr="0071583D">
            <w:rPr>
              <w:rFonts w:eastAsia="Times New Roman" w:cs="Times New Roman"/>
              <w:color w:val="000000"/>
            </w:rPr>
            <w:t xml:space="preserve">, </w:t>
          </w:r>
          <w:r w:rsidRPr="0071583D">
            <w:rPr>
              <w:rFonts w:eastAsia="Times New Roman" w:cs="Times New Roman"/>
              <w:i/>
              <w:iCs/>
              <w:color w:val="000000"/>
            </w:rPr>
            <w:t>8</w:t>
          </w:r>
          <w:r w:rsidRPr="0071583D">
            <w:rPr>
              <w:rFonts w:eastAsia="Times New Roman" w:cs="Times New Roman"/>
              <w:color w:val="000000"/>
            </w:rPr>
            <w:t>(7), e16473. https://doi.org/10.2196/16473</w:t>
          </w:r>
        </w:p>
        <w:p w14:paraId="730EC530" w14:textId="77777777" w:rsidR="0071583D" w:rsidRPr="0071583D" w:rsidRDefault="0071583D">
          <w:pPr>
            <w:autoSpaceDE w:val="0"/>
            <w:autoSpaceDN w:val="0"/>
            <w:ind w:hanging="480"/>
            <w:divId w:val="450828397"/>
            <w:rPr>
              <w:rFonts w:eastAsia="Times New Roman" w:cs="Times New Roman"/>
              <w:color w:val="000000"/>
            </w:rPr>
          </w:pPr>
          <w:r w:rsidRPr="0071583D">
            <w:rPr>
              <w:rFonts w:eastAsia="Times New Roman" w:cs="Times New Roman"/>
              <w:color w:val="000000"/>
            </w:rPr>
            <w:t xml:space="preserve">Ahmed, Y., Khan, M. A. S., Afroz, L., Nurunnabi, M., &amp; Abbas, M. G. (2026). Sexual and reproductive health challenges among street adolescents in Sylhet city, Bangladesh: A cross-sectional study. </w:t>
          </w:r>
          <w:r w:rsidRPr="0071583D">
            <w:rPr>
              <w:rFonts w:eastAsia="Times New Roman" w:cs="Times New Roman"/>
              <w:i/>
              <w:iCs/>
              <w:color w:val="000000"/>
            </w:rPr>
            <w:t>PLOS ONE</w:t>
          </w:r>
          <w:r w:rsidRPr="0071583D">
            <w:rPr>
              <w:rFonts w:eastAsia="Times New Roman" w:cs="Times New Roman"/>
              <w:color w:val="000000"/>
            </w:rPr>
            <w:t xml:space="preserve">, </w:t>
          </w:r>
          <w:r w:rsidRPr="0071583D">
            <w:rPr>
              <w:rFonts w:eastAsia="Times New Roman" w:cs="Times New Roman"/>
              <w:i/>
              <w:iCs/>
              <w:color w:val="000000"/>
            </w:rPr>
            <w:t>21</w:t>
          </w:r>
          <w:r w:rsidRPr="0071583D">
            <w:rPr>
              <w:rFonts w:eastAsia="Times New Roman" w:cs="Times New Roman"/>
              <w:color w:val="000000"/>
            </w:rPr>
            <w:t>(1), e0340865. https://doi.org/10.1371/JOURNAL.PONE.0340865</w:t>
          </w:r>
        </w:p>
        <w:p w14:paraId="18AFBADA" w14:textId="77777777" w:rsidR="0071583D" w:rsidRPr="0071583D" w:rsidRDefault="0071583D">
          <w:pPr>
            <w:autoSpaceDE w:val="0"/>
            <w:autoSpaceDN w:val="0"/>
            <w:ind w:hanging="480"/>
            <w:divId w:val="2016835385"/>
            <w:rPr>
              <w:rFonts w:eastAsia="Times New Roman" w:cs="Times New Roman"/>
              <w:color w:val="000000"/>
            </w:rPr>
          </w:pPr>
          <w:r w:rsidRPr="0071583D">
            <w:rPr>
              <w:rFonts w:eastAsia="Times New Roman" w:cs="Times New Roman"/>
              <w:color w:val="000000"/>
            </w:rPr>
            <w:t xml:space="preserve">Alam, A., </w:t>
          </w:r>
          <w:proofErr w:type="spellStart"/>
          <w:r w:rsidRPr="0071583D">
            <w:rPr>
              <w:rFonts w:eastAsia="Times New Roman" w:cs="Times New Roman"/>
              <w:color w:val="000000"/>
            </w:rPr>
            <w:t>Shiblee</w:t>
          </w:r>
          <w:proofErr w:type="spellEnd"/>
          <w:r w:rsidRPr="0071583D">
            <w:rPr>
              <w:rFonts w:eastAsia="Times New Roman" w:cs="Times New Roman"/>
              <w:color w:val="000000"/>
            </w:rPr>
            <w:t xml:space="preserve">, S. I., Rana, M. S., Sheikh, S. P., Rahman, F. N., Sathi, S. S., Alam, M. M., Sharmin, I., Arifeen, S. E., Rahman, A. E., Ahmed, A., &amp; Nahar, Q. (2025). Baseline sociodemographic and sexual and reproductive health characteristics of the </w:t>
          </w:r>
          <w:proofErr w:type="spellStart"/>
          <w:r w:rsidRPr="0071583D">
            <w:rPr>
              <w:rFonts w:eastAsia="Times New Roman" w:cs="Times New Roman"/>
              <w:color w:val="000000"/>
            </w:rPr>
            <w:t>AdSEARCH</w:t>
          </w:r>
          <w:proofErr w:type="spellEnd"/>
          <w:r w:rsidRPr="0071583D">
            <w:rPr>
              <w:rFonts w:eastAsia="Times New Roman" w:cs="Times New Roman"/>
              <w:color w:val="000000"/>
            </w:rPr>
            <w:t xml:space="preserve"> adolescent cohort study participants in rural Bangladesh: a cohort profile. </w:t>
          </w:r>
          <w:r w:rsidRPr="0071583D">
            <w:rPr>
              <w:rFonts w:eastAsia="Times New Roman" w:cs="Times New Roman"/>
              <w:i/>
              <w:iCs/>
              <w:color w:val="000000"/>
            </w:rPr>
            <w:t>BMJ Open</w:t>
          </w:r>
          <w:r w:rsidRPr="0071583D">
            <w:rPr>
              <w:rFonts w:eastAsia="Times New Roman" w:cs="Times New Roman"/>
              <w:color w:val="000000"/>
            </w:rPr>
            <w:t xml:space="preserve">, </w:t>
          </w:r>
          <w:r w:rsidRPr="0071583D">
            <w:rPr>
              <w:rFonts w:eastAsia="Times New Roman" w:cs="Times New Roman"/>
              <w:i/>
              <w:iCs/>
              <w:color w:val="000000"/>
            </w:rPr>
            <w:t>15</w:t>
          </w:r>
          <w:r w:rsidRPr="0071583D">
            <w:rPr>
              <w:rFonts w:eastAsia="Times New Roman" w:cs="Times New Roman"/>
              <w:color w:val="000000"/>
            </w:rPr>
            <w:t>(9), e102156. https://doi.org/10.1136/BMJOPEN-2025-102156</w:t>
          </w:r>
        </w:p>
        <w:p w14:paraId="289FECC7" w14:textId="77777777" w:rsidR="0071583D" w:rsidRPr="0071583D" w:rsidRDefault="0071583D">
          <w:pPr>
            <w:autoSpaceDE w:val="0"/>
            <w:autoSpaceDN w:val="0"/>
            <w:ind w:hanging="480"/>
            <w:divId w:val="253518955"/>
            <w:rPr>
              <w:rFonts w:eastAsia="Times New Roman" w:cs="Times New Roman"/>
              <w:color w:val="000000"/>
            </w:rPr>
          </w:pPr>
          <w:r w:rsidRPr="0071583D">
            <w:rPr>
              <w:rFonts w:eastAsia="Times New Roman" w:cs="Times New Roman"/>
              <w:i/>
              <w:iCs/>
              <w:color w:val="000000"/>
            </w:rPr>
            <w:t xml:space="preserve">Bangladesh Demographic </w:t>
          </w:r>
          <w:proofErr w:type="gramStart"/>
          <w:r w:rsidRPr="0071583D">
            <w:rPr>
              <w:rFonts w:eastAsia="Times New Roman" w:cs="Times New Roman"/>
              <w:i/>
              <w:iCs/>
              <w:color w:val="000000"/>
            </w:rPr>
            <w:t>And</w:t>
          </w:r>
          <w:proofErr w:type="gramEnd"/>
          <w:r w:rsidRPr="0071583D">
            <w:rPr>
              <w:rFonts w:eastAsia="Times New Roman" w:cs="Times New Roman"/>
              <w:i/>
              <w:iCs/>
              <w:color w:val="000000"/>
            </w:rPr>
            <w:t xml:space="preserve"> Health Survey Report</w:t>
          </w:r>
          <w:r w:rsidRPr="0071583D">
            <w:rPr>
              <w:rFonts w:eastAsia="Times New Roman" w:cs="Times New Roman"/>
              <w:color w:val="000000"/>
            </w:rPr>
            <w:t>. (2022). National Institute of Population Research and Training (NIPORT). https://niport.gov.bd/pages/publications/6922dad781fc96cef9eb753b</w:t>
          </w:r>
        </w:p>
        <w:p w14:paraId="1A4B4EE2" w14:textId="77777777" w:rsidR="0071583D" w:rsidRPr="0071583D" w:rsidRDefault="0071583D">
          <w:pPr>
            <w:autoSpaceDE w:val="0"/>
            <w:autoSpaceDN w:val="0"/>
            <w:ind w:hanging="480"/>
            <w:divId w:val="866022515"/>
            <w:rPr>
              <w:rFonts w:eastAsia="Times New Roman" w:cs="Times New Roman"/>
              <w:color w:val="000000"/>
            </w:rPr>
          </w:pPr>
          <w:proofErr w:type="spellStart"/>
          <w:r w:rsidRPr="0071583D">
            <w:rPr>
              <w:rFonts w:eastAsia="Times New Roman" w:cs="Times New Roman"/>
              <w:color w:val="000000"/>
            </w:rPr>
            <w:t>Borji</w:t>
          </w:r>
          <w:proofErr w:type="spellEnd"/>
          <w:r w:rsidRPr="0071583D">
            <w:rPr>
              <w:rFonts w:eastAsia="Times New Roman" w:cs="Times New Roman"/>
              <w:color w:val="000000"/>
            </w:rPr>
            <w:t xml:space="preserve">-Navan, S., Maleki, N., &amp; Keramat, A. (2024). Efficacy of Digital Health Interventions Used for Adolescent’s Sexual Health: An Umbrella Review. </w:t>
          </w:r>
          <w:r w:rsidRPr="0071583D">
            <w:rPr>
              <w:rFonts w:eastAsia="Times New Roman" w:cs="Times New Roman"/>
              <w:i/>
              <w:iCs/>
              <w:color w:val="000000"/>
            </w:rPr>
            <w:t>Health Science Reports</w:t>
          </w:r>
          <w:r w:rsidRPr="0071583D">
            <w:rPr>
              <w:rFonts w:eastAsia="Times New Roman" w:cs="Times New Roman"/>
              <w:color w:val="000000"/>
            </w:rPr>
            <w:t xml:space="preserve">, </w:t>
          </w:r>
          <w:r w:rsidRPr="0071583D">
            <w:rPr>
              <w:rFonts w:eastAsia="Times New Roman" w:cs="Times New Roman"/>
              <w:i/>
              <w:iCs/>
              <w:color w:val="000000"/>
            </w:rPr>
            <w:t>7</w:t>
          </w:r>
          <w:r w:rsidRPr="0071583D">
            <w:rPr>
              <w:rFonts w:eastAsia="Times New Roman" w:cs="Times New Roman"/>
              <w:color w:val="000000"/>
            </w:rPr>
            <w:t>(12), e70212. https://doi.org/10.1002/HSR2.70212;CTYPE:STRING:JOURNAL</w:t>
          </w:r>
        </w:p>
        <w:p w14:paraId="561DFD9B" w14:textId="77777777" w:rsidR="0071583D" w:rsidRPr="0071583D" w:rsidRDefault="0071583D">
          <w:pPr>
            <w:autoSpaceDE w:val="0"/>
            <w:autoSpaceDN w:val="0"/>
            <w:ind w:hanging="480"/>
            <w:divId w:val="404187292"/>
            <w:rPr>
              <w:rFonts w:eastAsia="Times New Roman" w:cs="Times New Roman"/>
              <w:color w:val="000000"/>
            </w:rPr>
          </w:pPr>
          <w:r w:rsidRPr="0071583D">
            <w:rPr>
              <w:rFonts w:eastAsia="Times New Roman" w:cs="Times New Roman"/>
              <w:color w:val="000000"/>
            </w:rPr>
            <w:lastRenderedPageBreak/>
            <w:t xml:space="preserve">Chandra, D., Islam, F., Polly, A., &amp; Golder, B. (2020). KNOWLEDGE OF REPRODUCTIVE HEALTH </w:t>
          </w:r>
          <w:proofErr w:type="gramStart"/>
          <w:r w:rsidRPr="0071583D">
            <w:rPr>
              <w:rFonts w:eastAsia="Times New Roman" w:cs="Times New Roman"/>
              <w:color w:val="000000"/>
            </w:rPr>
            <w:t>AMONG  ADOLESCENT</w:t>
          </w:r>
          <w:proofErr w:type="gramEnd"/>
          <w:r w:rsidRPr="0071583D">
            <w:rPr>
              <w:rFonts w:eastAsia="Times New Roman" w:cs="Times New Roman"/>
              <w:color w:val="000000"/>
            </w:rPr>
            <w:t xml:space="preserve"> GIRLS AT KHULNA CITY CORPORATION AREA </w:t>
          </w:r>
          <w:proofErr w:type="gramStart"/>
          <w:r w:rsidRPr="0071583D">
            <w:rPr>
              <w:rFonts w:eastAsia="Times New Roman" w:cs="Times New Roman"/>
              <w:color w:val="000000"/>
            </w:rPr>
            <w:t>IN  BANGLADESH</w:t>
          </w:r>
          <w:proofErr w:type="gramEnd"/>
          <w:r w:rsidRPr="0071583D">
            <w:rPr>
              <w:rFonts w:eastAsia="Times New Roman" w:cs="Times New Roman"/>
              <w:color w:val="000000"/>
            </w:rPr>
            <w:t xml:space="preserve">. </w:t>
          </w:r>
          <w:r w:rsidRPr="0071583D">
            <w:rPr>
              <w:rFonts w:eastAsia="Times New Roman" w:cs="Times New Roman"/>
              <w:i/>
              <w:iCs/>
              <w:color w:val="000000"/>
            </w:rPr>
            <w:t>Khulna University Studies</w:t>
          </w:r>
          <w:r w:rsidRPr="0071583D">
            <w:rPr>
              <w:rFonts w:eastAsia="Times New Roman" w:cs="Times New Roman"/>
              <w:color w:val="000000"/>
            </w:rPr>
            <w:t xml:space="preserve">, </w:t>
          </w:r>
          <w:r w:rsidRPr="0071583D">
            <w:rPr>
              <w:rFonts w:eastAsia="Times New Roman" w:cs="Times New Roman"/>
              <w:i/>
              <w:iCs/>
              <w:color w:val="000000"/>
            </w:rPr>
            <w:t>17</w:t>
          </w:r>
          <w:r w:rsidRPr="0071583D">
            <w:rPr>
              <w:rFonts w:eastAsia="Times New Roman" w:cs="Times New Roman"/>
              <w:color w:val="000000"/>
            </w:rPr>
            <w:t>(2), 105–118. https://doi.org/10.53808/KUS.2020.17.1AND2.2008-S</w:t>
          </w:r>
        </w:p>
        <w:p w14:paraId="5797046A" w14:textId="77777777" w:rsidR="0071583D" w:rsidRPr="0071583D" w:rsidRDefault="0071583D">
          <w:pPr>
            <w:autoSpaceDE w:val="0"/>
            <w:autoSpaceDN w:val="0"/>
            <w:ind w:hanging="480"/>
            <w:divId w:val="205797940"/>
            <w:rPr>
              <w:rFonts w:eastAsia="Times New Roman" w:cs="Times New Roman"/>
              <w:color w:val="000000"/>
            </w:rPr>
          </w:pPr>
          <w:r w:rsidRPr="0071583D">
            <w:rPr>
              <w:rFonts w:eastAsia="Times New Roman" w:cs="Times New Roman"/>
              <w:color w:val="000000"/>
            </w:rPr>
            <w:t xml:space="preserve">Dowling, R., Howell, E. M., </w:t>
          </w:r>
          <w:proofErr w:type="spellStart"/>
          <w:r w:rsidRPr="0071583D">
            <w:rPr>
              <w:rFonts w:eastAsia="Times New Roman" w:cs="Times New Roman"/>
              <w:color w:val="000000"/>
            </w:rPr>
            <w:t>Dasco</w:t>
          </w:r>
          <w:proofErr w:type="spellEnd"/>
          <w:r w:rsidRPr="0071583D">
            <w:rPr>
              <w:rFonts w:eastAsia="Times New Roman" w:cs="Times New Roman"/>
              <w:color w:val="000000"/>
            </w:rPr>
            <w:t xml:space="preserve">, M. A., &amp; Schwartzman, J. (2025). Digital Adolescent Sexual and Reproductive Health in Low- and Middle-Income Countries: A Scoping Review. </w:t>
          </w:r>
          <w:r w:rsidRPr="0071583D">
            <w:rPr>
              <w:rFonts w:eastAsia="Times New Roman" w:cs="Times New Roman"/>
              <w:i/>
              <w:iCs/>
              <w:color w:val="000000"/>
            </w:rPr>
            <w:t>Youth 2025, Vol. 5, Page 15</w:t>
          </w:r>
          <w:r w:rsidRPr="0071583D">
            <w:rPr>
              <w:rFonts w:eastAsia="Times New Roman" w:cs="Times New Roman"/>
              <w:color w:val="000000"/>
            </w:rPr>
            <w:t xml:space="preserve">, </w:t>
          </w:r>
          <w:r w:rsidRPr="0071583D">
            <w:rPr>
              <w:rFonts w:eastAsia="Times New Roman" w:cs="Times New Roman"/>
              <w:i/>
              <w:iCs/>
              <w:color w:val="000000"/>
            </w:rPr>
            <w:t>5</w:t>
          </w:r>
          <w:r w:rsidRPr="0071583D">
            <w:rPr>
              <w:rFonts w:eastAsia="Times New Roman" w:cs="Times New Roman"/>
              <w:color w:val="000000"/>
            </w:rPr>
            <w:t>(1), 15. https://doi.org/10.3390/YOUTH5010015</w:t>
          </w:r>
        </w:p>
        <w:p w14:paraId="57913FEE" w14:textId="77777777" w:rsidR="0071583D" w:rsidRPr="0071583D" w:rsidRDefault="0071583D">
          <w:pPr>
            <w:autoSpaceDE w:val="0"/>
            <w:autoSpaceDN w:val="0"/>
            <w:ind w:hanging="480"/>
            <w:divId w:val="1330015540"/>
            <w:rPr>
              <w:rFonts w:eastAsia="Times New Roman" w:cs="Times New Roman"/>
              <w:color w:val="000000"/>
            </w:rPr>
          </w:pPr>
          <w:r w:rsidRPr="0071583D">
            <w:rPr>
              <w:rFonts w:eastAsia="Times New Roman" w:cs="Times New Roman"/>
              <w:color w:val="000000"/>
            </w:rPr>
            <w:t xml:space="preserve">Feroz, A. S., Ali, N. A., Khoja, A., Asad, A., &amp; Saleem, S. (2021). Using mobile phones to improve young people sexual and reproductive health in low and middle-income countries: a systematic review to identify barriers, facilitators, and range of mHealth solutions. </w:t>
          </w:r>
          <w:r w:rsidRPr="0071583D">
            <w:rPr>
              <w:rFonts w:eastAsia="Times New Roman" w:cs="Times New Roman"/>
              <w:i/>
              <w:iCs/>
              <w:color w:val="000000"/>
            </w:rPr>
            <w:t>Reproductive Health 2021 18:1</w:t>
          </w:r>
          <w:r w:rsidRPr="0071583D">
            <w:rPr>
              <w:rFonts w:eastAsia="Times New Roman" w:cs="Times New Roman"/>
              <w:color w:val="000000"/>
            </w:rPr>
            <w:t xml:space="preserve">, </w:t>
          </w:r>
          <w:r w:rsidRPr="0071583D">
            <w:rPr>
              <w:rFonts w:eastAsia="Times New Roman" w:cs="Times New Roman"/>
              <w:i/>
              <w:iCs/>
              <w:color w:val="000000"/>
            </w:rPr>
            <w:t>18</w:t>
          </w:r>
          <w:r w:rsidRPr="0071583D">
            <w:rPr>
              <w:rFonts w:eastAsia="Times New Roman" w:cs="Times New Roman"/>
              <w:color w:val="000000"/>
            </w:rPr>
            <w:t>(1), 9-. https://doi.org/10.1186/S12978-020-01059-7</w:t>
          </w:r>
        </w:p>
        <w:p w14:paraId="7A4E7D1A" w14:textId="77777777" w:rsidR="0071583D" w:rsidRPr="0071583D" w:rsidRDefault="0071583D">
          <w:pPr>
            <w:autoSpaceDE w:val="0"/>
            <w:autoSpaceDN w:val="0"/>
            <w:ind w:hanging="480"/>
            <w:divId w:val="712274073"/>
            <w:rPr>
              <w:rFonts w:eastAsia="Times New Roman" w:cs="Times New Roman"/>
              <w:color w:val="000000"/>
            </w:rPr>
          </w:pPr>
          <w:r w:rsidRPr="0071583D">
            <w:rPr>
              <w:rFonts w:eastAsia="Times New Roman" w:cs="Times New Roman"/>
              <w:color w:val="000000"/>
            </w:rPr>
            <w:t xml:space="preserve">Hasan, K., Mahmood, H. R., Ether, S. T., Hayder, T., Zannat, S., Sayeed, A., </w:t>
          </w:r>
          <w:proofErr w:type="spellStart"/>
          <w:r w:rsidRPr="0071583D">
            <w:rPr>
              <w:rFonts w:eastAsia="Times New Roman" w:cs="Times New Roman"/>
              <w:color w:val="000000"/>
            </w:rPr>
            <w:t>Rumayan</w:t>
          </w:r>
          <w:proofErr w:type="spellEnd"/>
          <w:r w:rsidRPr="0071583D">
            <w:rPr>
              <w:rFonts w:eastAsia="Times New Roman" w:cs="Times New Roman"/>
              <w:color w:val="000000"/>
            </w:rPr>
            <w:t xml:space="preserve"> Hasan, A. M., Rahman, A. E., Chiu, C., Ahmed, A., &amp; Zaman Sajib, M. R. U. (2025). From Taboo to Touchscreen: A Qualitative Study of Digital Sexual and Reproductive Health Intervention for Bangladeshi Adolescents. </w:t>
          </w:r>
          <w:r w:rsidRPr="0071583D">
            <w:rPr>
              <w:rFonts w:eastAsia="Times New Roman" w:cs="Times New Roman"/>
              <w:i/>
              <w:iCs/>
              <w:color w:val="000000"/>
            </w:rPr>
            <w:t>Journal of Medical Internet Research</w:t>
          </w:r>
          <w:r w:rsidRPr="0071583D">
            <w:rPr>
              <w:rFonts w:eastAsia="Times New Roman" w:cs="Times New Roman"/>
              <w:color w:val="000000"/>
            </w:rPr>
            <w:t xml:space="preserve">, </w:t>
          </w:r>
          <w:r w:rsidRPr="0071583D">
            <w:rPr>
              <w:rFonts w:eastAsia="Times New Roman" w:cs="Times New Roman"/>
              <w:i/>
              <w:iCs/>
              <w:color w:val="000000"/>
            </w:rPr>
            <w:t>27</w:t>
          </w:r>
          <w:r w:rsidRPr="0071583D">
            <w:rPr>
              <w:rFonts w:eastAsia="Times New Roman" w:cs="Times New Roman"/>
              <w:color w:val="000000"/>
            </w:rPr>
            <w:t>(1), e78514. https://doi.org/10.2196/78514</w:t>
          </w:r>
        </w:p>
        <w:p w14:paraId="30224103" w14:textId="77777777" w:rsidR="0071583D" w:rsidRPr="0071583D" w:rsidRDefault="0071583D">
          <w:pPr>
            <w:autoSpaceDE w:val="0"/>
            <w:autoSpaceDN w:val="0"/>
            <w:ind w:hanging="480"/>
            <w:divId w:val="1164784669"/>
            <w:rPr>
              <w:rFonts w:eastAsia="Times New Roman" w:cs="Times New Roman"/>
              <w:color w:val="000000"/>
            </w:rPr>
          </w:pPr>
          <w:r w:rsidRPr="0071583D">
            <w:rPr>
              <w:rFonts w:eastAsia="Times New Roman" w:cs="Times New Roman"/>
              <w:color w:val="000000"/>
            </w:rPr>
            <w:t xml:space="preserve">Hossain, M. A., Arafat, M. Y., Saha, B. R., </w:t>
          </w:r>
          <w:proofErr w:type="spellStart"/>
          <w:r w:rsidRPr="0071583D">
            <w:rPr>
              <w:rFonts w:eastAsia="Times New Roman" w:cs="Times New Roman"/>
              <w:color w:val="000000"/>
            </w:rPr>
            <w:t>Mothashin</w:t>
          </w:r>
          <w:proofErr w:type="spellEnd"/>
          <w:r w:rsidRPr="0071583D">
            <w:rPr>
              <w:rFonts w:eastAsia="Times New Roman" w:cs="Times New Roman"/>
              <w:color w:val="000000"/>
            </w:rPr>
            <w:t xml:space="preserve">, M., Abu Sayed, A. S. M., &amp; Hossain, M. G. (2026). Trends and determinants of modern contraceptive use among sexually active adolescent females in Bangladesh: Evidence of four national surveys (2011–2022). </w:t>
          </w:r>
          <w:r w:rsidRPr="0071583D">
            <w:rPr>
              <w:rFonts w:eastAsia="Times New Roman" w:cs="Times New Roman"/>
              <w:i/>
              <w:iCs/>
              <w:color w:val="000000"/>
            </w:rPr>
            <w:t>Contraception and Reproductive Medicine 2026 11:1</w:t>
          </w:r>
          <w:r w:rsidRPr="0071583D">
            <w:rPr>
              <w:rFonts w:eastAsia="Times New Roman" w:cs="Times New Roman"/>
              <w:color w:val="000000"/>
            </w:rPr>
            <w:t xml:space="preserve">, </w:t>
          </w:r>
          <w:r w:rsidRPr="0071583D">
            <w:rPr>
              <w:rFonts w:eastAsia="Times New Roman" w:cs="Times New Roman"/>
              <w:i/>
              <w:iCs/>
              <w:color w:val="000000"/>
            </w:rPr>
            <w:t>11</w:t>
          </w:r>
          <w:r w:rsidRPr="0071583D">
            <w:rPr>
              <w:rFonts w:eastAsia="Times New Roman" w:cs="Times New Roman"/>
              <w:color w:val="000000"/>
            </w:rPr>
            <w:t>(1), 34-. https://doi.org/10.1186/S40834-026-00446-Y</w:t>
          </w:r>
        </w:p>
        <w:p w14:paraId="2D24DF97" w14:textId="77777777" w:rsidR="0071583D" w:rsidRPr="0071583D" w:rsidRDefault="0071583D">
          <w:pPr>
            <w:autoSpaceDE w:val="0"/>
            <w:autoSpaceDN w:val="0"/>
            <w:ind w:hanging="480"/>
            <w:divId w:val="556625653"/>
            <w:rPr>
              <w:rFonts w:eastAsia="Times New Roman" w:cs="Times New Roman"/>
              <w:color w:val="000000"/>
            </w:rPr>
          </w:pPr>
          <w:r w:rsidRPr="0071583D">
            <w:rPr>
              <w:rFonts w:eastAsia="Times New Roman" w:cs="Times New Roman"/>
              <w:color w:val="000000"/>
            </w:rPr>
            <w:t xml:space="preserve">Hossain, Md. T., Shohel, T. A., Jahan, N., &amp; Sultana, N. (2022). KNOWLEDGE OF FEMALE ADOLESCENTS ABOUT REPRODUCTIVE HEALTH IN SOUTH-WESTERN REGION OF BANGLADESH. </w:t>
          </w:r>
          <w:r w:rsidRPr="0071583D">
            <w:rPr>
              <w:rFonts w:eastAsia="Times New Roman" w:cs="Times New Roman"/>
              <w:i/>
              <w:iCs/>
              <w:color w:val="000000"/>
            </w:rPr>
            <w:t>Khulna University Studies</w:t>
          </w:r>
          <w:r w:rsidRPr="0071583D">
            <w:rPr>
              <w:rFonts w:eastAsia="Times New Roman" w:cs="Times New Roman"/>
              <w:color w:val="000000"/>
            </w:rPr>
            <w:t>, 149–161. https://doi.org/10.53808/KUS.2017.14.1AND2.1615-S</w:t>
          </w:r>
        </w:p>
        <w:p w14:paraId="7AA272FA" w14:textId="77777777" w:rsidR="0071583D" w:rsidRPr="0071583D" w:rsidRDefault="0071583D">
          <w:pPr>
            <w:autoSpaceDE w:val="0"/>
            <w:autoSpaceDN w:val="0"/>
            <w:ind w:hanging="480"/>
            <w:divId w:val="1515806654"/>
            <w:rPr>
              <w:rFonts w:eastAsia="Times New Roman" w:cs="Times New Roman"/>
              <w:color w:val="000000"/>
            </w:rPr>
          </w:pPr>
          <w:r w:rsidRPr="0071583D">
            <w:rPr>
              <w:rFonts w:eastAsia="Times New Roman" w:cs="Times New Roman"/>
              <w:color w:val="000000"/>
            </w:rPr>
            <w:t xml:space="preserve">Huang, K. Y., Kumar, M., Cheng, S., Urcuyo, A. E., &amp; Macharia, P. (2022). Applying technology to promote sexual and reproductive health and prevent </w:t>
          </w:r>
          <w:proofErr w:type="gramStart"/>
          <w:r w:rsidRPr="0071583D">
            <w:rPr>
              <w:rFonts w:eastAsia="Times New Roman" w:cs="Times New Roman"/>
              <w:color w:val="000000"/>
            </w:rPr>
            <w:t>gender based</w:t>
          </w:r>
          <w:proofErr w:type="gramEnd"/>
          <w:r w:rsidRPr="0071583D">
            <w:rPr>
              <w:rFonts w:eastAsia="Times New Roman" w:cs="Times New Roman"/>
              <w:color w:val="000000"/>
            </w:rPr>
            <w:t xml:space="preserve"> violence for adolescents in low and middle-income countries: digital health strategies synthesis from an umbrella </w:t>
          </w:r>
          <w:r w:rsidRPr="0071583D">
            <w:rPr>
              <w:rFonts w:eastAsia="Times New Roman" w:cs="Times New Roman"/>
              <w:color w:val="000000"/>
            </w:rPr>
            <w:lastRenderedPageBreak/>
            <w:t xml:space="preserve">review. </w:t>
          </w:r>
          <w:r w:rsidRPr="0071583D">
            <w:rPr>
              <w:rFonts w:eastAsia="Times New Roman" w:cs="Times New Roman"/>
              <w:i/>
              <w:iCs/>
              <w:color w:val="000000"/>
            </w:rPr>
            <w:t>BMC Health Services Research 2022 22:1</w:t>
          </w:r>
          <w:r w:rsidRPr="0071583D">
            <w:rPr>
              <w:rFonts w:eastAsia="Times New Roman" w:cs="Times New Roman"/>
              <w:color w:val="000000"/>
            </w:rPr>
            <w:t xml:space="preserve">, </w:t>
          </w:r>
          <w:r w:rsidRPr="0071583D">
            <w:rPr>
              <w:rFonts w:eastAsia="Times New Roman" w:cs="Times New Roman"/>
              <w:i/>
              <w:iCs/>
              <w:color w:val="000000"/>
            </w:rPr>
            <w:t>22</w:t>
          </w:r>
          <w:r w:rsidRPr="0071583D">
            <w:rPr>
              <w:rFonts w:eastAsia="Times New Roman" w:cs="Times New Roman"/>
              <w:color w:val="000000"/>
            </w:rPr>
            <w:t>(1), 1373-. https://doi.org/10.1186/S12913-022-08673-0</w:t>
          </w:r>
        </w:p>
        <w:p w14:paraId="4521D9D4" w14:textId="77777777" w:rsidR="0071583D" w:rsidRPr="0071583D" w:rsidRDefault="0071583D">
          <w:pPr>
            <w:autoSpaceDE w:val="0"/>
            <w:autoSpaceDN w:val="0"/>
            <w:ind w:hanging="480"/>
            <w:divId w:val="481000629"/>
            <w:rPr>
              <w:rFonts w:eastAsia="Times New Roman" w:cs="Times New Roman"/>
              <w:color w:val="000000"/>
            </w:rPr>
          </w:pPr>
          <w:r w:rsidRPr="0071583D">
            <w:rPr>
              <w:rFonts w:eastAsia="Times New Roman" w:cs="Times New Roman"/>
              <w:color w:val="000000"/>
            </w:rPr>
            <w:t xml:space="preserve">Inayat Ali, A., Azam, I., </w:t>
          </w:r>
          <w:proofErr w:type="spellStart"/>
          <w:r w:rsidRPr="0071583D">
            <w:rPr>
              <w:rFonts w:eastAsia="Times New Roman" w:cs="Times New Roman"/>
              <w:color w:val="000000"/>
            </w:rPr>
            <w:t>Tikmani</w:t>
          </w:r>
          <w:proofErr w:type="spellEnd"/>
          <w:r w:rsidRPr="0071583D">
            <w:rPr>
              <w:rFonts w:eastAsia="Times New Roman" w:cs="Times New Roman"/>
              <w:color w:val="000000"/>
            </w:rPr>
            <w:t xml:space="preserve">, S. S., &amp; Saleem, S. (2025). Sexual and reproductive health knowledge, attitudes and practices among adolescents in rural </w:t>
          </w:r>
          <w:proofErr w:type="spellStart"/>
          <w:r w:rsidRPr="0071583D">
            <w:rPr>
              <w:rFonts w:eastAsia="Times New Roman" w:cs="Times New Roman"/>
              <w:color w:val="000000"/>
            </w:rPr>
            <w:t>Thatta</w:t>
          </w:r>
          <w:proofErr w:type="spellEnd"/>
          <w:r w:rsidRPr="0071583D">
            <w:rPr>
              <w:rFonts w:eastAsia="Times New Roman" w:cs="Times New Roman"/>
              <w:color w:val="000000"/>
            </w:rPr>
            <w:t xml:space="preserve">, Pakistan: a cross-sectional study. </w:t>
          </w:r>
          <w:r w:rsidRPr="0071583D">
            <w:rPr>
              <w:rFonts w:eastAsia="Times New Roman" w:cs="Times New Roman"/>
              <w:i/>
              <w:iCs/>
              <w:color w:val="000000"/>
            </w:rPr>
            <w:t>BMJ Open</w:t>
          </w:r>
          <w:r w:rsidRPr="0071583D">
            <w:rPr>
              <w:rFonts w:eastAsia="Times New Roman" w:cs="Times New Roman"/>
              <w:color w:val="000000"/>
            </w:rPr>
            <w:t xml:space="preserve">, </w:t>
          </w:r>
          <w:r w:rsidRPr="0071583D">
            <w:rPr>
              <w:rFonts w:eastAsia="Times New Roman" w:cs="Times New Roman"/>
              <w:i/>
              <w:iCs/>
              <w:color w:val="000000"/>
            </w:rPr>
            <w:t>15</w:t>
          </w:r>
          <w:r w:rsidRPr="0071583D">
            <w:rPr>
              <w:rFonts w:eastAsia="Times New Roman" w:cs="Times New Roman"/>
              <w:color w:val="000000"/>
            </w:rPr>
            <w:t>(4), e096404. https://doi.org/10.1136/BMJOPEN-2024-096404</w:t>
          </w:r>
        </w:p>
        <w:p w14:paraId="3EAE8158" w14:textId="77777777" w:rsidR="0071583D" w:rsidRPr="0071583D" w:rsidRDefault="0071583D">
          <w:pPr>
            <w:autoSpaceDE w:val="0"/>
            <w:autoSpaceDN w:val="0"/>
            <w:ind w:hanging="480"/>
            <w:divId w:val="621227283"/>
            <w:rPr>
              <w:rFonts w:eastAsia="Times New Roman" w:cs="Times New Roman"/>
              <w:color w:val="000000"/>
            </w:rPr>
          </w:pPr>
          <w:r w:rsidRPr="0071583D">
            <w:rPr>
              <w:rFonts w:eastAsia="Times New Roman" w:cs="Times New Roman"/>
              <w:color w:val="000000"/>
            </w:rPr>
            <w:t xml:space="preserve">Islam, M. R., Mondol, A. A., Kundu, R., Baroi, J. A., Akter, S., Urmi, T. J., </w:t>
          </w:r>
          <w:proofErr w:type="spellStart"/>
          <w:r w:rsidRPr="0071583D">
            <w:rPr>
              <w:rFonts w:eastAsia="Times New Roman" w:cs="Times New Roman"/>
              <w:color w:val="000000"/>
            </w:rPr>
            <w:t>Roknuzzaman</w:t>
          </w:r>
          <w:proofErr w:type="spellEnd"/>
          <w:r w:rsidRPr="0071583D">
            <w:rPr>
              <w:rFonts w:eastAsia="Times New Roman" w:cs="Times New Roman"/>
              <w:color w:val="000000"/>
            </w:rPr>
            <w:t xml:space="preserve">, A. S. M., Hossain, M. A., </w:t>
          </w:r>
          <w:proofErr w:type="spellStart"/>
          <w:r w:rsidRPr="0071583D">
            <w:rPr>
              <w:rFonts w:eastAsia="Times New Roman" w:cs="Times New Roman"/>
              <w:color w:val="000000"/>
            </w:rPr>
            <w:t>Parves</w:t>
          </w:r>
          <w:proofErr w:type="spellEnd"/>
          <w:r w:rsidRPr="0071583D">
            <w:rPr>
              <w:rFonts w:eastAsia="Times New Roman" w:cs="Times New Roman"/>
              <w:color w:val="000000"/>
            </w:rPr>
            <w:t xml:space="preserve">, M. M., Omer, H. B. M., &amp; Kabir, E. R. (2024). Prevalence, associated factors and consequence of problematic smartphone use among adolescents and young adults in Bangladesh: A cross-sectional study. </w:t>
          </w:r>
          <w:r w:rsidRPr="0071583D">
            <w:rPr>
              <w:rFonts w:eastAsia="Times New Roman" w:cs="Times New Roman"/>
              <w:i/>
              <w:iCs/>
              <w:color w:val="000000"/>
            </w:rPr>
            <w:t>PLOS ONE</w:t>
          </w:r>
          <w:r w:rsidRPr="0071583D">
            <w:rPr>
              <w:rFonts w:eastAsia="Times New Roman" w:cs="Times New Roman"/>
              <w:color w:val="000000"/>
            </w:rPr>
            <w:t xml:space="preserve">, </w:t>
          </w:r>
          <w:r w:rsidRPr="0071583D">
            <w:rPr>
              <w:rFonts w:eastAsia="Times New Roman" w:cs="Times New Roman"/>
              <w:i/>
              <w:iCs/>
              <w:color w:val="000000"/>
            </w:rPr>
            <w:t>19</w:t>
          </w:r>
          <w:r w:rsidRPr="0071583D">
            <w:rPr>
              <w:rFonts w:eastAsia="Times New Roman" w:cs="Times New Roman"/>
              <w:color w:val="000000"/>
            </w:rPr>
            <w:t>(8), e0308621. https://doi.org/10.1371/JOURNAL.PONE.0308621</w:t>
          </w:r>
        </w:p>
        <w:p w14:paraId="47A4D2F4" w14:textId="77777777" w:rsidR="0071583D" w:rsidRPr="0071583D" w:rsidRDefault="0071583D">
          <w:pPr>
            <w:autoSpaceDE w:val="0"/>
            <w:autoSpaceDN w:val="0"/>
            <w:ind w:hanging="480"/>
            <w:divId w:val="840315268"/>
            <w:rPr>
              <w:rFonts w:eastAsia="Times New Roman" w:cs="Times New Roman"/>
              <w:color w:val="000000"/>
            </w:rPr>
          </w:pPr>
          <w:proofErr w:type="spellStart"/>
          <w:r w:rsidRPr="0071583D">
            <w:rPr>
              <w:rFonts w:eastAsia="Times New Roman" w:cs="Times New Roman"/>
              <w:color w:val="000000"/>
            </w:rPr>
            <w:t>Kamruzzaman</w:t>
          </w:r>
          <w:proofErr w:type="spellEnd"/>
          <w:r w:rsidRPr="0071583D">
            <w:rPr>
              <w:rFonts w:eastAsia="Times New Roman" w:cs="Times New Roman"/>
              <w:color w:val="000000"/>
            </w:rPr>
            <w:t xml:space="preserve">, K., Roy, S., &amp; Singh, A. K. (2022). Barriers facing Bangladeshi Adolescents in Learning about Sexual and Reproductive Health. </w:t>
          </w:r>
          <w:r w:rsidRPr="0071583D">
            <w:rPr>
              <w:rFonts w:eastAsia="Times New Roman" w:cs="Times New Roman"/>
              <w:i/>
              <w:iCs/>
              <w:color w:val="000000"/>
            </w:rPr>
            <w:t xml:space="preserve">Khazanah </w:t>
          </w:r>
          <w:proofErr w:type="spellStart"/>
          <w:r w:rsidRPr="0071583D">
            <w:rPr>
              <w:rFonts w:eastAsia="Times New Roman" w:cs="Times New Roman"/>
              <w:i/>
              <w:iCs/>
              <w:color w:val="000000"/>
            </w:rPr>
            <w:t>Sosial</w:t>
          </w:r>
          <w:proofErr w:type="spellEnd"/>
          <w:r w:rsidRPr="0071583D">
            <w:rPr>
              <w:rFonts w:eastAsia="Times New Roman" w:cs="Times New Roman"/>
              <w:color w:val="000000"/>
            </w:rPr>
            <w:t xml:space="preserve">, </w:t>
          </w:r>
          <w:r w:rsidRPr="0071583D">
            <w:rPr>
              <w:rFonts w:eastAsia="Times New Roman" w:cs="Times New Roman"/>
              <w:i/>
              <w:iCs/>
              <w:color w:val="000000"/>
            </w:rPr>
            <w:t>4</w:t>
          </w:r>
          <w:r w:rsidRPr="0071583D">
            <w:rPr>
              <w:rFonts w:eastAsia="Times New Roman" w:cs="Times New Roman"/>
              <w:color w:val="000000"/>
            </w:rPr>
            <w:t>(1), 26–46. https://doi.org/10.15575/KS.V4I1.14774</w:t>
          </w:r>
        </w:p>
        <w:p w14:paraId="193DA725" w14:textId="77777777" w:rsidR="0071583D" w:rsidRPr="0071583D" w:rsidRDefault="0071583D">
          <w:pPr>
            <w:autoSpaceDE w:val="0"/>
            <w:autoSpaceDN w:val="0"/>
            <w:ind w:hanging="480"/>
            <w:divId w:val="1312057745"/>
            <w:rPr>
              <w:rFonts w:eastAsia="Times New Roman" w:cs="Times New Roman"/>
              <w:color w:val="000000"/>
            </w:rPr>
          </w:pPr>
          <w:r w:rsidRPr="0071583D">
            <w:rPr>
              <w:rFonts w:eastAsia="Times New Roman" w:cs="Times New Roman"/>
              <w:color w:val="000000"/>
            </w:rPr>
            <w:t xml:space="preserve">Karima, U. Q., </w:t>
          </w:r>
          <w:proofErr w:type="spellStart"/>
          <w:r w:rsidRPr="0071583D">
            <w:rPr>
              <w:rFonts w:eastAsia="Times New Roman" w:cs="Times New Roman"/>
              <w:color w:val="000000"/>
            </w:rPr>
            <w:t>Pristya</w:t>
          </w:r>
          <w:proofErr w:type="spellEnd"/>
          <w:r w:rsidRPr="0071583D">
            <w:rPr>
              <w:rFonts w:eastAsia="Times New Roman" w:cs="Times New Roman"/>
              <w:color w:val="000000"/>
            </w:rPr>
            <w:t xml:space="preserve">, T. Y. R., &amp; </w:t>
          </w:r>
          <w:proofErr w:type="spellStart"/>
          <w:r w:rsidRPr="0071583D">
            <w:rPr>
              <w:rFonts w:eastAsia="Times New Roman" w:cs="Times New Roman"/>
              <w:color w:val="000000"/>
            </w:rPr>
            <w:t>Herbawani</w:t>
          </w:r>
          <w:proofErr w:type="spellEnd"/>
          <w:r w:rsidRPr="0071583D">
            <w:rPr>
              <w:rFonts w:eastAsia="Times New Roman" w:cs="Times New Roman"/>
              <w:color w:val="000000"/>
            </w:rPr>
            <w:t>, C. K. (2023). Information</w:t>
          </w:r>
          <w:r w:rsidRPr="0071583D">
            <w:rPr>
              <w:rFonts w:eastAsia="Times New Roman" w:cs="Times New Roman"/>
              <w:color w:val="000000"/>
            </w:rPr>
            <w:noBreakHyphen/>
            <w:t>seeking behavior of reproductive health based on socio</w:t>
          </w:r>
          <w:r w:rsidRPr="0071583D">
            <w:rPr>
              <w:rFonts w:eastAsia="Times New Roman" w:cs="Times New Roman"/>
              <w:color w:val="000000"/>
            </w:rPr>
            <w:noBreakHyphen/>
            <w:t xml:space="preserve">demographic among adolescents in Jakarta, Indonesia. </w:t>
          </w:r>
          <w:r w:rsidRPr="0071583D">
            <w:rPr>
              <w:rFonts w:eastAsia="Times New Roman" w:cs="Times New Roman"/>
              <w:i/>
              <w:iCs/>
              <w:color w:val="000000"/>
            </w:rPr>
            <w:t>Journal of Education and Health Promotion</w:t>
          </w:r>
          <w:r w:rsidRPr="0071583D">
            <w:rPr>
              <w:rFonts w:eastAsia="Times New Roman" w:cs="Times New Roman"/>
              <w:color w:val="000000"/>
            </w:rPr>
            <w:t xml:space="preserve">, </w:t>
          </w:r>
          <w:r w:rsidRPr="0071583D">
            <w:rPr>
              <w:rFonts w:eastAsia="Times New Roman" w:cs="Times New Roman"/>
              <w:i/>
              <w:iCs/>
              <w:color w:val="000000"/>
            </w:rPr>
            <w:t>12</w:t>
          </w:r>
          <w:r w:rsidRPr="0071583D">
            <w:rPr>
              <w:rFonts w:eastAsia="Times New Roman" w:cs="Times New Roman"/>
              <w:color w:val="000000"/>
            </w:rPr>
            <w:t>(1), 271. https://doi.org/10.4103/JEHP.JEHP_1131_22</w:t>
          </w:r>
        </w:p>
        <w:p w14:paraId="6D41FB5F" w14:textId="77777777" w:rsidR="0071583D" w:rsidRPr="0071583D" w:rsidRDefault="0071583D">
          <w:pPr>
            <w:autoSpaceDE w:val="0"/>
            <w:autoSpaceDN w:val="0"/>
            <w:ind w:hanging="480"/>
            <w:divId w:val="1297375112"/>
            <w:rPr>
              <w:rFonts w:eastAsia="Times New Roman" w:cs="Times New Roman"/>
              <w:color w:val="000000"/>
            </w:rPr>
          </w:pPr>
          <w:proofErr w:type="spellStart"/>
          <w:r w:rsidRPr="0071583D">
            <w:rPr>
              <w:rFonts w:eastAsia="Times New Roman" w:cs="Times New Roman"/>
              <w:color w:val="000000"/>
            </w:rPr>
            <w:t>Meherali</w:t>
          </w:r>
          <w:proofErr w:type="spellEnd"/>
          <w:r w:rsidRPr="0071583D">
            <w:rPr>
              <w:rFonts w:eastAsia="Times New Roman" w:cs="Times New Roman"/>
              <w:color w:val="000000"/>
            </w:rPr>
            <w:t xml:space="preserve">, S., Rahim, K. A., Campbell, S., &amp; Lassi, Z. S. (2021). Does Digital Literacy Empower Adolescent Girls in Low- and Middle-Income Countries: A Systematic Review. </w:t>
          </w:r>
          <w:r w:rsidRPr="0071583D">
            <w:rPr>
              <w:rFonts w:eastAsia="Times New Roman" w:cs="Times New Roman"/>
              <w:i/>
              <w:iCs/>
              <w:color w:val="000000"/>
            </w:rPr>
            <w:t>Frontiers in Public Health</w:t>
          </w:r>
          <w:r w:rsidRPr="0071583D">
            <w:rPr>
              <w:rFonts w:eastAsia="Times New Roman" w:cs="Times New Roman"/>
              <w:color w:val="000000"/>
            </w:rPr>
            <w:t xml:space="preserve">, </w:t>
          </w:r>
          <w:r w:rsidRPr="0071583D">
            <w:rPr>
              <w:rFonts w:eastAsia="Times New Roman" w:cs="Times New Roman"/>
              <w:i/>
              <w:iCs/>
              <w:color w:val="000000"/>
            </w:rPr>
            <w:t>9</w:t>
          </w:r>
          <w:r w:rsidRPr="0071583D">
            <w:rPr>
              <w:rFonts w:eastAsia="Times New Roman" w:cs="Times New Roman"/>
              <w:color w:val="000000"/>
            </w:rPr>
            <w:t>, 761394. https://doi.org/10.3389/FPUBH.2021.761394/TEXT</w:t>
          </w:r>
        </w:p>
        <w:p w14:paraId="17556FEA" w14:textId="77777777" w:rsidR="0071583D" w:rsidRPr="0071583D" w:rsidRDefault="0071583D">
          <w:pPr>
            <w:autoSpaceDE w:val="0"/>
            <w:autoSpaceDN w:val="0"/>
            <w:ind w:hanging="480"/>
            <w:divId w:val="1322388528"/>
            <w:rPr>
              <w:rFonts w:eastAsia="Times New Roman" w:cs="Times New Roman"/>
              <w:color w:val="000000"/>
            </w:rPr>
          </w:pPr>
          <w:r w:rsidRPr="0071583D">
            <w:rPr>
              <w:rFonts w:eastAsia="Times New Roman" w:cs="Times New Roman"/>
              <w:color w:val="000000"/>
            </w:rPr>
            <w:t xml:space="preserve">Munakampe, M. N., Zulu, J. M., &amp; Michelo, C. (2018). Contraception and abortion knowledge, attitudes and practices among adolescents from low and middle-income countries: a systematic review. </w:t>
          </w:r>
          <w:r w:rsidRPr="0071583D">
            <w:rPr>
              <w:rFonts w:eastAsia="Times New Roman" w:cs="Times New Roman"/>
              <w:i/>
              <w:iCs/>
              <w:color w:val="000000"/>
            </w:rPr>
            <w:t>BMC Health Services Research</w:t>
          </w:r>
          <w:r w:rsidRPr="0071583D">
            <w:rPr>
              <w:rFonts w:eastAsia="Times New Roman" w:cs="Times New Roman"/>
              <w:color w:val="000000"/>
            </w:rPr>
            <w:t xml:space="preserve">, </w:t>
          </w:r>
          <w:r w:rsidRPr="0071583D">
            <w:rPr>
              <w:rFonts w:eastAsia="Times New Roman" w:cs="Times New Roman"/>
              <w:i/>
              <w:iCs/>
              <w:color w:val="000000"/>
            </w:rPr>
            <w:t>18</w:t>
          </w:r>
          <w:r w:rsidRPr="0071583D">
            <w:rPr>
              <w:rFonts w:eastAsia="Times New Roman" w:cs="Times New Roman"/>
              <w:color w:val="000000"/>
            </w:rPr>
            <w:t>(1), 909–909. https://doi.org/10.1186/S12913-018-3722-5</w:t>
          </w:r>
        </w:p>
        <w:p w14:paraId="43B315FC" w14:textId="77777777" w:rsidR="0071583D" w:rsidRPr="0071583D" w:rsidRDefault="0071583D">
          <w:pPr>
            <w:autoSpaceDE w:val="0"/>
            <w:autoSpaceDN w:val="0"/>
            <w:ind w:hanging="480"/>
            <w:divId w:val="1091584381"/>
            <w:rPr>
              <w:rFonts w:eastAsia="Times New Roman" w:cs="Times New Roman"/>
              <w:color w:val="000000"/>
            </w:rPr>
          </w:pPr>
          <w:r w:rsidRPr="0071583D">
            <w:rPr>
              <w:rFonts w:eastAsia="Times New Roman" w:cs="Times New Roman"/>
              <w:color w:val="000000"/>
            </w:rPr>
            <w:t xml:space="preserve">Palmer, N. H., Villaneva, G., Maayan, N., Bergman, H., Glenton, C., Simon, L., </w:t>
          </w:r>
          <w:proofErr w:type="spellStart"/>
          <w:r w:rsidRPr="0071583D">
            <w:rPr>
              <w:rFonts w:eastAsia="Times New Roman" w:cs="Times New Roman"/>
              <w:color w:val="000000"/>
            </w:rPr>
            <w:t>Fonhus</w:t>
          </w:r>
          <w:proofErr w:type="spellEnd"/>
          <w:r w:rsidRPr="0071583D">
            <w:rPr>
              <w:rFonts w:eastAsia="Times New Roman" w:cs="Times New Roman"/>
              <w:color w:val="000000"/>
            </w:rPr>
            <w:t xml:space="preserve">, M. S., Tamrat, T., Mehl, G. L., &amp; Free, C. (2020, July 14). </w:t>
          </w:r>
          <w:r w:rsidRPr="0071583D">
            <w:rPr>
              <w:rFonts w:eastAsia="Times New Roman" w:cs="Times New Roman"/>
              <w:i/>
              <w:iCs/>
              <w:color w:val="000000"/>
            </w:rPr>
            <w:t>Targeted client communication via mobile devices for improving sexual and reproductive health - Palmer, MJ - 2020 | Cochrane Library</w:t>
          </w:r>
          <w:r w:rsidRPr="0071583D">
            <w:rPr>
              <w:rFonts w:eastAsia="Times New Roman" w:cs="Times New Roman"/>
              <w:color w:val="000000"/>
            </w:rPr>
            <w:t>. Cochrane Library. https://doi.org/https://doi.org/10.1002/14651858.CD013680</w:t>
          </w:r>
        </w:p>
        <w:p w14:paraId="485F444E" w14:textId="77777777" w:rsidR="0071583D" w:rsidRPr="0071583D" w:rsidRDefault="0071583D">
          <w:pPr>
            <w:autoSpaceDE w:val="0"/>
            <w:autoSpaceDN w:val="0"/>
            <w:ind w:hanging="480"/>
            <w:divId w:val="597952859"/>
            <w:rPr>
              <w:rFonts w:eastAsia="Times New Roman" w:cs="Times New Roman"/>
              <w:color w:val="000000"/>
            </w:rPr>
          </w:pPr>
          <w:r w:rsidRPr="0071583D">
            <w:rPr>
              <w:rFonts w:eastAsia="Times New Roman" w:cs="Times New Roman"/>
              <w:color w:val="000000"/>
            </w:rPr>
            <w:lastRenderedPageBreak/>
            <w:t xml:space="preserve">Pickard, A., Islam, M. I., Ahmed, M. S., &amp; </w:t>
          </w:r>
          <w:proofErr w:type="spellStart"/>
          <w:r w:rsidRPr="0071583D">
            <w:rPr>
              <w:rFonts w:eastAsia="Times New Roman" w:cs="Times New Roman"/>
              <w:color w:val="000000"/>
            </w:rPr>
            <w:t>Martiniuk</w:t>
          </w:r>
          <w:proofErr w:type="spellEnd"/>
          <w:r w:rsidRPr="0071583D">
            <w:rPr>
              <w:rFonts w:eastAsia="Times New Roman" w:cs="Times New Roman"/>
              <w:color w:val="000000"/>
            </w:rPr>
            <w:t xml:space="preserve">, A. (2024). Role of internet use, mobile phone, media exposure and domestic migration on reproductive health service use in Bangladeshi married adolescents and young women. </w:t>
          </w:r>
          <w:r w:rsidRPr="0071583D">
            <w:rPr>
              <w:rFonts w:eastAsia="Times New Roman" w:cs="Times New Roman"/>
              <w:i/>
              <w:iCs/>
              <w:color w:val="000000"/>
            </w:rPr>
            <w:t>PLOS Global Public Health</w:t>
          </w:r>
          <w:r w:rsidRPr="0071583D">
            <w:rPr>
              <w:rFonts w:eastAsia="Times New Roman" w:cs="Times New Roman"/>
              <w:color w:val="000000"/>
            </w:rPr>
            <w:t xml:space="preserve">, </w:t>
          </w:r>
          <w:r w:rsidRPr="0071583D">
            <w:rPr>
              <w:rFonts w:eastAsia="Times New Roman" w:cs="Times New Roman"/>
              <w:i/>
              <w:iCs/>
              <w:color w:val="000000"/>
            </w:rPr>
            <w:t>4</w:t>
          </w:r>
          <w:r w:rsidRPr="0071583D">
            <w:rPr>
              <w:rFonts w:eastAsia="Times New Roman" w:cs="Times New Roman"/>
              <w:color w:val="000000"/>
            </w:rPr>
            <w:t>(3), e0002518. https://doi.org/10.1371/JOURNAL.PGPH.0002518</w:t>
          </w:r>
        </w:p>
        <w:p w14:paraId="09CC436C" w14:textId="77777777" w:rsidR="0071583D" w:rsidRPr="0071583D" w:rsidRDefault="0071583D">
          <w:pPr>
            <w:autoSpaceDE w:val="0"/>
            <w:autoSpaceDN w:val="0"/>
            <w:ind w:hanging="480"/>
            <w:divId w:val="614139753"/>
            <w:rPr>
              <w:rFonts w:eastAsia="Times New Roman" w:cs="Times New Roman"/>
              <w:color w:val="000000"/>
            </w:rPr>
          </w:pPr>
          <w:r w:rsidRPr="0071583D">
            <w:rPr>
              <w:rFonts w:eastAsia="Times New Roman" w:cs="Times New Roman"/>
              <w:color w:val="000000"/>
            </w:rPr>
            <w:t xml:space="preserve">Rabbi, A. M. F., Mamun, A. Al, Hossain, M. A., Alam, M. Z., &amp; Hossain, M. B. (2025). Rising Prevalence of Premarital Sex and Its Correlates among Bangladeshi Reproductive-Aged Women: Evidence from Demographic and Health Surveys, 2011–2022. </w:t>
          </w:r>
          <w:r w:rsidRPr="0071583D">
            <w:rPr>
              <w:rFonts w:eastAsia="Times New Roman" w:cs="Times New Roman"/>
              <w:i/>
              <w:iCs/>
              <w:color w:val="000000"/>
            </w:rPr>
            <w:t>Archives of Sexual Behavior 2025 55:1</w:t>
          </w:r>
          <w:r w:rsidRPr="0071583D">
            <w:rPr>
              <w:rFonts w:eastAsia="Times New Roman" w:cs="Times New Roman"/>
              <w:color w:val="000000"/>
            </w:rPr>
            <w:t xml:space="preserve">, </w:t>
          </w:r>
          <w:r w:rsidRPr="0071583D">
            <w:rPr>
              <w:rFonts w:eastAsia="Times New Roman" w:cs="Times New Roman"/>
              <w:i/>
              <w:iCs/>
              <w:color w:val="000000"/>
            </w:rPr>
            <w:t>55</w:t>
          </w:r>
          <w:r w:rsidRPr="0071583D">
            <w:rPr>
              <w:rFonts w:eastAsia="Times New Roman" w:cs="Times New Roman"/>
              <w:color w:val="000000"/>
            </w:rPr>
            <w:t>(1), 71–87. https://doi.org/10.1007/S10508-025-03299-9</w:t>
          </w:r>
        </w:p>
        <w:p w14:paraId="7C434CF7" w14:textId="77777777" w:rsidR="0071583D" w:rsidRPr="0071583D" w:rsidRDefault="0071583D">
          <w:pPr>
            <w:autoSpaceDE w:val="0"/>
            <w:autoSpaceDN w:val="0"/>
            <w:ind w:hanging="480"/>
            <w:divId w:val="1875313861"/>
            <w:rPr>
              <w:rFonts w:eastAsia="Times New Roman" w:cs="Times New Roman"/>
              <w:color w:val="000000"/>
            </w:rPr>
          </w:pPr>
          <w:r w:rsidRPr="0071583D">
            <w:rPr>
              <w:rFonts w:eastAsia="Times New Roman" w:cs="Times New Roman"/>
              <w:color w:val="000000"/>
            </w:rPr>
            <w:t xml:space="preserve">Rahman, F., </w:t>
          </w:r>
          <w:proofErr w:type="spellStart"/>
          <w:r w:rsidRPr="0071583D">
            <w:rPr>
              <w:rFonts w:eastAsia="Times New Roman" w:cs="Times New Roman"/>
              <w:color w:val="000000"/>
            </w:rPr>
            <w:t>Rokaiya</w:t>
          </w:r>
          <w:proofErr w:type="spellEnd"/>
          <w:r w:rsidRPr="0071583D">
            <w:rPr>
              <w:rFonts w:eastAsia="Times New Roman" w:cs="Times New Roman"/>
              <w:color w:val="000000"/>
            </w:rPr>
            <w:t>, R., Naznin, S., Patwary, M. H., Rahman, S. M., Hossain, L., Arafath, Y., Munir, Z., Sayeed, A., Momtaz, S., Ether, S. T., Siddique, A. B., Munir, N., Hossain, M. M., Hoque, M. S., Mohsin, M., Nahar, Q., El Arifeen, S., Rahman, A. E., &amp; Ahmed, A. (2026). From hope to health: improving sexual and reproductive health knowledge among adolescent orphan girls through the ‘</w:t>
          </w:r>
          <w:proofErr w:type="spellStart"/>
          <w:r w:rsidRPr="0071583D">
            <w:rPr>
              <w:rFonts w:eastAsia="Times New Roman" w:cs="Times New Roman"/>
              <w:color w:val="000000"/>
            </w:rPr>
            <w:t>HopeBox</w:t>
          </w:r>
          <w:proofErr w:type="spellEnd"/>
          <w:r w:rsidRPr="0071583D">
            <w:rPr>
              <w:rFonts w:eastAsia="Times New Roman" w:cs="Times New Roman"/>
              <w:color w:val="000000"/>
            </w:rPr>
            <w:t xml:space="preserve">’ intervention in Bangladesh. </w:t>
          </w:r>
          <w:r w:rsidRPr="0071583D">
            <w:rPr>
              <w:rFonts w:eastAsia="Times New Roman" w:cs="Times New Roman"/>
              <w:i/>
              <w:iCs/>
              <w:color w:val="000000"/>
            </w:rPr>
            <w:t>Journal of Global Health</w:t>
          </w:r>
          <w:r w:rsidRPr="0071583D">
            <w:rPr>
              <w:rFonts w:eastAsia="Times New Roman" w:cs="Times New Roman"/>
              <w:color w:val="000000"/>
            </w:rPr>
            <w:t xml:space="preserve">, </w:t>
          </w:r>
          <w:r w:rsidRPr="0071583D">
            <w:rPr>
              <w:rFonts w:eastAsia="Times New Roman" w:cs="Times New Roman"/>
              <w:i/>
              <w:iCs/>
              <w:color w:val="000000"/>
            </w:rPr>
            <w:t>16</w:t>
          </w:r>
          <w:r w:rsidRPr="0071583D">
            <w:rPr>
              <w:rFonts w:eastAsia="Times New Roman" w:cs="Times New Roman"/>
              <w:color w:val="000000"/>
            </w:rPr>
            <w:t>, 04312. https://doi.org/10.7189/JOGH.16.04312</w:t>
          </w:r>
        </w:p>
        <w:p w14:paraId="3CEC8B8E" w14:textId="77777777" w:rsidR="0071583D" w:rsidRPr="0071583D" w:rsidRDefault="0071583D">
          <w:pPr>
            <w:autoSpaceDE w:val="0"/>
            <w:autoSpaceDN w:val="0"/>
            <w:ind w:hanging="480"/>
            <w:divId w:val="93479099"/>
            <w:rPr>
              <w:rFonts w:eastAsia="Times New Roman" w:cs="Times New Roman"/>
              <w:color w:val="000000"/>
            </w:rPr>
          </w:pPr>
          <w:r w:rsidRPr="0071583D">
            <w:rPr>
              <w:rFonts w:eastAsia="Times New Roman" w:cs="Times New Roman"/>
              <w:color w:val="000000"/>
            </w:rPr>
            <w:t xml:space="preserve">Rahman, M. S., &amp; </w:t>
          </w:r>
          <w:proofErr w:type="spellStart"/>
          <w:r w:rsidRPr="0071583D">
            <w:rPr>
              <w:rFonts w:eastAsia="Times New Roman" w:cs="Times New Roman"/>
              <w:color w:val="000000"/>
            </w:rPr>
            <w:t>Abusaleh</w:t>
          </w:r>
          <w:proofErr w:type="spellEnd"/>
          <w:r w:rsidRPr="0071583D">
            <w:rPr>
              <w:rFonts w:eastAsia="Times New Roman" w:cs="Times New Roman"/>
              <w:color w:val="000000"/>
            </w:rPr>
            <w:t xml:space="preserve">, K. (2024). Knowledge on adolescent and reproductive health among secondary school students in Khulna City, Bangladesh. </w:t>
          </w:r>
          <w:r w:rsidRPr="0071583D">
            <w:rPr>
              <w:rFonts w:eastAsia="Times New Roman" w:cs="Times New Roman"/>
              <w:i/>
              <w:iCs/>
              <w:color w:val="000000"/>
            </w:rPr>
            <w:t>Discover Social Science and Health 2024 4:1</w:t>
          </w:r>
          <w:r w:rsidRPr="0071583D">
            <w:rPr>
              <w:rFonts w:eastAsia="Times New Roman" w:cs="Times New Roman"/>
              <w:color w:val="000000"/>
            </w:rPr>
            <w:t xml:space="preserve">, </w:t>
          </w:r>
          <w:r w:rsidRPr="0071583D">
            <w:rPr>
              <w:rFonts w:eastAsia="Times New Roman" w:cs="Times New Roman"/>
              <w:i/>
              <w:iCs/>
              <w:color w:val="000000"/>
            </w:rPr>
            <w:t>4</w:t>
          </w:r>
          <w:r w:rsidRPr="0071583D">
            <w:rPr>
              <w:rFonts w:eastAsia="Times New Roman" w:cs="Times New Roman"/>
              <w:color w:val="000000"/>
            </w:rPr>
            <w:t>(1), 58-. https://doi.org/10.1007/S44155-024-00117-W</w:t>
          </w:r>
        </w:p>
        <w:p w14:paraId="59B288BF" w14:textId="77777777" w:rsidR="0071583D" w:rsidRPr="0071583D" w:rsidRDefault="0071583D">
          <w:pPr>
            <w:autoSpaceDE w:val="0"/>
            <w:autoSpaceDN w:val="0"/>
            <w:ind w:hanging="480"/>
            <w:divId w:val="951016414"/>
            <w:rPr>
              <w:rFonts w:eastAsia="Times New Roman" w:cs="Times New Roman"/>
              <w:color w:val="000000"/>
            </w:rPr>
          </w:pPr>
          <w:r w:rsidRPr="0071583D">
            <w:rPr>
              <w:rFonts w:eastAsia="Times New Roman" w:cs="Times New Roman"/>
              <w:color w:val="000000"/>
            </w:rPr>
            <w:t xml:space="preserve">Saha, R., Paul, P., Yaya, S., &amp; Banke-Thomas, A. (2022). Association between exposure to social media and knowledge of sexual and reproductive health among adolescent girls: evidence from the UDAYA survey in Bihar and Uttar Pradesh, India. </w:t>
          </w:r>
          <w:r w:rsidRPr="0071583D">
            <w:rPr>
              <w:rFonts w:eastAsia="Times New Roman" w:cs="Times New Roman"/>
              <w:i/>
              <w:iCs/>
              <w:color w:val="000000"/>
            </w:rPr>
            <w:t>Reproductive Health 2022 19:1</w:t>
          </w:r>
          <w:r w:rsidRPr="0071583D">
            <w:rPr>
              <w:rFonts w:eastAsia="Times New Roman" w:cs="Times New Roman"/>
              <w:color w:val="000000"/>
            </w:rPr>
            <w:t xml:space="preserve">, </w:t>
          </w:r>
          <w:r w:rsidRPr="0071583D">
            <w:rPr>
              <w:rFonts w:eastAsia="Times New Roman" w:cs="Times New Roman"/>
              <w:i/>
              <w:iCs/>
              <w:color w:val="000000"/>
            </w:rPr>
            <w:t>19</w:t>
          </w:r>
          <w:r w:rsidRPr="0071583D">
            <w:rPr>
              <w:rFonts w:eastAsia="Times New Roman" w:cs="Times New Roman"/>
              <w:color w:val="000000"/>
            </w:rPr>
            <w:t>(1), 178-. https://doi.org/10.1186/S12978-022-01487-7</w:t>
          </w:r>
        </w:p>
        <w:p w14:paraId="3134F023" w14:textId="77777777" w:rsidR="0071583D" w:rsidRPr="0071583D" w:rsidRDefault="0071583D">
          <w:pPr>
            <w:autoSpaceDE w:val="0"/>
            <w:autoSpaceDN w:val="0"/>
            <w:ind w:hanging="480"/>
            <w:divId w:val="189683456"/>
            <w:rPr>
              <w:rFonts w:eastAsia="Times New Roman" w:cs="Times New Roman"/>
              <w:color w:val="000000"/>
            </w:rPr>
          </w:pPr>
          <w:r w:rsidRPr="0071583D">
            <w:rPr>
              <w:rFonts w:eastAsia="Times New Roman" w:cs="Times New Roman"/>
              <w:color w:val="000000"/>
            </w:rPr>
            <w:t xml:space="preserve">Sewak, A., Yousef, M., Deshpande, S., Seydel, T., &amp; Hashemi, N. (2023). The effectiveness of digital sexual health interventions for young adults: a systematic literature review (2010–2020). </w:t>
          </w:r>
          <w:r w:rsidRPr="0071583D">
            <w:rPr>
              <w:rFonts w:eastAsia="Times New Roman" w:cs="Times New Roman"/>
              <w:i/>
              <w:iCs/>
              <w:color w:val="000000"/>
            </w:rPr>
            <w:t>Health Promotion International</w:t>
          </w:r>
          <w:r w:rsidRPr="0071583D">
            <w:rPr>
              <w:rFonts w:eastAsia="Times New Roman" w:cs="Times New Roman"/>
              <w:color w:val="000000"/>
            </w:rPr>
            <w:t xml:space="preserve">, </w:t>
          </w:r>
          <w:r w:rsidRPr="0071583D">
            <w:rPr>
              <w:rFonts w:eastAsia="Times New Roman" w:cs="Times New Roman"/>
              <w:i/>
              <w:iCs/>
              <w:color w:val="000000"/>
            </w:rPr>
            <w:t>38</w:t>
          </w:r>
          <w:r w:rsidRPr="0071583D">
            <w:rPr>
              <w:rFonts w:eastAsia="Times New Roman" w:cs="Times New Roman"/>
              <w:color w:val="000000"/>
            </w:rPr>
            <w:t>(1), 1–14. https://doi.org/10.1093/HEAPRO/DAAC104</w:t>
          </w:r>
        </w:p>
        <w:p w14:paraId="56ED4601" w14:textId="77777777" w:rsidR="0071583D" w:rsidRPr="0071583D" w:rsidRDefault="0071583D">
          <w:pPr>
            <w:autoSpaceDE w:val="0"/>
            <w:autoSpaceDN w:val="0"/>
            <w:ind w:hanging="480"/>
            <w:divId w:val="1247374718"/>
            <w:rPr>
              <w:rFonts w:eastAsia="Times New Roman" w:cs="Times New Roman"/>
              <w:color w:val="000000"/>
            </w:rPr>
          </w:pPr>
          <w:r w:rsidRPr="0071583D">
            <w:rPr>
              <w:rFonts w:eastAsia="Times New Roman" w:cs="Times New Roman"/>
              <w:color w:val="000000"/>
            </w:rPr>
            <w:t xml:space="preserve">Shahan, Md. S., Emi, S. S., Khandaker, Md. A., </w:t>
          </w:r>
          <w:proofErr w:type="spellStart"/>
          <w:r w:rsidRPr="0071583D">
            <w:rPr>
              <w:rFonts w:eastAsia="Times New Roman" w:cs="Times New Roman"/>
              <w:color w:val="000000"/>
            </w:rPr>
            <w:t>Ferdausi</w:t>
          </w:r>
          <w:proofErr w:type="spellEnd"/>
          <w:r w:rsidRPr="0071583D">
            <w:rPr>
              <w:rFonts w:eastAsia="Times New Roman" w:cs="Times New Roman"/>
              <w:color w:val="000000"/>
            </w:rPr>
            <w:t xml:space="preserve">, R. Y., &amp; Saha, S. (2025). Sexual and reproductive health rights: Knowledge, attitude, and practice among adolescents in Dhaka, Bangladesh. </w:t>
          </w:r>
          <w:r w:rsidRPr="0071583D">
            <w:rPr>
              <w:rFonts w:eastAsia="Times New Roman" w:cs="Times New Roman"/>
              <w:i/>
              <w:iCs/>
              <w:color w:val="000000"/>
            </w:rPr>
            <w:t>International Journal of Research in Medical Science</w:t>
          </w:r>
          <w:r w:rsidRPr="0071583D">
            <w:rPr>
              <w:rFonts w:eastAsia="Times New Roman" w:cs="Times New Roman"/>
              <w:color w:val="000000"/>
            </w:rPr>
            <w:t xml:space="preserve">, </w:t>
          </w:r>
          <w:r w:rsidRPr="0071583D">
            <w:rPr>
              <w:rFonts w:eastAsia="Times New Roman" w:cs="Times New Roman"/>
              <w:i/>
              <w:iCs/>
              <w:color w:val="000000"/>
            </w:rPr>
            <w:t>7</w:t>
          </w:r>
          <w:r w:rsidRPr="0071583D">
            <w:rPr>
              <w:rFonts w:eastAsia="Times New Roman" w:cs="Times New Roman"/>
              <w:color w:val="000000"/>
            </w:rPr>
            <w:t>(1), 46–50. https://doi.org/10.33545/26648733.2025.V7.I1A.90</w:t>
          </w:r>
        </w:p>
        <w:p w14:paraId="67A385A7" w14:textId="77777777" w:rsidR="0071583D" w:rsidRPr="0071583D" w:rsidRDefault="0071583D">
          <w:pPr>
            <w:autoSpaceDE w:val="0"/>
            <w:autoSpaceDN w:val="0"/>
            <w:ind w:hanging="480"/>
            <w:divId w:val="1438602975"/>
            <w:rPr>
              <w:rFonts w:eastAsia="Times New Roman" w:cs="Times New Roman"/>
              <w:color w:val="000000"/>
            </w:rPr>
          </w:pPr>
          <w:r w:rsidRPr="0071583D">
            <w:rPr>
              <w:rFonts w:eastAsia="Times New Roman" w:cs="Times New Roman"/>
              <w:color w:val="000000"/>
            </w:rPr>
            <w:lastRenderedPageBreak/>
            <w:t xml:space="preserve">Sharma, M. V. (2024). Knowledge, Attitude, and Practice Survey in Health Care – How Does it Matter? </w:t>
          </w:r>
          <w:r w:rsidRPr="0071583D">
            <w:rPr>
              <w:rFonts w:eastAsia="Times New Roman" w:cs="Times New Roman"/>
              <w:i/>
              <w:iCs/>
              <w:color w:val="000000"/>
            </w:rPr>
            <w:t>Journal of Advanced Lung Health</w:t>
          </w:r>
          <w:r w:rsidRPr="0071583D">
            <w:rPr>
              <w:rFonts w:eastAsia="Times New Roman" w:cs="Times New Roman"/>
              <w:color w:val="000000"/>
            </w:rPr>
            <w:t xml:space="preserve">, </w:t>
          </w:r>
          <w:r w:rsidRPr="0071583D">
            <w:rPr>
              <w:rFonts w:eastAsia="Times New Roman" w:cs="Times New Roman"/>
              <w:i/>
              <w:iCs/>
              <w:color w:val="000000"/>
            </w:rPr>
            <w:t>4</w:t>
          </w:r>
          <w:r w:rsidRPr="0071583D">
            <w:rPr>
              <w:rFonts w:eastAsia="Times New Roman" w:cs="Times New Roman"/>
              <w:color w:val="000000"/>
            </w:rPr>
            <w:t>(1), 2–3. https://doi.org/10.4103/JALH.JALH_52_23</w:t>
          </w:r>
        </w:p>
        <w:p w14:paraId="074B4A16" w14:textId="77777777" w:rsidR="0071583D" w:rsidRPr="0071583D" w:rsidRDefault="0071583D">
          <w:pPr>
            <w:autoSpaceDE w:val="0"/>
            <w:autoSpaceDN w:val="0"/>
            <w:ind w:hanging="480"/>
            <w:divId w:val="533807916"/>
            <w:rPr>
              <w:rFonts w:eastAsia="Times New Roman" w:cs="Times New Roman"/>
              <w:color w:val="000000"/>
            </w:rPr>
          </w:pPr>
          <w:r w:rsidRPr="0071583D">
            <w:rPr>
              <w:rFonts w:eastAsia="Times New Roman" w:cs="Times New Roman"/>
              <w:color w:val="000000"/>
            </w:rPr>
            <w:t xml:space="preserve">Siam, A. T. M. A. K., </w:t>
          </w:r>
          <w:proofErr w:type="spellStart"/>
          <w:r w:rsidRPr="0071583D">
            <w:rPr>
              <w:rFonts w:eastAsia="Times New Roman" w:cs="Times New Roman"/>
              <w:color w:val="000000"/>
            </w:rPr>
            <w:t>Tusra</w:t>
          </w:r>
          <w:proofErr w:type="spellEnd"/>
          <w:r w:rsidRPr="0071583D">
            <w:rPr>
              <w:rFonts w:eastAsia="Times New Roman" w:cs="Times New Roman"/>
              <w:color w:val="000000"/>
            </w:rPr>
            <w:t xml:space="preserve">, T. T., &amp; Hossain, M. A. (2026). Uncovering the determinants of high-risk age at childbirth in Bangladesh: A machine learning analysis of the BDHS 2022 data. </w:t>
          </w:r>
          <w:r w:rsidRPr="0071583D">
            <w:rPr>
              <w:rFonts w:eastAsia="Times New Roman" w:cs="Times New Roman"/>
              <w:i/>
              <w:iCs/>
              <w:color w:val="000000"/>
            </w:rPr>
            <w:t>PLOS ONE</w:t>
          </w:r>
          <w:r w:rsidRPr="0071583D">
            <w:rPr>
              <w:rFonts w:eastAsia="Times New Roman" w:cs="Times New Roman"/>
              <w:color w:val="000000"/>
            </w:rPr>
            <w:t xml:space="preserve">, </w:t>
          </w:r>
          <w:r w:rsidRPr="0071583D">
            <w:rPr>
              <w:rFonts w:eastAsia="Times New Roman" w:cs="Times New Roman"/>
              <w:i/>
              <w:iCs/>
              <w:color w:val="000000"/>
            </w:rPr>
            <w:t>21</w:t>
          </w:r>
          <w:r w:rsidRPr="0071583D">
            <w:rPr>
              <w:rFonts w:eastAsia="Times New Roman" w:cs="Times New Roman"/>
              <w:color w:val="000000"/>
            </w:rPr>
            <w:t>(8), e0356362. https://doi.org/10.1371/JOURNAL.PONE.0356362</w:t>
          </w:r>
        </w:p>
        <w:p w14:paraId="6E65EF7A" w14:textId="77777777" w:rsidR="0071583D" w:rsidRPr="0071583D" w:rsidRDefault="0071583D">
          <w:pPr>
            <w:autoSpaceDE w:val="0"/>
            <w:autoSpaceDN w:val="0"/>
            <w:ind w:hanging="480"/>
            <w:divId w:val="1289432061"/>
            <w:rPr>
              <w:rFonts w:eastAsia="Times New Roman" w:cs="Times New Roman"/>
              <w:color w:val="000000"/>
            </w:rPr>
          </w:pPr>
          <w:r w:rsidRPr="0071583D">
            <w:rPr>
              <w:rFonts w:eastAsia="Times New Roman" w:cs="Times New Roman"/>
              <w:color w:val="000000"/>
            </w:rPr>
            <w:t xml:space="preserve">Siddique, A. B., Deb Nath, S., Mubarak, M., Akter, A., Mehrin, S., </w:t>
          </w:r>
          <w:proofErr w:type="spellStart"/>
          <w:r w:rsidRPr="0071583D">
            <w:rPr>
              <w:rFonts w:eastAsia="Times New Roman" w:cs="Times New Roman"/>
              <w:color w:val="000000"/>
            </w:rPr>
            <w:t>Hkatun</w:t>
          </w:r>
          <w:proofErr w:type="spellEnd"/>
          <w:r w:rsidRPr="0071583D">
            <w:rPr>
              <w:rFonts w:eastAsia="Times New Roman" w:cs="Times New Roman"/>
              <w:color w:val="000000"/>
            </w:rPr>
            <w:t xml:space="preserve">, M. J., </w:t>
          </w:r>
          <w:proofErr w:type="spellStart"/>
          <w:r w:rsidRPr="0071583D">
            <w:rPr>
              <w:rFonts w:eastAsia="Times New Roman" w:cs="Times New Roman"/>
              <w:color w:val="000000"/>
            </w:rPr>
            <w:t>Parvine</w:t>
          </w:r>
          <w:proofErr w:type="spellEnd"/>
          <w:r w:rsidRPr="0071583D">
            <w:rPr>
              <w:rFonts w:eastAsia="Times New Roman" w:cs="Times New Roman"/>
              <w:color w:val="000000"/>
            </w:rPr>
            <w:t xml:space="preserve"> Liza, A., &amp; Amin, M. Z. (2023). Assessment of knowledge, attitudes, and practices regarding menstruation and menstrual hygiene among early-reproductive aged women in Bangladesh: a cross-sectional survey. </w:t>
          </w:r>
          <w:r w:rsidRPr="0071583D">
            <w:rPr>
              <w:rFonts w:eastAsia="Times New Roman" w:cs="Times New Roman"/>
              <w:i/>
              <w:iCs/>
              <w:color w:val="000000"/>
            </w:rPr>
            <w:t>Frontiers in Public Health</w:t>
          </w:r>
          <w:r w:rsidRPr="0071583D">
            <w:rPr>
              <w:rFonts w:eastAsia="Times New Roman" w:cs="Times New Roman"/>
              <w:color w:val="000000"/>
            </w:rPr>
            <w:t xml:space="preserve">, </w:t>
          </w:r>
          <w:r w:rsidRPr="0071583D">
            <w:rPr>
              <w:rFonts w:eastAsia="Times New Roman" w:cs="Times New Roman"/>
              <w:i/>
              <w:iCs/>
              <w:color w:val="000000"/>
            </w:rPr>
            <w:t>11</w:t>
          </w:r>
          <w:r w:rsidRPr="0071583D">
            <w:rPr>
              <w:rFonts w:eastAsia="Times New Roman" w:cs="Times New Roman"/>
              <w:color w:val="000000"/>
            </w:rPr>
            <w:t>, 1238290. https://doi.org/10.3389/FPUBH.2023.1238290/TEXT</w:t>
          </w:r>
        </w:p>
        <w:p w14:paraId="57A11215" w14:textId="77777777" w:rsidR="0071583D" w:rsidRPr="0071583D" w:rsidRDefault="0071583D">
          <w:pPr>
            <w:autoSpaceDE w:val="0"/>
            <w:autoSpaceDN w:val="0"/>
            <w:ind w:hanging="480"/>
            <w:divId w:val="601180684"/>
            <w:rPr>
              <w:rFonts w:eastAsia="Times New Roman" w:cs="Times New Roman"/>
              <w:color w:val="000000"/>
            </w:rPr>
          </w:pPr>
          <w:proofErr w:type="spellStart"/>
          <w:r w:rsidRPr="0071583D">
            <w:rPr>
              <w:rFonts w:eastAsia="Times New Roman" w:cs="Times New Roman"/>
              <w:color w:val="000000"/>
            </w:rPr>
            <w:t>Siddiquee</w:t>
          </w:r>
          <w:proofErr w:type="spellEnd"/>
          <w:r w:rsidRPr="0071583D">
            <w:rPr>
              <w:rFonts w:eastAsia="Times New Roman" w:cs="Times New Roman"/>
              <w:color w:val="000000"/>
            </w:rPr>
            <w:t xml:space="preserve">, M. S. H., &amp; Islam, M. S. (2024). Factors determine the first and second level of digital divide in rural Bangladesh. </w:t>
          </w:r>
          <w:r w:rsidRPr="0071583D">
            <w:rPr>
              <w:rFonts w:eastAsia="Times New Roman" w:cs="Times New Roman"/>
              <w:i/>
              <w:iCs/>
              <w:color w:val="000000"/>
            </w:rPr>
            <w:t>SN Social Sciences 2024 4:10</w:t>
          </w:r>
          <w:r w:rsidRPr="0071583D">
            <w:rPr>
              <w:rFonts w:eastAsia="Times New Roman" w:cs="Times New Roman"/>
              <w:color w:val="000000"/>
            </w:rPr>
            <w:t xml:space="preserve">, </w:t>
          </w:r>
          <w:r w:rsidRPr="0071583D">
            <w:rPr>
              <w:rFonts w:eastAsia="Times New Roman" w:cs="Times New Roman"/>
              <w:i/>
              <w:iCs/>
              <w:color w:val="000000"/>
            </w:rPr>
            <w:t>4</w:t>
          </w:r>
          <w:r w:rsidRPr="0071583D">
            <w:rPr>
              <w:rFonts w:eastAsia="Times New Roman" w:cs="Times New Roman"/>
              <w:color w:val="000000"/>
            </w:rPr>
            <w:t>(10), 189-. https://doi.org/10.1007/S43545-024-00988-5</w:t>
          </w:r>
        </w:p>
        <w:p w14:paraId="593F85B8" w14:textId="77777777" w:rsidR="0071583D" w:rsidRPr="0071583D" w:rsidRDefault="0071583D">
          <w:pPr>
            <w:autoSpaceDE w:val="0"/>
            <w:autoSpaceDN w:val="0"/>
            <w:ind w:hanging="480"/>
            <w:divId w:val="1573657889"/>
            <w:rPr>
              <w:rFonts w:eastAsia="Times New Roman" w:cs="Times New Roman"/>
              <w:color w:val="000000"/>
            </w:rPr>
          </w:pPr>
          <w:r w:rsidRPr="0071583D">
            <w:rPr>
              <w:rFonts w:eastAsia="Times New Roman" w:cs="Times New Roman"/>
              <w:color w:val="000000"/>
            </w:rPr>
            <w:t xml:space="preserve">Singh, S., &amp; Shri, N. (2025). Wealth based inequality in the prevalence of teenage pregnancy and its correlates: Evidence from National Family Health Survey, 2019-21. </w:t>
          </w:r>
          <w:r w:rsidRPr="0071583D">
            <w:rPr>
              <w:rFonts w:eastAsia="Times New Roman" w:cs="Times New Roman"/>
              <w:i/>
              <w:iCs/>
              <w:color w:val="000000"/>
            </w:rPr>
            <w:t>BMC Pregnancy and Childbirth 2025 25:1</w:t>
          </w:r>
          <w:r w:rsidRPr="0071583D">
            <w:rPr>
              <w:rFonts w:eastAsia="Times New Roman" w:cs="Times New Roman"/>
              <w:color w:val="000000"/>
            </w:rPr>
            <w:t xml:space="preserve">, </w:t>
          </w:r>
          <w:r w:rsidRPr="0071583D">
            <w:rPr>
              <w:rFonts w:eastAsia="Times New Roman" w:cs="Times New Roman"/>
              <w:i/>
              <w:iCs/>
              <w:color w:val="000000"/>
            </w:rPr>
            <w:t>25</w:t>
          </w:r>
          <w:r w:rsidRPr="0071583D">
            <w:rPr>
              <w:rFonts w:eastAsia="Times New Roman" w:cs="Times New Roman"/>
              <w:color w:val="000000"/>
            </w:rPr>
            <w:t>(1), 1027-. https://doi.org/10.1186/S12884-025-07965-7</w:t>
          </w:r>
        </w:p>
        <w:p w14:paraId="74F9D8BB" w14:textId="77777777" w:rsidR="0071583D" w:rsidRPr="0071583D" w:rsidRDefault="0071583D">
          <w:pPr>
            <w:autoSpaceDE w:val="0"/>
            <w:autoSpaceDN w:val="0"/>
            <w:ind w:hanging="480"/>
            <w:divId w:val="977805822"/>
            <w:rPr>
              <w:rFonts w:eastAsia="Times New Roman" w:cs="Times New Roman"/>
              <w:color w:val="000000"/>
            </w:rPr>
          </w:pPr>
          <w:r w:rsidRPr="0071583D">
            <w:rPr>
              <w:rFonts w:eastAsia="Times New Roman" w:cs="Times New Roman"/>
              <w:color w:val="000000"/>
            </w:rPr>
            <w:t xml:space="preserve">Taba, M., Allen, T. B., Caldwell, P. H. Y., Skinner, S. R., Kang, M., McCaffery, K., &amp; Scott, K. M. (2022). Adolescents’ self-efficacy and digital health literacy: a cross-sectional mixed methods study. </w:t>
          </w:r>
          <w:r w:rsidRPr="0071583D">
            <w:rPr>
              <w:rFonts w:eastAsia="Times New Roman" w:cs="Times New Roman"/>
              <w:i/>
              <w:iCs/>
              <w:color w:val="000000"/>
            </w:rPr>
            <w:t>BMC Public Health 2022 22:1</w:t>
          </w:r>
          <w:r w:rsidRPr="0071583D">
            <w:rPr>
              <w:rFonts w:eastAsia="Times New Roman" w:cs="Times New Roman"/>
              <w:color w:val="000000"/>
            </w:rPr>
            <w:t xml:space="preserve">, </w:t>
          </w:r>
          <w:r w:rsidRPr="0071583D">
            <w:rPr>
              <w:rFonts w:eastAsia="Times New Roman" w:cs="Times New Roman"/>
              <w:i/>
              <w:iCs/>
              <w:color w:val="000000"/>
            </w:rPr>
            <w:t>22</w:t>
          </w:r>
          <w:r w:rsidRPr="0071583D">
            <w:rPr>
              <w:rFonts w:eastAsia="Times New Roman" w:cs="Times New Roman"/>
              <w:color w:val="000000"/>
            </w:rPr>
            <w:t>(1), 1223-. https://doi.org/10.1186/S12889-022-13599-7</w:t>
          </w:r>
        </w:p>
        <w:p w14:paraId="2FFC6590" w14:textId="77777777" w:rsidR="0071583D" w:rsidRPr="0071583D" w:rsidRDefault="0071583D">
          <w:pPr>
            <w:autoSpaceDE w:val="0"/>
            <w:autoSpaceDN w:val="0"/>
            <w:ind w:hanging="480"/>
            <w:divId w:val="319625565"/>
            <w:rPr>
              <w:rFonts w:eastAsia="Times New Roman" w:cs="Times New Roman"/>
              <w:color w:val="000000"/>
            </w:rPr>
          </w:pPr>
          <w:r w:rsidRPr="0071583D">
            <w:rPr>
              <w:rFonts w:eastAsia="Times New Roman" w:cs="Times New Roman"/>
              <w:color w:val="000000"/>
            </w:rPr>
            <w:t xml:space="preserve">Williams, A., Hasan, A. S., Hussain, M. M., Ruwanpura, E., Doraiswamy, S., Crosbie, C., Zaman, S. Bin, &amp; Hoque, D. M. E. (2022). What we know and don’t know: a mapping review of available evidence, and evidence gaps, on adolescent sexual and reproductive health in Bangladesh. </w:t>
          </w:r>
          <w:r w:rsidRPr="0071583D">
            <w:rPr>
              <w:rFonts w:eastAsia="Times New Roman" w:cs="Times New Roman"/>
              <w:i/>
              <w:iCs/>
              <w:color w:val="000000"/>
            </w:rPr>
            <w:t>Sexual and Reproductive Health Matters</w:t>
          </w:r>
          <w:r w:rsidRPr="0071583D">
            <w:rPr>
              <w:rFonts w:eastAsia="Times New Roman" w:cs="Times New Roman"/>
              <w:color w:val="000000"/>
            </w:rPr>
            <w:t xml:space="preserve">, </w:t>
          </w:r>
          <w:r w:rsidRPr="0071583D">
            <w:rPr>
              <w:rFonts w:eastAsia="Times New Roman" w:cs="Times New Roman"/>
              <w:i/>
              <w:iCs/>
              <w:color w:val="000000"/>
            </w:rPr>
            <w:t>29</w:t>
          </w:r>
          <w:r w:rsidRPr="0071583D">
            <w:rPr>
              <w:rFonts w:eastAsia="Times New Roman" w:cs="Times New Roman"/>
              <w:color w:val="000000"/>
            </w:rPr>
            <w:t>(2). https://doi.org/10.1080/26410397.2022.2083813</w:t>
          </w:r>
        </w:p>
        <w:p w14:paraId="00D100E2" w14:textId="77777777" w:rsidR="0071583D" w:rsidRPr="0071583D" w:rsidRDefault="0071583D">
          <w:pPr>
            <w:autoSpaceDE w:val="0"/>
            <w:autoSpaceDN w:val="0"/>
            <w:ind w:hanging="480"/>
            <w:divId w:val="704604397"/>
            <w:rPr>
              <w:rFonts w:eastAsia="Times New Roman" w:cs="Times New Roman"/>
              <w:color w:val="000000"/>
            </w:rPr>
          </w:pPr>
          <w:r w:rsidRPr="0071583D">
            <w:rPr>
              <w:rFonts w:eastAsia="Times New Roman" w:cs="Times New Roman"/>
              <w:color w:val="000000"/>
            </w:rPr>
            <w:t xml:space="preserve">Zakaria, M., Karim, F., Mazumder, S., Cheng, F., &amp; Xu, J. (2020). Knowledge on, Attitude towards, and Practice of Sexual and Reproductive Health among Older Adolescent Girls in Bangladesh: An Institution-Based Cross-Sectional Study. </w:t>
          </w:r>
          <w:r w:rsidRPr="0071583D">
            <w:rPr>
              <w:rFonts w:eastAsia="Times New Roman" w:cs="Times New Roman"/>
              <w:i/>
              <w:iCs/>
              <w:color w:val="000000"/>
            </w:rPr>
            <w:t xml:space="preserve">International Journal of </w:t>
          </w:r>
          <w:r w:rsidRPr="0071583D">
            <w:rPr>
              <w:rFonts w:eastAsia="Times New Roman" w:cs="Times New Roman"/>
              <w:i/>
              <w:iCs/>
              <w:color w:val="000000"/>
            </w:rPr>
            <w:lastRenderedPageBreak/>
            <w:t>Environmental Research and Public Health 2020, Vol. 17, Page 7720</w:t>
          </w:r>
          <w:r w:rsidRPr="0071583D">
            <w:rPr>
              <w:rFonts w:eastAsia="Times New Roman" w:cs="Times New Roman"/>
              <w:color w:val="000000"/>
            </w:rPr>
            <w:t xml:space="preserve">, </w:t>
          </w:r>
          <w:r w:rsidRPr="0071583D">
            <w:rPr>
              <w:rFonts w:eastAsia="Times New Roman" w:cs="Times New Roman"/>
              <w:i/>
              <w:iCs/>
              <w:color w:val="000000"/>
            </w:rPr>
            <w:t>17</w:t>
          </w:r>
          <w:r w:rsidRPr="0071583D">
            <w:rPr>
              <w:rFonts w:eastAsia="Times New Roman" w:cs="Times New Roman"/>
              <w:color w:val="000000"/>
            </w:rPr>
            <w:t>(21), 7720. https://doi.org/10.3390/IJERPH17217720</w:t>
          </w:r>
        </w:p>
        <w:p w14:paraId="6D1BA116" w14:textId="77777777" w:rsidR="0071583D" w:rsidRPr="0071583D" w:rsidRDefault="0071583D">
          <w:pPr>
            <w:autoSpaceDE w:val="0"/>
            <w:autoSpaceDN w:val="0"/>
            <w:ind w:hanging="480"/>
            <w:divId w:val="108551506"/>
            <w:rPr>
              <w:rFonts w:eastAsia="Times New Roman" w:cs="Times New Roman"/>
              <w:color w:val="000000"/>
            </w:rPr>
          </w:pPr>
          <w:r w:rsidRPr="0071583D">
            <w:rPr>
              <w:rFonts w:eastAsia="Times New Roman" w:cs="Times New Roman"/>
              <w:color w:val="000000"/>
            </w:rPr>
            <w:t xml:space="preserve">Zakaria, M., Xu, J., Karim, F., &amp; Cheng, F. (2019). Reproductive health communication between mother and adolescent daughter in Bangladesh: a cross-sectional study. </w:t>
          </w:r>
          <w:r w:rsidRPr="0071583D">
            <w:rPr>
              <w:rFonts w:eastAsia="Times New Roman" w:cs="Times New Roman"/>
              <w:i/>
              <w:iCs/>
              <w:color w:val="000000"/>
            </w:rPr>
            <w:t>Reproductive Health 2019 16:1</w:t>
          </w:r>
          <w:r w:rsidRPr="0071583D">
            <w:rPr>
              <w:rFonts w:eastAsia="Times New Roman" w:cs="Times New Roman"/>
              <w:color w:val="000000"/>
            </w:rPr>
            <w:t xml:space="preserve">, </w:t>
          </w:r>
          <w:r w:rsidRPr="0071583D">
            <w:rPr>
              <w:rFonts w:eastAsia="Times New Roman" w:cs="Times New Roman"/>
              <w:i/>
              <w:iCs/>
              <w:color w:val="000000"/>
            </w:rPr>
            <w:t>16</w:t>
          </w:r>
          <w:r w:rsidRPr="0071583D">
            <w:rPr>
              <w:rFonts w:eastAsia="Times New Roman" w:cs="Times New Roman"/>
              <w:color w:val="000000"/>
            </w:rPr>
            <w:t>(1), 114-. https://doi.org/10.1186/S12978-019-0778-6</w:t>
          </w:r>
        </w:p>
        <w:p w14:paraId="5CC2A5B9" w14:textId="57FFB1AB" w:rsidR="005C57AE" w:rsidRPr="005C57AE" w:rsidRDefault="0071583D" w:rsidP="005C57AE">
          <w:pPr>
            <w:pStyle w:val="BodyText"/>
          </w:pPr>
          <w:r w:rsidRPr="0071583D">
            <w:rPr>
              <w:rFonts w:eastAsia="Times New Roman" w:cs="Times New Roman"/>
              <w:color w:val="000000"/>
            </w:rPr>
            <w:t> </w:t>
          </w:r>
        </w:p>
      </w:sdtContent>
    </w:sdt>
    <w:p w14:paraId="16C84FEC" w14:textId="77777777" w:rsidR="004967FD" w:rsidRDefault="004967FD" w:rsidP="004967FD">
      <w:pPr>
        <w:autoSpaceDE w:val="0"/>
        <w:autoSpaceDN w:val="0"/>
        <w:divId w:val="1809738943"/>
        <w:rPr>
          <w:b/>
          <w:bCs/>
        </w:rPr>
      </w:pPr>
      <w:r>
        <w:rPr>
          <w:b/>
          <w:bCs/>
        </w:rPr>
        <w:t xml:space="preserve"> </w:t>
      </w:r>
    </w:p>
    <w:p w14:paraId="544861AF" w14:textId="3EF417B5" w:rsidR="004967FD" w:rsidRDefault="004967FD" w:rsidP="004967FD">
      <w:pPr>
        <w:pStyle w:val="BodyText"/>
        <w:rPr>
          <w:b/>
          <w:bCs/>
        </w:rPr>
      </w:pPr>
    </w:p>
    <w:p w14:paraId="634D528F" w14:textId="316CA8A1" w:rsidR="00C5140A" w:rsidRDefault="00C5140A">
      <w:pPr>
        <w:spacing w:after="160" w:line="278" w:lineRule="auto"/>
        <w:jc w:val="left"/>
      </w:pPr>
      <w:r>
        <w:br w:type="page"/>
      </w:r>
    </w:p>
    <w:p w14:paraId="308DE435" w14:textId="739CDF12" w:rsidR="003337E5" w:rsidRDefault="00C5140A" w:rsidP="00C5140A">
      <w:pPr>
        <w:pStyle w:val="Heading1"/>
      </w:pPr>
      <w:bookmarkStart w:id="204" w:name="_Toc242209524"/>
      <w:bookmarkStart w:id="205" w:name="_Toc242888705"/>
      <w:r>
        <w:lastRenderedPageBreak/>
        <w:t>Appendices</w:t>
      </w:r>
      <w:bookmarkEnd w:id="204"/>
      <w:bookmarkEnd w:id="205"/>
    </w:p>
    <w:p w14:paraId="3A849DE0" w14:textId="2415AD8C" w:rsidR="00C5140A" w:rsidRDefault="006E4094" w:rsidP="006E4094">
      <w:pPr>
        <w:pStyle w:val="Heading2"/>
      </w:pPr>
      <w:r>
        <w:t xml:space="preserve"> </w:t>
      </w:r>
      <w:bookmarkStart w:id="206" w:name="_Toc242209525"/>
      <w:bookmarkStart w:id="207" w:name="_Toc242888706"/>
      <w:r w:rsidR="002102E3">
        <w:t>Consent from Participants for Data Collection</w:t>
      </w:r>
      <w:bookmarkEnd w:id="206"/>
      <w:bookmarkEnd w:id="207"/>
    </w:p>
    <w:p w14:paraId="6655F56D" w14:textId="5F29AF47" w:rsidR="002102E3" w:rsidRPr="002102E3" w:rsidRDefault="002102E3" w:rsidP="002102E3">
      <w:pPr>
        <w:pStyle w:val="BodyText"/>
        <w:rPr>
          <w:b/>
          <w:bCs/>
        </w:rPr>
      </w:pPr>
      <w:proofErr w:type="spellStart"/>
      <w:r w:rsidRPr="002102E3">
        <w:rPr>
          <w:rFonts w:ascii="Nirmala UI" w:hAnsi="Nirmala UI" w:cs="Nirmala UI"/>
          <w:b/>
          <w:bCs/>
        </w:rPr>
        <w:t>ডাটা</w:t>
      </w:r>
      <w:proofErr w:type="spellEnd"/>
      <w:r w:rsidRPr="002102E3">
        <w:rPr>
          <w:b/>
          <w:bCs/>
        </w:rPr>
        <w:t xml:space="preserve"> </w:t>
      </w:r>
      <w:proofErr w:type="spellStart"/>
      <w:r w:rsidRPr="002102E3">
        <w:rPr>
          <w:rFonts w:ascii="Nirmala UI" w:hAnsi="Nirmala UI" w:cs="Nirmala UI"/>
          <w:b/>
          <w:bCs/>
        </w:rPr>
        <w:t>সংগ্রহের</w:t>
      </w:r>
      <w:proofErr w:type="spellEnd"/>
      <w:r w:rsidRPr="002102E3">
        <w:rPr>
          <w:b/>
          <w:bCs/>
        </w:rPr>
        <w:t xml:space="preserve"> </w:t>
      </w:r>
      <w:proofErr w:type="spellStart"/>
      <w:r w:rsidRPr="002102E3">
        <w:rPr>
          <w:rFonts w:ascii="Nirmala UI" w:hAnsi="Nirmala UI" w:cs="Nirmala UI"/>
          <w:b/>
          <w:bCs/>
        </w:rPr>
        <w:t>জন্য</w:t>
      </w:r>
      <w:proofErr w:type="spellEnd"/>
      <w:r w:rsidRPr="002102E3">
        <w:rPr>
          <w:b/>
          <w:bCs/>
        </w:rPr>
        <w:t xml:space="preserve"> </w:t>
      </w:r>
      <w:proofErr w:type="spellStart"/>
      <w:r w:rsidRPr="002102E3">
        <w:rPr>
          <w:rFonts w:ascii="Nirmala UI" w:hAnsi="Nirmala UI" w:cs="Nirmala UI"/>
          <w:b/>
          <w:bCs/>
        </w:rPr>
        <w:t>সম্মতিপত্র</w:t>
      </w:r>
      <w:proofErr w:type="spellEnd"/>
    </w:p>
    <w:p w14:paraId="0AB545CB" w14:textId="77777777" w:rsidR="002102E3" w:rsidRDefault="002102E3" w:rsidP="002102E3">
      <w:pPr>
        <w:pStyle w:val="BodyText"/>
      </w:pPr>
      <w:proofErr w:type="spellStart"/>
      <w:r>
        <w:rPr>
          <w:rFonts w:ascii="Nirmala UI" w:hAnsi="Nirmala UI" w:cs="Nirmala UI"/>
        </w:rPr>
        <w:t>আইনগত</w:t>
      </w:r>
      <w:proofErr w:type="spellEnd"/>
      <w:r>
        <w:t xml:space="preserve"> </w:t>
      </w:r>
      <w:proofErr w:type="spellStart"/>
      <w:r>
        <w:rPr>
          <w:rFonts w:ascii="Nirmala UI" w:hAnsi="Nirmala UI" w:cs="Nirmala UI"/>
        </w:rPr>
        <w:t>ভিত্তি</w:t>
      </w:r>
      <w:proofErr w:type="spellEnd"/>
      <w:r>
        <w:t xml:space="preserve">: </w:t>
      </w:r>
      <w:proofErr w:type="spellStart"/>
      <w:r>
        <w:rPr>
          <w:rFonts w:ascii="Nirmala UI" w:hAnsi="Nirmala UI" w:cs="Nirmala UI"/>
        </w:rPr>
        <w:t>বাংলাদেশে</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গোপনীয়তা</w:t>
      </w:r>
      <w:proofErr w:type="spellEnd"/>
      <w:r>
        <w:t xml:space="preserve"> </w:t>
      </w:r>
      <w:r>
        <w:rPr>
          <w:rFonts w:ascii="Nirmala UI" w:hAnsi="Nirmala UI" w:cs="Nirmala UI"/>
        </w:rPr>
        <w:t>ও</w:t>
      </w:r>
      <w:r>
        <w:t xml:space="preserve"> </w:t>
      </w:r>
      <w:proofErr w:type="spellStart"/>
      <w:r>
        <w:rPr>
          <w:rFonts w:ascii="Nirmala UI" w:hAnsi="Nirmala UI" w:cs="Nirmala UI"/>
        </w:rPr>
        <w:t>সুরক্ষা</w:t>
      </w:r>
      <w:proofErr w:type="spellEnd"/>
      <w:r>
        <w:t xml:space="preserve"> </w:t>
      </w:r>
      <w:proofErr w:type="spellStart"/>
      <w:r>
        <w:rPr>
          <w:rFonts w:ascii="Nirmala UI" w:hAnsi="Nirmala UI" w:cs="Nirmala UI"/>
        </w:rPr>
        <w:t>বিধিমালা</w:t>
      </w:r>
      <w:proofErr w:type="spellEnd"/>
      <w:r>
        <w:t xml:space="preserve">, </w:t>
      </w:r>
      <w:r>
        <w:rPr>
          <w:rFonts w:ascii="Nirmala UI" w:hAnsi="Nirmala UI" w:cs="Nirmala UI"/>
        </w:rPr>
        <w:t>২০১৯</w:t>
      </w:r>
      <w:r>
        <w:t xml:space="preserve"> </w:t>
      </w:r>
      <w:proofErr w:type="spellStart"/>
      <w:r>
        <w:rPr>
          <w:rFonts w:ascii="Nirmala UI" w:hAnsi="Nirmala UI" w:cs="Nirmala UI"/>
        </w:rPr>
        <w:t>অনুযায়ী</w:t>
      </w:r>
      <w:proofErr w:type="spellEnd"/>
      <w:r>
        <w:t xml:space="preserve">, </w:t>
      </w:r>
      <w:proofErr w:type="spellStart"/>
      <w:r>
        <w:rPr>
          <w:rFonts w:ascii="Nirmala UI" w:hAnsi="Nirmala UI" w:cs="Nirmala UI"/>
        </w:rPr>
        <w:t>ব্যক্তিগত</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সংগ্রহ</w:t>
      </w:r>
      <w:proofErr w:type="spellEnd"/>
      <w:r>
        <w:t xml:space="preserve">, </w:t>
      </w:r>
      <w:proofErr w:type="spellStart"/>
      <w:r>
        <w:rPr>
          <w:rFonts w:ascii="Nirmala UI" w:hAnsi="Nirmala UI" w:cs="Nirmala UI"/>
        </w:rPr>
        <w:t>সংরক্ষণ</w:t>
      </w:r>
      <w:proofErr w:type="spellEnd"/>
      <w:r>
        <w:t xml:space="preserve"> </w:t>
      </w:r>
      <w:r>
        <w:rPr>
          <w:rFonts w:ascii="Nirmala UI" w:hAnsi="Nirmala UI" w:cs="Nirmala UI"/>
        </w:rPr>
        <w:t>ও</w:t>
      </w:r>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ক্ষেত্রে</w:t>
      </w:r>
      <w:proofErr w:type="spellEnd"/>
      <w:r>
        <w:t xml:space="preserve"> </w:t>
      </w:r>
      <w:proofErr w:type="spellStart"/>
      <w:r>
        <w:rPr>
          <w:rFonts w:ascii="Nirmala UI" w:hAnsi="Nirmala UI" w:cs="Nirmala UI"/>
        </w:rPr>
        <w:t>নির্দিষ্ট</w:t>
      </w:r>
      <w:proofErr w:type="spellEnd"/>
      <w:r>
        <w:t xml:space="preserve"> </w:t>
      </w:r>
      <w:proofErr w:type="spellStart"/>
      <w:r>
        <w:rPr>
          <w:rFonts w:ascii="Nirmala UI" w:hAnsi="Nirmala UI" w:cs="Nirmala UI"/>
        </w:rPr>
        <w:t>বিধিনিষেধ</w:t>
      </w:r>
      <w:proofErr w:type="spellEnd"/>
      <w:r>
        <w:t xml:space="preserve"> </w:t>
      </w:r>
      <w:proofErr w:type="spellStart"/>
      <w:r>
        <w:rPr>
          <w:rFonts w:ascii="Nirmala UI" w:hAnsi="Nirmala UI" w:cs="Nirmala UI"/>
        </w:rPr>
        <w:t>রয়েছে</w:t>
      </w:r>
      <w:proofErr w:type="spellEnd"/>
      <w:r>
        <w:rPr>
          <w:rFonts w:ascii="Nirmala UI" w:hAnsi="Nirmala UI" w:cs="Nirmala UI"/>
        </w:rPr>
        <w:t>।</w:t>
      </w:r>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বিধিমালার</w:t>
      </w:r>
      <w:proofErr w:type="spellEnd"/>
      <w:r>
        <w:t xml:space="preserve"> </w:t>
      </w:r>
      <w:proofErr w:type="spellStart"/>
      <w:r>
        <w:rPr>
          <w:rFonts w:ascii="Nirmala UI" w:hAnsi="Nirmala UI" w:cs="Nirmala UI"/>
        </w:rPr>
        <w:t>অধীনে</w:t>
      </w:r>
      <w:proofErr w:type="spellEnd"/>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সম্মতি</w:t>
      </w:r>
      <w:proofErr w:type="spellEnd"/>
      <w:r>
        <w:t xml:space="preserve"> </w:t>
      </w:r>
      <w:proofErr w:type="spellStart"/>
      <w:r>
        <w:rPr>
          <w:rFonts w:ascii="Nirmala UI" w:hAnsi="Nirmala UI" w:cs="Nirmala UI"/>
        </w:rPr>
        <w:t>ছাড়া</w:t>
      </w:r>
      <w:proofErr w:type="spellEnd"/>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ব্যক্তিগত</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সংগ্রহ</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যাবে</w:t>
      </w:r>
      <w:proofErr w:type="spellEnd"/>
      <w:r>
        <w:t xml:space="preserve"> </w:t>
      </w:r>
      <w:proofErr w:type="spellStart"/>
      <w:r>
        <w:rPr>
          <w:rFonts w:ascii="Nirmala UI" w:hAnsi="Nirmala UI" w:cs="Nirmala UI"/>
        </w:rPr>
        <w:t>না</w:t>
      </w:r>
      <w:proofErr w:type="spellEnd"/>
      <w:r>
        <w:rPr>
          <w:rFonts w:ascii="Nirmala UI" w:hAnsi="Nirmala UI" w:cs="Nirmala UI"/>
        </w:rPr>
        <w:t>।</w:t>
      </w:r>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শুধুমাত্র</w:t>
      </w:r>
      <w:proofErr w:type="spellEnd"/>
      <w:r>
        <w:t xml:space="preserve"> </w:t>
      </w:r>
      <w:proofErr w:type="spellStart"/>
      <w:r>
        <w:rPr>
          <w:rFonts w:ascii="Nirmala UI" w:hAnsi="Nirmala UI" w:cs="Nirmala UI"/>
        </w:rPr>
        <w:t>নির্দিষ্ট</w:t>
      </w:r>
      <w:proofErr w:type="spellEnd"/>
      <w:r>
        <w:t xml:space="preserve"> </w:t>
      </w:r>
      <w:proofErr w:type="spellStart"/>
      <w:r>
        <w:rPr>
          <w:rFonts w:ascii="Nirmala UI" w:hAnsi="Nirmala UI" w:cs="Nirmala UI"/>
        </w:rPr>
        <w:t>উদ্দেশ্যে</w:t>
      </w:r>
      <w:proofErr w:type="spellEnd"/>
      <w:r>
        <w:t xml:space="preserve">, </w:t>
      </w:r>
      <w:proofErr w:type="spellStart"/>
      <w:r>
        <w:rPr>
          <w:rFonts w:ascii="Nirmala UI" w:hAnsi="Nirmala UI" w:cs="Nirmala UI"/>
        </w:rPr>
        <w:t>যেমন</w:t>
      </w:r>
      <w:proofErr w:type="spellEnd"/>
      <w:r>
        <w:t xml:space="preserve"> </w:t>
      </w:r>
      <w:proofErr w:type="spellStart"/>
      <w:r>
        <w:rPr>
          <w:rFonts w:ascii="Nirmala UI" w:hAnsi="Nirmala UI" w:cs="Nirmala UI"/>
        </w:rPr>
        <w:t>গবেষণা</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পরিসংখ্যানগত</w:t>
      </w:r>
      <w:proofErr w:type="spellEnd"/>
      <w:r>
        <w:t xml:space="preserve"> </w:t>
      </w:r>
      <w:proofErr w:type="spellStart"/>
      <w:r>
        <w:rPr>
          <w:rFonts w:ascii="Nirmala UI" w:hAnsi="Nirmala UI" w:cs="Nirmala UI"/>
        </w:rPr>
        <w:t>বিশ্লেষণের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rPr>
          <w:rFonts w:ascii="Nirmala UI" w:hAnsi="Nirmala UI" w:cs="Nirmala UI"/>
        </w:rPr>
        <w:t>।</w:t>
      </w:r>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সংগ্রহের</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অধিকার</w:t>
      </w:r>
      <w:proofErr w:type="spellEnd"/>
      <w:r>
        <w:t xml:space="preserve"> </w:t>
      </w:r>
      <w:proofErr w:type="spellStart"/>
      <w:r>
        <w:rPr>
          <w:rFonts w:ascii="Nirmala UI" w:hAnsi="Nirmala UI" w:cs="Nirmala UI"/>
        </w:rPr>
        <w:t>সম্পর্কে</w:t>
      </w:r>
      <w:proofErr w:type="spellEnd"/>
      <w:r>
        <w:t xml:space="preserve"> </w:t>
      </w:r>
      <w:proofErr w:type="spellStart"/>
      <w:r>
        <w:rPr>
          <w:rFonts w:ascii="Nirmala UI" w:hAnsi="Nirmala UI" w:cs="Nirmala UI"/>
        </w:rPr>
        <w:t>আপনাকে</w:t>
      </w:r>
      <w:proofErr w:type="spellEnd"/>
      <w:r>
        <w:t xml:space="preserve"> </w:t>
      </w:r>
      <w:proofErr w:type="spellStart"/>
      <w:r>
        <w:rPr>
          <w:rFonts w:ascii="Nirmala UI" w:hAnsi="Nirmala UI" w:cs="Nirmala UI"/>
        </w:rPr>
        <w:t>অবহিত</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আপনি</w:t>
      </w:r>
      <w:proofErr w:type="spellEnd"/>
      <w:r>
        <w:t xml:space="preserve"> </w:t>
      </w:r>
      <w:proofErr w:type="spellStart"/>
      <w:r>
        <w:rPr>
          <w:rFonts w:ascii="Nirmala UI" w:hAnsi="Nirmala UI" w:cs="Nirmala UI"/>
        </w:rPr>
        <w:t>চাইলে</w:t>
      </w:r>
      <w:proofErr w:type="spellEnd"/>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সম্মতি</w:t>
      </w:r>
      <w:proofErr w:type="spellEnd"/>
      <w:r>
        <w:t xml:space="preserve"> </w:t>
      </w:r>
      <w:proofErr w:type="spellStart"/>
      <w:r>
        <w:rPr>
          <w:rFonts w:ascii="Nirmala UI" w:hAnsi="Nirmala UI" w:cs="Nirmala UI"/>
        </w:rPr>
        <w:t>প্রত্যাহার</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পারবেন</w:t>
      </w:r>
      <w:proofErr w:type="spellEnd"/>
      <w:r>
        <w:rPr>
          <w:rFonts w:ascii="Nirmala UI" w:hAnsi="Nirmala UI" w:cs="Nirmala UI"/>
        </w:rPr>
        <w:t>।</w:t>
      </w:r>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তথ্যের</w:t>
      </w:r>
      <w:proofErr w:type="spellEnd"/>
      <w:r>
        <w:t xml:space="preserve"> </w:t>
      </w:r>
      <w:proofErr w:type="spellStart"/>
      <w:r>
        <w:rPr>
          <w:rFonts w:ascii="Nirmala UI" w:hAnsi="Nirmala UI" w:cs="Nirmala UI"/>
        </w:rPr>
        <w:t>গোপনীয়তা</w:t>
      </w:r>
      <w:proofErr w:type="spellEnd"/>
      <w:r>
        <w:t xml:space="preserve"> </w:t>
      </w:r>
      <w:proofErr w:type="spellStart"/>
      <w:r>
        <w:rPr>
          <w:rFonts w:ascii="Nirmala UI" w:hAnsi="Nirmala UI" w:cs="Nirmala UI"/>
        </w:rPr>
        <w:t>রক্ষা</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তা</w:t>
      </w:r>
      <w:proofErr w:type="spellEnd"/>
      <w:r>
        <w:t xml:space="preserve"> </w:t>
      </w:r>
      <w:proofErr w:type="spellStart"/>
      <w:r>
        <w:rPr>
          <w:rFonts w:ascii="Nirmala UI" w:hAnsi="Nirmala UI" w:cs="Nirmala UI"/>
        </w:rPr>
        <w:t>সুরক্ষিত</w:t>
      </w:r>
      <w:proofErr w:type="spellEnd"/>
      <w:r>
        <w:t xml:space="preserve"> </w:t>
      </w:r>
      <w:proofErr w:type="spellStart"/>
      <w:r>
        <w:rPr>
          <w:rFonts w:ascii="Nirmala UI" w:hAnsi="Nirmala UI" w:cs="Nirmala UI"/>
        </w:rPr>
        <w:t>থাকবে</w:t>
      </w:r>
      <w:proofErr w:type="spellEnd"/>
      <w:r>
        <w:rPr>
          <w:rFonts w:ascii="Nirmala UI" w:hAnsi="Nirmala UI" w:cs="Nirmala UI"/>
        </w:rPr>
        <w:t>।</w:t>
      </w:r>
    </w:p>
    <w:p w14:paraId="67434580" w14:textId="77777777" w:rsidR="002102E3" w:rsidRDefault="002102E3" w:rsidP="002102E3">
      <w:pPr>
        <w:pStyle w:val="BodyText"/>
      </w:pPr>
    </w:p>
    <w:p w14:paraId="71D3F793" w14:textId="5D36198C" w:rsidR="002102E3" w:rsidRPr="002102E3" w:rsidRDefault="002102E3" w:rsidP="002102E3">
      <w:pPr>
        <w:pStyle w:val="BodyText"/>
        <w:rPr>
          <w:b/>
          <w:bCs/>
        </w:rPr>
      </w:pPr>
      <w:proofErr w:type="spellStart"/>
      <w:r w:rsidRPr="002102E3">
        <w:rPr>
          <w:rFonts w:ascii="Nirmala UI" w:hAnsi="Nirmala UI" w:cs="Nirmala UI"/>
          <w:b/>
          <w:bCs/>
        </w:rPr>
        <w:t>সম্মতির</w:t>
      </w:r>
      <w:proofErr w:type="spellEnd"/>
      <w:r w:rsidRPr="002102E3">
        <w:rPr>
          <w:b/>
          <w:bCs/>
        </w:rPr>
        <w:t xml:space="preserve"> </w:t>
      </w:r>
      <w:proofErr w:type="spellStart"/>
      <w:r w:rsidRPr="002102E3">
        <w:rPr>
          <w:rFonts w:ascii="Nirmala UI" w:hAnsi="Nirmala UI" w:cs="Nirmala UI"/>
          <w:b/>
          <w:bCs/>
        </w:rPr>
        <w:t>বিবৃতি</w:t>
      </w:r>
      <w:proofErr w:type="spellEnd"/>
      <w:r w:rsidRPr="002102E3">
        <w:rPr>
          <w:b/>
          <w:bCs/>
        </w:rPr>
        <w:t>:</w:t>
      </w:r>
    </w:p>
    <w:p w14:paraId="6BCDAE4C" w14:textId="77777777" w:rsidR="002102E3" w:rsidRDefault="002102E3" w:rsidP="002102E3">
      <w:pPr>
        <w:pStyle w:val="BodyText"/>
      </w:pPr>
      <w:proofErr w:type="spellStart"/>
      <w:r>
        <w:rPr>
          <w:rFonts w:ascii="Nirmala UI" w:hAnsi="Nirmala UI" w:cs="Nirmala UI"/>
        </w:rPr>
        <w:t>আমি</w:t>
      </w:r>
      <w:proofErr w:type="spellEnd"/>
      <w:r>
        <w:t xml:space="preserve"> </w:t>
      </w:r>
      <w:proofErr w:type="spellStart"/>
      <w:r>
        <w:rPr>
          <w:rFonts w:ascii="Nirmala UI" w:hAnsi="Nirmala UI" w:cs="Nirmala UI"/>
        </w:rPr>
        <w:t>সম্মতি</w:t>
      </w:r>
      <w:proofErr w:type="spellEnd"/>
      <w:r>
        <w:t xml:space="preserve"> </w:t>
      </w:r>
      <w:proofErr w:type="spellStart"/>
      <w:r>
        <w:rPr>
          <w:rFonts w:ascii="Nirmala UI" w:hAnsi="Nirmala UI" w:cs="Nirmala UI"/>
        </w:rPr>
        <w:t>দিচ্ছি</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ব্যক্তিগত</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শুধুমাত্র</w:t>
      </w:r>
      <w:proofErr w:type="spellEnd"/>
      <w:r>
        <w:t xml:space="preserve"> </w:t>
      </w:r>
      <w:proofErr w:type="spellStart"/>
      <w:r>
        <w:rPr>
          <w:rFonts w:ascii="Nirmala UI" w:hAnsi="Nirmala UI" w:cs="Nirmala UI"/>
        </w:rPr>
        <w:t>গবেষণার</w:t>
      </w:r>
      <w:proofErr w:type="spellEnd"/>
      <w:r>
        <w:t xml:space="preserve"> </w:t>
      </w:r>
      <w:proofErr w:type="spellStart"/>
      <w:r>
        <w:rPr>
          <w:rFonts w:ascii="Nirmala UI" w:hAnsi="Nirmala UI" w:cs="Nirmala UI"/>
        </w:rPr>
        <w:t>উদ্দেশ্যে</w:t>
      </w:r>
      <w:proofErr w:type="spellEnd"/>
      <w:r>
        <w:t xml:space="preserve"> </w:t>
      </w:r>
      <w:proofErr w:type="spellStart"/>
      <w:r>
        <w:rPr>
          <w:rFonts w:ascii="Nirmala UI" w:hAnsi="Nirmala UI" w:cs="Nirmala UI"/>
        </w:rPr>
        <w:t>সংগ্রহ</w:t>
      </w:r>
      <w:proofErr w:type="spellEnd"/>
      <w:r>
        <w:t xml:space="preserve"> </w:t>
      </w:r>
      <w:r>
        <w:rPr>
          <w:rFonts w:ascii="Nirmala UI" w:hAnsi="Nirmala UI" w:cs="Nirmala UI"/>
        </w:rPr>
        <w:t>ও</w:t>
      </w:r>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হবে।আমার</w:t>
      </w:r>
      <w:proofErr w:type="spellEnd"/>
      <w:r>
        <w:t xml:space="preserve"> </w:t>
      </w:r>
      <w:proofErr w:type="spellStart"/>
      <w:r>
        <w:rPr>
          <w:rFonts w:ascii="Nirmala UI" w:hAnsi="Nirmala UI" w:cs="Nirmala UI"/>
        </w:rPr>
        <w:t>তথ্যের</w:t>
      </w:r>
      <w:proofErr w:type="spellEnd"/>
      <w:r>
        <w:t xml:space="preserve"> </w:t>
      </w:r>
      <w:proofErr w:type="spellStart"/>
      <w:r>
        <w:rPr>
          <w:rFonts w:ascii="Nirmala UI" w:hAnsi="Nirmala UI" w:cs="Nirmala UI"/>
        </w:rPr>
        <w:t>গোপনীয়তা</w:t>
      </w:r>
      <w:proofErr w:type="spellEnd"/>
      <w:r>
        <w:t xml:space="preserve"> </w:t>
      </w:r>
      <w:proofErr w:type="spellStart"/>
      <w:r>
        <w:rPr>
          <w:rFonts w:ascii="Nirmala UI" w:hAnsi="Nirmala UI" w:cs="Nirmala UI"/>
        </w:rPr>
        <w:t>রক্ষা</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তৃতীয়</w:t>
      </w:r>
      <w:proofErr w:type="spellEnd"/>
      <w:r>
        <w:t xml:space="preserve"> </w:t>
      </w:r>
      <w:proofErr w:type="spellStart"/>
      <w:r>
        <w:rPr>
          <w:rFonts w:ascii="Nirmala UI" w:hAnsi="Nirmala UI" w:cs="Nirmala UI"/>
        </w:rPr>
        <w:t>পক্ষের</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প্রকাশ</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না।আমার</w:t>
      </w:r>
      <w:proofErr w:type="spellEnd"/>
      <w:r>
        <w:t xml:space="preserve"> </w:t>
      </w:r>
      <w:proofErr w:type="spellStart"/>
      <w:r>
        <w:rPr>
          <w:rFonts w:ascii="Nirmala UI" w:hAnsi="Nirmala UI" w:cs="Nirmala UI"/>
        </w:rPr>
        <w:t>সম্মতি</w:t>
      </w:r>
      <w:proofErr w:type="spellEnd"/>
      <w:r>
        <w:t xml:space="preserve"> </w:t>
      </w:r>
      <w:proofErr w:type="spellStart"/>
      <w:r>
        <w:rPr>
          <w:rFonts w:ascii="Nirmala UI" w:hAnsi="Nirmala UI" w:cs="Nirmala UI"/>
        </w:rPr>
        <w:t>প্রদান</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করলে</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সেবার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প্রাপ্যতায়</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পরিবর্তন</w:t>
      </w:r>
      <w:proofErr w:type="spellEnd"/>
      <w:r>
        <w:t xml:space="preserve"> </w:t>
      </w:r>
      <w:proofErr w:type="spellStart"/>
      <w:r>
        <w:rPr>
          <w:rFonts w:ascii="Nirmala UI" w:hAnsi="Nirmala UI" w:cs="Nirmala UI"/>
        </w:rPr>
        <w:t>আসবে</w:t>
      </w:r>
      <w:proofErr w:type="spellEnd"/>
      <w:r>
        <w:t xml:space="preserve"> </w:t>
      </w:r>
      <w:proofErr w:type="spellStart"/>
      <w:r>
        <w:rPr>
          <w:rFonts w:ascii="Nirmala UI" w:hAnsi="Nirmala UI" w:cs="Nirmala UI"/>
        </w:rPr>
        <w:t>না।আমি</w:t>
      </w:r>
      <w:proofErr w:type="spellEnd"/>
      <w:r>
        <w:t xml:space="preserve"> </w:t>
      </w:r>
      <w:proofErr w:type="spellStart"/>
      <w:r>
        <w:rPr>
          <w:rFonts w:ascii="Nirmala UI" w:hAnsi="Nirmala UI" w:cs="Nirmala UI"/>
        </w:rPr>
        <w:t>জানি</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যেকোনো</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সম্মতি</w:t>
      </w:r>
      <w:proofErr w:type="spellEnd"/>
      <w:r>
        <w:t xml:space="preserve"> </w:t>
      </w:r>
      <w:proofErr w:type="spellStart"/>
      <w:r>
        <w:rPr>
          <w:rFonts w:ascii="Nirmala UI" w:hAnsi="Nirmala UI" w:cs="Nirmala UI"/>
        </w:rPr>
        <w:t>প্রত্যাহার</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rPr>
          <w:rFonts w:ascii="Nirmala UI" w:hAnsi="Nirmala UI" w:cs="Nirmala UI"/>
        </w:rPr>
        <w:t>।</w:t>
      </w:r>
    </w:p>
    <w:p w14:paraId="68A56DA2" w14:textId="4CA48907" w:rsidR="006E4094" w:rsidRDefault="002102E3" w:rsidP="002102E3">
      <w:pPr>
        <w:pStyle w:val="BodyText"/>
        <w:rPr>
          <w:rFonts w:ascii="Nirmala UI" w:hAnsi="Nirmala UI" w:cs="Nirmala UI"/>
        </w:rPr>
      </w:pPr>
      <w:proofErr w:type="spellStart"/>
      <w:r w:rsidRPr="002102E3">
        <w:rPr>
          <w:rFonts w:ascii="Nirmala UI" w:hAnsi="Nirmala UI" w:cs="Nirmala UI"/>
          <w:b/>
          <w:bCs/>
        </w:rPr>
        <w:t>সামগ্রিক</w:t>
      </w:r>
      <w:proofErr w:type="spellEnd"/>
      <w:r w:rsidRPr="002102E3">
        <w:rPr>
          <w:b/>
          <w:bCs/>
        </w:rPr>
        <w:t xml:space="preserve"> </w:t>
      </w:r>
      <w:proofErr w:type="spellStart"/>
      <w:r w:rsidRPr="002102E3">
        <w:rPr>
          <w:rFonts w:ascii="Nirmala UI" w:hAnsi="Nirmala UI" w:cs="Nirmala UI"/>
          <w:b/>
          <w:bCs/>
        </w:rPr>
        <w:t>নির্দেশনাঃ</w:t>
      </w:r>
      <w:proofErr w:type="spellEnd"/>
      <w:r>
        <w:t xml:space="preserve"> </w:t>
      </w:r>
      <w:proofErr w:type="spellStart"/>
      <w:r>
        <w:rPr>
          <w:rFonts w:ascii="Nirmala UI" w:hAnsi="Nirmala UI" w:cs="Nirmala UI"/>
        </w:rPr>
        <w:t>নিন্মের</w:t>
      </w:r>
      <w:proofErr w:type="spellEnd"/>
      <w:r>
        <w:t xml:space="preserve"> </w:t>
      </w:r>
      <w:proofErr w:type="spellStart"/>
      <w:r>
        <w:rPr>
          <w:rFonts w:ascii="Nirmala UI" w:hAnsi="Nirmala UI" w:cs="Nirmala UI"/>
        </w:rPr>
        <w:t>প্রশ্ন</w:t>
      </w:r>
      <w:r>
        <w:t>-</w:t>
      </w:r>
      <w:r>
        <w:rPr>
          <w:rFonts w:ascii="Nirmala UI" w:hAnsi="Nirmala UI" w:cs="Nirmala UI"/>
        </w:rPr>
        <w:t>উত্তরে</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ভুল</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সঠিক</w:t>
      </w:r>
      <w:proofErr w:type="spellEnd"/>
      <w:r>
        <w:t xml:space="preserve"> </w:t>
      </w:r>
      <w:proofErr w:type="spellStart"/>
      <w:r>
        <w:rPr>
          <w:rFonts w:ascii="Nirmala UI" w:hAnsi="Nirmala UI" w:cs="Nirmala UI"/>
        </w:rPr>
        <w:t>উত্তর</w:t>
      </w:r>
      <w:proofErr w:type="spellEnd"/>
      <w:r>
        <w:t xml:space="preserve"> </w:t>
      </w:r>
      <w:proofErr w:type="spellStart"/>
      <w:proofErr w:type="gramStart"/>
      <w:r>
        <w:rPr>
          <w:rFonts w:ascii="Nirmala UI" w:hAnsi="Nirmala UI" w:cs="Nirmala UI"/>
        </w:rPr>
        <w:t>নেই</w:t>
      </w:r>
      <w:proofErr w:type="spellEnd"/>
      <w:r>
        <w:t xml:space="preserve">,  </w:t>
      </w:r>
      <w:proofErr w:type="spellStart"/>
      <w:r>
        <w:rPr>
          <w:rFonts w:ascii="Nirmala UI" w:hAnsi="Nirmala UI" w:cs="Nirmala UI"/>
        </w:rPr>
        <w:t>এগুলো</w:t>
      </w:r>
      <w:proofErr w:type="spellEnd"/>
      <w:proofErr w:type="gramEnd"/>
      <w:r>
        <w:t xml:space="preserve"> </w:t>
      </w:r>
      <w:proofErr w:type="spellStart"/>
      <w:r>
        <w:rPr>
          <w:rFonts w:ascii="Nirmala UI" w:hAnsi="Nirmala UI" w:cs="Nirmala UI"/>
        </w:rPr>
        <w:t>কেবলমাত্র</w:t>
      </w:r>
      <w:proofErr w:type="spellEnd"/>
      <w:r>
        <w:t xml:space="preserve"> </w:t>
      </w:r>
      <w:proofErr w:type="spellStart"/>
      <w:r>
        <w:rPr>
          <w:rFonts w:ascii="Nirmala UI" w:hAnsi="Nirmala UI" w:cs="Nirmala UI"/>
        </w:rPr>
        <w:t>অংশগ্রহণকারীর</w:t>
      </w:r>
      <w:proofErr w:type="spellEnd"/>
      <w:r>
        <w:t xml:space="preserve"> </w:t>
      </w:r>
      <w:proofErr w:type="spellStart"/>
      <w:r>
        <w:rPr>
          <w:rFonts w:ascii="Nirmala UI" w:hAnsi="Nirmala UI" w:cs="Nirmala UI"/>
        </w:rPr>
        <w:t>মতামত</w:t>
      </w:r>
      <w:proofErr w:type="spellEnd"/>
      <w:r>
        <w:t xml:space="preserve"> </w:t>
      </w:r>
      <w:r>
        <w:rPr>
          <w:rFonts w:ascii="Nirmala UI" w:hAnsi="Nirmala UI" w:cs="Nirmala UI"/>
        </w:rPr>
        <w:t>ও</w:t>
      </w:r>
      <w:r>
        <w:t xml:space="preserve"> </w:t>
      </w:r>
      <w:proofErr w:type="spellStart"/>
      <w:r>
        <w:rPr>
          <w:rFonts w:ascii="Nirmala UI" w:hAnsi="Nirmala UI" w:cs="Nirmala UI"/>
        </w:rPr>
        <w:t>অভিজ্ঞতা</w:t>
      </w:r>
      <w:proofErr w:type="spellEnd"/>
      <w:r>
        <w:t xml:space="preserve"> </w:t>
      </w:r>
      <w:proofErr w:type="spellStart"/>
      <w:r>
        <w:rPr>
          <w:rFonts w:ascii="Nirmala UI" w:hAnsi="Nirmala UI" w:cs="Nirmala UI"/>
        </w:rPr>
        <w:t>জানার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rPr>
          <w:rFonts w:ascii="Nirmala UI" w:hAnsi="Nirmala UI" w:cs="Nirmala UI"/>
        </w:rPr>
        <w:t>।</w:t>
      </w:r>
      <w:r>
        <w:t xml:space="preserve"> </w:t>
      </w:r>
      <w:proofErr w:type="spellStart"/>
      <w:r>
        <w:rPr>
          <w:rFonts w:ascii="Nirmala UI" w:hAnsi="Nirmala UI" w:cs="Nirmala UI"/>
        </w:rPr>
        <w:t>প্রক্রিয়া</w:t>
      </w:r>
      <w:proofErr w:type="spellEnd"/>
      <w:r>
        <w:t xml:space="preserve"> </w:t>
      </w:r>
      <w:proofErr w:type="spellStart"/>
      <w:r>
        <w:rPr>
          <w:rFonts w:ascii="Nirmala UI" w:hAnsi="Nirmala UI" w:cs="Nirmala UI"/>
        </w:rPr>
        <w:t>টি</w:t>
      </w:r>
      <w:proofErr w:type="spellEnd"/>
      <w:r>
        <w:t xml:space="preserve"> </w:t>
      </w:r>
      <w:proofErr w:type="spellStart"/>
      <w:r>
        <w:rPr>
          <w:rFonts w:ascii="Nirmala UI" w:hAnsi="Nirmala UI" w:cs="Nirmala UI"/>
        </w:rPr>
        <w:t>সম্পন্ন</w:t>
      </w:r>
      <w:proofErr w:type="spellEnd"/>
      <w:r>
        <w:t xml:space="preserve"> </w:t>
      </w:r>
      <w:proofErr w:type="spellStart"/>
      <w:r>
        <w:rPr>
          <w:rFonts w:ascii="Nirmala UI" w:hAnsi="Nirmala UI" w:cs="Nirmala UI"/>
        </w:rPr>
        <w:t>হতে</w:t>
      </w:r>
      <w:proofErr w:type="spellEnd"/>
      <w:r>
        <w:t xml:space="preserve"> </w:t>
      </w:r>
      <w:r>
        <w:rPr>
          <w:rFonts w:ascii="Nirmala UI" w:hAnsi="Nirmala UI" w:cs="Nirmala UI"/>
        </w:rPr>
        <w:t>১০</w:t>
      </w:r>
      <w:r>
        <w:t xml:space="preserve"> </w:t>
      </w:r>
      <w:proofErr w:type="spellStart"/>
      <w:r>
        <w:rPr>
          <w:rFonts w:ascii="Nirmala UI" w:hAnsi="Nirmala UI" w:cs="Nirmala UI"/>
        </w:rPr>
        <w:t>থেকে</w:t>
      </w:r>
      <w:proofErr w:type="spellEnd"/>
      <w:r>
        <w:t xml:space="preserve"> </w:t>
      </w:r>
      <w:r>
        <w:rPr>
          <w:rFonts w:ascii="Nirmala UI" w:hAnsi="Nirmala UI" w:cs="Nirmala UI"/>
        </w:rPr>
        <w:t>১৫</w:t>
      </w:r>
      <w:r>
        <w:t xml:space="preserve"> </w:t>
      </w:r>
      <w:proofErr w:type="spellStart"/>
      <w:r>
        <w:rPr>
          <w:rFonts w:ascii="Nirmala UI" w:hAnsi="Nirmala UI" w:cs="Nirmala UI"/>
        </w:rPr>
        <w:t>মিনিট</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প্রয়োজন</w:t>
      </w:r>
      <w:proofErr w:type="spellEnd"/>
      <w:r>
        <w:t xml:space="preserve"> </w:t>
      </w:r>
      <w:proofErr w:type="spellStart"/>
      <w:r>
        <w:rPr>
          <w:rFonts w:ascii="Nirmala UI" w:hAnsi="Nirmala UI" w:cs="Nirmala UI"/>
        </w:rPr>
        <w:t>হবে</w:t>
      </w:r>
      <w:proofErr w:type="spellEnd"/>
      <w:r>
        <w:rPr>
          <w:rFonts w:ascii="Nirmala UI" w:hAnsi="Nirmala UI" w:cs="Nirmala UI"/>
        </w:rPr>
        <w:t>।</w:t>
      </w:r>
    </w:p>
    <w:p w14:paraId="43715354" w14:textId="3A5B1C7D" w:rsidR="002102E3" w:rsidRDefault="00E12AE2" w:rsidP="002102E3">
      <w:pPr>
        <w:pStyle w:val="Heading2"/>
      </w:pPr>
      <w:r>
        <w:t xml:space="preserve"> </w:t>
      </w:r>
      <w:bookmarkStart w:id="208" w:name="_Toc242209526"/>
      <w:bookmarkStart w:id="209" w:name="_Toc242888707"/>
      <w:r w:rsidR="002102E3">
        <w:t>Data Collection Questionnaire</w:t>
      </w:r>
      <w:bookmarkEnd w:id="208"/>
      <w:bookmarkEnd w:id="209"/>
    </w:p>
    <w:p w14:paraId="6D9694CE" w14:textId="53EA3687" w:rsidR="002102E3" w:rsidRPr="00E12AE2" w:rsidRDefault="002102E3" w:rsidP="002102E3">
      <w:pPr>
        <w:rPr>
          <w:sz w:val="28"/>
          <w:szCs w:val="28"/>
        </w:rPr>
      </w:pPr>
      <w:bookmarkStart w:id="210" w:name="_pv087t7yed0p" w:colFirst="0" w:colLast="0"/>
      <w:bookmarkEnd w:id="210"/>
      <w:r w:rsidRPr="00E12AE2">
        <w:rPr>
          <w:b/>
          <w:bCs/>
          <w:sz w:val="32"/>
          <w:szCs w:val="32"/>
        </w:rPr>
        <w:t>Section A: Socio-demographic Information (</w:t>
      </w:r>
      <w:proofErr w:type="spellStart"/>
      <w:r w:rsidRPr="00E12AE2">
        <w:rPr>
          <w:rFonts w:ascii="Nirmala UI" w:hAnsi="Nirmala UI" w:cs="Nirmala UI"/>
          <w:sz w:val="28"/>
          <w:szCs w:val="28"/>
        </w:rPr>
        <w:t>সাধারণ</w:t>
      </w:r>
      <w:proofErr w:type="spellEnd"/>
      <w:r w:rsidRPr="00E12AE2">
        <w:rPr>
          <w:rFonts w:ascii="Vrinda" w:hAnsi="Vrinda" w:cs="Vrinda"/>
          <w:sz w:val="28"/>
          <w:szCs w:val="28"/>
        </w:rPr>
        <w:t xml:space="preserve"> </w:t>
      </w:r>
      <w:proofErr w:type="spellStart"/>
      <w:r w:rsidRPr="00E12AE2">
        <w:rPr>
          <w:rFonts w:ascii="Nirmala UI" w:hAnsi="Nirmala UI" w:cs="Nirmala UI"/>
          <w:sz w:val="28"/>
          <w:szCs w:val="28"/>
        </w:rPr>
        <w:t>তথ্য</w:t>
      </w:r>
      <w:proofErr w:type="spellEnd"/>
      <w:r w:rsidRPr="00E12AE2">
        <w:rPr>
          <w:b/>
          <w:bCs/>
          <w:sz w:val="32"/>
          <w:szCs w:val="32"/>
        </w:rPr>
        <w:t>)</w:t>
      </w:r>
    </w:p>
    <w:p w14:paraId="1F826936" w14:textId="77777777" w:rsidR="002102E3" w:rsidRDefault="002102E3" w:rsidP="002102E3">
      <w:pPr>
        <w:spacing w:before="240" w:after="240"/>
        <w:rPr>
          <w:b/>
          <w:bCs/>
        </w:rPr>
      </w:pPr>
      <w:bookmarkStart w:id="211" w:name="_z7s74k4qkfq" w:colFirst="0" w:colLast="0"/>
      <w:bookmarkEnd w:id="211"/>
      <w:r w:rsidRPr="002102E3">
        <w:rPr>
          <w:rFonts w:eastAsia="Vrinda" w:cs="Times New Roman"/>
          <w:b/>
          <w:bCs/>
          <w:sz w:val="28"/>
          <w:szCs w:val="28"/>
        </w:rPr>
        <w:t>1. What is your age?</w:t>
      </w:r>
      <w:r w:rsidRPr="002102E3">
        <w:rPr>
          <w:rFonts w:ascii="Vrinda" w:eastAsia="Vrinda" w:hAnsi="Vrinda" w:cs="Vrinda"/>
          <w:b/>
          <w:bCs/>
          <w:sz w:val="28"/>
          <w:szCs w:val="28"/>
        </w:rPr>
        <w:t xml:space="preserve"> </w:t>
      </w:r>
      <w:r>
        <w:rPr>
          <w:rFonts w:ascii="Vrinda" w:eastAsia="Vrinda" w:hAnsi="Vrinda" w:cs="Vrinda"/>
          <w:b/>
          <w:bCs/>
        </w:rPr>
        <w:t xml:space="preserve">/ </w:t>
      </w:r>
      <w:proofErr w:type="spellStart"/>
      <w:r>
        <w:rPr>
          <w:rFonts w:ascii="Nirmala UI" w:eastAsia="Vrinda" w:hAnsi="Nirmala UI" w:cs="Nirmala UI"/>
          <w:b/>
          <w:bCs/>
        </w:rPr>
        <w:t>আপনার</w:t>
      </w:r>
      <w:proofErr w:type="spellEnd"/>
      <w:r>
        <w:rPr>
          <w:rFonts w:ascii="Vrinda" w:eastAsia="Vrinda" w:hAnsi="Vrinda" w:cs="Vrinda"/>
          <w:b/>
          <w:bCs/>
        </w:rPr>
        <w:t xml:space="preserve"> </w:t>
      </w:r>
      <w:proofErr w:type="spellStart"/>
      <w:r>
        <w:rPr>
          <w:rFonts w:ascii="Nirmala UI" w:eastAsia="Vrinda" w:hAnsi="Nirmala UI" w:cs="Nirmala UI"/>
          <w:b/>
          <w:bCs/>
        </w:rPr>
        <w:t>বয়স</w:t>
      </w:r>
      <w:proofErr w:type="spellEnd"/>
      <w:r>
        <w:rPr>
          <w:rFonts w:ascii="Vrinda" w:eastAsia="Vrinda" w:hAnsi="Vrinda" w:cs="Vrinda"/>
          <w:b/>
          <w:bCs/>
        </w:rPr>
        <w:t xml:space="preserve"> </w:t>
      </w:r>
      <w:proofErr w:type="spellStart"/>
      <w:r>
        <w:rPr>
          <w:rFonts w:ascii="Nirmala UI" w:eastAsia="Vrinda" w:hAnsi="Nirmala UI" w:cs="Nirmala UI"/>
          <w:b/>
          <w:bCs/>
        </w:rPr>
        <w:t>কত</w:t>
      </w:r>
      <w:proofErr w:type="spellEnd"/>
      <w:r>
        <w:rPr>
          <w:rFonts w:ascii="Vrinda" w:eastAsia="Vrinda" w:hAnsi="Vrinda" w:cs="Vrinda"/>
          <w:b/>
          <w:bCs/>
        </w:rPr>
        <w:t>?</w:t>
      </w:r>
    </w:p>
    <w:p w14:paraId="690B0C7D" w14:textId="7FA3D85C" w:rsidR="002102E3" w:rsidRDefault="002102E3" w:rsidP="002102E3">
      <w:pPr>
        <w:pStyle w:val="Normal2"/>
      </w:pPr>
      <w:r>
        <w:rPr>
          <w:rFonts w:ascii="Segoe UI Symbol" w:hAnsi="Segoe UI Symbol" w:cs="Segoe UI Symbol"/>
        </w:rPr>
        <w:lastRenderedPageBreak/>
        <w:t>☐</w:t>
      </w:r>
      <w:r>
        <w:t xml:space="preserve"> 10–12 years / </w:t>
      </w:r>
      <w:r w:rsidRPr="002102E3">
        <w:t>১০</w:t>
      </w:r>
      <w:r>
        <w:t>–</w:t>
      </w:r>
      <w:r w:rsidRPr="002102E3">
        <w:t>১২</w:t>
      </w:r>
      <w:r>
        <w:t xml:space="preserve"> </w:t>
      </w:r>
      <w:proofErr w:type="spellStart"/>
      <w:r w:rsidRPr="002102E3">
        <w:t>বছর</w:t>
      </w:r>
      <w:proofErr w:type="spellEnd"/>
      <w:r>
        <w:br/>
        <w:t xml:space="preserve"> </w:t>
      </w:r>
      <w:r>
        <w:rPr>
          <w:rFonts w:ascii="Segoe UI Symbol" w:hAnsi="Segoe UI Symbol" w:cs="Segoe UI Symbol"/>
        </w:rPr>
        <w:t>☐</w:t>
      </w:r>
      <w:r>
        <w:t xml:space="preserve"> 13</w:t>
      </w:r>
      <w:r w:rsidRPr="002102E3">
        <w:rPr>
          <w:rFonts w:ascii="Arial" w:hAnsi="Arial" w:cs="Arial"/>
        </w:rPr>
        <w:t>–</w:t>
      </w:r>
      <w:r>
        <w:t xml:space="preserve">15 years / </w:t>
      </w:r>
      <w:r w:rsidRPr="002102E3">
        <w:t>১৩</w:t>
      </w:r>
      <w:r>
        <w:t>–</w:t>
      </w:r>
      <w:r w:rsidRPr="002102E3">
        <w:t>১৫</w:t>
      </w:r>
      <w:r>
        <w:t xml:space="preserve"> </w:t>
      </w:r>
      <w:proofErr w:type="spellStart"/>
      <w:r w:rsidRPr="002102E3">
        <w:t>বছর</w:t>
      </w:r>
      <w:proofErr w:type="spellEnd"/>
      <w:r>
        <w:br/>
      </w:r>
      <w:r>
        <w:rPr>
          <w:rFonts w:ascii="Segoe UI Symbol" w:hAnsi="Segoe UI Symbol" w:cs="Segoe UI Symbol"/>
        </w:rPr>
        <w:t>☐</w:t>
      </w:r>
      <w:r>
        <w:t xml:space="preserve"> 16</w:t>
      </w:r>
      <w:r w:rsidRPr="002102E3">
        <w:rPr>
          <w:rFonts w:ascii="Arial" w:hAnsi="Arial" w:cs="Arial"/>
        </w:rPr>
        <w:t>–</w:t>
      </w:r>
      <w:r>
        <w:t xml:space="preserve">18 years / </w:t>
      </w:r>
      <w:r w:rsidRPr="002102E3">
        <w:t>১৬</w:t>
      </w:r>
      <w:r>
        <w:t>–</w:t>
      </w:r>
      <w:r w:rsidRPr="002102E3">
        <w:t>১৮</w:t>
      </w:r>
      <w:r>
        <w:t xml:space="preserve"> </w:t>
      </w:r>
      <w:proofErr w:type="spellStart"/>
      <w:r w:rsidRPr="002102E3">
        <w:t>বছর</w:t>
      </w:r>
      <w:proofErr w:type="spellEnd"/>
      <w:r>
        <w:br/>
        <w:t xml:space="preserve"> </w:t>
      </w:r>
      <w:r>
        <w:rPr>
          <w:rFonts w:ascii="Segoe UI Symbol" w:hAnsi="Segoe UI Symbol" w:cs="Segoe UI Symbol"/>
        </w:rPr>
        <w:t>☐</w:t>
      </w:r>
      <w:r>
        <w:t xml:space="preserve"> Above 18 years / </w:t>
      </w:r>
      <w:r w:rsidRPr="002102E3">
        <w:t>১৮</w:t>
      </w:r>
      <w:r>
        <w:t xml:space="preserve"> </w:t>
      </w:r>
      <w:proofErr w:type="spellStart"/>
      <w:r w:rsidRPr="002102E3">
        <w:t>বছরের</w:t>
      </w:r>
      <w:proofErr w:type="spellEnd"/>
      <w:r>
        <w:t xml:space="preserve"> </w:t>
      </w:r>
      <w:proofErr w:type="spellStart"/>
      <w:r w:rsidRPr="002102E3">
        <w:t>বেশি</w:t>
      </w:r>
      <w:proofErr w:type="spellEnd"/>
    </w:p>
    <w:p w14:paraId="67EB0960" w14:textId="77777777" w:rsidR="002102E3" w:rsidRDefault="002102E3" w:rsidP="002102E3">
      <w:pPr>
        <w:spacing w:before="240" w:after="240"/>
        <w:rPr>
          <w:b/>
          <w:bCs/>
        </w:rPr>
      </w:pPr>
      <w:r w:rsidRPr="002102E3">
        <w:rPr>
          <w:rFonts w:eastAsia="Vrinda" w:cs="Times New Roman"/>
          <w:b/>
          <w:bCs/>
          <w:sz w:val="28"/>
          <w:szCs w:val="28"/>
        </w:rPr>
        <w:t xml:space="preserve">2. What is your sex? </w:t>
      </w:r>
      <w:r>
        <w:rPr>
          <w:rFonts w:ascii="Vrinda" w:eastAsia="Vrinda" w:hAnsi="Vrinda" w:cs="Vrinda"/>
          <w:b/>
          <w:bCs/>
        </w:rPr>
        <w:t xml:space="preserve">/ </w:t>
      </w:r>
      <w:proofErr w:type="spellStart"/>
      <w:r>
        <w:rPr>
          <w:rFonts w:ascii="Nirmala UI" w:eastAsia="Vrinda" w:hAnsi="Nirmala UI" w:cs="Nirmala UI"/>
          <w:b/>
          <w:bCs/>
        </w:rPr>
        <w:t>আপনার</w:t>
      </w:r>
      <w:proofErr w:type="spellEnd"/>
      <w:r>
        <w:rPr>
          <w:rFonts w:ascii="Vrinda" w:eastAsia="Vrinda" w:hAnsi="Vrinda" w:cs="Vrinda"/>
          <w:b/>
          <w:bCs/>
        </w:rPr>
        <w:t xml:space="preserve"> </w:t>
      </w:r>
      <w:proofErr w:type="spellStart"/>
      <w:r>
        <w:rPr>
          <w:rFonts w:ascii="Nirmala UI" w:eastAsia="Vrinda" w:hAnsi="Nirmala UI" w:cs="Nirmala UI"/>
          <w:b/>
          <w:bCs/>
        </w:rPr>
        <w:t>লিঙ্গ</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w:t>
      </w:r>
    </w:p>
    <w:p w14:paraId="3ED38C48" w14:textId="77777777" w:rsidR="002102E3" w:rsidRDefault="002102E3" w:rsidP="002102E3">
      <w:pPr>
        <w:pStyle w:val="Normal2"/>
      </w:pPr>
      <w:r>
        <w:rPr>
          <w:rFonts w:ascii="Segoe UI Symbol" w:hAnsi="Segoe UI Symbol" w:cs="Segoe UI Symbol"/>
        </w:rPr>
        <w:t>☐</w:t>
      </w:r>
      <w:r>
        <w:t xml:space="preserve"> Male / </w:t>
      </w:r>
      <w:proofErr w:type="spellStart"/>
      <w:r>
        <w:t>ছেলে</w:t>
      </w:r>
      <w:proofErr w:type="spellEnd"/>
      <w:r>
        <w:br/>
        <w:t xml:space="preserve"> </w:t>
      </w:r>
      <w:r>
        <w:rPr>
          <w:rFonts w:ascii="Segoe UI Symbol" w:hAnsi="Segoe UI Symbol" w:cs="Segoe UI Symbol"/>
        </w:rPr>
        <w:t>☐</w:t>
      </w:r>
      <w:r>
        <w:t xml:space="preserve"> Female / </w:t>
      </w:r>
      <w:proofErr w:type="spellStart"/>
      <w:r>
        <w:t>মেয়ে</w:t>
      </w:r>
      <w:proofErr w:type="spellEnd"/>
    </w:p>
    <w:p w14:paraId="1C82E8C4" w14:textId="33F1AAB6" w:rsidR="002102E3" w:rsidRDefault="00E12AE2" w:rsidP="002102E3">
      <w:pPr>
        <w:spacing w:before="240" w:after="240"/>
        <w:rPr>
          <w:b/>
          <w:bCs/>
        </w:rPr>
      </w:pPr>
      <w:r w:rsidRPr="00E12AE2">
        <w:rPr>
          <w:rFonts w:ascii="Vrinda" w:eastAsia="Vrinda" w:hAnsi="Vrinda" w:cs="Vrinda"/>
          <w:b/>
          <w:bCs/>
          <w:sz w:val="28"/>
          <w:szCs w:val="28"/>
        </w:rPr>
        <w:t>3</w:t>
      </w:r>
      <w:r w:rsidR="002102E3" w:rsidRPr="00E12AE2">
        <w:rPr>
          <w:rFonts w:ascii="Vrinda" w:eastAsia="Vrinda" w:hAnsi="Vrinda" w:cs="Vrinda"/>
          <w:b/>
          <w:bCs/>
          <w:sz w:val="28"/>
          <w:szCs w:val="28"/>
        </w:rPr>
        <w:t xml:space="preserve">. Where do you live? </w:t>
      </w:r>
      <w:r w:rsidR="002102E3">
        <w:rPr>
          <w:rFonts w:ascii="Vrinda" w:eastAsia="Vrinda" w:hAnsi="Vrinda" w:cs="Vrinda"/>
          <w:b/>
          <w:bCs/>
        </w:rPr>
        <w:t xml:space="preserve">/ </w:t>
      </w:r>
      <w:proofErr w:type="spellStart"/>
      <w:r w:rsidR="002102E3">
        <w:rPr>
          <w:rFonts w:ascii="Nirmala UI" w:eastAsia="Vrinda" w:hAnsi="Nirmala UI" w:cs="Nirmala UI"/>
          <w:b/>
          <w:bCs/>
        </w:rPr>
        <w:t>আপনি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কোথায়</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বসবাস</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করেন</w:t>
      </w:r>
      <w:proofErr w:type="spellEnd"/>
      <w:r w:rsidR="002102E3">
        <w:rPr>
          <w:rFonts w:ascii="Vrinda" w:eastAsia="Vrinda" w:hAnsi="Vrinda" w:cs="Vrinda"/>
          <w:b/>
          <w:bCs/>
        </w:rPr>
        <w:t>?</w:t>
      </w:r>
    </w:p>
    <w:p w14:paraId="65287520" w14:textId="77777777" w:rsidR="002102E3" w:rsidRDefault="002102E3" w:rsidP="00E12AE2">
      <w:pPr>
        <w:pStyle w:val="Normal2"/>
      </w:pPr>
      <w:r>
        <w:rPr>
          <w:rFonts w:ascii="Segoe UI Symbol" w:hAnsi="Segoe UI Symbol" w:cs="Segoe UI Symbol"/>
        </w:rPr>
        <w:t>☐</w:t>
      </w:r>
      <w:r>
        <w:t xml:space="preserve"> Urban / </w:t>
      </w:r>
      <w:proofErr w:type="spellStart"/>
      <w:r>
        <w:t>শহর</w:t>
      </w:r>
      <w:proofErr w:type="spellEnd"/>
      <w:r>
        <w:br/>
        <w:t xml:space="preserve"> </w:t>
      </w:r>
      <w:r>
        <w:rPr>
          <w:rFonts w:ascii="Segoe UI Symbol" w:hAnsi="Segoe UI Symbol" w:cs="Segoe UI Symbol"/>
        </w:rPr>
        <w:t>☐</w:t>
      </w:r>
      <w:r>
        <w:t xml:space="preserve"> Rural / </w:t>
      </w:r>
      <w:proofErr w:type="spellStart"/>
      <w:r>
        <w:t>গ্রাম</w:t>
      </w:r>
      <w:proofErr w:type="spellEnd"/>
    </w:p>
    <w:p w14:paraId="5C22493B" w14:textId="5406BF96" w:rsidR="002102E3" w:rsidRDefault="00E12AE2" w:rsidP="00E12AE2">
      <w:pPr>
        <w:spacing w:before="240" w:after="240"/>
        <w:jc w:val="left"/>
        <w:rPr>
          <w:b/>
          <w:bCs/>
        </w:rPr>
      </w:pPr>
      <w:r w:rsidRPr="00E12AE2">
        <w:rPr>
          <w:rFonts w:ascii="Vrinda" w:eastAsia="Vrinda" w:hAnsi="Vrinda" w:cs="Vrinda"/>
          <w:b/>
          <w:bCs/>
          <w:sz w:val="28"/>
          <w:szCs w:val="28"/>
        </w:rPr>
        <w:t>4</w:t>
      </w:r>
      <w:r w:rsidR="002102E3" w:rsidRPr="00E12AE2">
        <w:rPr>
          <w:rFonts w:ascii="Vrinda" w:eastAsia="Vrinda" w:hAnsi="Vrinda" w:cs="Vrinda"/>
          <w:b/>
          <w:bCs/>
          <w:sz w:val="28"/>
          <w:szCs w:val="28"/>
        </w:rPr>
        <w:t xml:space="preserve">. What is your main source of reproductive health information? </w:t>
      </w:r>
      <w:r w:rsidR="002102E3">
        <w:rPr>
          <w:rFonts w:ascii="Vrinda" w:eastAsia="Vrinda" w:hAnsi="Vrinda" w:cs="Vrinda"/>
          <w:b/>
          <w:bCs/>
        </w:rPr>
        <w:t xml:space="preserve">/ </w:t>
      </w:r>
      <w:proofErr w:type="spellStart"/>
      <w:r w:rsidR="002102E3">
        <w:rPr>
          <w:rFonts w:ascii="Nirmala UI" w:eastAsia="Vrinda" w:hAnsi="Nirmala UI" w:cs="Nirmala UI"/>
          <w:b/>
          <w:bCs/>
        </w:rPr>
        <w:t>প্রজনন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স্বাস্থ্য</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সম্পর্কিত</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তথ্যের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আপনার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প্রধান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উৎস</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w:t>
      </w:r>
      <w:proofErr w:type="spellEnd"/>
      <w:r w:rsidR="002102E3">
        <w:rPr>
          <w:rFonts w:ascii="Vrinda" w:eastAsia="Vrinda" w:hAnsi="Vrinda" w:cs="Vrinda"/>
          <w:b/>
          <w:bCs/>
        </w:rPr>
        <w:t>?</w:t>
      </w:r>
    </w:p>
    <w:p w14:paraId="2A6038E6" w14:textId="77777777" w:rsidR="002102E3" w:rsidRDefault="002102E3"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School / </w:t>
      </w:r>
      <w:proofErr w:type="spellStart"/>
      <w:r>
        <w:rPr>
          <w:rFonts w:ascii="Nirmala UI" w:eastAsia="Arial Unicode MS" w:hAnsi="Nirmala UI" w:cs="Nirmala UI"/>
        </w:rPr>
        <w:t>বিদ্যালয়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Parents / </w:t>
      </w:r>
      <w:proofErr w:type="spellStart"/>
      <w:r>
        <w:rPr>
          <w:rFonts w:ascii="Nirmala UI" w:eastAsia="Arial Unicode MS" w:hAnsi="Nirmala UI" w:cs="Nirmala UI"/>
        </w:rPr>
        <w:t>বাবা</w:t>
      </w:r>
      <w:r>
        <w:rPr>
          <w:rFonts w:ascii="Arial Unicode MS" w:eastAsia="Arial Unicode MS" w:hAnsi="Arial Unicode MS" w:cs="Arial Unicode MS"/>
        </w:rPr>
        <w:t>-</w:t>
      </w:r>
      <w:r>
        <w:rPr>
          <w:rFonts w:ascii="Nirmala UI" w:eastAsia="Arial Unicode MS" w:hAnsi="Nirmala UI" w:cs="Nirmala UI"/>
        </w:rPr>
        <w:t>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Friends / </w:t>
      </w:r>
      <w:proofErr w:type="spellStart"/>
      <w:r>
        <w:rPr>
          <w:rFonts w:ascii="Nirmala UI" w:eastAsia="Arial Unicode MS" w:hAnsi="Nirmala UI" w:cs="Nirmala UI"/>
        </w:rPr>
        <w:t>বন্ধু</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Internet / </w:t>
      </w:r>
      <w:proofErr w:type="spellStart"/>
      <w:r>
        <w:rPr>
          <w:rFonts w:ascii="Nirmala UI" w:eastAsia="Arial Unicode MS" w:hAnsi="Nirmala UI" w:cs="Nirmala UI"/>
        </w:rPr>
        <w:t>ইন্টারনেট</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Doctor/Health Worker / </w:t>
      </w:r>
      <w:proofErr w:type="spellStart"/>
      <w:r>
        <w:rPr>
          <w:rFonts w:ascii="Nirmala UI" w:eastAsia="Arial Unicode MS" w:hAnsi="Nirmala UI" w:cs="Nirmala UI"/>
        </w:rPr>
        <w:t>চিকিৎসক</w:t>
      </w:r>
      <w:proofErr w:type="spellEnd"/>
      <w:r>
        <w:rPr>
          <w:rFonts w:ascii="Arial Unicode MS" w:eastAsia="Arial Unicode MS" w:hAnsi="Arial Unicode MS" w:cs="Arial Unicode MS"/>
        </w:rPr>
        <w:t>/</w:t>
      </w:r>
      <w:proofErr w:type="spellStart"/>
      <w:r>
        <w:rPr>
          <w:rFonts w:ascii="Nirmala UI" w:eastAsia="Arial Unicode MS" w:hAnsi="Nirmala UI" w:cs="Nirmala UI"/>
        </w:rPr>
        <w:t>স্বাস্থ্যকর্মী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Television/Radio / </w:t>
      </w:r>
      <w:proofErr w:type="spellStart"/>
      <w:r>
        <w:rPr>
          <w:rFonts w:ascii="Nirmala UI" w:eastAsia="Arial Unicode MS" w:hAnsi="Nirmala UI" w:cs="Nirmala UI"/>
        </w:rPr>
        <w:t>টেলিভিশন</w:t>
      </w:r>
      <w:proofErr w:type="spellEnd"/>
      <w:r>
        <w:rPr>
          <w:rFonts w:ascii="Arial Unicode MS" w:eastAsia="Arial Unicode MS" w:hAnsi="Arial Unicode MS" w:cs="Arial Unicode MS"/>
        </w:rPr>
        <w:t>/</w:t>
      </w:r>
      <w:proofErr w:type="spellStart"/>
      <w:r>
        <w:rPr>
          <w:rFonts w:ascii="Nirmala UI" w:eastAsia="Arial Unicode MS" w:hAnsi="Nirmala UI" w:cs="Nirmala UI"/>
        </w:rPr>
        <w:t>রেডিও</w:t>
      </w:r>
      <w:proofErr w:type="spellEnd"/>
    </w:p>
    <w:p w14:paraId="48738893" w14:textId="2B9EDF14" w:rsidR="002102E3" w:rsidRDefault="00E12AE2" w:rsidP="002102E3">
      <w:pPr>
        <w:spacing w:before="240" w:after="240"/>
        <w:rPr>
          <w:b/>
          <w:bCs/>
        </w:rPr>
      </w:pPr>
      <w:r>
        <w:rPr>
          <w:rFonts w:ascii="Vrinda" w:eastAsia="Vrinda" w:hAnsi="Vrinda" w:cs="Vrinda"/>
          <w:b/>
          <w:bCs/>
          <w:sz w:val="28"/>
          <w:szCs w:val="28"/>
        </w:rPr>
        <w:t>5</w:t>
      </w:r>
      <w:r w:rsidR="002102E3" w:rsidRPr="00E12AE2">
        <w:rPr>
          <w:rFonts w:ascii="Vrinda" w:eastAsia="Vrinda" w:hAnsi="Vrinda" w:cs="Vrinda"/>
          <w:b/>
          <w:bCs/>
          <w:sz w:val="28"/>
          <w:szCs w:val="28"/>
        </w:rPr>
        <w:t xml:space="preserve">. What is your father's educational qualification? </w:t>
      </w:r>
      <w:r w:rsidR="002102E3">
        <w:rPr>
          <w:rFonts w:ascii="Vrinda" w:eastAsia="Vrinda" w:hAnsi="Vrinda" w:cs="Vrinda"/>
          <w:b/>
          <w:bCs/>
        </w:rPr>
        <w:t xml:space="preserve">/ </w:t>
      </w:r>
      <w:proofErr w:type="spellStart"/>
      <w:r w:rsidR="002102E3">
        <w:rPr>
          <w:rFonts w:ascii="Nirmala UI" w:eastAsia="Vrinda" w:hAnsi="Nirmala UI" w:cs="Nirmala UI"/>
          <w:b/>
          <w:bCs/>
        </w:rPr>
        <w:t>আপনার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পিতার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শিক্ষাগত</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যোগ্যতা</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w:t>
      </w:r>
      <w:proofErr w:type="spellEnd"/>
      <w:r w:rsidR="002102E3">
        <w:rPr>
          <w:rFonts w:ascii="Vrinda" w:eastAsia="Vrinda" w:hAnsi="Vrinda" w:cs="Vrinda"/>
          <w:b/>
          <w:bCs/>
        </w:rPr>
        <w:t>?</w:t>
      </w:r>
    </w:p>
    <w:p w14:paraId="134B5203" w14:textId="77777777" w:rsidR="002102E3" w:rsidRDefault="002102E3"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No formal education / </w:t>
      </w:r>
      <w:proofErr w:type="spellStart"/>
      <w:r>
        <w:rPr>
          <w:rFonts w:ascii="Nirmala UI" w:eastAsia="Arial Unicode MS" w:hAnsi="Nirmala UI" w:cs="Nirmala UI"/>
        </w:rPr>
        <w:t>প্রাতিষ্ঠানিক</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শিক্ষা</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Primary / </w:t>
      </w:r>
      <w:proofErr w:type="spellStart"/>
      <w:r>
        <w:rPr>
          <w:rFonts w:ascii="Nirmala UI" w:eastAsia="Arial Unicode MS" w:hAnsi="Nirmala UI" w:cs="Nirmala UI"/>
        </w:rPr>
        <w:t>প্রাথমিক</w:t>
      </w:r>
      <w:proofErr w:type="spellEnd"/>
      <w:r>
        <w:rPr>
          <w:rFonts w:ascii="Arial Unicode MS" w:eastAsia="Arial Unicode MS" w:hAnsi="Arial Unicode MS" w:cs="Arial Unicode MS"/>
        </w:rPr>
        <w:br/>
      </w:r>
      <w:r>
        <w:rPr>
          <w:rFonts w:ascii="Arial Unicode MS" w:eastAsia="Arial Unicode MS" w:hAnsi="Arial Unicode MS" w:cs="Arial Unicode MS"/>
        </w:rPr>
        <w:lastRenderedPageBreak/>
        <w:t xml:space="preserve"> </w:t>
      </w:r>
      <w:r>
        <w:rPr>
          <w:rFonts w:ascii="Segoe UI Symbol" w:eastAsia="Arial Unicode MS" w:hAnsi="Segoe UI Symbol" w:cs="Segoe UI Symbol"/>
        </w:rPr>
        <w:t>☐</w:t>
      </w:r>
      <w:r>
        <w:rPr>
          <w:rFonts w:ascii="Arial Unicode MS" w:eastAsia="Arial Unicode MS" w:hAnsi="Arial Unicode MS" w:cs="Arial Unicode MS"/>
        </w:rPr>
        <w:t xml:space="preserve"> Secondary / </w:t>
      </w:r>
      <w:proofErr w:type="spellStart"/>
      <w:r>
        <w:rPr>
          <w:rFonts w:ascii="Nirmala UI" w:eastAsia="Arial Unicode MS" w:hAnsi="Nirmala UI" w:cs="Nirmala UI"/>
        </w:rPr>
        <w:t>মাধ্যমিক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Higher Secondary / </w:t>
      </w:r>
      <w:proofErr w:type="spellStart"/>
      <w:r>
        <w:rPr>
          <w:rFonts w:ascii="Nirmala UI" w:eastAsia="Arial Unicode MS" w:hAnsi="Nirmala UI" w:cs="Nirmala UI"/>
        </w:rPr>
        <w:t>উচ্চ</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মাধ্যমিক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Graduate or above / </w:t>
      </w:r>
      <w:proofErr w:type="spellStart"/>
      <w:r>
        <w:rPr>
          <w:rFonts w:ascii="Nirmala UI" w:eastAsia="Arial Unicode MS" w:hAnsi="Nirmala UI" w:cs="Nirmala UI"/>
        </w:rPr>
        <w:t>স্নাতক</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তদূর্ধ্ব</w:t>
      </w:r>
      <w:proofErr w:type="spellEnd"/>
    </w:p>
    <w:p w14:paraId="4B95F210" w14:textId="314F98B0" w:rsidR="002102E3" w:rsidRDefault="00E12AE2" w:rsidP="002102E3">
      <w:pPr>
        <w:spacing w:before="240" w:after="240"/>
        <w:rPr>
          <w:b/>
          <w:bCs/>
        </w:rPr>
      </w:pPr>
      <w:r w:rsidRPr="00E12AE2">
        <w:rPr>
          <w:rFonts w:ascii="Vrinda" w:eastAsia="Vrinda" w:hAnsi="Vrinda" w:cs="Vrinda"/>
          <w:b/>
          <w:bCs/>
          <w:sz w:val="28"/>
          <w:szCs w:val="28"/>
        </w:rPr>
        <w:t>6</w:t>
      </w:r>
      <w:r w:rsidR="002102E3" w:rsidRPr="00E12AE2">
        <w:rPr>
          <w:rFonts w:ascii="Vrinda" w:eastAsia="Vrinda" w:hAnsi="Vrinda" w:cs="Vrinda"/>
          <w:b/>
          <w:bCs/>
          <w:sz w:val="28"/>
          <w:szCs w:val="28"/>
        </w:rPr>
        <w:t xml:space="preserve">. What is your mother's educational qualification? </w:t>
      </w:r>
      <w:r w:rsidR="002102E3">
        <w:rPr>
          <w:rFonts w:ascii="Vrinda" w:eastAsia="Vrinda" w:hAnsi="Vrinda" w:cs="Vrinda"/>
          <w:b/>
          <w:bCs/>
        </w:rPr>
        <w:t xml:space="preserve">/ </w:t>
      </w:r>
      <w:proofErr w:type="spellStart"/>
      <w:r w:rsidR="002102E3">
        <w:rPr>
          <w:rFonts w:ascii="Nirmala UI" w:eastAsia="Vrinda" w:hAnsi="Nirmala UI" w:cs="Nirmala UI"/>
          <w:b/>
          <w:bCs/>
        </w:rPr>
        <w:t>আপনার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মাতার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শিক্ষাগত</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যোগ্যতা</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w:t>
      </w:r>
      <w:proofErr w:type="spellEnd"/>
      <w:r w:rsidR="002102E3">
        <w:rPr>
          <w:rFonts w:ascii="Vrinda" w:eastAsia="Vrinda" w:hAnsi="Vrinda" w:cs="Vrinda"/>
          <w:b/>
          <w:bCs/>
        </w:rPr>
        <w:t>?</w:t>
      </w:r>
    </w:p>
    <w:p w14:paraId="527439C3" w14:textId="77777777" w:rsidR="002102E3" w:rsidRDefault="002102E3"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No formal education / </w:t>
      </w:r>
      <w:proofErr w:type="spellStart"/>
      <w:r>
        <w:rPr>
          <w:rFonts w:ascii="Nirmala UI" w:eastAsia="Arial Unicode MS" w:hAnsi="Nirmala UI" w:cs="Nirmala UI"/>
        </w:rPr>
        <w:t>প্রাতিষ্ঠানিক</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শিক্ষা</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Primary / </w:t>
      </w:r>
      <w:proofErr w:type="spellStart"/>
      <w:r>
        <w:rPr>
          <w:rFonts w:ascii="Nirmala UI" w:eastAsia="Arial Unicode MS" w:hAnsi="Nirmala UI" w:cs="Nirmala UI"/>
        </w:rPr>
        <w:t>প্রাথমিক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Secondary / </w:t>
      </w:r>
      <w:proofErr w:type="spellStart"/>
      <w:r>
        <w:rPr>
          <w:rFonts w:ascii="Nirmala UI" w:eastAsia="Arial Unicode MS" w:hAnsi="Nirmala UI" w:cs="Nirmala UI"/>
        </w:rPr>
        <w:t>মাধ্যমিক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Higher Secondary / </w:t>
      </w:r>
      <w:proofErr w:type="spellStart"/>
      <w:r>
        <w:rPr>
          <w:rFonts w:ascii="Nirmala UI" w:eastAsia="Arial Unicode MS" w:hAnsi="Nirmala UI" w:cs="Nirmala UI"/>
        </w:rPr>
        <w:t>উচ্চ</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মাধ্যমিক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Graduate or above / </w:t>
      </w:r>
      <w:proofErr w:type="spellStart"/>
      <w:r>
        <w:rPr>
          <w:rFonts w:ascii="Nirmala UI" w:eastAsia="Arial Unicode MS" w:hAnsi="Nirmala UI" w:cs="Nirmala UI"/>
        </w:rPr>
        <w:t>স্নাতক</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তদূর্ধ্ব</w:t>
      </w:r>
      <w:proofErr w:type="spellEnd"/>
    </w:p>
    <w:p w14:paraId="4FD8C189" w14:textId="28F9461F" w:rsidR="002102E3" w:rsidRDefault="00E12AE2" w:rsidP="00E12AE2">
      <w:pPr>
        <w:spacing w:before="240" w:after="240"/>
        <w:jc w:val="left"/>
        <w:rPr>
          <w:b/>
          <w:bCs/>
        </w:rPr>
      </w:pPr>
      <w:r w:rsidRPr="00E12AE2">
        <w:rPr>
          <w:rFonts w:ascii="Vrinda" w:eastAsia="Vrinda" w:hAnsi="Vrinda" w:cs="Vrinda"/>
          <w:b/>
          <w:bCs/>
          <w:sz w:val="28"/>
          <w:szCs w:val="28"/>
        </w:rPr>
        <w:t>7</w:t>
      </w:r>
      <w:r w:rsidR="002102E3" w:rsidRPr="00E12AE2">
        <w:rPr>
          <w:rFonts w:ascii="Vrinda" w:eastAsia="Vrinda" w:hAnsi="Vrinda" w:cs="Vrinda"/>
          <w:b/>
          <w:bCs/>
          <w:sz w:val="28"/>
          <w:szCs w:val="28"/>
        </w:rPr>
        <w:t xml:space="preserve">. What type of school do you study in? </w:t>
      </w:r>
      <w:r w:rsidR="002102E3">
        <w:rPr>
          <w:rFonts w:ascii="Vrinda" w:eastAsia="Vrinda" w:hAnsi="Vrinda" w:cs="Vrinda"/>
          <w:b/>
          <w:bCs/>
        </w:rPr>
        <w:t xml:space="preserve">/ </w:t>
      </w:r>
      <w:proofErr w:type="spellStart"/>
      <w:r w:rsidR="002102E3">
        <w:rPr>
          <w:rFonts w:ascii="Nirmala UI" w:eastAsia="Vrinda" w:hAnsi="Nirmala UI" w:cs="Nirmala UI"/>
          <w:b/>
          <w:bCs/>
        </w:rPr>
        <w:t>আপনি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ধরনের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শিক্ষাপ্রতিষ্ঠানে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পড়াশোনা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করেন</w:t>
      </w:r>
      <w:proofErr w:type="spellEnd"/>
      <w:r w:rsidR="002102E3">
        <w:rPr>
          <w:rFonts w:ascii="Vrinda" w:eastAsia="Vrinda" w:hAnsi="Vrinda" w:cs="Vrinda"/>
          <w:b/>
          <w:bCs/>
        </w:rPr>
        <w:t>?</w:t>
      </w:r>
    </w:p>
    <w:p w14:paraId="49857A7D" w14:textId="77777777" w:rsidR="002102E3" w:rsidRDefault="002102E3"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Government / </w:t>
      </w:r>
      <w:proofErr w:type="spellStart"/>
      <w:r>
        <w:rPr>
          <w:rFonts w:ascii="Nirmala UI" w:eastAsia="Arial Unicode MS" w:hAnsi="Nirmala UI" w:cs="Nirmala UI"/>
        </w:rPr>
        <w:t>সরকারি</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Private / </w:t>
      </w:r>
      <w:proofErr w:type="spellStart"/>
      <w:r>
        <w:rPr>
          <w:rFonts w:ascii="Nirmala UI" w:eastAsia="Arial Unicode MS" w:hAnsi="Nirmala UI" w:cs="Nirmala UI"/>
        </w:rPr>
        <w:t>বেসরকারি</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Madrasa / </w:t>
      </w:r>
      <w:proofErr w:type="spellStart"/>
      <w:r>
        <w:rPr>
          <w:rFonts w:ascii="Nirmala UI" w:eastAsia="Arial Unicode MS" w:hAnsi="Nirmala UI" w:cs="Nirmala UI"/>
        </w:rPr>
        <w:t>মাদ্রাসা</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Others / </w:t>
      </w:r>
      <w:proofErr w:type="spellStart"/>
      <w:r>
        <w:rPr>
          <w:rFonts w:ascii="Nirmala UI" w:eastAsia="Arial Unicode MS" w:hAnsi="Nirmala UI" w:cs="Nirmala UI"/>
        </w:rPr>
        <w:t>অন্যান্য</w:t>
      </w:r>
      <w:proofErr w:type="spellEnd"/>
    </w:p>
    <w:p w14:paraId="20B8DF75" w14:textId="72B82926" w:rsidR="002102E3" w:rsidRDefault="00E12AE2" w:rsidP="002102E3">
      <w:pPr>
        <w:spacing w:before="240" w:after="240"/>
        <w:rPr>
          <w:b/>
          <w:bCs/>
        </w:rPr>
      </w:pPr>
      <w:r w:rsidRPr="00E12AE2">
        <w:rPr>
          <w:rFonts w:ascii="Vrinda" w:eastAsia="Vrinda" w:hAnsi="Vrinda" w:cs="Vrinda"/>
          <w:b/>
          <w:bCs/>
          <w:sz w:val="28"/>
          <w:szCs w:val="28"/>
        </w:rPr>
        <w:t>8</w:t>
      </w:r>
      <w:r w:rsidR="002102E3" w:rsidRPr="00E12AE2">
        <w:rPr>
          <w:rFonts w:ascii="Vrinda" w:eastAsia="Vrinda" w:hAnsi="Vrinda" w:cs="Vrinda"/>
          <w:b/>
          <w:bCs/>
          <w:sz w:val="28"/>
          <w:szCs w:val="28"/>
        </w:rPr>
        <w:t xml:space="preserve">. Who do you live with? </w:t>
      </w:r>
      <w:r w:rsidR="002102E3">
        <w:rPr>
          <w:rFonts w:ascii="Vrinda" w:eastAsia="Vrinda" w:hAnsi="Vrinda" w:cs="Vrinda"/>
          <w:b/>
          <w:bCs/>
        </w:rPr>
        <w:t xml:space="preserve">/ </w:t>
      </w:r>
      <w:proofErr w:type="spellStart"/>
      <w:r w:rsidR="002102E3">
        <w:rPr>
          <w:rFonts w:ascii="Nirmala UI" w:eastAsia="Vrinda" w:hAnsi="Nirmala UI" w:cs="Nirmala UI"/>
          <w:b/>
          <w:bCs/>
        </w:rPr>
        <w:t>আপনি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সঙ্গে</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বসবাস</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করেন</w:t>
      </w:r>
      <w:proofErr w:type="spellEnd"/>
      <w:r w:rsidR="002102E3">
        <w:rPr>
          <w:rFonts w:ascii="Vrinda" w:eastAsia="Vrinda" w:hAnsi="Vrinda" w:cs="Vrinda"/>
          <w:b/>
          <w:bCs/>
        </w:rPr>
        <w:t>?</w:t>
      </w:r>
    </w:p>
    <w:p w14:paraId="6F61615F" w14:textId="77777777" w:rsidR="002102E3" w:rsidRDefault="002102E3" w:rsidP="00E12AE2">
      <w:pPr>
        <w:pStyle w:val="Normal2"/>
      </w:pPr>
      <w:r>
        <w:rPr>
          <w:rFonts w:ascii="Segoe UI Symbol" w:hAnsi="Segoe UI Symbol" w:cs="Segoe UI Symbol"/>
        </w:rPr>
        <w:t>☐</w:t>
      </w:r>
      <w:r>
        <w:t xml:space="preserve"> Parents / </w:t>
      </w:r>
      <w:proofErr w:type="spellStart"/>
      <w:r>
        <w:t>বাবা-মা</w:t>
      </w:r>
      <w:proofErr w:type="spellEnd"/>
      <w:r>
        <w:br/>
        <w:t xml:space="preserve"> </w:t>
      </w:r>
      <w:r>
        <w:rPr>
          <w:rFonts w:ascii="Segoe UI Symbol" w:hAnsi="Segoe UI Symbol" w:cs="Segoe UI Symbol"/>
        </w:rPr>
        <w:t>☐</w:t>
      </w:r>
      <w:r>
        <w:t xml:space="preserve"> Father only / </w:t>
      </w:r>
      <w:proofErr w:type="spellStart"/>
      <w:r>
        <w:t>শুধু</w:t>
      </w:r>
      <w:proofErr w:type="spellEnd"/>
      <w:r>
        <w:t xml:space="preserve"> </w:t>
      </w:r>
      <w:proofErr w:type="spellStart"/>
      <w:r>
        <w:t>বাবা</w:t>
      </w:r>
      <w:proofErr w:type="spellEnd"/>
      <w:r>
        <w:br/>
        <w:t xml:space="preserve"> </w:t>
      </w:r>
      <w:r>
        <w:rPr>
          <w:rFonts w:ascii="Segoe UI Symbol" w:hAnsi="Segoe UI Symbol" w:cs="Segoe UI Symbol"/>
        </w:rPr>
        <w:t>☐</w:t>
      </w:r>
      <w:r>
        <w:t xml:space="preserve"> Mother only / </w:t>
      </w:r>
      <w:proofErr w:type="spellStart"/>
      <w:r>
        <w:t>শুধু</w:t>
      </w:r>
      <w:proofErr w:type="spellEnd"/>
      <w:r>
        <w:t xml:space="preserve"> </w:t>
      </w:r>
      <w:proofErr w:type="spellStart"/>
      <w:r>
        <w:t>মা</w:t>
      </w:r>
      <w:proofErr w:type="spellEnd"/>
      <w:r>
        <w:br/>
        <w:t xml:space="preserve"> </w:t>
      </w:r>
      <w:r>
        <w:rPr>
          <w:rFonts w:ascii="Segoe UI Symbol" w:hAnsi="Segoe UI Symbol" w:cs="Segoe UI Symbol"/>
        </w:rPr>
        <w:t>☐</w:t>
      </w:r>
      <w:r>
        <w:t xml:space="preserve"> Relatives / </w:t>
      </w:r>
      <w:proofErr w:type="spellStart"/>
      <w:r>
        <w:t>আত্মীয়-স্বজন</w:t>
      </w:r>
      <w:proofErr w:type="spellEnd"/>
      <w:r>
        <w:br/>
        <w:t xml:space="preserve"> </w:t>
      </w:r>
      <w:r>
        <w:rPr>
          <w:rFonts w:ascii="Segoe UI Symbol" w:hAnsi="Segoe UI Symbol" w:cs="Segoe UI Symbol"/>
        </w:rPr>
        <w:t>☐</w:t>
      </w:r>
      <w:r>
        <w:t xml:space="preserve"> Others / </w:t>
      </w:r>
      <w:proofErr w:type="spellStart"/>
      <w:r>
        <w:t>অন্যান্য</w:t>
      </w:r>
      <w:proofErr w:type="spellEnd"/>
    </w:p>
    <w:p w14:paraId="05E15980" w14:textId="62F3CE92" w:rsidR="002102E3" w:rsidRDefault="00E12AE2" w:rsidP="002102E3">
      <w:pPr>
        <w:spacing w:before="240" w:after="240"/>
        <w:rPr>
          <w:b/>
          <w:bCs/>
        </w:rPr>
      </w:pPr>
      <w:r>
        <w:rPr>
          <w:rFonts w:ascii="Vrinda" w:eastAsia="Vrinda" w:hAnsi="Vrinda" w:cs="Vrinda"/>
          <w:b/>
          <w:bCs/>
          <w:sz w:val="28"/>
          <w:szCs w:val="28"/>
        </w:rPr>
        <w:t>9</w:t>
      </w:r>
      <w:r w:rsidR="002102E3" w:rsidRPr="00E12AE2">
        <w:rPr>
          <w:rFonts w:ascii="Vrinda" w:eastAsia="Vrinda" w:hAnsi="Vrinda" w:cs="Vrinda"/>
          <w:b/>
          <w:bCs/>
          <w:sz w:val="28"/>
          <w:szCs w:val="28"/>
        </w:rPr>
        <w:t xml:space="preserve">. What is your family's monthly income? </w:t>
      </w:r>
      <w:r w:rsidR="002102E3">
        <w:rPr>
          <w:rFonts w:ascii="Vrinda" w:eastAsia="Vrinda" w:hAnsi="Vrinda" w:cs="Vrinda"/>
          <w:b/>
          <w:bCs/>
        </w:rPr>
        <w:t xml:space="preserve">/ </w:t>
      </w:r>
      <w:proofErr w:type="spellStart"/>
      <w:r w:rsidR="002102E3">
        <w:rPr>
          <w:rFonts w:ascii="Nirmala UI" w:eastAsia="Vrinda" w:hAnsi="Nirmala UI" w:cs="Nirmala UI"/>
          <w:b/>
          <w:bCs/>
        </w:rPr>
        <w:t>আপনার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পরিবারের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মাসিক</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আয়</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কত</w:t>
      </w:r>
      <w:proofErr w:type="spellEnd"/>
      <w:r w:rsidR="002102E3">
        <w:rPr>
          <w:rFonts w:ascii="Vrinda" w:eastAsia="Vrinda" w:hAnsi="Vrinda" w:cs="Vrinda"/>
          <w:b/>
          <w:bCs/>
        </w:rPr>
        <w:t>?</w:t>
      </w:r>
    </w:p>
    <w:p w14:paraId="31332AD7" w14:textId="77777777" w:rsidR="002102E3" w:rsidRDefault="002102E3" w:rsidP="00E12AE2">
      <w:pPr>
        <w:spacing w:before="240" w:after="240"/>
        <w:jc w:val="left"/>
      </w:pPr>
      <w:r>
        <w:rPr>
          <w:rFonts w:ascii="Segoe UI Symbol" w:eastAsia="Arial Unicode MS" w:hAnsi="Segoe UI Symbol" w:cs="Segoe UI Symbol"/>
        </w:rPr>
        <w:lastRenderedPageBreak/>
        <w:t>☐</w:t>
      </w:r>
      <w:r>
        <w:rPr>
          <w:rFonts w:ascii="Arial Unicode MS" w:eastAsia="Arial Unicode MS" w:hAnsi="Arial Unicode MS" w:cs="Arial Unicode MS"/>
        </w:rPr>
        <w:t xml:space="preserve"> Below 15,000 BDT / </w:t>
      </w:r>
      <w:r>
        <w:rPr>
          <w:rFonts w:ascii="Nirmala UI" w:eastAsia="Arial Unicode MS" w:hAnsi="Nirmala UI" w:cs="Nirmala UI"/>
        </w:rPr>
        <w:t>১৫</w:t>
      </w:r>
      <w:r>
        <w:rPr>
          <w:rFonts w:ascii="Arial Unicode MS" w:eastAsia="Arial Unicode MS" w:hAnsi="Arial Unicode MS" w:cs="Arial Unicode MS"/>
        </w:rPr>
        <w:t>,</w:t>
      </w:r>
      <w:r>
        <w:rPr>
          <w:rFonts w:ascii="Nirmala UI" w:eastAsia="Arial Unicode MS" w:hAnsi="Nirmala UI" w:cs="Nirmala UI"/>
        </w:rPr>
        <w:t>০০০</w:t>
      </w:r>
      <w:r>
        <w:rPr>
          <w:rFonts w:ascii="Arial Unicode MS" w:eastAsia="Arial Unicode MS" w:hAnsi="Arial Unicode MS" w:cs="Arial Unicode MS"/>
        </w:rPr>
        <w:t xml:space="preserve"> </w:t>
      </w:r>
      <w:proofErr w:type="spellStart"/>
      <w:r>
        <w:rPr>
          <w:rFonts w:ascii="Nirmala UI" w:eastAsia="Arial Unicode MS" w:hAnsi="Nirmala UI" w:cs="Nirmala UI"/>
        </w:rPr>
        <w:t>টাকার</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15,000</w:t>
      </w:r>
      <w:r>
        <w:rPr>
          <w:rFonts w:ascii="Arial" w:eastAsia="Arial Unicode MS" w:hAnsi="Arial" w:cs="Arial"/>
        </w:rPr>
        <w:t>–</w:t>
      </w:r>
      <w:r>
        <w:rPr>
          <w:rFonts w:ascii="Arial Unicode MS" w:eastAsia="Arial Unicode MS" w:hAnsi="Arial Unicode MS" w:cs="Arial Unicode MS"/>
        </w:rPr>
        <w:t xml:space="preserve">30,000 BDT / </w:t>
      </w:r>
      <w:r>
        <w:rPr>
          <w:rFonts w:ascii="Nirmala UI" w:eastAsia="Arial Unicode MS" w:hAnsi="Nirmala UI" w:cs="Nirmala UI"/>
        </w:rPr>
        <w:t>১৫</w:t>
      </w:r>
      <w:r>
        <w:rPr>
          <w:rFonts w:ascii="Arial Unicode MS" w:eastAsia="Arial Unicode MS" w:hAnsi="Arial Unicode MS" w:cs="Arial Unicode MS"/>
        </w:rPr>
        <w:t>,</w:t>
      </w:r>
      <w:r>
        <w:rPr>
          <w:rFonts w:ascii="Nirmala UI" w:eastAsia="Arial Unicode MS" w:hAnsi="Nirmala UI" w:cs="Nirmala UI"/>
        </w:rPr>
        <w:t>০০০</w:t>
      </w:r>
      <w:r>
        <w:rPr>
          <w:rFonts w:ascii="Arial Unicode MS" w:eastAsia="Arial Unicode MS" w:hAnsi="Arial Unicode MS" w:cs="Arial Unicode MS"/>
        </w:rPr>
        <w:t>–</w:t>
      </w:r>
      <w:r>
        <w:rPr>
          <w:rFonts w:ascii="Nirmala UI" w:eastAsia="Arial Unicode MS" w:hAnsi="Nirmala UI" w:cs="Nirmala UI"/>
        </w:rPr>
        <w:t>৩০</w:t>
      </w:r>
      <w:r>
        <w:rPr>
          <w:rFonts w:ascii="Arial Unicode MS" w:eastAsia="Arial Unicode MS" w:hAnsi="Arial Unicode MS" w:cs="Arial Unicode MS"/>
        </w:rPr>
        <w:t>,</w:t>
      </w:r>
      <w:r>
        <w:rPr>
          <w:rFonts w:ascii="Nirmala UI" w:eastAsia="Arial Unicode MS" w:hAnsi="Nirmala UI" w:cs="Nirmala UI"/>
        </w:rPr>
        <w:t>০০০</w:t>
      </w:r>
      <w:r>
        <w:rPr>
          <w:rFonts w:ascii="Arial Unicode MS" w:eastAsia="Arial Unicode MS" w:hAnsi="Arial Unicode MS" w:cs="Arial Unicode MS"/>
        </w:rPr>
        <w:t xml:space="preserve"> </w:t>
      </w:r>
      <w:proofErr w:type="spellStart"/>
      <w:r>
        <w:rPr>
          <w:rFonts w:ascii="Nirmala UI" w:eastAsia="Arial Unicode MS" w:hAnsi="Nirmala UI" w:cs="Nirmala UI"/>
        </w:rPr>
        <w:t>টাকা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30,001</w:t>
      </w:r>
      <w:r>
        <w:rPr>
          <w:rFonts w:ascii="Arial" w:eastAsia="Arial Unicode MS" w:hAnsi="Arial" w:cs="Arial"/>
        </w:rPr>
        <w:t>–</w:t>
      </w:r>
      <w:r>
        <w:rPr>
          <w:rFonts w:ascii="Arial Unicode MS" w:eastAsia="Arial Unicode MS" w:hAnsi="Arial Unicode MS" w:cs="Arial Unicode MS"/>
        </w:rPr>
        <w:t xml:space="preserve">50,000 BDT / </w:t>
      </w:r>
      <w:r>
        <w:rPr>
          <w:rFonts w:ascii="Nirmala UI" w:eastAsia="Arial Unicode MS" w:hAnsi="Nirmala UI" w:cs="Nirmala UI"/>
        </w:rPr>
        <w:t>৩০</w:t>
      </w:r>
      <w:r>
        <w:rPr>
          <w:rFonts w:ascii="Arial Unicode MS" w:eastAsia="Arial Unicode MS" w:hAnsi="Arial Unicode MS" w:cs="Arial Unicode MS"/>
        </w:rPr>
        <w:t>,</w:t>
      </w:r>
      <w:r>
        <w:rPr>
          <w:rFonts w:ascii="Nirmala UI" w:eastAsia="Arial Unicode MS" w:hAnsi="Nirmala UI" w:cs="Nirmala UI"/>
        </w:rPr>
        <w:t>০০১</w:t>
      </w:r>
      <w:r>
        <w:rPr>
          <w:rFonts w:ascii="Arial Unicode MS" w:eastAsia="Arial Unicode MS" w:hAnsi="Arial Unicode MS" w:cs="Arial Unicode MS"/>
        </w:rPr>
        <w:t>–</w:t>
      </w:r>
      <w:r>
        <w:rPr>
          <w:rFonts w:ascii="Nirmala UI" w:eastAsia="Arial Unicode MS" w:hAnsi="Nirmala UI" w:cs="Nirmala UI"/>
        </w:rPr>
        <w:t>৫০</w:t>
      </w:r>
      <w:r>
        <w:rPr>
          <w:rFonts w:ascii="Arial Unicode MS" w:eastAsia="Arial Unicode MS" w:hAnsi="Arial Unicode MS" w:cs="Arial Unicode MS"/>
        </w:rPr>
        <w:t>,</w:t>
      </w:r>
      <w:r>
        <w:rPr>
          <w:rFonts w:ascii="Nirmala UI" w:eastAsia="Arial Unicode MS" w:hAnsi="Nirmala UI" w:cs="Nirmala UI"/>
        </w:rPr>
        <w:t>০০০</w:t>
      </w:r>
      <w:r>
        <w:rPr>
          <w:rFonts w:ascii="Arial Unicode MS" w:eastAsia="Arial Unicode MS" w:hAnsi="Arial Unicode MS" w:cs="Arial Unicode MS"/>
        </w:rPr>
        <w:t xml:space="preserve"> </w:t>
      </w:r>
      <w:proofErr w:type="spellStart"/>
      <w:r>
        <w:rPr>
          <w:rFonts w:ascii="Nirmala UI" w:eastAsia="Arial Unicode MS" w:hAnsi="Nirmala UI" w:cs="Nirmala UI"/>
        </w:rPr>
        <w:t>টাকা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Above 50,000 BDT / </w:t>
      </w:r>
      <w:r>
        <w:rPr>
          <w:rFonts w:ascii="Nirmala UI" w:eastAsia="Arial Unicode MS" w:hAnsi="Nirmala UI" w:cs="Nirmala UI"/>
        </w:rPr>
        <w:t>৫০</w:t>
      </w:r>
      <w:r>
        <w:rPr>
          <w:rFonts w:ascii="Arial Unicode MS" w:eastAsia="Arial Unicode MS" w:hAnsi="Arial Unicode MS" w:cs="Arial Unicode MS"/>
        </w:rPr>
        <w:t>,</w:t>
      </w:r>
      <w:r>
        <w:rPr>
          <w:rFonts w:ascii="Nirmala UI" w:eastAsia="Arial Unicode MS" w:hAnsi="Nirmala UI" w:cs="Nirmala UI"/>
        </w:rPr>
        <w:t>০০০</w:t>
      </w:r>
      <w:r>
        <w:rPr>
          <w:rFonts w:ascii="Arial Unicode MS" w:eastAsia="Arial Unicode MS" w:hAnsi="Arial Unicode MS" w:cs="Arial Unicode MS"/>
        </w:rPr>
        <w:t xml:space="preserve"> </w:t>
      </w:r>
      <w:proofErr w:type="spellStart"/>
      <w:r>
        <w:rPr>
          <w:rFonts w:ascii="Nirmala UI" w:eastAsia="Arial Unicode MS" w:hAnsi="Nirmala UI" w:cs="Nirmala UI"/>
        </w:rPr>
        <w:t>টাকার</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বেশি</w:t>
      </w:r>
      <w:proofErr w:type="spellEnd"/>
    </w:p>
    <w:p w14:paraId="1B147449" w14:textId="4078D1BD" w:rsidR="00E12AE2" w:rsidRDefault="00E12AE2" w:rsidP="00E12AE2">
      <w:r w:rsidRPr="00E12AE2">
        <w:rPr>
          <w:b/>
          <w:bCs/>
          <w:sz w:val="32"/>
          <w:szCs w:val="32"/>
        </w:rPr>
        <w:t xml:space="preserve">Section B: </w:t>
      </w:r>
      <w:r w:rsidR="00EA00CC">
        <w:rPr>
          <w:b/>
          <w:bCs/>
          <w:sz w:val="32"/>
          <w:szCs w:val="32"/>
        </w:rPr>
        <w:t>Digital Reproductive Health Information Access</w:t>
      </w:r>
      <w:r>
        <w:rPr>
          <w:b/>
          <w:bCs/>
          <w:sz w:val="32"/>
          <w:szCs w:val="32"/>
        </w:rPr>
        <w:t xml:space="preserve"> (</w:t>
      </w:r>
      <w:proofErr w:type="spellStart"/>
      <w:r>
        <w:rPr>
          <w:rFonts w:ascii="Nirmala UI" w:hAnsi="Nirmala UI" w:cs="Nirmala UI"/>
        </w:rPr>
        <w:t>ডিজিটাল</w:t>
      </w:r>
      <w:proofErr w:type="spellEnd"/>
      <w:r>
        <w:rPr>
          <w:rFonts w:ascii="Vrinda" w:hAnsi="Vrinda" w:cs="Vrinda"/>
        </w:rPr>
        <w:t xml:space="preserve"> </w:t>
      </w:r>
      <w:proofErr w:type="spellStart"/>
      <w:r>
        <w:rPr>
          <w:rFonts w:ascii="Nirmala UI" w:hAnsi="Nirmala UI" w:cs="Nirmala UI"/>
        </w:rPr>
        <w:t>স্বাস্থ্যতথ্য</w:t>
      </w:r>
      <w:proofErr w:type="spellEnd"/>
      <w:r>
        <w:rPr>
          <w:rFonts w:ascii="Vrinda" w:hAnsi="Vrinda" w:cs="Vrinda"/>
        </w:rPr>
        <w:t xml:space="preserve"> </w:t>
      </w:r>
      <w:proofErr w:type="spellStart"/>
      <w:r>
        <w:rPr>
          <w:rFonts w:ascii="Nirmala UI" w:hAnsi="Nirmala UI" w:cs="Nirmala UI"/>
        </w:rPr>
        <w:t>প্রাপ্তি</w:t>
      </w:r>
      <w:proofErr w:type="spellEnd"/>
    </w:p>
    <w:p w14:paraId="35862884" w14:textId="7ABDE1B1" w:rsidR="00E12AE2" w:rsidRPr="00E12AE2" w:rsidRDefault="00E12AE2" w:rsidP="00E12AE2">
      <w:pPr>
        <w:rPr>
          <w:b/>
          <w:bCs/>
          <w:sz w:val="32"/>
          <w:szCs w:val="32"/>
        </w:rPr>
      </w:pPr>
      <w:r>
        <w:rPr>
          <w:b/>
          <w:bCs/>
          <w:sz w:val="32"/>
          <w:szCs w:val="32"/>
        </w:rPr>
        <w:t>)</w:t>
      </w:r>
    </w:p>
    <w:p w14:paraId="38F9D4B6" w14:textId="4416B7A9" w:rsidR="00E12AE2" w:rsidRDefault="00E12AE2" w:rsidP="00E12AE2">
      <w:pPr>
        <w:spacing w:before="240" w:after="240"/>
        <w:rPr>
          <w:b/>
          <w:bCs/>
        </w:rPr>
      </w:pPr>
      <w:bookmarkStart w:id="212" w:name="_4m5yptfswbwc" w:colFirst="0" w:colLast="0"/>
      <w:bookmarkEnd w:id="212"/>
      <w:r w:rsidRPr="00E12AE2">
        <w:rPr>
          <w:rFonts w:ascii="Vrinda" w:eastAsia="Vrinda" w:hAnsi="Vrinda" w:cs="Vrinda"/>
          <w:b/>
          <w:bCs/>
          <w:sz w:val="28"/>
          <w:szCs w:val="28"/>
        </w:rPr>
        <w:t xml:space="preserve">10. Do you have access to the internet at home? </w:t>
      </w:r>
      <w:r>
        <w:rPr>
          <w:rFonts w:ascii="Vrinda" w:eastAsia="Vrinda" w:hAnsi="Vrinda" w:cs="Vrinda"/>
          <w:b/>
          <w:bCs/>
        </w:rPr>
        <w:t xml:space="preserve">/ </w:t>
      </w:r>
      <w:proofErr w:type="spellStart"/>
      <w:r>
        <w:rPr>
          <w:rFonts w:ascii="Nirmala UI" w:eastAsia="Vrinda" w:hAnsi="Nirmala UI" w:cs="Nirmala UI"/>
          <w:b/>
          <w:bCs/>
        </w:rPr>
        <w:t>আপনার</w:t>
      </w:r>
      <w:proofErr w:type="spellEnd"/>
      <w:r>
        <w:rPr>
          <w:rFonts w:ascii="Vrinda" w:eastAsia="Vrinda" w:hAnsi="Vrinda" w:cs="Vrinda"/>
          <w:b/>
          <w:bCs/>
        </w:rPr>
        <w:t xml:space="preserve"> </w:t>
      </w:r>
      <w:proofErr w:type="spellStart"/>
      <w:r>
        <w:rPr>
          <w:rFonts w:ascii="Nirmala UI" w:eastAsia="Vrinda" w:hAnsi="Nirmala UI" w:cs="Nirmala UI"/>
          <w:b/>
          <w:bCs/>
        </w:rPr>
        <w:t>বাড়িতে</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ইন্টারনেট</w:t>
      </w:r>
      <w:proofErr w:type="spellEnd"/>
      <w:r>
        <w:rPr>
          <w:rFonts w:ascii="Vrinda" w:eastAsia="Vrinda" w:hAnsi="Vrinda" w:cs="Vrinda"/>
          <w:b/>
          <w:bCs/>
        </w:rPr>
        <w:t xml:space="preserve"> </w:t>
      </w:r>
      <w:proofErr w:type="spellStart"/>
      <w:r>
        <w:rPr>
          <w:rFonts w:ascii="Nirmala UI" w:eastAsia="Vrinda" w:hAnsi="Nirmala UI" w:cs="Nirmala UI"/>
          <w:b/>
          <w:bCs/>
        </w:rPr>
        <w:t>সুবিধা</w:t>
      </w:r>
      <w:proofErr w:type="spellEnd"/>
      <w:r>
        <w:rPr>
          <w:rFonts w:ascii="Vrinda" w:eastAsia="Vrinda" w:hAnsi="Vrinda" w:cs="Vrinda"/>
          <w:b/>
          <w:bCs/>
        </w:rPr>
        <w:t xml:space="preserve"> </w:t>
      </w:r>
      <w:proofErr w:type="spellStart"/>
      <w:r>
        <w:rPr>
          <w:rFonts w:ascii="Nirmala UI" w:eastAsia="Vrinda" w:hAnsi="Nirmala UI" w:cs="Nirmala UI"/>
          <w:b/>
          <w:bCs/>
        </w:rPr>
        <w:t>আছে</w:t>
      </w:r>
      <w:proofErr w:type="spellEnd"/>
      <w:r>
        <w:rPr>
          <w:rFonts w:ascii="Vrinda" w:eastAsia="Vrinda" w:hAnsi="Vrinda" w:cs="Vrinda"/>
          <w:b/>
          <w:bCs/>
        </w:rPr>
        <w:t>?</w:t>
      </w:r>
    </w:p>
    <w:p w14:paraId="636214AB" w14:textId="77777777" w:rsidR="00E12AE2" w:rsidRDefault="00E12AE2"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44BFDA0F" w14:textId="67E32856" w:rsidR="00E12AE2" w:rsidRDefault="00E12AE2" w:rsidP="00E12AE2">
      <w:pPr>
        <w:spacing w:before="240" w:after="240"/>
        <w:rPr>
          <w:b/>
          <w:bCs/>
        </w:rPr>
      </w:pPr>
      <w:r w:rsidRPr="00E12AE2">
        <w:rPr>
          <w:rFonts w:ascii="Vrinda" w:eastAsia="Vrinda" w:hAnsi="Vrinda" w:cs="Vrinda"/>
          <w:b/>
          <w:bCs/>
          <w:sz w:val="28"/>
          <w:szCs w:val="28"/>
        </w:rPr>
        <w:t xml:space="preserve">11. Do you own a smartphone? </w:t>
      </w:r>
      <w:r>
        <w:rPr>
          <w:rFonts w:ascii="Vrinda" w:eastAsia="Vrinda" w:hAnsi="Vrinda" w:cs="Vrinda"/>
          <w:b/>
          <w:bCs/>
        </w:rPr>
        <w:t xml:space="preserve">/ </w:t>
      </w:r>
      <w:proofErr w:type="spellStart"/>
      <w:r>
        <w:rPr>
          <w:rFonts w:ascii="Nirmala UI" w:eastAsia="Vrinda" w:hAnsi="Nirmala UI" w:cs="Nirmala UI"/>
          <w:b/>
          <w:bCs/>
        </w:rPr>
        <w:t>আপনার</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নিজস্ব</w:t>
      </w:r>
      <w:proofErr w:type="spellEnd"/>
      <w:r>
        <w:rPr>
          <w:rFonts w:ascii="Vrinda" w:eastAsia="Vrinda" w:hAnsi="Vrinda" w:cs="Vrinda"/>
          <w:b/>
          <w:bCs/>
        </w:rPr>
        <w:t xml:space="preserve"> </w:t>
      </w:r>
      <w:proofErr w:type="spellStart"/>
      <w:r>
        <w:rPr>
          <w:rFonts w:ascii="Nirmala UI" w:eastAsia="Vrinda" w:hAnsi="Nirmala UI" w:cs="Nirmala UI"/>
          <w:b/>
          <w:bCs/>
        </w:rPr>
        <w:t>স্মার্টফোন</w:t>
      </w:r>
      <w:proofErr w:type="spellEnd"/>
      <w:r>
        <w:rPr>
          <w:rFonts w:ascii="Vrinda" w:eastAsia="Vrinda" w:hAnsi="Vrinda" w:cs="Vrinda"/>
          <w:b/>
          <w:bCs/>
        </w:rPr>
        <w:t xml:space="preserve"> </w:t>
      </w:r>
      <w:proofErr w:type="spellStart"/>
      <w:r>
        <w:rPr>
          <w:rFonts w:ascii="Nirmala UI" w:eastAsia="Vrinda" w:hAnsi="Nirmala UI" w:cs="Nirmala UI"/>
          <w:b/>
          <w:bCs/>
        </w:rPr>
        <w:t>আছে</w:t>
      </w:r>
      <w:proofErr w:type="spellEnd"/>
      <w:r>
        <w:rPr>
          <w:rFonts w:ascii="Vrinda" w:eastAsia="Vrinda" w:hAnsi="Vrinda" w:cs="Vrinda"/>
          <w:b/>
          <w:bCs/>
        </w:rPr>
        <w:t>?</w:t>
      </w:r>
    </w:p>
    <w:p w14:paraId="0F1D478C" w14:textId="77777777" w:rsidR="00E12AE2" w:rsidRDefault="00E12AE2"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714E6E05" w14:textId="65C40C7E" w:rsidR="00E12AE2" w:rsidRDefault="00E12AE2" w:rsidP="00E12AE2">
      <w:pPr>
        <w:spacing w:before="240" w:after="240"/>
        <w:rPr>
          <w:b/>
          <w:bCs/>
        </w:rPr>
      </w:pPr>
      <w:r w:rsidRPr="00E12AE2">
        <w:rPr>
          <w:rFonts w:ascii="Vrinda" w:eastAsia="Vrinda" w:hAnsi="Vrinda" w:cs="Vrinda"/>
          <w:b/>
          <w:bCs/>
          <w:sz w:val="28"/>
          <w:szCs w:val="28"/>
        </w:rPr>
        <w:t xml:space="preserve">12. How often do you search online for reproductive health information?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কত</w:t>
      </w:r>
      <w:proofErr w:type="spellEnd"/>
      <w:r>
        <w:rPr>
          <w:rFonts w:ascii="Vrinda" w:eastAsia="Vrinda" w:hAnsi="Vrinda" w:cs="Vrinda"/>
          <w:b/>
          <w:bCs/>
        </w:rPr>
        <w:t xml:space="preserve"> </w:t>
      </w:r>
      <w:proofErr w:type="spellStart"/>
      <w:r>
        <w:rPr>
          <w:rFonts w:ascii="Nirmala UI" w:eastAsia="Vrinda" w:hAnsi="Nirmala UI" w:cs="Nirmala UI"/>
          <w:b/>
          <w:bCs/>
        </w:rPr>
        <w:t>ঘন</w:t>
      </w:r>
      <w:proofErr w:type="spellEnd"/>
      <w:r>
        <w:rPr>
          <w:rFonts w:ascii="Vrinda" w:eastAsia="Vrinda" w:hAnsi="Vrinda" w:cs="Vrinda"/>
          <w:b/>
          <w:bCs/>
        </w:rPr>
        <w:t xml:space="preserve"> </w:t>
      </w:r>
      <w:proofErr w:type="spellStart"/>
      <w:r>
        <w:rPr>
          <w:rFonts w:ascii="Nirmala UI" w:eastAsia="Vrinda" w:hAnsi="Nirmala UI" w:cs="Nirmala UI"/>
          <w:b/>
          <w:bCs/>
        </w:rPr>
        <w:t>ঘন</w:t>
      </w:r>
      <w:proofErr w:type="spellEnd"/>
      <w:r>
        <w:rPr>
          <w:rFonts w:ascii="Vrinda" w:eastAsia="Vrinda" w:hAnsi="Vrinda" w:cs="Vrinda"/>
          <w:b/>
          <w:bCs/>
        </w:rPr>
        <w:t xml:space="preserve"> </w:t>
      </w:r>
      <w:proofErr w:type="spellStart"/>
      <w:r>
        <w:rPr>
          <w:rFonts w:ascii="Nirmala UI" w:eastAsia="Vrinda" w:hAnsi="Nirmala UI" w:cs="Nirmala UI"/>
          <w:b/>
          <w:bCs/>
        </w:rPr>
        <w:t>অনলাইনে</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সম্পর্কিত</w:t>
      </w:r>
      <w:proofErr w:type="spellEnd"/>
      <w:r>
        <w:rPr>
          <w:rFonts w:ascii="Vrinda" w:eastAsia="Vrinda" w:hAnsi="Vrinda" w:cs="Vrinda"/>
          <w:b/>
          <w:bCs/>
        </w:rPr>
        <w:t xml:space="preserve"> </w:t>
      </w:r>
      <w:proofErr w:type="spellStart"/>
      <w:r>
        <w:rPr>
          <w:rFonts w:ascii="Nirmala UI" w:eastAsia="Vrinda" w:hAnsi="Nirmala UI" w:cs="Nirmala UI"/>
          <w:b/>
          <w:bCs/>
        </w:rPr>
        <w:t>তথ্য</w:t>
      </w:r>
      <w:proofErr w:type="spellEnd"/>
      <w:r>
        <w:rPr>
          <w:rFonts w:ascii="Vrinda" w:eastAsia="Vrinda" w:hAnsi="Vrinda" w:cs="Vrinda"/>
          <w:b/>
          <w:bCs/>
        </w:rPr>
        <w:t xml:space="preserve"> </w:t>
      </w:r>
      <w:proofErr w:type="spellStart"/>
      <w:r>
        <w:rPr>
          <w:rFonts w:ascii="Nirmala UI" w:eastAsia="Vrinda" w:hAnsi="Nirmala UI" w:cs="Nirmala UI"/>
          <w:b/>
          <w:bCs/>
        </w:rPr>
        <w:t>খোঁজেন</w:t>
      </w:r>
      <w:proofErr w:type="spellEnd"/>
      <w:r>
        <w:rPr>
          <w:rFonts w:ascii="Vrinda" w:eastAsia="Vrinda" w:hAnsi="Vrinda" w:cs="Vrinda"/>
          <w:b/>
          <w:bCs/>
        </w:rPr>
        <w:t>?</w:t>
      </w:r>
    </w:p>
    <w:p w14:paraId="68DF9D71" w14:textId="77777777" w:rsidR="00E12AE2" w:rsidRDefault="00E12AE2"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p>
    <w:p w14:paraId="65A7D9FB" w14:textId="4858589B" w:rsidR="00E12AE2" w:rsidRDefault="00E12AE2" w:rsidP="00E12AE2">
      <w:pPr>
        <w:spacing w:before="240" w:after="240"/>
        <w:rPr>
          <w:b/>
          <w:bCs/>
        </w:rPr>
      </w:pPr>
      <w:r w:rsidRPr="00E12AE2">
        <w:rPr>
          <w:rFonts w:ascii="Vrinda" w:eastAsia="Vrinda" w:hAnsi="Vrinda" w:cs="Vrinda"/>
          <w:b/>
          <w:bCs/>
          <w:sz w:val="28"/>
          <w:szCs w:val="28"/>
        </w:rPr>
        <w:lastRenderedPageBreak/>
        <w:t xml:space="preserve">13. Which online platform do you use most for health information? </w:t>
      </w:r>
      <w:r>
        <w:rPr>
          <w:rFonts w:ascii="Vrinda" w:eastAsia="Vrinda" w:hAnsi="Vrinda" w:cs="Vrinda"/>
          <w:b/>
          <w:bCs/>
        </w:rPr>
        <w:t xml:space="preserve">/ </w:t>
      </w:r>
      <w:proofErr w:type="spellStart"/>
      <w:r>
        <w:rPr>
          <w:rFonts w:ascii="Nirmala UI" w:eastAsia="Vrinda" w:hAnsi="Nirmala UI" w:cs="Nirmala UI"/>
          <w:b/>
          <w:bCs/>
        </w:rPr>
        <w:t>স্বাস্থ্যতথ্য</w:t>
      </w:r>
      <w:proofErr w:type="spellEnd"/>
      <w:r>
        <w:rPr>
          <w:rFonts w:ascii="Vrinda" w:eastAsia="Vrinda" w:hAnsi="Vrinda" w:cs="Vrinda"/>
          <w:b/>
          <w:bCs/>
        </w:rPr>
        <w:t xml:space="preserve"> </w:t>
      </w:r>
      <w:proofErr w:type="spellStart"/>
      <w:r>
        <w:rPr>
          <w:rFonts w:ascii="Nirmala UI" w:eastAsia="Vrinda" w:hAnsi="Nirmala UI" w:cs="Nirmala UI"/>
          <w:b/>
          <w:bCs/>
        </w:rPr>
        <w:t>জানার</w:t>
      </w:r>
      <w:proofErr w:type="spellEnd"/>
      <w:r>
        <w:rPr>
          <w:rFonts w:ascii="Vrinda" w:eastAsia="Vrinda" w:hAnsi="Vrinda" w:cs="Vrinda"/>
          <w:b/>
          <w:bCs/>
        </w:rPr>
        <w:t xml:space="preserve"> </w:t>
      </w:r>
      <w:proofErr w:type="spellStart"/>
      <w:r>
        <w:rPr>
          <w:rFonts w:ascii="Nirmala UI" w:eastAsia="Vrinda" w:hAnsi="Nirmala UI" w:cs="Nirmala UI"/>
          <w:b/>
          <w:bCs/>
        </w:rPr>
        <w:t>জন্য</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কোন</w:t>
      </w:r>
      <w:proofErr w:type="spellEnd"/>
      <w:r>
        <w:rPr>
          <w:rFonts w:ascii="Vrinda" w:eastAsia="Vrinda" w:hAnsi="Vrinda" w:cs="Vrinda"/>
          <w:b/>
          <w:bCs/>
        </w:rPr>
        <w:t xml:space="preserve"> </w:t>
      </w:r>
      <w:proofErr w:type="spellStart"/>
      <w:r>
        <w:rPr>
          <w:rFonts w:ascii="Nirmala UI" w:eastAsia="Vrinda" w:hAnsi="Nirmala UI" w:cs="Nirmala UI"/>
          <w:b/>
          <w:bCs/>
        </w:rPr>
        <w:t>অনলাইন</w:t>
      </w:r>
      <w:proofErr w:type="spellEnd"/>
      <w:r>
        <w:rPr>
          <w:rFonts w:ascii="Vrinda" w:eastAsia="Vrinda" w:hAnsi="Vrinda" w:cs="Vrinda"/>
          <w:b/>
          <w:bCs/>
        </w:rPr>
        <w:t xml:space="preserve"> </w:t>
      </w:r>
      <w:proofErr w:type="spellStart"/>
      <w:r>
        <w:rPr>
          <w:rFonts w:ascii="Nirmala UI" w:eastAsia="Vrinda" w:hAnsi="Nirmala UI" w:cs="Nirmala UI"/>
          <w:b/>
          <w:bCs/>
        </w:rPr>
        <w:t>মাধ্যমটি</w:t>
      </w:r>
      <w:proofErr w:type="spellEnd"/>
      <w:r>
        <w:rPr>
          <w:rFonts w:ascii="Vrinda" w:eastAsia="Vrinda" w:hAnsi="Vrinda" w:cs="Vrinda"/>
          <w:b/>
          <w:bCs/>
        </w:rPr>
        <w:t xml:space="preserve"> </w:t>
      </w:r>
      <w:proofErr w:type="spellStart"/>
      <w:r>
        <w:rPr>
          <w:rFonts w:ascii="Nirmala UI" w:eastAsia="Vrinda" w:hAnsi="Nirmala UI" w:cs="Nirmala UI"/>
          <w:b/>
          <w:bCs/>
        </w:rPr>
        <w:t>সবচেয়ে</w:t>
      </w:r>
      <w:proofErr w:type="spellEnd"/>
      <w:r>
        <w:rPr>
          <w:rFonts w:ascii="Vrinda" w:eastAsia="Vrinda" w:hAnsi="Vrinda" w:cs="Vrinda"/>
          <w:b/>
          <w:bCs/>
        </w:rPr>
        <w:t xml:space="preserve"> </w:t>
      </w:r>
      <w:proofErr w:type="spellStart"/>
      <w:r>
        <w:rPr>
          <w:rFonts w:ascii="Nirmala UI" w:eastAsia="Vrinda" w:hAnsi="Nirmala UI" w:cs="Nirmala UI"/>
          <w:b/>
          <w:bCs/>
        </w:rPr>
        <w:t>বেশি</w:t>
      </w:r>
      <w:proofErr w:type="spellEnd"/>
      <w:r>
        <w:rPr>
          <w:rFonts w:ascii="Vrinda" w:eastAsia="Vrinda" w:hAnsi="Vrinda" w:cs="Vrinda"/>
          <w:b/>
          <w:bCs/>
        </w:rPr>
        <w:t xml:space="preserve"> </w:t>
      </w:r>
      <w:proofErr w:type="spellStart"/>
      <w:r>
        <w:rPr>
          <w:rFonts w:ascii="Nirmala UI" w:eastAsia="Vrinda" w:hAnsi="Nirmala UI" w:cs="Nirmala UI"/>
          <w:b/>
          <w:bCs/>
        </w:rPr>
        <w:t>ব্যবহার</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73625B88" w14:textId="77777777" w:rsidR="00E12AE2" w:rsidRDefault="00E12AE2"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Google / </w:t>
      </w:r>
      <w:proofErr w:type="spellStart"/>
      <w:r>
        <w:rPr>
          <w:rFonts w:ascii="Nirmala UI" w:eastAsia="Arial Unicode MS" w:hAnsi="Nirmala UI" w:cs="Nirmala UI"/>
        </w:rPr>
        <w:t>গুগল</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YouTube / </w:t>
      </w:r>
      <w:proofErr w:type="spellStart"/>
      <w:r>
        <w:rPr>
          <w:rFonts w:ascii="Nirmala UI" w:eastAsia="Arial Unicode MS" w:hAnsi="Nirmala UI" w:cs="Nirmala UI"/>
        </w:rPr>
        <w:t>ইউটিউব</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Facebook / </w:t>
      </w:r>
      <w:proofErr w:type="spellStart"/>
      <w:r>
        <w:rPr>
          <w:rFonts w:ascii="Nirmala UI" w:eastAsia="Arial Unicode MS" w:hAnsi="Nirmala UI" w:cs="Nirmala UI"/>
        </w:rPr>
        <w:t>ফেসবুক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Health Websites / </w:t>
      </w:r>
      <w:proofErr w:type="spellStart"/>
      <w:r>
        <w:rPr>
          <w:rFonts w:ascii="Nirmala UI" w:eastAsia="Arial Unicode MS" w:hAnsi="Nirmala UI" w:cs="Nirmala UI"/>
        </w:rPr>
        <w:t>স্বাস্থ্যবিষয়ক</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ওয়েবসাইট</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Others / </w:t>
      </w:r>
      <w:proofErr w:type="spellStart"/>
      <w:r>
        <w:rPr>
          <w:rFonts w:ascii="Nirmala UI" w:eastAsia="Arial Unicode MS" w:hAnsi="Nirmala UI" w:cs="Nirmala UI"/>
        </w:rPr>
        <w:t>অন্যান্য</w:t>
      </w:r>
      <w:proofErr w:type="spellEnd"/>
    </w:p>
    <w:p w14:paraId="1F5E5915" w14:textId="7FE28654" w:rsidR="00E12AE2" w:rsidRDefault="00E12AE2" w:rsidP="00E12AE2">
      <w:pPr>
        <w:spacing w:before="240" w:after="240"/>
        <w:rPr>
          <w:b/>
          <w:bCs/>
        </w:rPr>
      </w:pPr>
      <w:r w:rsidRPr="00E12AE2">
        <w:rPr>
          <w:rFonts w:ascii="Vrinda" w:eastAsia="Vrinda" w:hAnsi="Vrinda" w:cs="Vrinda"/>
          <w:b/>
          <w:bCs/>
          <w:sz w:val="28"/>
          <w:szCs w:val="28"/>
        </w:rPr>
        <w:t xml:space="preserve">14. How many hours do you use the internet daily?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প্রতিদিন</w:t>
      </w:r>
      <w:proofErr w:type="spellEnd"/>
      <w:r>
        <w:rPr>
          <w:rFonts w:ascii="Vrinda" w:eastAsia="Vrinda" w:hAnsi="Vrinda" w:cs="Vrinda"/>
          <w:b/>
          <w:bCs/>
        </w:rPr>
        <w:t xml:space="preserve"> </w:t>
      </w:r>
      <w:proofErr w:type="spellStart"/>
      <w:r>
        <w:rPr>
          <w:rFonts w:ascii="Nirmala UI" w:eastAsia="Vrinda" w:hAnsi="Nirmala UI" w:cs="Nirmala UI"/>
          <w:b/>
          <w:bCs/>
        </w:rPr>
        <w:t>কত</w:t>
      </w:r>
      <w:proofErr w:type="spellEnd"/>
      <w:r>
        <w:rPr>
          <w:rFonts w:ascii="Vrinda" w:eastAsia="Vrinda" w:hAnsi="Vrinda" w:cs="Vrinda"/>
          <w:b/>
          <w:bCs/>
        </w:rPr>
        <w:t xml:space="preserve"> </w:t>
      </w:r>
      <w:proofErr w:type="spellStart"/>
      <w:r>
        <w:rPr>
          <w:rFonts w:ascii="Nirmala UI" w:eastAsia="Vrinda" w:hAnsi="Nirmala UI" w:cs="Nirmala UI"/>
          <w:b/>
          <w:bCs/>
        </w:rPr>
        <w:t>ঘণ্টা</w:t>
      </w:r>
      <w:proofErr w:type="spellEnd"/>
      <w:r>
        <w:rPr>
          <w:rFonts w:ascii="Vrinda" w:eastAsia="Vrinda" w:hAnsi="Vrinda" w:cs="Vrinda"/>
          <w:b/>
          <w:bCs/>
        </w:rPr>
        <w:t xml:space="preserve"> </w:t>
      </w:r>
      <w:proofErr w:type="spellStart"/>
      <w:r>
        <w:rPr>
          <w:rFonts w:ascii="Nirmala UI" w:eastAsia="Vrinda" w:hAnsi="Nirmala UI" w:cs="Nirmala UI"/>
          <w:b/>
          <w:bCs/>
        </w:rPr>
        <w:t>ইন্টারনেট</w:t>
      </w:r>
      <w:proofErr w:type="spellEnd"/>
      <w:r>
        <w:rPr>
          <w:rFonts w:ascii="Vrinda" w:eastAsia="Vrinda" w:hAnsi="Vrinda" w:cs="Vrinda"/>
          <w:b/>
          <w:bCs/>
        </w:rPr>
        <w:t xml:space="preserve"> </w:t>
      </w:r>
      <w:proofErr w:type="spellStart"/>
      <w:r>
        <w:rPr>
          <w:rFonts w:ascii="Nirmala UI" w:eastAsia="Vrinda" w:hAnsi="Nirmala UI" w:cs="Nirmala UI"/>
          <w:b/>
          <w:bCs/>
        </w:rPr>
        <w:t>ব্যবহার</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018C4B08" w14:textId="77777777" w:rsidR="00E12AE2" w:rsidRDefault="00E12AE2"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Less than 1 hour / </w:t>
      </w:r>
      <w:r>
        <w:rPr>
          <w:rFonts w:ascii="Nirmala UI" w:eastAsia="Arial Unicode MS" w:hAnsi="Nirmala UI" w:cs="Nirmala UI"/>
        </w:rPr>
        <w:t>১</w:t>
      </w:r>
      <w:r>
        <w:rPr>
          <w:rFonts w:ascii="Arial Unicode MS" w:eastAsia="Arial Unicode MS" w:hAnsi="Arial Unicode MS" w:cs="Arial Unicode MS"/>
        </w:rPr>
        <w:t xml:space="preserve"> </w:t>
      </w:r>
      <w:proofErr w:type="spellStart"/>
      <w:r>
        <w:rPr>
          <w:rFonts w:ascii="Nirmala UI" w:eastAsia="Arial Unicode MS" w:hAnsi="Nirmala UI" w:cs="Nirmala UI"/>
        </w:rPr>
        <w:t>ঘণ্টার</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1</w:t>
      </w:r>
      <w:r>
        <w:rPr>
          <w:rFonts w:ascii="Arial" w:eastAsia="Arial Unicode MS" w:hAnsi="Arial" w:cs="Arial"/>
        </w:rPr>
        <w:t>–</w:t>
      </w:r>
      <w:r>
        <w:rPr>
          <w:rFonts w:ascii="Arial Unicode MS" w:eastAsia="Arial Unicode MS" w:hAnsi="Arial Unicode MS" w:cs="Arial Unicode MS"/>
        </w:rPr>
        <w:t xml:space="preserve">2 hours / </w:t>
      </w:r>
      <w:r>
        <w:rPr>
          <w:rFonts w:ascii="Nirmala UI" w:eastAsia="Arial Unicode MS" w:hAnsi="Nirmala UI" w:cs="Nirmala UI"/>
        </w:rPr>
        <w:t>১</w:t>
      </w:r>
      <w:r>
        <w:rPr>
          <w:rFonts w:ascii="Arial Unicode MS" w:eastAsia="Arial Unicode MS" w:hAnsi="Arial Unicode MS" w:cs="Arial Unicode MS"/>
        </w:rPr>
        <w:t>–</w:t>
      </w:r>
      <w:r>
        <w:rPr>
          <w:rFonts w:ascii="Nirmala UI" w:eastAsia="Arial Unicode MS" w:hAnsi="Nirmala UI" w:cs="Nirmala UI"/>
        </w:rPr>
        <w:t>২</w:t>
      </w:r>
      <w:r>
        <w:rPr>
          <w:rFonts w:ascii="Arial Unicode MS" w:eastAsia="Arial Unicode MS" w:hAnsi="Arial Unicode MS" w:cs="Arial Unicode MS"/>
        </w:rPr>
        <w:t xml:space="preserve"> </w:t>
      </w:r>
      <w:proofErr w:type="spellStart"/>
      <w:r>
        <w:rPr>
          <w:rFonts w:ascii="Nirmala UI" w:eastAsia="Arial Unicode MS" w:hAnsi="Nirmala UI" w:cs="Nirmala UI"/>
        </w:rPr>
        <w:t>ঘণ্টা</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3</w:t>
      </w:r>
      <w:r>
        <w:rPr>
          <w:rFonts w:ascii="Arial" w:eastAsia="Arial Unicode MS" w:hAnsi="Arial" w:cs="Arial"/>
        </w:rPr>
        <w:t>–</w:t>
      </w:r>
      <w:r>
        <w:rPr>
          <w:rFonts w:ascii="Arial Unicode MS" w:eastAsia="Arial Unicode MS" w:hAnsi="Arial Unicode MS" w:cs="Arial Unicode MS"/>
        </w:rPr>
        <w:t xml:space="preserve">4 hours / </w:t>
      </w:r>
      <w:r>
        <w:rPr>
          <w:rFonts w:ascii="Nirmala UI" w:eastAsia="Arial Unicode MS" w:hAnsi="Nirmala UI" w:cs="Nirmala UI"/>
        </w:rPr>
        <w:t>৩</w:t>
      </w:r>
      <w:r>
        <w:rPr>
          <w:rFonts w:ascii="Arial Unicode MS" w:eastAsia="Arial Unicode MS" w:hAnsi="Arial Unicode MS" w:cs="Arial Unicode MS"/>
        </w:rPr>
        <w:t>–</w:t>
      </w:r>
      <w:r>
        <w:rPr>
          <w:rFonts w:ascii="Nirmala UI" w:eastAsia="Arial Unicode MS" w:hAnsi="Nirmala UI" w:cs="Nirmala UI"/>
        </w:rPr>
        <w:t>৪</w:t>
      </w:r>
      <w:r>
        <w:rPr>
          <w:rFonts w:ascii="Arial Unicode MS" w:eastAsia="Arial Unicode MS" w:hAnsi="Arial Unicode MS" w:cs="Arial Unicode MS"/>
        </w:rPr>
        <w:t xml:space="preserve"> </w:t>
      </w:r>
      <w:proofErr w:type="spellStart"/>
      <w:r>
        <w:rPr>
          <w:rFonts w:ascii="Nirmala UI" w:eastAsia="Arial Unicode MS" w:hAnsi="Nirmala UI" w:cs="Nirmala UI"/>
        </w:rPr>
        <w:t>ঘণ্টা</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More than 4 hours / </w:t>
      </w:r>
      <w:r>
        <w:rPr>
          <w:rFonts w:ascii="Nirmala UI" w:eastAsia="Arial Unicode MS" w:hAnsi="Nirmala UI" w:cs="Nirmala UI"/>
        </w:rPr>
        <w:t>৪</w:t>
      </w:r>
      <w:r>
        <w:rPr>
          <w:rFonts w:ascii="Arial Unicode MS" w:eastAsia="Arial Unicode MS" w:hAnsi="Arial Unicode MS" w:cs="Arial Unicode MS"/>
        </w:rPr>
        <w:t xml:space="preserve"> </w:t>
      </w:r>
      <w:proofErr w:type="spellStart"/>
      <w:r>
        <w:rPr>
          <w:rFonts w:ascii="Nirmala UI" w:eastAsia="Arial Unicode MS" w:hAnsi="Nirmala UI" w:cs="Nirmala UI"/>
        </w:rPr>
        <w:t>ঘণ্টার</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বেশি</w:t>
      </w:r>
      <w:proofErr w:type="spellEnd"/>
    </w:p>
    <w:p w14:paraId="7E27218F" w14:textId="5DAC9BFB" w:rsidR="00E12AE2" w:rsidRDefault="00E12AE2" w:rsidP="00E12AE2">
      <w:pPr>
        <w:spacing w:before="240" w:after="240"/>
        <w:rPr>
          <w:b/>
          <w:bCs/>
        </w:rPr>
      </w:pPr>
      <w:r w:rsidRPr="00E12AE2">
        <w:rPr>
          <w:rFonts w:ascii="Vrinda" w:eastAsia="Vrinda" w:hAnsi="Vrinda" w:cs="Vrinda"/>
          <w:b/>
          <w:bCs/>
          <w:sz w:val="28"/>
          <w:szCs w:val="28"/>
        </w:rPr>
        <w:t xml:space="preserve">15. Do you use social media to obtain reproductive health information? </w:t>
      </w:r>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সম্পর্কিত</w:t>
      </w:r>
      <w:proofErr w:type="spellEnd"/>
      <w:r>
        <w:rPr>
          <w:rFonts w:ascii="Vrinda" w:eastAsia="Vrinda" w:hAnsi="Vrinda" w:cs="Vrinda"/>
          <w:b/>
          <w:bCs/>
        </w:rPr>
        <w:t xml:space="preserve"> </w:t>
      </w:r>
      <w:proofErr w:type="spellStart"/>
      <w:r>
        <w:rPr>
          <w:rFonts w:ascii="Nirmala UI" w:eastAsia="Vrinda" w:hAnsi="Nirmala UI" w:cs="Nirmala UI"/>
          <w:b/>
          <w:bCs/>
        </w:rPr>
        <w:t>তথ্য</w:t>
      </w:r>
      <w:proofErr w:type="spellEnd"/>
      <w:r>
        <w:rPr>
          <w:rFonts w:ascii="Vrinda" w:eastAsia="Vrinda" w:hAnsi="Vrinda" w:cs="Vrinda"/>
          <w:b/>
          <w:bCs/>
        </w:rPr>
        <w:t xml:space="preserve"> </w:t>
      </w:r>
      <w:proofErr w:type="spellStart"/>
      <w:r>
        <w:rPr>
          <w:rFonts w:ascii="Nirmala UI" w:eastAsia="Vrinda" w:hAnsi="Nirmala UI" w:cs="Nirmala UI"/>
          <w:b/>
          <w:bCs/>
        </w:rPr>
        <w:t>পাওয়ার</w:t>
      </w:r>
      <w:proofErr w:type="spellEnd"/>
      <w:r>
        <w:rPr>
          <w:rFonts w:ascii="Vrinda" w:eastAsia="Vrinda" w:hAnsi="Vrinda" w:cs="Vrinda"/>
          <w:b/>
          <w:bCs/>
        </w:rPr>
        <w:t xml:space="preserve"> </w:t>
      </w:r>
      <w:proofErr w:type="spellStart"/>
      <w:r>
        <w:rPr>
          <w:rFonts w:ascii="Nirmala UI" w:eastAsia="Vrinda" w:hAnsi="Nirmala UI" w:cs="Nirmala UI"/>
          <w:b/>
          <w:bCs/>
        </w:rPr>
        <w:t>জন্য</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সামাজিক</w:t>
      </w:r>
      <w:proofErr w:type="spellEnd"/>
      <w:r>
        <w:rPr>
          <w:rFonts w:ascii="Vrinda" w:eastAsia="Vrinda" w:hAnsi="Vrinda" w:cs="Vrinda"/>
          <w:b/>
          <w:bCs/>
        </w:rPr>
        <w:t xml:space="preserve"> </w:t>
      </w:r>
      <w:proofErr w:type="spellStart"/>
      <w:r>
        <w:rPr>
          <w:rFonts w:ascii="Nirmala UI" w:eastAsia="Vrinda" w:hAnsi="Nirmala UI" w:cs="Nirmala UI"/>
          <w:b/>
          <w:bCs/>
        </w:rPr>
        <w:t>যোগাযোগমাধ্যম</w:t>
      </w:r>
      <w:proofErr w:type="spellEnd"/>
      <w:r>
        <w:rPr>
          <w:rFonts w:ascii="Vrinda" w:eastAsia="Vrinda" w:hAnsi="Vrinda" w:cs="Vrinda"/>
          <w:b/>
          <w:bCs/>
        </w:rPr>
        <w:t xml:space="preserve"> </w:t>
      </w:r>
      <w:proofErr w:type="spellStart"/>
      <w:r>
        <w:rPr>
          <w:rFonts w:ascii="Nirmala UI" w:eastAsia="Vrinda" w:hAnsi="Nirmala UI" w:cs="Nirmala UI"/>
          <w:b/>
          <w:bCs/>
        </w:rPr>
        <w:t>ব্যবহার</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3E3F58DF" w14:textId="77777777" w:rsidR="00E12AE2" w:rsidRDefault="00E12AE2" w:rsidP="0029472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1F413403" w14:textId="57BD583D" w:rsidR="00E12AE2" w:rsidRDefault="00E12AE2" w:rsidP="00E12AE2">
      <w:pPr>
        <w:spacing w:before="240" w:after="240"/>
        <w:rPr>
          <w:b/>
          <w:bCs/>
        </w:rPr>
      </w:pPr>
      <w:r w:rsidRPr="0029472B">
        <w:rPr>
          <w:rFonts w:ascii="Vrinda" w:eastAsia="Vrinda" w:hAnsi="Vrinda" w:cs="Vrinda"/>
          <w:b/>
          <w:bCs/>
          <w:sz w:val="28"/>
          <w:szCs w:val="28"/>
        </w:rPr>
        <w:t>1</w:t>
      </w:r>
      <w:r w:rsidR="0029472B" w:rsidRPr="0029472B">
        <w:rPr>
          <w:rFonts w:ascii="Vrinda" w:eastAsia="Vrinda" w:hAnsi="Vrinda" w:cs="Vrinda"/>
          <w:b/>
          <w:bCs/>
          <w:sz w:val="28"/>
          <w:szCs w:val="28"/>
        </w:rPr>
        <w:t>6</w:t>
      </w:r>
      <w:r w:rsidRPr="0029472B">
        <w:rPr>
          <w:rFonts w:ascii="Vrinda" w:eastAsia="Vrinda" w:hAnsi="Vrinda" w:cs="Vrinda"/>
          <w:b/>
          <w:bCs/>
          <w:sz w:val="28"/>
          <w:szCs w:val="28"/>
        </w:rPr>
        <w:t xml:space="preserve">. Can you easily find reliable reproductive health information online?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অনলাইনে</w:t>
      </w:r>
      <w:proofErr w:type="spellEnd"/>
      <w:r>
        <w:rPr>
          <w:rFonts w:ascii="Vrinda" w:eastAsia="Vrinda" w:hAnsi="Vrinda" w:cs="Vrinda"/>
          <w:b/>
          <w:bCs/>
        </w:rPr>
        <w:t xml:space="preserve"> </w:t>
      </w:r>
      <w:proofErr w:type="spellStart"/>
      <w:r>
        <w:rPr>
          <w:rFonts w:ascii="Nirmala UI" w:eastAsia="Vrinda" w:hAnsi="Nirmala UI" w:cs="Nirmala UI"/>
          <w:b/>
          <w:bCs/>
        </w:rPr>
        <w:t>সহজে</w:t>
      </w:r>
      <w:proofErr w:type="spellEnd"/>
      <w:r>
        <w:rPr>
          <w:rFonts w:ascii="Vrinda" w:eastAsia="Vrinda" w:hAnsi="Vrinda" w:cs="Vrinda"/>
          <w:b/>
          <w:bCs/>
        </w:rPr>
        <w:t xml:space="preserve"> </w:t>
      </w:r>
      <w:proofErr w:type="spellStart"/>
      <w:r>
        <w:rPr>
          <w:rFonts w:ascii="Nirmala UI" w:eastAsia="Vrinda" w:hAnsi="Nirmala UI" w:cs="Nirmala UI"/>
          <w:b/>
          <w:bCs/>
        </w:rPr>
        <w:t>নির্ভরযোগ্য</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সম্পর্কিত</w:t>
      </w:r>
      <w:proofErr w:type="spellEnd"/>
      <w:r>
        <w:rPr>
          <w:rFonts w:ascii="Vrinda" w:eastAsia="Vrinda" w:hAnsi="Vrinda" w:cs="Vrinda"/>
          <w:b/>
          <w:bCs/>
        </w:rPr>
        <w:t xml:space="preserve"> </w:t>
      </w:r>
      <w:proofErr w:type="spellStart"/>
      <w:r>
        <w:rPr>
          <w:rFonts w:ascii="Nirmala UI" w:eastAsia="Vrinda" w:hAnsi="Nirmala UI" w:cs="Nirmala UI"/>
          <w:b/>
          <w:bCs/>
        </w:rPr>
        <w:t>তথ্য</w:t>
      </w:r>
      <w:proofErr w:type="spellEnd"/>
      <w:r>
        <w:rPr>
          <w:rFonts w:ascii="Vrinda" w:eastAsia="Vrinda" w:hAnsi="Vrinda" w:cs="Vrinda"/>
          <w:b/>
          <w:bCs/>
        </w:rPr>
        <w:t xml:space="preserve"> </w:t>
      </w:r>
      <w:proofErr w:type="spellStart"/>
      <w:r>
        <w:rPr>
          <w:rFonts w:ascii="Nirmala UI" w:eastAsia="Vrinda" w:hAnsi="Nirmala UI" w:cs="Nirmala UI"/>
          <w:b/>
          <w:bCs/>
        </w:rPr>
        <w:t>খুঁজে</w:t>
      </w:r>
      <w:proofErr w:type="spellEnd"/>
      <w:r>
        <w:rPr>
          <w:rFonts w:ascii="Vrinda" w:eastAsia="Vrinda" w:hAnsi="Vrinda" w:cs="Vrinda"/>
          <w:b/>
          <w:bCs/>
        </w:rPr>
        <w:t xml:space="preserve"> </w:t>
      </w:r>
      <w:proofErr w:type="spellStart"/>
      <w:r>
        <w:rPr>
          <w:rFonts w:ascii="Nirmala UI" w:eastAsia="Vrinda" w:hAnsi="Nirmala UI" w:cs="Nirmala UI"/>
          <w:b/>
          <w:bCs/>
        </w:rPr>
        <w:t>পান</w:t>
      </w:r>
      <w:proofErr w:type="spellEnd"/>
      <w:r>
        <w:rPr>
          <w:rFonts w:ascii="Vrinda" w:eastAsia="Vrinda" w:hAnsi="Vrinda" w:cs="Vrinda"/>
          <w:b/>
          <w:bCs/>
        </w:rPr>
        <w:t>?</w:t>
      </w:r>
    </w:p>
    <w:p w14:paraId="23751821" w14:textId="77777777" w:rsidR="00E12AE2" w:rsidRDefault="00E12AE2" w:rsidP="0029472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r>
      <w:r>
        <w:rPr>
          <w:rFonts w:ascii="Arial Unicode MS" w:eastAsia="Arial Unicode MS" w:hAnsi="Arial Unicode MS" w:cs="Arial Unicode MS"/>
        </w:rPr>
        <w:lastRenderedPageBreak/>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5E2B76F0" w14:textId="0DDE52F7" w:rsidR="00E12AE2" w:rsidRDefault="00E12AE2" w:rsidP="00E12AE2">
      <w:pPr>
        <w:spacing w:before="240" w:after="240"/>
        <w:rPr>
          <w:b/>
          <w:bCs/>
        </w:rPr>
      </w:pPr>
      <w:r w:rsidRPr="0029472B">
        <w:rPr>
          <w:rFonts w:ascii="Vrinda" w:eastAsia="Vrinda" w:hAnsi="Vrinda" w:cs="Vrinda"/>
          <w:b/>
          <w:bCs/>
          <w:sz w:val="28"/>
          <w:szCs w:val="28"/>
        </w:rPr>
        <w:t>1</w:t>
      </w:r>
      <w:r w:rsidR="0029472B" w:rsidRPr="0029472B">
        <w:rPr>
          <w:rFonts w:ascii="Vrinda" w:eastAsia="Vrinda" w:hAnsi="Vrinda" w:cs="Vrinda"/>
          <w:b/>
          <w:bCs/>
          <w:sz w:val="28"/>
          <w:szCs w:val="28"/>
        </w:rPr>
        <w:t>7</w:t>
      </w:r>
      <w:r w:rsidRPr="0029472B">
        <w:rPr>
          <w:rFonts w:ascii="Vrinda" w:eastAsia="Vrinda" w:hAnsi="Vrinda" w:cs="Vrinda"/>
          <w:b/>
          <w:bCs/>
          <w:sz w:val="28"/>
          <w:szCs w:val="28"/>
        </w:rPr>
        <w:t xml:space="preserve">. Have you ever used a health-related mobile application?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কখনও</w:t>
      </w:r>
      <w:proofErr w:type="spellEnd"/>
      <w:r>
        <w:rPr>
          <w:rFonts w:ascii="Vrinda" w:eastAsia="Vrinda" w:hAnsi="Vrinda" w:cs="Vrinda"/>
          <w:b/>
          <w:bCs/>
        </w:rPr>
        <w:t xml:space="preserve"> </w:t>
      </w:r>
      <w:proofErr w:type="spellStart"/>
      <w:r>
        <w:rPr>
          <w:rFonts w:ascii="Nirmala UI" w:eastAsia="Vrinda" w:hAnsi="Nirmala UI" w:cs="Nirmala UI"/>
          <w:b/>
          <w:bCs/>
        </w:rPr>
        <w:t>স্বাস্থ্যবিষয়ক</w:t>
      </w:r>
      <w:proofErr w:type="spellEnd"/>
      <w:r>
        <w:rPr>
          <w:rFonts w:ascii="Vrinda" w:eastAsia="Vrinda" w:hAnsi="Vrinda" w:cs="Vrinda"/>
          <w:b/>
          <w:bCs/>
        </w:rPr>
        <w:t xml:space="preserve"> </w:t>
      </w:r>
      <w:proofErr w:type="spellStart"/>
      <w:r>
        <w:rPr>
          <w:rFonts w:ascii="Nirmala UI" w:eastAsia="Vrinda" w:hAnsi="Nirmala UI" w:cs="Nirmala UI"/>
          <w:b/>
          <w:bCs/>
        </w:rPr>
        <w:t>কোনো</w:t>
      </w:r>
      <w:proofErr w:type="spellEnd"/>
      <w:r>
        <w:rPr>
          <w:rFonts w:ascii="Vrinda" w:eastAsia="Vrinda" w:hAnsi="Vrinda" w:cs="Vrinda"/>
          <w:b/>
          <w:bCs/>
        </w:rPr>
        <w:t xml:space="preserve"> </w:t>
      </w:r>
      <w:proofErr w:type="spellStart"/>
      <w:r>
        <w:rPr>
          <w:rFonts w:ascii="Nirmala UI" w:eastAsia="Vrinda" w:hAnsi="Nirmala UI" w:cs="Nirmala UI"/>
          <w:b/>
          <w:bCs/>
        </w:rPr>
        <w:t>মোবাইল</w:t>
      </w:r>
      <w:proofErr w:type="spellEnd"/>
      <w:r>
        <w:rPr>
          <w:rFonts w:ascii="Vrinda" w:eastAsia="Vrinda" w:hAnsi="Vrinda" w:cs="Vrinda"/>
          <w:b/>
          <w:bCs/>
        </w:rPr>
        <w:t xml:space="preserve"> </w:t>
      </w:r>
      <w:proofErr w:type="spellStart"/>
      <w:r>
        <w:rPr>
          <w:rFonts w:ascii="Nirmala UI" w:eastAsia="Vrinda" w:hAnsi="Nirmala UI" w:cs="Nirmala UI"/>
          <w:b/>
          <w:bCs/>
        </w:rPr>
        <w:t>অ্যাপ্লিকেশন</w:t>
      </w:r>
      <w:proofErr w:type="spellEnd"/>
      <w:r>
        <w:rPr>
          <w:rFonts w:ascii="Vrinda" w:eastAsia="Vrinda" w:hAnsi="Vrinda" w:cs="Vrinda"/>
          <w:b/>
          <w:bCs/>
        </w:rPr>
        <w:t xml:space="preserve"> </w:t>
      </w:r>
      <w:proofErr w:type="spellStart"/>
      <w:r>
        <w:rPr>
          <w:rFonts w:ascii="Nirmala UI" w:eastAsia="Vrinda" w:hAnsi="Nirmala UI" w:cs="Nirmala UI"/>
          <w:b/>
          <w:bCs/>
        </w:rPr>
        <w:t>ব্যবহার</w:t>
      </w:r>
      <w:proofErr w:type="spellEnd"/>
      <w:r>
        <w:rPr>
          <w:rFonts w:ascii="Vrinda" w:eastAsia="Vrinda" w:hAnsi="Vrinda" w:cs="Vrinda"/>
          <w:b/>
          <w:bCs/>
        </w:rPr>
        <w:t xml:space="preserve"> </w:t>
      </w:r>
      <w:proofErr w:type="spellStart"/>
      <w:r>
        <w:rPr>
          <w:rFonts w:ascii="Nirmala UI" w:eastAsia="Vrinda" w:hAnsi="Nirmala UI" w:cs="Nirmala UI"/>
          <w:b/>
          <w:bCs/>
        </w:rPr>
        <w:t>করেছেন</w:t>
      </w:r>
      <w:proofErr w:type="spellEnd"/>
      <w:r>
        <w:rPr>
          <w:rFonts w:ascii="Vrinda" w:eastAsia="Vrinda" w:hAnsi="Vrinda" w:cs="Vrinda"/>
          <w:b/>
          <w:bCs/>
        </w:rPr>
        <w:t>?</w:t>
      </w:r>
    </w:p>
    <w:p w14:paraId="447EC3EE" w14:textId="77777777" w:rsidR="00E12AE2" w:rsidRDefault="00E12AE2" w:rsidP="0029472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4E2F6D22" w14:textId="1235969E" w:rsidR="00E12AE2" w:rsidRDefault="00E12AE2" w:rsidP="00E12AE2">
      <w:pPr>
        <w:spacing w:before="240" w:after="240"/>
        <w:rPr>
          <w:b/>
          <w:bCs/>
        </w:rPr>
      </w:pPr>
      <w:r w:rsidRPr="0029472B">
        <w:rPr>
          <w:rFonts w:ascii="Vrinda" w:eastAsia="Vrinda" w:hAnsi="Vrinda" w:cs="Vrinda"/>
          <w:b/>
          <w:bCs/>
          <w:sz w:val="28"/>
          <w:szCs w:val="28"/>
        </w:rPr>
        <w:t>1</w:t>
      </w:r>
      <w:r w:rsidR="0029472B" w:rsidRPr="0029472B">
        <w:rPr>
          <w:rFonts w:ascii="Vrinda" w:eastAsia="Vrinda" w:hAnsi="Vrinda" w:cs="Vrinda"/>
          <w:b/>
          <w:bCs/>
          <w:sz w:val="28"/>
          <w:szCs w:val="28"/>
        </w:rPr>
        <w:t>8</w:t>
      </w:r>
      <w:r w:rsidRPr="0029472B">
        <w:rPr>
          <w:rFonts w:ascii="Vrinda" w:eastAsia="Vrinda" w:hAnsi="Vrinda" w:cs="Vrinda"/>
          <w:b/>
          <w:bCs/>
          <w:sz w:val="28"/>
          <w:szCs w:val="28"/>
        </w:rPr>
        <w:t>. Do you trust online reproductive health information?</w:t>
      </w:r>
      <w:r>
        <w:rPr>
          <w:rFonts w:ascii="Vrinda" w:eastAsia="Vrinda" w:hAnsi="Vrinda" w:cs="Vrinda"/>
          <w:b/>
          <w:bCs/>
        </w:rPr>
        <w:t xml:space="preserve"> / </w:t>
      </w:r>
      <w:proofErr w:type="spellStart"/>
      <w:r>
        <w:rPr>
          <w:rFonts w:ascii="Nirmala UI" w:eastAsia="Vrinda" w:hAnsi="Nirmala UI" w:cs="Nirmala UI"/>
          <w:b/>
          <w:bCs/>
        </w:rPr>
        <w:t>অনলাইনে</w:t>
      </w:r>
      <w:proofErr w:type="spellEnd"/>
      <w:r>
        <w:rPr>
          <w:rFonts w:ascii="Vrinda" w:eastAsia="Vrinda" w:hAnsi="Vrinda" w:cs="Vrinda"/>
          <w:b/>
          <w:bCs/>
        </w:rPr>
        <w:t xml:space="preserve"> </w:t>
      </w:r>
      <w:proofErr w:type="spellStart"/>
      <w:r>
        <w:rPr>
          <w:rFonts w:ascii="Nirmala UI" w:eastAsia="Vrinda" w:hAnsi="Nirmala UI" w:cs="Nirmala UI"/>
          <w:b/>
          <w:bCs/>
        </w:rPr>
        <w:t>পাওয়া</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সম্পর্কিত</w:t>
      </w:r>
      <w:proofErr w:type="spellEnd"/>
      <w:r>
        <w:rPr>
          <w:rFonts w:ascii="Vrinda" w:eastAsia="Vrinda" w:hAnsi="Vrinda" w:cs="Vrinda"/>
          <w:b/>
          <w:bCs/>
        </w:rPr>
        <w:t xml:space="preserve"> </w:t>
      </w:r>
      <w:proofErr w:type="spellStart"/>
      <w:r>
        <w:rPr>
          <w:rFonts w:ascii="Nirmala UI" w:eastAsia="Vrinda" w:hAnsi="Nirmala UI" w:cs="Nirmala UI"/>
          <w:b/>
          <w:bCs/>
        </w:rPr>
        <w:t>তথ্যের</w:t>
      </w:r>
      <w:proofErr w:type="spellEnd"/>
      <w:r>
        <w:rPr>
          <w:rFonts w:ascii="Vrinda" w:eastAsia="Vrinda" w:hAnsi="Vrinda" w:cs="Vrinda"/>
          <w:b/>
          <w:bCs/>
        </w:rPr>
        <w:t xml:space="preserve"> </w:t>
      </w:r>
      <w:proofErr w:type="spellStart"/>
      <w:r>
        <w:rPr>
          <w:rFonts w:ascii="Nirmala UI" w:eastAsia="Vrinda" w:hAnsi="Nirmala UI" w:cs="Nirmala UI"/>
          <w:b/>
          <w:bCs/>
        </w:rPr>
        <w:t>ওপর</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আস্থা</w:t>
      </w:r>
      <w:proofErr w:type="spellEnd"/>
      <w:r>
        <w:rPr>
          <w:rFonts w:ascii="Vrinda" w:eastAsia="Vrinda" w:hAnsi="Vrinda" w:cs="Vrinda"/>
          <w:b/>
          <w:bCs/>
        </w:rPr>
        <w:t xml:space="preserve"> </w:t>
      </w:r>
      <w:proofErr w:type="spellStart"/>
      <w:r>
        <w:rPr>
          <w:rFonts w:ascii="Nirmala UI" w:eastAsia="Vrinda" w:hAnsi="Nirmala UI" w:cs="Nirmala UI"/>
          <w:b/>
          <w:bCs/>
        </w:rPr>
        <w:t>রাখেন</w:t>
      </w:r>
      <w:proofErr w:type="spellEnd"/>
      <w:r>
        <w:rPr>
          <w:rFonts w:ascii="Vrinda" w:eastAsia="Vrinda" w:hAnsi="Vrinda" w:cs="Vrinda"/>
          <w:b/>
          <w:bCs/>
        </w:rPr>
        <w:t>?</w:t>
      </w:r>
    </w:p>
    <w:p w14:paraId="0C7A8BDE" w14:textId="77777777" w:rsidR="00E12AE2" w:rsidRDefault="00E12AE2" w:rsidP="0029472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5454874F" w14:textId="7C0C5055" w:rsidR="00E12AE2" w:rsidRDefault="0029472B" w:rsidP="00E12AE2">
      <w:pPr>
        <w:spacing w:before="240" w:after="240"/>
        <w:rPr>
          <w:b/>
          <w:bCs/>
        </w:rPr>
      </w:pPr>
      <w:r w:rsidRPr="0029472B">
        <w:rPr>
          <w:rFonts w:ascii="Vrinda" w:eastAsia="Vrinda" w:hAnsi="Vrinda" w:cs="Vrinda"/>
          <w:b/>
          <w:bCs/>
          <w:sz w:val="28"/>
          <w:szCs w:val="28"/>
        </w:rPr>
        <w:t>19</w:t>
      </w:r>
      <w:r w:rsidR="00E12AE2" w:rsidRPr="0029472B">
        <w:rPr>
          <w:rFonts w:ascii="Vrinda" w:eastAsia="Vrinda" w:hAnsi="Vrinda" w:cs="Vrinda"/>
          <w:b/>
          <w:bCs/>
          <w:sz w:val="28"/>
          <w:szCs w:val="28"/>
        </w:rPr>
        <w:t xml:space="preserve">. Do you verify online health information before believing it? </w:t>
      </w:r>
      <w:r w:rsidR="00E12AE2">
        <w:rPr>
          <w:rFonts w:ascii="Vrinda" w:eastAsia="Vrinda" w:hAnsi="Vrinda" w:cs="Vrinda"/>
          <w:b/>
          <w:bCs/>
        </w:rPr>
        <w:t xml:space="preserve">/ </w:t>
      </w:r>
      <w:proofErr w:type="spellStart"/>
      <w:r w:rsidR="00E12AE2">
        <w:rPr>
          <w:rFonts w:ascii="Nirmala UI" w:eastAsia="Vrinda" w:hAnsi="Nirmala UI" w:cs="Nirmala UI"/>
          <w:b/>
          <w:bCs/>
        </w:rPr>
        <w:t>অনলাইনে</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পাওয়া</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স্বাস্থ্যতথ্য</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বিশ্বাস</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করার</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আগে</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কি</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আপনি</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তা</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যাচাই</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করেন</w:t>
      </w:r>
      <w:proofErr w:type="spellEnd"/>
      <w:r w:rsidR="00E12AE2">
        <w:rPr>
          <w:rFonts w:ascii="Vrinda" w:eastAsia="Vrinda" w:hAnsi="Vrinda" w:cs="Vrinda"/>
          <w:b/>
          <w:bCs/>
        </w:rPr>
        <w:t>?</w:t>
      </w:r>
    </w:p>
    <w:p w14:paraId="49D7BC5D" w14:textId="77777777" w:rsidR="00E12AE2" w:rsidRDefault="00E12AE2" w:rsidP="0029472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74C0D4B6" w14:textId="77777777" w:rsidR="00AE77CB" w:rsidRDefault="00AE77CB" w:rsidP="00AE77CB">
      <w:r w:rsidRPr="00AE77CB">
        <w:rPr>
          <w:b/>
          <w:bCs/>
          <w:sz w:val="28"/>
          <w:szCs w:val="28"/>
        </w:rPr>
        <w:t>Section C: Reproductive Health Literacy</w:t>
      </w:r>
      <w:r>
        <w:rPr>
          <w:b/>
          <w:bCs/>
          <w:sz w:val="28"/>
          <w:szCs w:val="28"/>
        </w:rPr>
        <w:t xml:space="preserve"> (</w:t>
      </w:r>
      <w:proofErr w:type="spellStart"/>
      <w:r>
        <w:rPr>
          <w:rFonts w:ascii="Nirmala UI" w:hAnsi="Nirmala UI" w:cs="Nirmala UI"/>
        </w:rPr>
        <w:t>প্রজনন</w:t>
      </w:r>
      <w:proofErr w:type="spellEnd"/>
      <w:r>
        <w:rPr>
          <w:rFonts w:ascii="Vrinda" w:hAnsi="Vrinda" w:cs="Vrinda"/>
        </w:rPr>
        <w:t xml:space="preserve"> </w:t>
      </w:r>
      <w:proofErr w:type="spellStart"/>
      <w:r>
        <w:rPr>
          <w:rFonts w:ascii="Nirmala UI" w:hAnsi="Nirmala UI" w:cs="Nirmala UI"/>
        </w:rPr>
        <w:t>স্বাস্থ্য</w:t>
      </w:r>
      <w:r>
        <w:rPr>
          <w:rFonts w:ascii="Vrinda" w:hAnsi="Vrinda" w:cs="Vrinda"/>
        </w:rPr>
        <w:t>-</w:t>
      </w:r>
      <w:r>
        <w:rPr>
          <w:rFonts w:ascii="Nirmala UI" w:hAnsi="Nirmala UI" w:cs="Nirmala UI"/>
        </w:rPr>
        <w:t>সাক্ষরতা</w:t>
      </w:r>
      <w:proofErr w:type="spellEnd"/>
    </w:p>
    <w:p w14:paraId="1DE01048" w14:textId="24AD38B7" w:rsidR="00AE77CB" w:rsidRPr="00AE77CB" w:rsidRDefault="00AE77CB" w:rsidP="00AE77CB">
      <w:pPr>
        <w:rPr>
          <w:b/>
          <w:bCs/>
          <w:sz w:val="28"/>
          <w:szCs w:val="28"/>
        </w:rPr>
      </w:pPr>
      <w:r>
        <w:rPr>
          <w:b/>
          <w:bCs/>
          <w:sz w:val="28"/>
          <w:szCs w:val="28"/>
        </w:rPr>
        <w:lastRenderedPageBreak/>
        <w:t>)</w:t>
      </w:r>
    </w:p>
    <w:p w14:paraId="4106455E" w14:textId="644D3CF3" w:rsidR="00AE77CB" w:rsidRDefault="00AE77CB" w:rsidP="00AE77CB">
      <w:pPr>
        <w:spacing w:before="240" w:after="240"/>
        <w:rPr>
          <w:b/>
          <w:bCs/>
        </w:rPr>
      </w:pPr>
      <w:bookmarkStart w:id="213" w:name="_uxta4mkltmlc" w:colFirst="0" w:colLast="0"/>
      <w:bookmarkEnd w:id="213"/>
      <w:r w:rsidRPr="00AE77CB">
        <w:rPr>
          <w:rFonts w:ascii="Vrinda" w:eastAsia="Vrinda" w:hAnsi="Vrinda" w:cs="Vrinda"/>
          <w:b/>
          <w:bCs/>
          <w:sz w:val="28"/>
          <w:szCs w:val="28"/>
        </w:rPr>
        <w:t xml:space="preserve">20. Have you heard about puberty?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বয়ঃসন্ধি</w:t>
      </w:r>
      <w:proofErr w:type="spellEnd"/>
      <w:r>
        <w:rPr>
          <w:rFonts w:ascii="Vrinda" w:eastAsia="Vrinda" w:hAnsi="Vrinda" w:cs="Vrinda"/>
          <w:b/>
          <w:bCs/>
        </w:rPr>
        <w:t xml:space="preserve"> </w:t>
      </w:r>
      <w:proofErr w:type="spellStart"/>
      <w:r>
        <w:rPr>
          <w:rFonts w:ascii="Nirmala UI" w:eastAsia="Vrinda" w:hAnsi="Nirmala UI" w:cs="Nirmala UI"/>
          <w:b/>
          <w:bCs/>
        </w:rPr>
        <w:t>সম্পর্কে</w:t>
      </w:r>
      <w:proofErr w:type="spellEnd"/>
      <w:r>
        <w:rPr>
          <w:rFonts w:ascii="Vrinda" w:eastAsia="Vrinda" w:hAnsi="Vrinda" w:cs="Vrinda"/>
          <w:b/>
          <w:bCs/>
        </w:rPr>
        <w:t xml:space="preserve"> </w:t>
      </w:r>
      <w:proofErr w:type="spellStart"/>
      <w:r>
        <w:rPr>
          <w:rFonts w:ascii="Nirmala UI" w:eastAsia="Vrinda" w:hAnsi="Nirmala UI" w:cs="Nirmala UI"/>
          <w:b/>
          <w:bCs/>
        </w:rPr>
        <w:t>জানেন</w:t>
      </w:r>
      <w:proofErr w:type="spellEnd"/>
      <w:r>
        <w:rPr>
          <w:rFonts w:ascii="Vrinda" w:eastAsia="Vrinda" w:hAnsi="Vrinda" w:cs="Vrinda"/>
          <w:b/>
          <w:bCs/>
        </w:rPr>
        <w:t>?</w:t>
      </w:r>
    </w:p>
    <w:p w14:paraId="289FFCCB" w14:textId="77777777" w:rsidR="00AE77CB" w:rsidRDefault="00AE77CB" w:rsidP="00AE77C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1CB1C2D4" w14:textId="584F45EE" w:rsidR="00AE77CB" w:rsidRDefault="00AE77CB" w:rsidP="00AE77CB">
      <w:pPr>
        <w:spacing w:before="240" w:after="240"/>
        <w:rPr>
          <w:b/>
          <w:bCs/>
        </w:rPr>
      </w:pPr>
      <w:r w:rsidRPr="00AE77CB">
        <w:rPr>
          <w:rFonts w:ascii="Vrinda" w:eastAsia="Vrinda" w:hAnsi="Vrinda" w:cs="Vrinda"/>
          <w:b/>
          <w:bCs/>
          <w:sz w:val="28"/>
          <w:szCs w:val="28"/>
        </w:rPr>
        <w:t xml:space="preserve">21. Do you know about menstrual hygiene (girls) or nocturnal emission (boys)?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মাসিক</w:t>
      </w:r>
      <w:proofErr w:type="spellEnd"/>
      <w:r>
        <w:rPr>
          <w:rFonts w:ascii="Vrinda" w:eastAsia="Vrinda" w:hAnsi="Vrinda" w:cs="Vrinda"/>
          <w:b/>
          <w:bCs/>
        </w:rPr>
        <w:t xml:space="preserve"> </w:t>
      </w:r>
      <w:proofErr w:type="spellStart"/>
      <w:r>
        <w:rPr>
          <w:rFonts w:ascii="Nirmala UI" w:eastAsia="Vrinda" w:hAnsi="Nirmala UI" w:cs="Nirmala UI"/>
          <w:b/>
          <w:bCs/>
        </w:rPr>
        <w:t>স্বাস্থ্যবিধি</w:t>
      </w:r>
      <w:proofErr w:type="spellEnd"/>
      <w:r>
        <w:rPr>
          <w:rFonts w:ascii="Vrinda" w:eastAsia="Vrinda" w:hAnsi="Vrinda" w:cs="Vrinda"/>
          <w:b/>
          <w:bCs/>
        </w:rPr>
        <w:t xml:space="preserve"> (</w:t>
      </w:r>
      <w:proofErr w:type="spellStart"/>
      <w:r>
        <w:rPr>
          <w:rFonts w:ascii="Nirmala UI" w:eastAsia="Vrinda" w:hAnsi="Nirmala UI" w:cs="Nirmala UI"/>
          <w:b/>
          <w:bCs/>
        </w:rPr>
        <w:t>মেয়েদের</w:t>
      </w:r>
      <w:proofErr w:type="spellEnd"/>
      <w:r>
        <w:rPr>
          <w:rFonts w:ascii="Vrinda" w:eastAsia="Vrinda" w:hAnsi="Vrinda" w:cs="Vrinda"/>
          <w:b/>
          <w:bCs/>
        </w:rPr>
        <w:t xml:space="preserve">) </w:t>
      </w:r>
      <w:proofErr w:type="spellStart"/>
      <w:r>
        <w:rPr>
          <w:rFonts w:ascii="Nirmala UI" w:eastAsia="Vrinda" w:hAnsi="Nirmala UI" w:cs="Nirmala UI"/>
          <w:b/>
          <w:bCs/>
        </w:rPr>
        <w:t>বা</w:t>
      </w:r>
      <w:proofErr w:type="spellEnd"/>
      <w:r>
        <w:rPr>
          <w:rFonts w:ascii="Vrinda" w:eastAsia="Vrinda" w:hAnsi="Vrinda" w:cs="Vrinda"/>
          <w:b/>
          <w:bCs/>
        </w:rPr>
        <w:t xml:space="preserve"> </w:t>
      </w:r>
      <w:proofErr w:type="spellStart"/>
      <w:r>
        <w:rPr>
          <w:rFonts w:ascii="Nirmala UI" w:eastAsia="Vrinda" w:hAnsi="Nirmala UI" w:cs="Nirmala UI"/>
          <w:b/>
          <w:bCs/>
        </w:rPr>
        <w:t>স্বপ্নদোষ</w:t>
      </w:r>
      <w:proofErr w:type="spellEnd"/>
      <w:r>
        <w:rPr>
          <w:rFonts w:ascii="Vrinda" w:eastAsia="Vrinda" w:hAnsi="Vrinda" w:cs="Vrinda"/>
          <w:b/>
          <w:bCs/>
        </w:rPr>
        <w:t xml:space="preserve"> (</w:t>
      </w:r>
      <w:proofErr w:type="spellStart"/>
      <w:r>
        <w:rPr>
          <w:rFonts w:ascii="Nirmala UI" w:eastAsia="Vrinda" w:hAnsi="Nirmala UI" w:cs="Nirmala UI"/>
          <w:b/>
          <w:bCs/>
        </w:rPr>
        <w:t>ছেলেদের</w:t>
      </w:r>
      <w:proofErr w:type="spellEnd"/>
      <w:r>
        <w:rPr>
          <w:rFonts w:ascii="Vrinda" w:eastAsia="Vrinda" w:hAnsi="Vrinda" w:cs="Vrinda"/>
          <w:b/>
          <w:bCs/>
        </w:rPr>
        <w:t xml:space="preserve">) </w:t>
      </w:r>
      <w:proofErr w:type="spellStart"/>
      <w:r>
        <w:rPr>
          <w:rFonts w:ascii="Nirmala UI" w:eastAsia="Vrinda" w:hAnsi="Nirmala UI" w:cs="Nirmala UI"/>
          <w:b/>
          <w:bCs/>
        </w:rPr>
        <w:t>সম্পর্কে</w:t>
      </w:r>
      <w:proofErr w:type="spellEnd"/>
      <w:r>
        <w:rPr>
          <w:rFonts w:ascii="Vrinda" w:eastAsia="Vrinda" w:hAnsi="Vrinda" w:cs="Vrinda"/>
          <w:b/>
          <w:bCs/>
        </w:rPr>
        <w:t xml:space="preserve"> </w:t>
      </w:r>
      <w:proofErr w:type="spellStart"/>
      <w:r>
        <w:rPr>
          <w:rFonts w:ascii="Nirmala UI" w:eastAsia="Vrinda" w:hAnsi="Nirmala UI" w:cs="Nirmala UI"/>
          <w:b/>
          <w:bCs/>
        </w:rPr>
        <w:t>জানেন</w:t>
      </w:r>
      <w:proofErr w:type="spellEnd"/>
      <w:r>
        <w:rPr>
          <w:rFonts w:ascii="Vrinda" w:eastAsia="Vrinda" w:hAnsi="Vrinda" w:cs="Vrinda"/>
          <w:b/>
          <w:bCs/>
        </w:rPr>
        <w:t>?</w:t>
      </w:r>
    </w:p>
    <w:p w14:paraId="6A8BF2A4" w14:textId="77777777" w:rsidR="00AE77CB" w:rsidRDefault="00AE77CB" w:rsidP="00AE77C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15E85D31" w14:textId="05AF9CF6" w:rsidR="00AE77CB" w:rsidRDefault="00AE77CB" w:rsidP="00AE77CB">
      <w:pPr>
        <w:spacing w:before="240" w:after="240"/>
        <w:rPr>
          <w:b/>
          <w:bCs/>
        </w:rPr>
      </w:pPr>
      <w:r w:rsidRPr="00AE77CB">
        <w:rPr>
          <w:rFonts w:ascii="Vrinda" w:eastAsia="Vrinda" w:hAnsi="Vrinda" w:cs="Vrinda"/>
          <w:b/>
          <w:bCs/>
          <w:sz w:val="28"/>
          <w:szCs w:val="28"/>
        </w:rPr>
        <w:t xml:space="preserve">22. Have you heard about sexually transmitted infections (STIs)?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যৌনবাহিত</w:t>
      </w:r>
      <w:proofErr w:type="spellEnd"/>
      <w:r>
        <w:rPr>
          <w:rFonts w:ascii="Vrinda" w:eastAsia="Vrinda" w:hAnsi="Vrinda" w:cs="Vrinda"/>
          <w:b/>
          <w:bCs/>
        </w:rPr>
        <w:t xml:space="preserve"> </w:t>
      </w:r>
      <w:proofErr w:type="spellStart"/>
      <w:r>
        <w:rPr>
          <w:rFonts w:ascii="Nirmala UI" w:eastAsia="Vrinda" w:hAnsi="Nirmala UI" w:cs="Nirmala UI"/>
          <w:b/>
          <w:bCs/>
        </w:rPr>
        <w:t>সংক্রমণ</w:t>
      </w:r>
      <w:proofErr w:type="spellEnd"/>
      <w:r>
        <w:rPr>
          <w:rFonts w:ascii="Vrinda" w:eastAsia="Vrinda" w:hAnsi="Vrinda" w:cs="Vrinda"/>
          <w:b/>
          <w:bCs/>
        </w:rPr>
        <w:t xml:space="preserve"> (STIs) </w:t>
      </w:r>
      <w:proofErr w:type="spellStart"/>
      <w:r>
        <w:rPr>
          <w:rFonts w:ascii="Nirmala UI" w:eastAsia="Vrinda" w:hAnsi="Nirmala UI" w:cs="Nirmala UI"/>
          <w:b/>
          <w:bCs/>
        </w:rPr>
        <w:t>সম্পর্কে</w:t>
      </w:r>
      <w:proofErr w:type="spellEnd"/>
      <w:r>
        <w:rPr>
          <w:rFonts w:ascii="Vrinda" w:eastAsia="Vrinda" w:hAnsi="Vrinda" w:cs="Vrinda"/>
          <w:b/>
          <w:bCs/>
        </w:rPr>
        <w:t xml:space="preserve"> </w:t>
      </w:r>
      <w:proofErr w:type="spellStart"/>
      <w:r>
        <w:rPr>
          <w:rFonts w:ascii="Nirmala UI" w:eastAsia="Vrinda" w:hAnsi="Nirmala UI" w:cs="Nirmala UI"/>
          <w:b/>
          <w:bCs/>
        </w:rPr>
        <w:t>শুনেছেন</w:t>
      </w:r>
      <w:proofErr w:type="spellEnd"/>
      <w:r>
        <w:rPr>
          <w:rFonts w:ascii="Vrinda" w:eastAsia="Vrinda" w:hAnsi="Vrinda" w:cs="Vrinda"/>
          <w:b/>
          <w:bCs/>
        </w:rPr>
        <w:t>?</w:t>
      </w:r>
    </w:p>
    <w:p w14:paraId="0E4BCB97" w14:textId="77777777" w:rsidR="00AE77CB" w:rsidRDefault="00AE77CB" w:rsidP="00AE77C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0CCE0878" w14:textId="5B6A9BCF" w:rsidR="00AE77CB" w:rsidRDefault="00AE77CB" w:rsidP="00AE77CB">
      <w:pPr>
        <w:spacing w:before="240" w:after="240"/>
        <w:rPr>
          <w:b/>
          <w:bCs/>
        </w:rPr>
      </w:pPr>
      <w:r w:rsidRPr="00AE77CB">
        <w:rPr>
          <w:rFonts w:ascii="Vrinda" w:eastAsia="Vrinda" w:hAnsi="Vrinda" w:cs="Vrinda"/>
          <w:b/>
          <w:bCs/>
          <w:sz w:val="28"/>
          <w:szCs w:val="28"/>
        </w:rPr>
        <w:t xml:space="preserve">23. Do you know where to get reproductive health services? </w:t>
      </w:r>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স্বাস্থ্যসেবা</w:t>
      </w:r>
      <w:proofErr w:type="spellEnd"/>
      <w:r>
        <w:rPr>
          <w:rFonts w:ascii="Vrinda" w:eastAsia="Vrinda" w:hAnsi="Vrinda" w:cs="Vrinda"/>
          <w:b/>
          <w:bCs/>
        </w:rPr>
        <w:t xml:space="preserve"> </w:t>
      </w:r>
      <w:proofErr w:type="spellStart"/>
      <w:r>
        <w:rPr>
          <w:rFonts w:ascii="Nirmala UI" w:eastAsia="Vrinda" w:hAnsi="Nirmala UI" w:cs="Nirmala UI"/>
          <w:b/>
          <w:bCs/>
        </w:rPr>
        <w:t>কোথায়</w:t>
      </w:r>
      <w:proofErr w:type="spellEnd"/>
      <w:r>
        <w:rPr>
          <w:rFonts w:ascii="Vrinda" w:eastAsia="Vrinda" w:hAnsi="Vrinda" w:cs="Vrinda"/>
          <w:b/>
          <w:bCs/>
        </w:rPr>
        <w:t xml:space="preserve"> </w:t>
      </w:r>
      <w:proofErr w:type="spellStart"/>
      <w:r>
        <w:rPr>
          <w:rFonts w:ascii="Nirmala UI" w:eastAsia="Vrinda" w:hAnsi="Nirmala UI" w:cs="Nirmala UI"/>
          <w:b/>
          <w:bCs/>
        </w:rPr>
        <w:t>পাওয়া</w:t>
      </w:r>
      <w:proofErr w:type="spellEnd"/>
      <w:r>
        <w:rPr>
          <w:rFonts w:ascii="Vrinda" w:eastAsia="Vrinda" w:hAnsi="Vrinda" w:cs="Vrinda"/>
          <w:b/>
          <w:bCs/>
        </w:rPr>
        <w:t xml:space="preserve"> </w:t>
      </w:r>
      <w:proofErr w:type="spellStart"/>
      <w:r>
        <w:rPr>
          <w:rFonts w:ascii="Nirmala UI" w:eastAsia="Vrinda" w:hAnsi="Nirmala UI" w:cs="Nirmala UI"/>
          <w:b/>
          <w:bCs/>
        </w:rPr>
        <w:t>যায়</w:t>
      </w:r>
      <w:proofErr w:type="spellEnd"/>
      <w:r>
        <w:rPr>
          <w:rFonts w:ascii="Vrinda" w:eastAsia="Vrinda" w:hAnsi="Vrinda" w:cs="Vrinda"/>
          <w:b/>
          <w:bCs/>
        </w:rPr>
        <w:t xml:space="preserve"> </w:t>
      </w:r>
      <w:proofErr w:type="spellStart"/>
      <w:r>
        <w:rPr>
          <w:rFonts w:ascii="Nirmala UI" w:eastAsia="Vrinda" w:hAnsi="Nirmala UI" w:cs="Nirmala UI"/>
          <w:b/>
          <w:bCs/>
        </w:rPr>
        <w:t>তা</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জানেন</w:t>
      </w:r>
      <w:proofErr w:type="spellEnd"/>
      <w:r>
        <w:rPr>
          <w:rFonts w:ascii="Vrinda" w:eastAsia="Vrinda" w:hAnsi="Vrinda" w:cs="Vrinda"/>
          <w:b/>
          <w:bCs/>
        </w:rPr>
        <w:t>?</w:t>
      </w:r>
    </w:p>
    <w:p w14:paraId="5727A84D" w14:textId="77777777" w:rsidR="00AE77CB" w:rsidRDefault="00AE77CB" w:rsidP="00AE77C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27708178" w14:textId="1DFE7E83" w:rsidR="00AE77CB" w:rsidRDefault="00AE77CB" w:rsidP="00AE77CB">
      <w:pPr>
        <w:spacing w:before="240" w:after="240"/>
        <w:rPr>
          <w:b/>
          <w:bCs/>
        </w:rPr>
      </w:pPr>
      <w:r w:rsidRPr="00AE77CB">
        <w:rPr>
          <w:rFonts w:ascii="Vrinda" w:eastAsia="Vrinda" w:hAnsi="Vrinda" w:cs="Vrinda"/>
          <w:b/>
          <w:bCs/>
          <w:sz w:val="28"/>
          <w:szCs w:val="28"/>
        </w:rPr>
        <w:t xml:space="preserve">24. Do you know the importance of maintaining personal hygiene during puberty? / </w:t>
      </w:r>
      <w:proofErr w:type="spellStart"/>
      <w:r>
        <w:rPr>
          <w:rFonts w:ascii="Nirmala UI" w:eastAsia="Vrinda" w:hAnsi="Nirmala UI" w:cs="Nirmala UI"/>
          <w:b/>
          <w:bCs/>
        </w:rPr>
        <w:t>বয়ঃসন্ধিকালে</w:t>
      </w:r>
      <w:proofErr w:type="spellEnd"/>
      <w:r>
        <w:rPr>
          <w:rFonts w:ascii="Vrinda" w:eastAsia="Vrinda" w:hAnsi="Vrinda" w:cs="Vrinda"/>
          <w:b/>
          <w:bCs/>
        </w:rPr>
        <w:t xml:space="preserve"> </w:t>
      </w:r>
      <w:proofErr w:type="spellStart"/>
      <w:r>
        <w:rPr>
          <w:rFonts w:ascii="Nirmala UI" w:eastAsia="Vrinda" w:hAnsi="Nirmala UI" w:cs="Nirmala UI"/>
          <w:b/>
          <w:bCs/>
        </w:rPr>
        <w:t>ব্যক্তিগত</w:t>
      </w:r>
      <w:proofErr w:type="spellEnd"/>
      <w:r>
        <w:rPr>
          <w:rFonts w:ascii="Vrinda" w:eastAsia="Vrinda" w:hAnsi="Vrinda" w:cs="Vrinda"/>
          <w:b/>
          <w:bCs/>
        </w:rPr>
        <w:t xml:space="preserve"> </w:t>
      </w:r>
      <w:proofErr w:type="spellStart"/>
      <w:r>
        <w:rPr>
          <w:rFonts w:ascii="Nirmala UI" w:eastAsia="Vrinda" w:hAnsi="Nirmala UI" w:cs="Nirmala UI"/>
          <w:b/>
          <w:bCs/>
        </w:rPr>
        <w:t>স্বাস্থ্যবিধি</w:t>
      </w:r>
      <w:proofErr w:type="spellEnd"/>
      <w:r>
        <w:rPr>
          <w:rFonts w:ascii="Vrinda" w:eastAsia="Vrinda" w:hAnsi="Vrinda" w:cs="Vrinda"/>
          <w:b/>
          <w:bCs/>
        </w:rPr>
        <w:t xml:space="preserve"> </w:t>
      </w:r>
      <w:proofErr w:type="spellStart"/>
      <w:r>
        <w:rPr>
          <w:rFonts w:ascii="Nirmala UI" w:eastAsia="Vrinda" w:hAnsi="Nirmala UI" w:cs="Nirmala UI"/>
          <w:b/>
          <w:bCs/>
        </w:rPr>
        <w:t>বজায়</w:t>
      </w:r>
      <w:proofErr w:type="spellEnd"/>
      <w:r>
        <w:rPr>
          <w:rFonts w:ascii="Vrinda" w:eastAsia="Vrinda" w:hAnsi="Vrinda" w:cs="Vrinda"/>
          <w:b/>
          <w:bCs/>
        </w:rPr>
        <w:t xml:space="preserve"> </w:t>
      </w:r>
      <w:proofErr w:type="spellStart"/>
      <w:r>
        <w:rPr>
          <w:rFonts w:ascii="Nirmala UI" w:eastAsia="Vrinda" w:hAnsi="Nirmala UI" w:cs="Nirmala UI"/>
          <w:b/>
          <w:bCs/>
        </w:rPr>
        <w:t>রাখার</w:t>
      </w:r>
      <w:proofErr w:type="spellEnd"/>
      <w:r>
        <w:rPr>
          <w:rFonts w:ascii="Vrinda" w:eastAsia="Vrinda" w:hAnsi="Vrinda" w:cs="Vrinda"/>
          <w:b/>
          <w:bCs/>
        </w:rPr>
        <w:t xml:space="preserve"> </w:t>
      </w:r>
      <w:proofErr w:type="spellStart"/>
      <w:r>
        <w:rPr>
          <w:rFonts w:ascii="Nirmala UI" w:eastAsia="Vrinda" w:hAnsi="Nirmala UI" w:cs="Nirmala UI"/>
          <w:b/>
          <w:bCs/>
        </w:rPr>
        <w:t>গুরুত্ব</w:t>
      </w:r>
      <w:proofErr w:type="spellEnd"/>
      <w:r>
        <w:rPr>
          <w:rFonts w:ascii="Vrinda" w:eastAsia="Vrinda" w:hAnsi="Vrinda" w:cs="Vrinda"/>
          <w:b/>
          <w:bCs/>
        </w:rPr>
        <w:t xml:space="preserve"> </w:t>
      </w:r>
      <w:proofErr w:type="spellStart"/>
      <w:r>
        <w:rPr>
          <w:rFonts w:ascii="Nirmala UI" w:eastAsia="Vrinda" w:hAnsi="Nirmala UI" w:cs="Nirmala UI"/>
          <w:b/>
          <w:bCs/>
        </w:rPr>
        <w:t>সম্পর্কে</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জানেন</w:t>
      </w:r>
      <w:proofErr w:type="spellEnd"/>
      <w:r>
        <w:rPr>
          <w:rFonts w:ascii="Vrinda" w:eastAsia="Vrinda" w:hAnsi="Vrinda" w:cs="Vrinda"/>
          <w:b/>
          <w:bCs/>
        </w:rPr>
        <w:t>?</w:t>
      </w:r>
    </w:p>
    <w:p w14:paraId="222396DC" w14:textId="77777777" w:rsidR="00AE77CB" w:rsidRDefault="00AE77CB" w:rsidP="00AE77CB">
      <w:pPr>
        <w:spacing w:before="240" w:after="240"/>
        <w:jc w:val="left"/>
      </w:pPr>
      <w:r>
        <w:rPr>
          <w:rFonts w:ascii="Segoe UI Symbol" w:eastAsia="Arial Unicode MS" w:hAnsi="Segoe UI Symbol" w:cs="Segoe UI Symbol"/>
        </w:rPr>
        <w:lastRenderedPageBreak/>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6C102526" w14:textId="526F07BF" w:rsidR="00AE77CB" w:rsidRDefault="00AE77CB" w:rsidP="00AE77CB">
      <w:pPr>
        <w:spacing w:before="240" w:after="240"/>
        <w:rPr>
          <w:b/>
          <w:bCs/>
        </w:rPr>
      </w:pPr>
      <w:r w:rsidRPr="00AE77CB">
        <w:rPr>
          <w:rFonts w:ascii="Vrinda" w:eastAsia="Vrinda" w:hAnsi="Vrinda" w:cs="Vrinda"/>
          <w:b/>
          <w:bCs/>
          <w:sz w:val="28"/>
          <w:szCs w:val="28"/>
        </w:rPr>
        <w:t>2</w:t>
      </w:r>
      <w:r w:rsidR="003B48D8">
        <w:rPr>
          <w:rFonts w:ascii="Vrinda" w:eastAsia="Vrinda" w:hAnsi="Vrinda" w:cs="Vrinda"/>
          <w:b/>
          <w:bCs/>
          <w:sz w:val="28"/>
          <w:szCs w:val="28"/>
        </w:rPr>
        <w:t>5</w:t>
      </w:r>
      <w:r w:rsidRPr="00AE77CB">
        <w:rPr>
          <w:rFonts w:ascii="Vrinda" w:eastAsia="Vrinda" w:hAnsi="Vrinda" w:cs="Vrinda"/>
          <w:b/>
          <w:bCs/>
          <w:sz w:val="28"/>
          <w:szCs w:val="28"/>
        </w:rPr>
        <w:t xml:space="preserve">. Do you know where to seek help for reproductive health concerns? </w:t>
      </w:r>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r>
        <w:rPr>
          <w:rFonts w:ascii="Vrinda" w:eastAsia="Vrinda" w:hAnsi="Vrinda" w:cs="Vrinda"/>
          <w:b/>
          <w:bCs/>
        </w:rPr>
        <w:t>-</w:t>
      </w:r>
      <w:r>
        <w:rPr>
          <w:rFonts w:ascii="Nirmala UI" w:eastAsia="Vrinda" w:hAnsi="Nirmala UI" w:cs="Nirmala UI"/>
          <w:b/>
          <w:bCs/>
        </w:rPr>
        <w:t>সংক্রান্ত</w:t>
      </w:r>
      <w:proofErr w:type="spellEnd"/>
      <w:r>
        <w:rPr>
          <w:rFonts w:ascii="Vrinda" w:eastAsia="Vrinda" w:hAnsi="Vrinda" w:cs="Vrinda"/>
          <w:b/>
          <w:bCs/>
        </w:rPr>
        <w:t xml:space="preserve"> </w:t>
      </w:r>
      <w:proofErr w:type="spellStart"/>
      <w:r>
        <w:rPr>
          <w:rFonts w:ascii="Nirmala UI" w:eastAsia="Vrinda" w:hAnsi="Nirmala UI" w:cs="Nirmala UI"/>
          <w:b/>
          <w:bCs/>
        </w:rPr>
        <w:t>কোনো</w:t>
      </w:r>
      <w:proofErr w:type="spellEnd"/>
      <w:r>
        <w:rPr>
          <w:rFonts w:ascii="Vrinda" w:eastAsia="Vrinda" w:hAnsi="Vrinda" w:cs="Vrinda"/>
          <w:b/>
          <w:bCs/>
        </w:rPr>
        <w:t xml:space="preserve"> </w:t>
      </w:r>
      <w:proofErr w:type="spellStart"/>
      <w:r>
        <w:rPr>
          <w:rFonts w:ascii="Nirmala UI" w:eastAsia="Vrinda" w:hAnsi="Nirmala UI" w:cs="Nirmala UI"/>
          <w:b/>
          <w:bCs/>
        </w:rPr>
        <w:t>সমস্যায়</w:t>
      </w:r>
      <w:proofErr w:type="spellEnd"/>
      <w:r>
        <w:rPr>
          <w:rFonts w:ascii="Vrinda" w:eastAsia="Vrinda" w:hAnsi="Vrinda" w:cs="Vrinda"/>
          <w:b/>
          <w:bCs/>
        </w:rPr>
        <w:t xml:space="preserve"> </w:t>
      </w:r>
      <w:proofErr w:type="spellStart"/>
      <w:r>
        <w:rPr>
          <w:rFonts w:ascii="Nirmala UI" w:eastAsia="Vrinda" w:hAnsi="Nirmala UI" w:cs="Nirmala UI"/>
          <w:b/>
          <w:bCs/>
        </w:rPr>
        <w:t>কোথায়</w:t>
      </w:r>
      <w:proofErr w:type="spellEnd"/>
      <w:r>
        <w:rPr>
          <w:rFonts w:ascii="Vrinda" w:eastAsia="Vrinda" w:hAnsi="Vrinda" w:cs="Vrinda"/>
          <w:b/>
          <w:bCs/>
        </w:rPr>
        <w:t xml:space="preserve"> </w:t>
      </w:r>
      <w:proofErr w:type="spellStart"/>
      <w:r>
        <w:rPr>
          <w:rFonts w:ascii="Nirmala UI" w:eastAsia="Vrinda" w:hAnsi="Nirmala UI" w:cs="Nirmala UI"/>
          <w:b/>
          <w:bCs/>
        </w:rPr>
        <w:t>সাহায্য</w:t>
      </w:r>
      <w:proofErr w:type="spellEnd"/>
      <w:r>
        <w:rPr>
          <w:rFonts w:ascii="Vrinda" w:eastAsia="Vrinda" w:hAnsi="Vrinda" w:cs="Vrinda"/>
          <w:b/>
          <w:bCs/>
        </w:rPr>
        <w:t xml:space="preserve"> </w:t>
      </w:r>
      <w:proofErr w:type="spellStart"/>
      <w:r>
        <w:rPr>
          <w:rFonts w:ascii="Nirmala UI" w:eastAsia="Vrinda" w:hAnsi="Nirmala UI" w:cs="Nirmala UI"/>
          <w:b/>
          <w:bCs/>
        </w:rPr>
        <w:t>নিতে</w:t>
      </w:r>
      <w:proofErr w:type="spellEnd"/>
      <w:r>
        <w:rPr>
          <w:rFonts w:ascii="Vrinda" w:eastAsia="Vrinda" w:hAnsi="Vrinda" w:cs="Vrinda"/>
          <w:b/>
          <w:bCs/>
        </w:rPr>
        <w:t xml:space="preserve"> </w:t>
      </w:r>
      <w:proofErr w:type="spellStart"/>
      <w:r>
        <w:rPr>
          <w:rFonts w:ascii="Nirmala UI" w:eastAsia="Vrinda" w:hAnsi="Nirmala UI" w:cs="Nirmala UI"/>
          <w:b/>
          <w:bCs/>
        </w:rPr>
        <w:t>হয়</w:t>
      </w:r>
      <w:proofErr w:type="spellEnd"/>
      <w:r>
        <w:rPr>
          <w:rFonts w:ascii="Vrinda" w:eastAsia="Vrinda" w:hAnsi="Vrinda" w:cs="Vrinda"/>
          <w:b/>
          <w:bCs/>
        </w:rPr>
        <w:t xml:space="preserve"> </w:t>
      </w:r>
      <w:proofErr w:type="spellStart"/>
      <w:r>
        <w:rPr>
          <w:rFonts w:ascii="Nirmala UI" w:eastAsia="Vrinda" w:hAnsi="Nirmala UI" w:cs="Nirmala UI"/>
          <w:b/>
          <w:bCs/>
        </w:rPr>
        <w:t>তা</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জানেন</w:t>
      </w:r>
      <w:proofErr w:type="spellEnd"/>
      <w:r>
        <w:rPr>
          <w:rFonts w:ascii="Vrinda" w:eastAsia="Vrinda" w:hAnsi="Vrinda" w:cs="Vrinda"/>
          <w:b/>
          <w:bCs/>
        </w:rPr>
        <w:t>?</w:t>
      </w:r>
    </w:p>
    <w:p w14:paraId="426E0C87" w14:textId="77777777" w:rsidR="00AE77CB" w:rsidRDefault="00AE77CB" w:rsidP="00AE77C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312BE7B3" w14:textId="0B265A3D" w:rsidR="00AE77CB" w:rsidRDefault="00AE77CB" w:rsidP="00AE77CB">
      <w:pPr>
        <w:spacing w:before="240" w:after="240"/>
        <w:rPr>
          <w:b/>
          <w:bCs/>
        </w:rPr>
      </w:pPr>
      <w:r w:rsidRPr="00AE77CB">
        <w:rPr>
          <w:rFonts w:ascii="Vrinda" w:eastAsia="Vrinda" w:hAnsi="Vrinda" w:cs="Vrinda"/>
          <w:b/>
          <w:bCs/>
          <w:sz w:val="28"/>
          <w:szCs w:val="28"/>
        </w:rPr>
        <w:t>2</w:t>
      </w:r>
      <w:r w:rsidR="003B48D8">
        <w:rPr>
          <w:rFonts w:ascii="Vrinda" w:eastAsia="Vrinda" w:hAnsi="Vrinda" w:cs="Vrinda"/>
          <w:b/>
          <w:bCs/>
          <w:sz w:val="28"/>
          <w:szCs w:val="28"/>
        </w:rPr>
        <w:t>6</w:t>
      </w:r>
      <w:r w:rsidRPr="00AE77CB">
        <w:rPr>
          <w:rFonts w:ascii="Vrinda" w:eastAsia="Vrinda" w:hAnsi="Vrinda" w:cs="Vrinda"/>
          <w:b/>
          <w:bCs/>
          <w:sz w:val="28"/>
          <w:szCs w:val="28"/>
        </w:rPr>
        <w:t xml:space="preserve">. Do you know that early treatment can prevent complications of reproductive health problems?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জানেন</w:t>
      </w:r>
      <w:proofErr w:type="spellEnd"/>
      <w:r>
        <w:rPr>
          <w:rFonts w:ascii="Vrinda" w:eastAsia="Vrinda" w:hAnsi="Vrinda" w:cs="Vrinda"/>
          <w:b/>
          <w:bCs/>
        </w:rPr>
        <w:t xml:space="preserve"> </w:t>
      </w:r>
      <w:proofErr w:type="spellStart"/>
      <w:r>
        <w:rPr>
          <w:rFonts w:ascii="Nirmala UI" w:eastAsia="Vrinda" w:hAnsi="Nirmala UI" w:cs="Nirmala UI"/>
          <w:b/>
          <w:bCs/>
        </w:rPr>
        <w:t>যে</w:t>
      </w:r>
      <w:proofErr w:type="spellEnd"/>
      <w:r>
        <w:rPr>
          <w:rFonts w:ascii="Vrinda" w:eastAsia="Vrinda" w:hAnsi="Vrinda" w:cs="Vrinda"/>
          <w:b/>
          <w:bCs/>
        </w:rPr>
        <w:t xml:space="preserve"> </w:t>
      </w:r>
      <w:proofErr w:type="spellStart"/>
      <w:r>
        <w:rPr>
          <w:rFonts w:ascii="Nirmala UI" w:eastAsia="Vrinda" w:hAnsi="Nirmala UI" w:cs="Nirmala UI"/>
          <w:b/>
          <w:bCs/>
        </w:rPr>
        <w:t>দ্রুত</w:t>
      </w:r>
      <w:proofErr w:type="spellEnd"/>
      <w:r>
        <w:rPr>
          <w:rFonts w:ascii="Vrinda" w:eastAsia="Vrinda" w:hAnsi="Vrinda" w:cs="Vrinda"/>
          <w:b/>
          <w:bCs/>
        </w:rPr>
        <w:t xml:space="preserve"> </w:t>
      </w:r>
      <w:proofErr w:type="spellStart"/>
      <w:r>
        <w:rPr>
          <w:rFonts w:ascii="Nirmala UI" w:eastAsia="Vrinda" w:hAnsi="Nirmala UI" w:cs="Nirmala UI"/>
          <w:b/>
          <w:bCs/>
        </w:rPr>
        <w:t>চিকিৎসা</w:t>
      </w:r>
      <w:proofErr w:type="spellEnd"/>
      <w:r>
        <w:rPr>
          <w:rFonts w:ascii="Vrinda" w:eastAsia="Vrinda" w:hAnsi="Vrinda" w:cs="Vrinda"/>
          <w:b/>
          <w:bCs/>
        </w:rPr>
        <w:t xml:space="preserve"> </w:t>
      </w:r>
      <w:proofErr w:type="spellStart"/>
      <w:r>
        <w:rPr>
          <w:rFonts w:ascii="Nirmala UI" w:eastAsia="Vrinda" w:hAnsi="Nirmala UI" w:cs="Nirmala UI"/>
          <w:b/>
          <w:bCs/>
        </w:rPr>
        <w:t>গ্রহণ</w:t>
      </w:r>
      <w:proofErr w:type="spellEnd"/>
      <w:r>
        <w:rPr>
          <w:rFonts w:ascii="Vrinda" w:eastAsia="Vrinda" w:hAnsi="Vrinda" w:cs="Vrinda"/>
          <w:b/>
          <w:bCs/>
        </w:rPr>
        <w:t xml:space="preserve"> </w:t>
      </w:r>
      <w:proofErr w:type="spellStart"/>
      <w:r>
        <w:rPr>
          <w:rFonts w:ascii="Nirmala UI" w:eastAsia="Vrinda" w:hAnsi="Nirmala UI" w:cs="Nirmala UI"/>
          <w:b/>
          <w:bCs/>
        </w:rPr>
        <w:t>করলে</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সমস্যার</w:t>
      </w:r>
      <w:proofErr w:type="spellEnd"/>
      <w:r>
        <w:rPr>
          <w:rFonts w:ascii="Vrinda" w:eastAsia="Vrinda" w:hAnsi="Vrinda" w:cs="Vrinda"/>
          <w:b/>
          <w:bCs/>
        </w:rPr>
        <w:t xml:space="preserve"> </w:t>
      </w:r>
      <w:proofErr w:type="spellStart"/>
      <w:r>
        <w:rPr>
          <w:rFonts w:ascii="Nirmala UI" w:eastAsia="Vrinda" w:hAnsi="Nirmala UI" w:cs="Nirmala UI"/>
          <w:b/>
          <w:bCs/>
        </w:rPr>
        <w:t>জটিলতা</w:t>
      </w:r>
      <w:proofErr w:type="spellEnd"/>
      <w:r>
        <w:rPr>
          <w:rFonts w:ascii="Vrinda" w:eastAsia="Vrinda" w:hAnsi="Vrinda" w:cs="Vrinda"/>
          <w:b/>
          <w:bCs/>
        </w:rPr>
        <w:t xml:space="preserve"> </w:t>
      </w:r>
      <w:proofErr w:type="spellStart"/>
      <w:r>
        <w:rPr>
          <w:rFonts w:ascii="Nirmala UI" w:eastAsia="Vrinda" w:hAnsi="Nirmala UI" w:cs="Nirmala UI"/>
          <w:b/>
          <w:bCs/>
        </w:rPr>
        <w:t>কমানো</w:t>
      </w:r>
      <w:proofErr w:type="spellEnd"/>
      <w:r>
        <w:rPr>
          <w:rFonts w:ascii="Vrinda" w:eastAsia="Vrinda" w:hAnsi="Vrinda" w:cs="Vrinda"/>
          <w:b/>
          <w:bCs/>
        </w:rPr>
        <w:t xml:space="preserve"> </w:t>
      </w:r>
      <w:proofErr w:type="spellStart"/>
      <w:r>
        <w:rPr>
          <w:rFonts w:ascii="Nirmala UI" w:eastAsia="Vrinda" w:hAnsi="Nirmala UI" w:cs="Nirmala UI"/>
          <w:b/>
          <w:bCs/>
        </w:rPr>
        <w:t>যায়</w:t>
      </w:r>
      <w:proofErr w:type="spellEnd"/>
      <w:r>
        <w:rPr>
          <w:rFonts w:ascii="Vrinda" w:eastAsia="Vrinda" w:hAnsi="Vrinda" w:cs="Vrinda"/>
          <w:b/>
          <w:bCs/>
        </w:rPr>
        <w:t>?</w:t>
      </w:r>
    </w:p>
    <w:p w14:paraId="7C649ED5" w14:textId="77777777" w:rsidR="00AE77CB" w:rsidRDefault="00AE77CB" w:rsidP="00AE77C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3B2E454B" w14:textId="66E92B42" w:rsidR="00AE77CB" w:rsidRDefault="00AE77CB" w:rsidP="00AE77CB">
      <w:pPr>
        <w:spacing w:before="240" w:after="240"/>
        <w:rPr>
          <w:b/>
          <w:bCs/>
        </w:rPr>
      </w:pPr>
      <w:r w:rsidRPr="0025515D">
        <w:rPr>
          <w:rFonts w:ascii="Vrinda" w:eastAsia="Vrinda" w:hAnsi="Vrinda" w:cs="Vrinda"/>
          <w:b/>
          <w:bCs/>
          <w:sz w:val="28"/>
          <w:szCs w:val="28"/>
        </w:rPr>
        <w:t>2</w:t>
      </w:r>
      <w:r w:rsidR="003B48D8">
        <w:rPr>
          <w:rFonts w:ascii="Vrinda" w:eastAsia="Vrinda" w:hAnsi="Vrinda" w:cs="Vrinda"/>
          <w:b/>
          <w:bCs/>
          <w:sz w:val="28"/>
          <w:szCs w:val="28"/>
        </w:rPr>
        <w:t>7</w:t>
      </w:r>
      <w:r w:rsidRPr="0025515D">
        <w:rPr>
          <w:rFonts w:ascii="Vrinda" w:eastAsia="Vrinda" w:hAnsi="Vrinda" w:cs="Vrinda"/>
          <w:b/>
          <w:bCs/>
          <w:sz w:val="28"/>
          <w:szCs w:val="28"/>
        </w:rPr>
        <w:t xml:space="preserve">. Can you identify reliable reproductive health information from unreliable information?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নির্ভরযোগ্য</w:t>
      </w:r>
      <w:proofErr w:type="spellEnd"/>
      <w:r>
        <w:rPr>
          <w:rFonts w:ascii="Vrinda" w:eastAsia="Vrinda" w:hAnsi="Vrinda" w:cs="Vrinda"/>
          <w:b/>
          <w:bCs/>
        </w:rPr>
        <w:t xml:space="preserve"> </w:t>
      </w:r>
      <w:r>
        <w:rPr>
          <w:rFonts w:ascii="Nirmala UI" w:eastAsia="Vrinda" w:hAnsi="Nirmala UI" w:cs="Nirmala UI"/>
          <w:b/>
          <w:bCs/>
        </w:rPr>
        <w:t>ও</w:t>
      </w:r>
      <w:r>
        <w:rPr>
          <w:rFonts w:ascii="Vrinda" w:eastAsia="Vrinda" w:hAnsi="Vrinda" w:cs="Vrinda"/>
          <w:b/>
          <w:bCs/>
        </w:rPr>
        <w:t xml:space="preserve"> </w:t>
      </w:r>
      <w:proofErr w:type="spellStart"/>
      <w:r>
        <w:rPr>
          <w:rFonts w:ascii="Nirmala UI" w:eastAsia="Vrinda" w:hAnsi="Nirmala UI" w:cs="Nirmala UI"/>
          <w:b/>
          <w:bCs/>
        </w:rPr>
        <w:t>অনির্ভরযোগ্য</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স্বাস্থ্যতথ্যের</w:t>
      </w:r>
      <w:proofErr w:type="spellEnd"/>
      <w:r>
        <w:rPr>
          <w:rFonts w:ascii="Vrinda" w:eastAsia="Vrinda" w:hAnsi="Vrinda" w:cs="Vrinda"/>
          <w:b/>
          <w:bCs/>
        </w:rPr>
        <w:t xml:space="preserve"> </w:t>
      </w:r>
      <w:proofErr w:type="spellStart"/>
      <w:r>
        <w:rPr>
          <w:rFonts w:ascii="Nirmala UI" w:eastAsia="Vrinda" w:hAnsi="Nirmala UI" w:cs="Nirmala UI"/>
          <w:b/>
          <w:bCs/>
        </w:rPr>
        <w:t>মধ্যে</w:t>
      </w:r>
      <w:proofErr w:type="spellEnd"/>
      <w:r>
        <w:rPr>
          <w:rFonts w:ascii="Vrinda" w:eastAsia="Vrinda" w:hAnsi="Vrinda" w:cs="Vrinda"/>
          <w:b/>
          <w:bCs/>
        </w:rPr>
        <w:t xml:space="preserve"> </w:t>
      </w:r>
      <w:proofErr w:type="spellStart"/>
      <w:r>
        <w:rPr>
          <w:rFonts w:ascii="Nirmala UI" w:eastAsia="Vrinda" w:hAnsi="Nirmala UI" w:cs="Nirmala UI"/>
          <w:b/>
          <w:bCs/>
        </w:rPr>
        <w:t>পার্থক্য</w:t>
      </w:r>
      <w:proofErr w:type="spellEnd"/>
      <w:r>
        <w:rPr>
          <w:rFonts w:ascii="Vrinda" w:eastAsia="Vrinda" w:hAnsi="Vrinda" w:cs="Vrinda"/>
          <w:b/>
          <w:bCs/>
        </w:rPr>
        <w:t xml:space="preserve"> </w:t>
      </w:r>
      <w:proofErr w:type="spellStart"/>
      <w:r>
        <w:rPr>
          <w:rFonts w:ascii="Nirmala UI" w:eastAsia="Vrinda" w:hAnsi="Nirmala UI" w:cs="Nirmala UI"/>
          <w:b/>
          <w:bCs/>
        </w:rPr>
        <w:t>করতে</w:t>
      </w:r>
      <w:proofErr w:type="spellEnd"/>
      <w:r>
        <w:rPr>
          <w:rFonts w:ascii="Vrinda" w:eastAsia="Vrinda" w:hAnsi="Vrinda" w:cs="Vrinda"/>
          <w:b/>
          <w:bCs/>
        </w:rPr>
        <w:t xml:space="preserve"> </w:t>
      </w:r>
      <w:proofErr w:type="spellStart"/>
      <w:r>
        <w:rPr>
          <w:rFonts w:ascii="Nirmala UI" w:eastAsia="Vrinda" w:hAnsi="Nirmala UI" w:cs="Nirmala UI"/>
          <w:b/>
          <w:bCs/>
        </w:rPr>
        <w:t>পারেন</w:t>
      </w:r>
      <w:proofErr w:type="spellEnd"/>
      <w:r>
        <w:rPr>
          <w:rFonts w:ascii="Vrinda" w:eastAsia="Vrinda" w:hAnsi="Vrinda" w:cs="Vrinda"/>
          <w:b/>
          <w:bCs/>
        </w:rPr>
        <w:t>?</w:t>
      </w:r>
    </w:p>
    <w:p w14:paraId="79252815" w14:textId="77777777" w:rsidR="00AE77CB" w:rsidRDefault="00AE77CB" w:rsidP="0025515D">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0973DBB1" w14:textId="6C2E2EF9" w:rsidR="002307EF" w:rsidRPr="002307EF" w:rsidRDefault="002307EF" w:rsidP="002307EF">
      <w:r w:rsidRPr="002307EF">
        <w:rPr>
          <w:b/>
          <w:bCs/>
          <w:sz w:val="28"/>
          <w:szCs w:val="28"/>
        </w:rPr>
        <w:t>Section D: Attitude</w:t>
      </w:r>
      <w:r>
        <w:rPr>
          <w:b/>
          <w:bCs/>
          <w:sz w:val="28"/>
          <w:szCs w:val="28"/>
        </w:rPr>
        <w:t xml:space="preserve"> (</w:t>
      </w:r>
      <w:proofErr w:type="spellStart"/>
      <w:r>
        <w:rPr>
          <w:rFonts w:ascii="Nirmala UI" w:hAnsi="Nirmala UI" w:cs="Nirmala UI"/>
        </w:rPr>
        <w:t>মনোভাব</w:t>
      </w:r>
      <w:proofErr w:type="spellEnd"/>
      <w:r>
        <w:rPr>
          <w:b/>
          <w:bCs/>
          <w:sz w:val="28"/>
          <w:szCs w:val="28"/>
        </w:rPr>
        <w:t>)</w:t>
      </w:r>
    </w:p>
    <w:p w14:paraId="22A64190" w14:textId="59F2683A" w:rsidR="002307EF" w:rsidRDefault="003B48D8" w:rsidP="002307EF">
      <w:pPr>
        <w:spacing w:before="240" w:after="240"/>
        <w:rPr>
          <w:b/>
          <w:bCs/>
        </w:rPr>
      </w:pPr>
      <w:bookmarkStart w:id="214" w:name="_qxbd25jjq87n" w:colFirst="0" w:colLast="0"/>
      <w:bookmarkEnd w:id="214"/>
      <w:r>
        <w:rPr>
          <w:rFonts w:ascii="Arial Unicode MS" w:eastAsia="Arial Unicode MS" w:hAnsi="Arial Unicode MS" w:cs="Arial Unicode MS"/>
          <w:b/>
          <w:bCs/>
        </w:rPr>
        <w:t>28</w:t>
      </w:r>
      <w:r w:rsidR="002307EF">
        <w:rPr>
          <w:rFonts w:ascii="Arial Unicode MS" w:eastAsia="Arial Unicode MS" w:hAnsi="Arial Unicode MS" w:cs="Arial Unicode MS"/>
          <w:b/>
          <w:bCs/>
        </w:rPr>
        <w:t xml:space="preserve">. Reproductive health education should be included in schools. / </w:t>
      </w:r>
      <w:proofErr w:type="spellStart"/>
      <w:r w:rsidR="002307EF">
        <w:rPr>
          <w:rFonts w:ascii="Nirmala UI" w:eastAsia="Arial Unicode MS" w:hAnsi="Nirmala UI" w:cs="Nirmala UI"/>
          <w:b/>
          <w:bCs/>
        </w:rPr>
        <w:t>বিদ্যালয়ে</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প্রজনন</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স্বাস্থ্য</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শিক্ষা</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অন্তর্ভুক্ত</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করা</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উচিত</w:t>
      </w:r>
      <w:proofErr w:type="spellEnd"/>
      <w:r w:rsidR="002307EF">
        <w:rPr>
          <w:rFonts w:ascii="Nirmala UI" w:eastAsia="Arial Unicode MS" w:hAnsi="Nirmala UI" w:cs="Nirmala UI"/>
          <w:b/>
          <w:bCs/>
        </w:rPr>
        <w:t>।</w:t>
      </w:r>
    </w:p>
    <w:p w14:paraId="5F2E0861"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r>
      <w:r>
        <w:rPr>
          <w:rFonts w:ascii="Arial Unicode MS" w:eastAsia="Arial Unicode MS" w:hAnsi="Arial Unicode MS" w:cs="Arial Unicode MS"/>
        </w:rPr>
        <w:lastRenderedPageBreak/>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04044DA1" w14:textId="2F574429" w:rsidR="002307EF" w:rsidRDefault="003B48D8" w:rsidP="002307EF">
      <w:pPr>
        <w:spacing w:before="240" w:after="240"/>
        <w:rPr>
          <w:b/>
          <w:bCs/>
        </w:rPr>
      </w:pPr>
      <w:r>
        <w:rPr>
          <w:rFonts w:ascii="Arial Unicode MS" w:eastAsia="Arial Unicode MS" w:hAnsi="Arial Unicode MS" w:cs="Arial Unicode MS"/>
          <w:b/>
          <w:bCs/>
        </w:rPr>
        <w:t>29</w:t>
      </w:r>
      <w:r w:rsidR="002307EF">
        <w:rPr>
          <w:rFonts w:ascii="Arial Unicode MS" w:eastAsia="Arial Unicode MS" w:hAnsi="Arial Unicode MS" w:cs="Arial Unicode MS"/>
          <w:b/>
          <w:bCs/>
        </w:rPr>
        <w:t xml:space="preserve">. Digital media is a good source of reproductive health information. / </w:t>
      </w:r>
      <w:proofErr w:type="spellStart"/>
      <w:r w:rsidR="002307EF">
        <w:rPr>
          <w:rFonts w:ascii="Nirmala UI" w:eastAsia="Arial Unicode MS" w:hAnsi="Nirmala UI" w:cs="Nirmala UI"/>
          <w:b/>
          <w:bCs/>
        </w:rPr>
        <w:t>ডিজিটাল</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মাধ্যম</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প্রজনন</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স্বাস্থ্যতথ্যের</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একটি</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ভালো</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উৎস</w:t>
      </w:r>
      <w:proofErr w:type="spellEnd"/>
      <w:r w:rsidR="002307EF">
        <w:rPr>
          <w:rFonts w:ascii="Nirmala UI" w:eastAsia="Arial Unicode MS" w:hAnsi="Nirmala UI" w:cs="Nirmala UI"/>
          <w:b/>
          <w:bCs/>
        </w:rPr>
        <w:t>।</w:t>
      </w:r>
    </w:p>
    <w:p w14:paraId="3422CB8B"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35E753DC" w14:textId="174ACA2C" w:rsidR="002307EF" w:rsidRDefault="002307EF" w:rsidP="002307EF">
      <w:pPr>
        <w:spacing w:before="240" w:after="240"/>
        <w:rPr>
          <w:b/>
          <w:bCs/>
        </w:rPr>
      </w:pPr>
      <w:r>
        <w:rPr>
          <w:rFonts w:ascii="Arial Unicode MS" w:eastAsia="Arial Unicode MS" w:hAnsi="Arial Unicode MS" w:cs="Arial Unicode MS"/>
          <w:b/>
          <w:bCs/>
        </w:rPr>
        <w:t>3</w:t>
      </w:r>
      <w:r w:rsidR="003B48D8">
        <w:rPr>
          <w:rFonts w:ascii="Arial Unicode MS" w:eastAsia="Arial Unicode MS" w:hAnsi="Arial Unicode MS" w:cs="Arial Unicode MS"/>
          <w:b/>
          <w:bCs/>
        </w:rPr>
        <w:t>0</w:t>
      </w:r>
      <w:r>
        <w:rPr>
          <w:rFonts w:ascii="Arial Unicode MS" w:eastAsia="Arial Unicode MS" w:hAnsi="Arial Unicode MS" w:cs="Arial Unicode MS"/>
          <w:b/>
          <w:bCs/>
        </w:rPr>
        <w:t xml:space="preserve">. I feel comfortable discussing reproductive health issues with healthcare professionals. / </w:t>
      </w:r>
      <w:proofErr w:type="spellStart"/>
      <w:r>
        <w:rPr>
          <w:rFonts w:ascii="Nirmala UI" w:eastAsia="Arial Unicode MS" w:hAnsi="Nirmala UI" w:cs="Nirmala UI"/>
          <w:b/>
          <w:bCs/>
        </w:rPr>
        <w:t>স্বাস্থ্যকর্মীদের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সঙ্গে</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বিষয়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নিয়ে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আলোচনা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আমি</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স্বাচ্ছন্দ্যবোধ</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w:t>
      </w:r>
      <w:proofErr w:type="spellEnd"/>
      <w:r>
        <w:rPr>
          <w:rFonts w:ascii="Nirmala UI" w:eastAsia="Arial Unicode MS" w:hAnsi="Nirmala UI" w:cs="Nirmala UI"/>
          <w:b/>
          <w:bCs/>
        </w:rPr>
        <w:t>।</w:t>
      </w:r>
    </w:p>
    <w:p w14:paraId="0688F9E3"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4FE74092" w14:textId="040C45D4" w:rsidR="002307EF" w:rsidRDefault="002307EF" w:rsidP="002307EF">
      <w:pPr>
        <w:spacing w:before="240" w:after="240"/>
        <w:rPr>
          <w:b/>
          <w:bCs/>
        </w:rPr>
      </w:pPr>
      <w:r>
        <w:rPr>
          <w:rFonts w:ascii="Arial Unicode MS" w:eastAsia="Arial Unicode MS" w:hAnsi="Arial Unicode MS" w:cs="Arial Unicode MS"/>
          <w:b/>
          <w:bCs/>
        </w:rPr>
        <w:t>3</w:t>
      </w:r>
      <w:r w:rsidR="003B48D8">
        <w:rPr>
          <w:rFonts w:ascii="Arial Unicode MS" w:eastAsia="Arial Unicode MS" w:hAnsi="Arial Unicode MS" w:cs="Arial Unicode MS"/>
          <w:b/>
          <w:bCs/>
        </w:rPr>
        <w:t>1</w:t>
      </w:r>
      <w:r>
        <w:rPr>
          <w:rFonts w:ascii="Arial Unicode MS" w:eastAsia="Arial Unicode MS" w:hAnsi="Arial Unicode MS" w:cs="Arial Unicode MS"/>
          <w:b/>
          <w:bCs/>
        </w:rPr>
        <w:t xml:space="preserve">. Parents should openly discuss reproductive health with adolescents. / </w:t>
      </w:r>
      <w:proofErr w:type="spellStart"/>
      <w:r>
        <w:rPr>
          <w:rFonts w:ascii="Nirmala UI" w:eastAsia="Arial Unicode MS" w:hAnsi="Nirmala UI" w:cs="Nirmala UI"/>
          <w:b/>
          <w:bCs/>
        </w:rPr>
        <w:t>বাবা</w:t>
      </w:r>
      <w:r>
        <w:rPr>
          <w:rFonts w:ascii="Arial Unicode MS" w:eastAsia="Arial Unicode MS" w:hAnsi="Arial Unicode MS" w:cs="Arial Unicode MS"/>
          <w:b/>
          <w:bCs/>
        </w:rPr>
        <w:t>-</w:t>
      </w:r>
      <w:r>
        <w:rPr>
          <w:rFonts w:ascii="Nirmala UI" w:eastAsia="Arial Unicode MS" w:hAnsi="Nirmala UI" w:cs="Nirmala UI"/>
          <w:b/>
          <w:bCs/>
        </w:rPr>
        <w:t>মায়ের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উচিত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কিশোর</w:t>
      </w:r>
      <w:r>
        <w:rPr>
          <w:rFonts w:ascii="Arial Unicode MS" w:eastAsia="Arial Unicode MS" w:hAnsi="Arial Unicode MS" w:cs="Arial Unicode MS"/>
          <w:b/>
          <w:bCs/>
        </w:rPr>
        <w:t>-</w:t>
      </w:r>
      <w:r>
        <w:rPr>
          <w:rFonts w:ascii="Nirmala UI" w:eastAsia="Arial Unicode MS" w:hAnsi="Nirmala UI" w:cs="Nirmala UI"/>
          <w:b/>
          <w:bCs/>
        </w:rPr>
        <w:t>কিশোরীদের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সঙ্গে</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নিয়ে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খোলামেলা</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আলোচনা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w:t>
      </w:r>
      <w:proofErr w:type="spellEnd"/>
      <w:r>
        <w:rPr>
          <w:rFonts w:ascii="Nirmala UI" w:eastAsia="Arial Unicode MS" w:hAnsi="Nirmala UI" w:cs="Nirmala UI"/>
          <w:b/>
          <w:bCs/>
        </w:rPr>
        <w:t>।</w:t>
      </w:r>
    </w:p>
    <w:p w14:paraId="75A50956"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r>
      <w:r>
        <w:rPr>
          <w:rFonts w:ascii="Arial Unicode MS" w:eastAsia="Arial Unicode MS" w:hAnsi="Arial Unicode MS" w:cs="Arial Unicode MS"/>
        </w:rPr>
        <w:lastRenderedPageBreak/>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57642273" w14:textId="4CC70BA4" w:rsidR="002307EF" w:rsidRDefault="002307EF" w:rsidP="002307EF">
      <w:pPr>
        <w:spacing w:before="240" w:after="240"/>
        <w:rPr>
          <w:b/>
          <w:bCs/>
        </w:rPr>
      </w:pPr>
      <w:r>
        <w:rPr>
          <w:rFonts w:ascii="Arial Unicode MS" w:eastAsia="Arial Unicode MS" w:hAnsi="Arial Unicode MS" w:cs="Arial Unicode MS"/>
          <w:b/>
          <w:bCs/>
        </w:rPr>
        <w:t>3</w:t>
      </w:r>
      <w:r w:rsidR="003B48D8">
        <w:rPr>
          <w:rFonts w:ascii="Arial Unicode MS" w:eastAsia="Arial Unicode MS" w:hAnsi="Arial Unicode MS" w:cs="Arial Unicode MS"/>
          <w:b/>
          <w:bCs/>
        </w:rPr>
        <w:t>2</w:t>
      </w:r>
      <w:r>
        <w:rPr>
          <w:rFonts w:ascii="Arial Unicode MS" w:eastAsia="Arial Unicode MS" w:hAnsi="Arial Unicode MS" w:cs="Arial Unicode MS"/>
          <w:b/>
          <w:bCs/>
        </w:rPr>
        <w:t xml:space="preserve">. Accurate reproductive health information helps adolescents make healthy decisions. / </w:t>
      </w:r>
      <w:proofErr w:type="spellStart"/>
      <w:r>
        <w:rPr>
          <w:rFonts w:ascii="Nirmala UI" w:eastAsia="Arial Unicode MS" w:hAnsi="Nirmala UI" w:cs="Nirmala UI"/>
          <w:b/>
          <w:bCs/>
        </w:rPr>
        <w:t>সঠিক</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স্বাস্থ্যতথ্য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কিশোর</w:t>
      </w:r>
      <w:r>
        <w:rPr>
          <w:rFonts w:ascii="Arial Unicode MS" w:eastAsia="Arial Unicode MS" w:hAnsi="Arial Unicode MS" w:cs="Arial Unicode MS"/>
          <w:b/>
          <w:bCs/>
        </w:rPr>
        <w:t>-</w:t>
      </w:r>
      <w:r>
        <w:rPr>
          <w:rFonts w:ascii="Nirmala UI" w:eastAsia="Arial Unicode MS" w:hAnsi="Nirmala UI" w:cs="Nirmala UI"/>
          <w:b/>
          <w:bCs/>
        </w:rPr>
        <w:t>কিশোরীদের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সঠিক</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সিদ্ধান্ত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নিতে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সাহায্য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w:t>
      </w:r>
      <w:proofErr w:type="spellEnd"/>
      <w:r>
        <w:rPr>
          <w:rFonts w:ascii="Nirmala UI" w:eastAsia="Arial Unicode MS" w:hAnsi="Nirmala UI" w:cs="Nirmala UI"/>
          <w:b/>
          <w:bCs/>
        </w:rPr>
        <w:t>।</w:t>
      </w:r>
    </w:p>
    <w:p w14:paraId="378A7982"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56644100" w14:textId="78525F22" w:rsidR="002307EF" w:rsidRDefault="002307EF" w:rsidP="002307EF">
      <w:pPr>
        <w:spacing w:before="240" w:after="240"/>
        <w:rPr>
          <w:b/>
          <w:bCs/>
        </w:rPr>
      </w:pPr>
      <w:r>
        <w:rPr>
          <w:rFonts w:ascii="Arial Unicode MS" w:eastAsia="Arial Unicode MS" w:hAnsi="Arial Unicode MS" w:cs="Arial Unicode MS"/>
          <w:b/>
          <w:bCs/>
        </w:rPr>
        <w:t>3</w:t>
      </w:r>
      <w:r w:rsidR="003B48D8">
        <w:rPr>
          <w:rFonts w:ascii="Arial Unicode MS" w:eastAsia="Arial Unicode MS" w:hAnsi="Arial Unicode MS" w:cs="Arial Unicode MS"/>
          <w:b/>
          <w:bCs/>
        </w:rPr>
        <w:t>3</w:t>
      </w:r>
      <w:r>
        <w:rPr>
          <w:rFonts w:ascii="Arial Unicode MS" w:eastAsia="Arial Unicode MS" w:hAnsi="Arial Unicode MS" w:cs="Arial Unicode MS"/>
          <w:b/>
          <w:bCs/>
        </w:rPr>
        <w:t xml:space="preserve">. Schools should organize reproductive health awareness programs regularly. / </w:t>
      </w:r>
      <w:proofErr w:type="spellStart"/>
      <w:r>
        <w:rPr>
          <w:rFonts w:ascii="Nirmala UI" w:eastAsia="Arial Unicode MS" w:hAnsi="Nirmala UI" w:cs="Nirmala UI"/>
          <w:b/>
          <w:bCs/>
        </w:rPr>
        <w:t>বিদ্যালয়ে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নিয়মিত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সচেতনতামূলক</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কর্মসূচি</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আয়োজন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উচিত</w:t>
      </w:r>
      <w:proofErr w:type="spellEnd"/>
      <w:r>
        <w:rPr>
          <w:rFonts w:ascii="Nirmala UI" w:eastAsia="Arial Unicode MS" w:hAnsi="Nirmala UI" w:cs="Nirmala UI"/>
          <w:b/>
          <w:bCs/>
        </w:rPr>
        <w:t>।</w:t>
      </w:r>
    </w:p>
    <w:p w14:paraId="5F1E6F7F"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2DA83474" w14:textId="4776A68A" w:rsidR="002307EF" w:rsidRDefault="002307EF" w:rsidP="002307EF">
      <w:pPr>
        <w:spacing w:before="240" w:after="240"/>
        <w:rPr>
          <w:b/>
          <w:bCs/>
        </w:rPr>
      </w:pPr>
      <w:r>
        <w:rPr>
          <w:rFonts w:ascii="Arial Unicode MS" w:eastAsia="Arial Unicode MS" w:hAnsi="Arial Unicode MS" w:cs="Arial Unicode MS"/>
          <w:b/>
          <w:bCs/>
        </w:rPr>
        <w:t>3</w:t>
      </w:r>
      <w:r w:rsidR="003B48D8">
        <w:rPr>
          <w:rFonts w:ascii="Arial Unicode MS" w:eastAsia="Arial Unicode MS" w:hAnsi="Arial Unicode MS" w:cs="Arial Unicode MS"/>
          <w:b/>
          <w:bCs/>
        </w:rPr>
        <w:t>4</w:t>
      </w:r>
      <w:r>
        <w:rPr>
          <w:rFonts w:ascii="Arial Unicode MS" w:eastAsia="Arial Unicode MS" w:hAnsi="Arial Unicode MS" w:cs="Arial Unicode MS"/>
          <w:b/>
          <w:bCs/>
        </w:rPr>
        <w:t xml:space="preserve">. I am interested in learning more about reproductive health. / </w:t>
      </w:r>
      <w:proofErr w:type="spellStart"/>
      <w:r>
        <w:rPr>
          <w:rFonts w:ascii="Nirmala UI" w:eastAsia="Arial Unicode MS" w:hAnsi="Nirmala UI" w:cs="Nirmala UI"/>
          <w:b/>
          <w:bCs/>
        </w:rPr>
        <w:t>আমি</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সম্পর্কে</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আরও</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জানতে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আগ্রহী</w:t>
      </w:r>
      <w:proofErr w:type="spellEnd"/>
      <w:r>
        <w:rPr>
          <w:rFonts w:ascii="Nirmala UI" w:eastAsia="Arial Unicode MS" w:hAnsi="Nirmala UI" w:cs="Nirmala UI"/>
          <w:b/>
          <w:bCs/>
        </w:rPr>
        <w:t>।</w:t>
      </w:r>
    </w:p>
    <w:p w14:paraId="28F10D66"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429BD1EE" w14:textId="015109EA" w:rsidR="002307EF" w:rsidRDefault="002307EF" w:rsidP="002307EF">
      <w:pPr>
        <w:spacing w:before="240" w:after="240"/>
        <w:rPr>
          <w:b/>
          <w:bCs/>
        </w:rPr>
      </w:pPr>
      <w:r>
        <w:rPr>
          <w:rFonts w:ascii="Arial Unicode MS" w:eastAsia="Arial Unicode MS" w:hAnsi="Arial Unicode MS" w:cs="Arial Unicode MS"/>
          <w:b/>
          <w:bCs/>
        </w:rPr>
        <w:lastRenderedPageBreak/>
        <w:t>3</w:t>
      </w:r>
      <w:r w:rsidR="003B48D8">
        <w:rPr>
          <w:rFonts w:ascii="Arial Unicode MS" w:eastAsia="Arial Unicode MS" w:hAnsi="Arial Unicode MS" w:cs="Arial Unicode MS"/>
          <w:b/>
          <w:bCs/>
        </w:rPr>
        <w:t>5</w:t>
      </w:r>
      <w:r>
        <w:rPr>
          <w:rFonts w:ascii="Arial Unicode MS" w:eastAsia="Arial Unicode MS" w:hAnsi="Arial Unicode MS" w:cs="Arial Unicode MS"/>
          <w:b/>
          <w:bCs/>
        </w:rPr>
        <w:t xml:space="preserve">. Online reproductive health information should be provided by trusted organizations. / </w:t>
      </w:r>
      <w:proofErr w:type="spellStart"/>
      <w:r>
        <w:rPr>
          <w:rFonts w:ascii="Nirmala UI" w:eastAsia="Arial Unicode MS" w:hAnsi="Nirmala UI" w:cs="Nirmala UI"/>
          <w:b/>
          <w:bCs/>
        </w:rPr>
        <w:t>অনলাইন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স্বাস্থ্যতথ্য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বিশ্বস্ত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প্রতিষ্ঠান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থেকে</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প্রদান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উচিত</w:t>
      </w:r>
      <w:proofErr w:type="spellEnd"/>
      <w:r>
        <w:rPr>
          <w:rFonts w:ascii="Nirmala UI" w:eastAsia="Arial Unicode MS" w:hAnsi="Nirmala UI" w:cs="Nirmala UI"/>
          <w:b/>
          <w:bCs/>
        </w:rPr>
        <w:t>।</w:t>
      </w:r>
    </w:p>
    <w:p w14:paraId="6ED16310"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2C9C13A8" w14:textId="26130902" w:rsidR="002307EF" w:rsidRDefault="002307EF" w:rsidP="002307EF">
      <w:pPr>
        <w:spacing w:before="240" w:after="240"/>
        <w:rPr>
          <w:b/>
          <w:bCs/>
        </w:rPr>
      </w:pPr>
      <w:r>
        <w:rPr>
          <w:rFonts w:ascii="Arial Unicode MS" w:eastAsia="Arial Unicode MS" w:hAnsi="Arial Unicode MS" w:cs="Arial Unicode MS"/>
          <w:b/>
          <w:bCs/>
        </w:rPr>
        <w:t>3</w:t>
      </w:r>
      <w:r w:rsidR="003B48D8">
        <w:rPr>
          <w:rFonts w:ascii="Arial Unicode MS" w:eastAsia="Arial Unicode MS" w:hAnsi="Arial Unicode MS" w:cs="Arial Unicode MS"/>
          <w:b/>
          <w:bCs/>
        </w:rPr>
        <w:t>6</w:t>
      </w:r>
      <w:r>
        <w:rPr>
          <w:rFonts w:ascii="Arial Unicode MS" w:eastAsia="Arial Unicode MS" w:hAnsi="Arial Unicode MS" w:cs="Arial Unicode MS"/>
          <w:b/>
          <w:bCs/>
        </w:rPr>
        <w:t xml:space="preserve">. I am willing to use reliable digital sources for reproductive health information in the future. / </w:t>
      </w:r>
      <w:proofErr w:type="spellStart"/>
      <w:r>
        <w:rPr>
          <w:rFonts w:ascii="Nirmala UI" w:eastAsia="Arial Unicode MS" w:hAnsi="Nirmala UI" w:cs="Nirmala UI"/>
          <w:b/>
          <w:bCs/>
        </w:rPr>
        <w:t>ভবিষ্যতে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স্বাস্থ্যতথ্যের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জন্য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আমি</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নির্ভরযোগ্য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ডিজিটাল</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উৎস</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ব্যবহার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আগ্রহী</w:t>
      </w:r>
      <w:proofErr w:type="spellEnd"/>
      <w:r>
        <w:rPr>
          <w:rFonts w:ascii="Nirmala UI" w:eastAsia="Arial Unicode MS" w:hAnsi="Nirmala UI" w:cs="Nirmala UI"/>
          <w:b/>
          <w:bCs/>
        </w:rPr>
        <w:t>।</w:t>
      </w:r>
    </w:p>
    <w:p w14:paraId="7AAAD152"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13E58478" w14:textId="63BE7211" w:rsidR="00935421" w:rsidRPr="00935421" w:rsidRDefault="00935421" w:rsidP="00935421">
      <w:r w:rsidRPr="00935421">
        <w:rPr>
          <w:b/>
          <w:bCs/>
          <w:sz w:val="28"/>
          <w:szCs w:val="28"/>
        </w:rPr>
        <w:t>Section E: Practice</w:t>
      </w:r>
      <w:r>
        <w:rPr>
          <w:b/>
          <w:bCs/>
          <w:sz w:val="28"/>
          <w:szCs w:val="28"/>
        </w:rPr>
        <w:t xml:space="preserve"> (</w:t>
      </w:r>
      <w:proofErr w:type="spellStart"/>
      <w:r>
        <w:rPr>
          <w:rFonts w:ascii="Nirmala UI" w:hAnsi="Nirmala UI" w:cs="Nirmala UI"/>
        </w:rPr>
        <w:t>অনুশীলন</w:t>
      </w:r>
      <w:proofErr w:type="spellEnd"/>
      <w:r>
        <w:rPr>
          <w:b/>
          <w:bCs/>
          <w:sz w:val="28"/>
          <w:szCs w:val="28"/>
        </w:rPr>
        <w:t>)</w:t>
      </w:r>
    </w:p>
    <w:p w14:paraId="11089904" w14:textId="06941B6F" w:rsidR="00935421" w:rsidRDefault="00935421" w:rsidP="00935421">
      <w:pPr>
        <w:spacing w:before="240" w:after="240"/>
        <w:rPr>
          <w:b/>
          <w:bCs/>
        </w:rPr>
      </w:pPr>
      <w:bookmarkStart w:id="215" w:name="_8tso7okuvfc7" w:colFirst="0" w:colLast="0"/>
      <w:bookmarkEnd w:id="215"/>
      <w:r w:rsidRPr="00935421">
        <w:rPr>
          <w:rFonts w:ascii="Vrinda" w:eastAsia="Vrinda" w:hAnsi="Vrinda" w:cs="Vrinda"/>
          <w:b/>
          <w:bCs/>
          <w:sz w:val="28"/>
          <w:szCs w:val="28"/>
        </w:rPr>
        <w:t>3</w:t>
      </w:r>
      <w:r w:rsidR="003B48D8">
        <w:rPr>
          <w:rFonts w:ascii="Vrinda" w:eastAsia="Vrinda" w:hAnsi="Vrinda" w:cs="Vrinda"/>
          <w:b/>
          <w:bCs/>
          <w:sz w:val="28"/>
          <w:szCs w:val="28"/>
        </w:rPr>
        <w:t>7</w:t>
      </w:r>
      <w:r w:rsidRPr="00935421">
        <w:rPr>
          <w:rFonts w:ascii="Vrinda" w:eastAsia="Vrinda" w:hAnsi="Vrinda" w:cs="Vrinda"/>
          <w:b/>
          <w:bCs/>
          <w:sz w:val="28"/>
          <w:szCs w:val="28"/>
        </w:rPr>
        <w:t xml:space="preserve">. Do you verify health information before sharing it? </w:t>
      </w:r>
      <w:r>
        <w:rPr>
          <w:rFonts w:ascii="Vrinda" w:eastAsia="Vrinda" w:hAnsi="Vrinda" w:cs="Vrinda"/>
          <w:b/>
          <w:bCs/>
        </w:rPr>
        <w:t xml:space="preserve">/ </w:t>
      </w:r>
      <w:proofErr w:type="spellStart"/>
      <w:r>
        <w:rPr>
          <w:rFonts w:ascii="Nirmala UI" w:eastAsia="Vrinda" w:hAnsi="Nirmala UI" w:cs="Nirmala UI"/>
          <w:b/>
          <w:bCs/>
        </w:rPr>
        <w:t>স্বাস্থ্যতথ্য</w:t>
      </w:r>
      <w:proofErr w:type="spellEnd"/>
      <w:r>
        <w:rPr>
          <w:rFonts w:ascii="Vrinda" w:eastAsia="Vrinda" w:hAnsi="Vrinda" w:cs="Vrinda"/>
          <w:b/>
          <w:bCs/>
        </w:rPr>
        <w:t xml:space="preserve"> </w:t>
      </w:r>
      <w:proofErr w:type="spellStart"/>
      <w:r>
        <w:rPr>
          <w:rFonts w:ascii="Nirmala UI" w:eastAsia="Vrinda" w:hAnsi="Nirmala UI" w:cs="Nirmala UI"/>
          <w:b/>
          <w:bCs/>
        </w:rPr>
        <w:t>শেয়ার</w:t>
      </w:r>
      <w:proofErr w:type="spellEnd"/>
      <w:r>
        <w:rPr>
          <w:rFonts w:ascii="Vrinda" w:eastAsia="Vrinda" w:hAnsi="Vrinda" w:cs="Vrinda"/>
          <w:b/>
          <w:bCs/>
        </w:rPr>
        <w:t xml:space="preserve"> </w:t>
      </w:r>
      <w:proofErr w:type="spellStart"/>
      <w:r>
        <w:rPr>
          <w:rFonts w:ascii="Nirmala UI" w:eastAsia="Vrinda" w:hAnsi="Nirmala UI" w:cs="Nirmala UI"/>
          <w:b/>
          <w:bCs/>
        </w:rPr>
        <w:t>করার</w:t>
      </w:r>
      <w:proofErr w:type="spellEnd"/>
      <w:r>
        <w:rPr>
          <w:rFonts w:ascii="Vrinda" w:eastAsia="Vrinda" w:hAnsi="Vrinda" w:cs="Vrinda"/>
          <w:b/>
          <w:bCs/>
        </w:rPr>
        <w:t xml:space="preserve"> </w:t>
      </w:r>
      <w:proofErr w:type="spellStart"/>
      <w:r>
        <w:rPr>
          <w:rFonts w:ascii="Nirmala UI" w:eastAsia="Vrinda" w:hAnsi="Nirmala UI" w:cs="Nirmala UI"/>
          <w:b/>
          <w:bCs/>
        </w:rPr>
        <w:t>আগে</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তা</w:t>
      </w:r>
      <w:proofErr w:type="spellEnd"/>
      <w:r>
        <w:rPr>
          <w:rFonts w:ascii="Vrinda" w:eastAsia="Vrinda" w:hAnsi="Vrinda" w:cs="Vrinda"/>
          <w:b/>
          <w:bCs/>
        </w:rPr>
        <w:t xml:space="preserve"> </w:t>
      </w:r>
      <w:proofErr w:type="spellStart"/>
      <w:r>
        <w:rPr>
          <w:rFonts w:ascii="Nirmala UI" w:eastAsia="Vrinda" w:hAnsi="Nirmala UI" w:cs="Nirmala UI"/>
          <w:b/>
          <w:bCs/>
        </w:rPr>
        <w:t>যাচাই</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11E2E827" w14:textId="77777777" w:rsidR="00935421" w:rsidRDefault="00935421" w:rsidP="00935421">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48F0CE66" w14:textId="144F8E27" w:rsidR="00935421" w:rsidRDefault="003B48D8" w:rsidP="00935421">
      <w:pPr>
        <w:spacing w:before="240" w:after="240"/>
        <w:rPr>
          <w:b/>
          <w:bCs/>
        </w:rPr>
      </w:pPr>
      <w:r>
        <w:rPr>
          <w:rFonts w:ascii="Vrinda" w:eastAsia="Vrinda" w:hAnsi="Vrinda" w:cs="Vrinda"/>
          <w:b/>
          <w:bCs/>
          <w:sz w:val="28"/>
          <w:szCs w:val="28"/>
        </w:rPr>
        <w:lastRenderedPageBreak/>
        <w:t>38</w:t>
      </w:r>
      <w:r w:rsidR="00935421" w:rsidRPr="00930BD4">
        <w:rPr>
          <w:rFonts w:ascii="Vrinda" w:eastAsia="Vrinda" w:hAnsi="Vrinda" w:cs="Vrinda"/>
          <w:b/>
          <w:bCs/>
          <w:sz w:val="28"/>
          <w:szCs w:val="28"/>
        </w:rPr>
        <w:t xml:space="preserve">. Do you consult a doctor or health worker when you have a reproductive health problem? </w:t>
      </w:r>
      <w:r w:rsidR="00935421">
        <w:rPr>
          <w:rFonts w:ascii="Vrinda" w:eastAsia="Vrinda" w:hAnsi="Vrinda" w:cs="Vrinda"/>
          <w:b/>
          <w:bCs/>
        </w:rPr>
        <w:t xml:space="preserve">/ </w:t>
      </w:r>
      <w:proofErr w:type="spellStart"/>
      <w:r w:rsidR="00935421">
        <w:rPr>
          <w:rFonts w:ascii="Nirmala UI" w:eastAsia="Vrinda" w:hAnsi="Nirmala UI" w:cs="Nirmala UI"/>
          <w:b/>
          <w:bCs/>
        </w:rPr>
        <w:t>প্রজনন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স্বাস্থ্য</w:t>
      </w:r>
      <w:r w:rsidR="00935421">
        <w:rPr>
          <w:rFonts w:ascii="Vrinda" w:eastAsia="Vrinda" w:hAnsi="Vrinda" w:cs="Vrinda"/>
          <w:b/>
          <w:bCs/>
        </w:rPr>
        <w:t>-</w:t>
      </w:r>
      <w:r w:rsidR="00935421">
        <w:rPr>
          <w:rFonts w:ascii="Nirmala UI" w:eastAsia="Vrinda" w:hAnsi="Nirmala UI" w:cs="Nirmala UI"/>
          <w:b/>
          <w:bCs/>
        </w:rPr>
        <w:t>সংক্রান্ত</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কোনো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সমস্যা</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হলে</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কি</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আপনি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চিকিৎসক</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বা</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স্বাস্থ্যকর্মীর</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পরামর্শ</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নেন</w:t>
      </w:r>
      <w:proofErr w:type="spellEnd"/>
      <w:r w:rsidR="00935421">
        <w:rPr>
          <w:rFonts w:ascii="Vrinda" w:eastAsia="Vrinda" w:hAnsi="Vrinda" w:cs="Vrinda"/>
          <w:b/>
          <w:bCs/>
        </w:rPr>
        <w:t>?</w:t>
      </w:r>
    </w:p>
    <w:p w14:paraId="592AFBAA"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61059614" w14:textId="27B1EDDA" w:rsidR="00935421" w:rsidRDefault="003B48D8" w:rsidP="00935421">
      <w:pPr>
        <w:spacing w:before="240" w:after="240"/>
        <w:rPr>
          <w:b/>
          <w:bCs/>
        </w:rPr>
      </w:pPr>
      <w:r>
        <w:rPr>
          <w:rFonts w:ascii="Vrinda" w:eastAsia="Vrinda" w:hAnsi="Vrinda" w:cs="Vrinda"/>
          <w:b/>
          <w:bCs/>
          <w:sz w:val="28"/>
          <w:szCs w:val="28"/>
        </w:rPr>
        <w:t>39</w:t>
      </w:r>
      <w:r w:rsidR="00935421" w:rsidRPr="00930BD4">
        <w:rPr>
          <w:rFonts w:ascii="Vrinda" w:eastAsia="Vrinda" w:hAnsi="Vrinda" w:cs="Vrinda"/>
          <w:b/>
          <w:bCs/>
          <w:sz w:val="28"/>
          <w:szCs w:val="28"/>
        </w:rPr>
        <w:t xml:space="preserve">. Do you discuss reproductive health issues with your parents or guardians? </w:t>
      </w:r>
      <w:r w:rsidR="00935421">
        <w:rPr>
          <w:rFonts w:ascii="Vrinda" w:eastAsia="Vrinda" w:hAnsi="Vrinda" w:cs="Vrinda"/>
          <w:b/>
          <w:bCs/>
        </w:rPr>
        <w:t xml:space="preserve">/ </w:t>
      </w:r>
      <w:proofErr w:type="spellStart"/>
      <w:r w:rsidR="00935421">
        <w:rPr>
          <w:rFonts w:ascii="Nirmala UI" w:eastAsia="Vrinda" w:hAnsi="Nirmala UI" w:cs="Nirmala UI"/>
          <w:b/>
          <w:bCs/>
        </w:rPr>
        <w:t>আপনি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কি</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বাবা</w:t>
      </w:r>
      <w:r w:rsidR="00935421">
        <w:rPr>
          <w:rFonts w:ascii="Vrinda" w:eastAsia="Vrinda" w:hAnsi="Vrinda" w:cs="Vrinda"/>
          <w:b/>
          <w:bCs/>
        </w:rPr>
        <w:t>-</w:t>
      </w:r>
      <w:r w:rsidR="00935421">
        <w:rPr>
          <w:rFonts w:ascii="Nirmala UI" w:eastAsia="Vrinda" w:hAnsi="Nirmala UI" w:cs="Nirmala UI"/>
          <w:b/>
          <w:bCs/>
        </w:rPr>
        <w:t>মা</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বা</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অভিভাবকের</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সঙ্গে</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প্রজনন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স্বাস্থ্য</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বিষয়</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নিয়ে</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আলোচনা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করেন</w:t>
      </w:r>
      <w:proofErr w:type="spellEnd"/>
      <w:r w:rsidR="00935421">
        <w:rPr>
          <w:rFonts w:ascii="Vrinda" w:eastAsia="Vrinda" w:hAnsi="Vrinda" w:cs="Vrinda"/>
          <w:b/>
          <w:bCs/>
        </w:rPr>
        <w:t>?</w:t>
      </w:r>
    </w:p>
    <w:p w14:paraId="2E5B57A1"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013D9794" w14:textId="145DE3D3" w:rsidR="00935421" w:rsidRDefault="00935421" w:rsidP="00935421">
      <w:pPr>
        <w:spacing w:before="240" w:after="240"/>
        <w:rPr>
          <w:b/>
          <w:bCs/>
        </w:rPr>
      </w:pPr>
      <w:r w:rsidRPr="00930BD4">
        <w:rPr>
          <w:rFonts w:ascii="Vrinda" w:eastAsia="Vrinda" w:hAnsi="Vrinda" w:cs="Vrinda"/>
          <w:b/>
          <w:bCs/>
          <w:sz w:val="28"/>
          <w:szCs w:val="28"/>
        </w:rPr>
        <w:t>4</w:t>
      </w:r>
      <w:r w:rsidR="003B48D8">
        <w:rPr>
          <w:rFonts w:ascii="Vrinda" w:eastAsia="Vrinda" w:hAnsi="Vrinda" w:cs="Vrinda"/>
          <w:b/>
          <w:bCs/>
          <w:sz w:val="28"/>
          <w:szCs w:val="28"/>
        </w:rPr>
        <w:t>0</w:t>
      </w:r>
      <w:r w:rsidRPr="00930BD4">
        <w:rPr>
          <w:rFonts w:ascii="Vrinda" w:eastAsia="Vrinda" w:hAnsi="Vrinda" w:cs="Vrinda"/>
          <w:b/>
          <w:bCs/>
          <w:sz w:val="28"/>
          <w:szCs w:val="28"/>
        </w:rPr>
        <w:t xml:space="preserve">. Do you use trusted websites for reproductive health information? /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স্বাস্থ্যতথ্যের</w:t>
      </w:r>
      <w:proofErr w:type="spellEnd"/>
      <w:r>
        <w:rPr>
          <w:rFonts w:ascii="Vrinda" w:eastAsia="Vrinda" w:hAnsi="Vrinda" w:cs="Vrinda"/>
          <w:b/>
          <w:bCs/>
        </w:rPr>
        <w:t xml:space="preserve"> </w:t>
      </w:r>
      <w:proofErr w:type="spellStart"/>
      <w:r>
        <w:rPr>
          <w:rFonts w:ascii="Nirmala UI" w:eastAsia="Vrinda" w:hAnsi="Nirmala UI" w:cs="Nirmala UI"/>
          <w:b/>
          <w:bCs/>
        </w:rPr>
        <w:t>জন্য</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বিশ্বস্ত</w:t>
      </w:r>
      <w:proofErr w:type="spellEnd"/>
      <w:r>
        <w:rPr>
          <w:rFonts w:ascii="Vrinda" w:eastAsia="Vrinda" w:hAnsi="Vrinda" w:cs="Vrinda"/>
          <w:b/>
          <w:bCs/>
        </w:rPr>
        <w:t xml:space="preserve"> </w:t>
      </w:r>
      <w:proofErr w:type="spellStart"/>
      <w:r>
        <w:rPr>
          <w:rFonts w:ascii="Nirmala UI" w:eastAsia="Vrinda" w:hAnsi="Nirmala UI" w:cs="Nirmala UI"/>
          <w:b/>
          <w:bCs/>
        </w:rPr>
        <w:t>ওয়েবসাইট</w:t>
      </w:r>
      <w:proofErr w:type="spellEnd"/>
      <w:r>
        <w:rPr>
          <w:rFonts w:ascii="Vrinda" w:eastAsia="Vrinda" w:hAnsi="Vrinda" w:cs="Vrinda"/>
          <w:b/>
          <w:bCs/>
        </w:rPr>
        <w:t xml:space="preserve"> </w:t>
      </w:r>
      <w:proofErr w:type="spellStart"/>
      <w:r>
        <w:rPr>
          <w:rFonts w:ascii="Nirmala UI" w:eastAsia="Vrinda" w:hAnsi="Nirmala UI" w:cs="Nirmala UI"/>
          <w:b/>
          <w:bCs/>
        </w:rPr>
        <w:t>ব্যবহার</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32ECC54F"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405A388C" w14:textId="3D829C2C" w:rsidR="00935421" w:rsidRDefault="00935421" w:rsidP="00935421">
      <w:pPr>
        <w:spacing w:before="240" w:after="240"/>
        <w:rPr>
          <w:b/>
          <w:bCs/>
        </w:rPr>
      </w:pPr>
      <w:r w:rsidRPr="00930BD4">
        <w:rPr>
          <w:rFonts w:ascii="Vrinda" w:eastAsia="Vrinda" w:hAnsi="Vrinda" w:cs="Vrinda"/>
          <w:b/>
          <w:bCs/>
          <w:sz w:val="28"/>
          <w:szCs w:val="28"/>
        </w:rPr>
        <w:lastRenderedPageBreak/>
        <w:t>4</w:t>
      </w:r>
      <w:r w:rsidR="003B48D8">
        <w:rPr>
          <w:rFonts w:ascii="Vrinda" w:eastAsia="Vrinda" w:hAnsi="Vrinda" w:cs="Vrinda"/>
          <w:b/>
          <w:bCs/>
          <w:sz w:val="28"/>
          <w:szCs w:val="28"/>
        </w:rPr>
        <w:t>1</w:t>
      </w:r>
      <w:r w:rsidRPr="00930BD4">
        <w:rPr>
          <w:rFonts w:ascii="Vrinda" w:eastAsia="Vrinda" w:hAnsi="Vrinda" w:cs="Vrinda"/>
          <w:b/>
          <w:bCs/>
          <w:sz w:val="28"/>
          <w:szCs w:val="28"/>
        </w:rPr>
        <w:t>. Have you ever participated in a reproductive health awareness program?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কখনও</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স্বাস্থ্যবিষয়ক</w:t>
      </w:r>
      <w:proofErr w:type="spellEnd"/>
      <w:r>
        <w:rPr>
          <w:rFonts w:ascii="Vrinda" w:eastAsia="Vrinda" w:hAnsi="Vrinda" w:cs="Vrinda"/>
          <w:b/>
          <w:bCs/>
        </w:rPr>
        <w:t xml:space="preserve"> </w:t>
      </w:r>
      <w:proofErr w:type="spellStart"/>
      <w:r>
        <w:rPr>
          <w:rFonts w:ascii="Nirmala UI" w:eastAsia="Vrinda" w:hAnsi="Nirmala UI" w:cs="Nirmala UI"/>
          <w:b/>
          <w:bCs/>
        </w:rPr>
        <w:t>সচেতনতামূলক</w:t>
      </w:r>
      <w:proofErr w:type="spellEnd"/>
      <w:r>
        <w:rPr>
          <w:rFonts w:ascii="Vrinda" w:eastAsia="Vrinda" w:hAnsi="Vrinda" w:cs="Vrinda"/>
          <w:b/>
          <w:bCs/>
        </w:rPr>
        <w:t xml:space="preserve"> </w:t>
      </w:r>
      <w:proofErr w:type="spellStart"/>
      <w:r>
        <w:rPr>
          <w:rFonts w:ascii="Nirmala UI" w:eastAsia="Vrinda" w:hAnsi="Nirmala UI" w:cs="Nirmala UI"/>
          <w:b/>
          <w:bCs/>
        </w:rPr>
        <w:t>কর্মসূচিতে</w:t>
      </w:r>
      <w:proofErr w:type="spellEnd"/>
      <w:r>
        <w:rPr>
          <w:rFonts w:ascii="Vrinda" w:eastAsia="Vrinda" w:hAnsi="Vrinda" w:cs="Vrinda"/>
          <w:b/>
          <w:bCs/>
        </w:rPr>
        <w:t xml:space="preserve"> </w:t>
      </w:r>
      <w:proofErr w:type="spellStart"/>
      <w:r>
        <w:rPr>
          <w:rFonts w:ascii="Nirmala UI" w:eastAsia="Vrinda" w:hAnsi="Nirmala UI" w:cs="Nirmala UI"/>
          <w:b/>
          <w:bCs/>
        </w:rPr>
        <w:t>অংশগ্রহণ</w:t>
      </w:r>
      <w:proofErr w:type="spellEnd"/>
      <w:r>
        <w:rPr>
          <w:rFonts w:ascii="Vrinda" w:eastAsia="Vrinda" w:hAnsi="Vrinda" w:cs="Vrinda"/>
          <w:b/>
          <w:bCs/>
        </w:rPr>
        <w:t xml:space="preserve"> </w:t>
      </w:r>
      <w:proofErr w:type="spellStart"/>
      <w:r>
        <w:rPr>
          <w:rFonts w:ascii="Nirmala UI" w:eastAsia="Vrinda" w:hAnsi="Nirmala UI" w:cs="Nirmala UI"/>
          <w:b/>
          <w:bCs/>
        </w:rPr>
        <w:t>করেছেন</w:t>
      </w:r>
      <w:proofErr w:type="spellEnd"/>
      <w:r>
        <w:rPr>
          <w:rFonts w:ascii="Vrinda" w:eastAsia="Vrinda" w:hAnsi="Vrinda" w:cs="Vrinda"/>
          <w:b/>
          <w:bCs/>
        </w:rPr>
        <w:t>?</w:t>
      </w:r>
    </w:p>
    <w:p w14:paraId="603837D3"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67C27D74" w14:textId="70F476BC" w:rsidR="00935421" w:rsidRDefault="00935421" w:rsidP="00935421">
      <w:pPr>
        <w:spacing w:before="240" w:after="240"/>
        <w:rPr>
          <w:b/>
          <w:bCs/>
        </w:rPr>
      </w:pPr>
      <w:r w:rsidRPr="00930BD4">
        <w:rPr>
          <w:rFonts w:ascii="Vrinda" w:eastAsia="Vrinda" w:hAnsi="Vrinda" w:cs="Vrinda"/>
          <w:b/>
          <w:bCs/>
          <w:sz w:val="28"/>
          <w:szCs w:val="28"/>
        </w:rPr>
        <w:t>4</w:t>
      </w:r>
      <w:r w:rsidR="003B48D8">
        <w:rPr>
          <w:rFonts w:ascii="Vrinda" w:eastAsia="Vrinda" w:hAnsi="Vrinda" w:cs="Vrinda"/>
          <w:b/>
          <w:bCs/>
          <w:sz w:val="28"/>
          <w:szCs w:val="28"/>
        </w:rPr>
        <w:t>2</w:t>
      </w:r>
      <w:r w:rsidRPr="00930BD4">
        <w:rPr>
          <w:rFonts w:ascii="Vrinda" w:eastAsia="Vrinda" w:hAnsi="Vrinda" w:cs="Vrinda"/>
          <w:b/>
          <w:bCs/>
          <w:sz w:val="28"/>
          <w:szCs w:val="28"/>
        </w:rPr>
        <w:t xml:space="preserve">. Do you avoid sharing unverified health information on social media? / </w:t>
      </w:r>
      <w:proofErr w:type="spellStart"/>
      <w:r>
        <w:rPr>
          <w:rFonts w:ascii="Nirmala UI" w:eastAsia="Vrinda" w:hAnsi="Nirmala UI" w:cs="Nirmala UI"/>
          <w:b/>
          <w:bCs/>
        </w:rPr>
        <w:t>যাচাই</w:t>
      </w:r>
      <w:proofErr w:type="spellEnd"/>
      <w:r>
        <w:rPr>
          <w:rFonts w:ascii="Vrinda" w:eastAsia="Vrinda" w:hAnsi="Vrinda" w:cs="Vrinda"/>
          <w:b/>
          <w:bCs/>
        </w:rPr>
        <w:t xml:space="preserve"> </w:t>
      </w:r>
      <w:proofErr w:type="spellStart"/>
      <w:r>
        <w:rPr>
          <w:rFonts w:ascii="Nirmala UI" w:eastAsia="Vrinda" w:hAnsi="Nirmala UI" w:cs="Nirmala UI"/>
          <w:b/>
          <w:bCs/>
        </w:rPr>
        <w:t>না</w:t>
      </w:r>
      <w:proofErr w:type="spellEnd"/>
      <w:r>
        <w:rPr>
          <w:rFonts w:ascii="Vrinda" w:eastAsia="Vrinda" w:hAnsi="Vrinda" w:cs="Vrinda"/>
          <w:b/>
          <w:bCs/>
        </w:rPr>
        <w:t xml:space="preserve"> </w:t>
      </w:r>
      <w:proofErr w:type="spellStart"/>
      <w:r>
        <w:rPr>
          <w:rFonts w:ascii="Nirmala UI" w:eastAsia="Vrinda" w:hAnsi="Nirmala UI" w:cs="Nirmala UI"/>
          <w:b/>
          <w:bCs/>
        </w:rPr>
        <w:t>করা</w:t>
      </w:r>
      <w:proofErr w:type="spellEnd"/>
      <w:r>
        <w:rPr>
          <w:rFonts w:ascii="Vrinda" w:eastAsia="Vrinda" w:hAnsi="Vrinda" w:cs="Vrinda"/>
          <w:b/>
          <w:bCs/>
        </w:rPr>
        <w:t xml:space="preserve"> </w:t>
      </w:r>
      <w:proofErr w:type="spellStart"/>
      <w:r>
        <w:rPr>
          <w:rFonts w:ascii="Nirmala UI" w:eastAsia="Vrinda" w:hAnsi="Nirmala UI" w:cs="Nirmala UI"/>
          <w:b/>
          <w:bCs/>
        </w:rPr>
        <w:t>স্বাস্থ্যতথ্য</w:t>
      </w:r>
      <w:proofErr w:type="spellEnd"/>
      <w:r>
        <w:rPr>
          <w:rFonts w:ascii="Vrinda" w:eastAsia="Vrinda" w:hAnsi="Vrinda" w:cs="Vrinda"/>
          <w:b/>
          <w:bCs/>
        </w:rPr>
        <w:t xml:space="preserve"> </w:t>
      </w:r>
      <w:proofErr w:type="spellStart"/>
      <w:r>
        <w:rPr>
          <w:rFonts w:ascii="Nirmala UI" w:eastAsia="Vrinda" w:hAnsi="Nirmala UI" w:cs="Nirmala UI"/>
          <w:b/>
          <w:bCs/>
        </w:rPr>
        <w:t>সামাজিক</w:t>
      </w:r>
      <w:proofErr w:type="spellEnd"/>
      <w:r>
        <w:rPr>
          <w:rFonts w:ascii="Vrinda" w:eastAsia="Vrinda" w:hAnsi="Vrinda" w:cs="Vrinda"/>
          <w:b/>
          <w:bCs/>
        </w:rPr>
        <w:t xml:space="preserve"> </w:t>
      </w:r>
      <w:proofErr w:type="spellStart"/>
      <w:r>
        <w:rPr>
          <w:rFonts w:ascii="Nirmala UI" w:eastAsia="Vrinda" w:hAnsi="Nirmala UI" w:cs="Nirmala UI"/>
          <w:b/>
          <w:bCs/>
        </w:rPr>
        <w:t>যোগাযোগমাধ্যমে</w:t>
      </w:r>
      <w:proofErr w:type="spellEnd"/>
      <w:r>
        <w:rPr>
          <w:rFonts w:ascii="Vrinda" w:eastAsia="Vrinda" w:hAnsi="Vrinda" w:cs="Vrinda"/>
          <w:b/>
          <w:bCs/>
        </w:rPr>
        <w:t xml:space="preserve"> </w:t>
      </w:r>
      <w:proofErr w:type="spellStart"/>
      <w:r>
        <w:rPr>
          <w:rFonts w:ascii="Nirmala UI" w:eastAsia="Vrinda" w:hAnsi="Nirmala UI" w:cs="Nirmala UI"/>
          <w:b/>
          <w:bCs/>
        </w:rPr>
        <w:t>শেয়ার</w:t>
      </w:r>
      <w:proofErr w:type="spellEnd"/>
      <w:r>
        <w:rPr>
          <w:rFonts w:ascii="Vrinda" w:eastAsia="Vrinda" w:hAnsi="Vrinda" w:cs="Vrinda"/>
          <w:b/>
          <w:bCs/>
        </w:rPr>
        <w:t xml:space="preserve"> </w:t>
      </w:r>
      <w:proofErr w:type="spellStart"/>
      <w:r>
        <w:rPr>
          <w:rFonts w:ascii="Nirmala UI" w:eastAsia="Vrinda" w:hAnsi="Nirmala UI" w:cs="Nirmala UI"/>
          <w:b/>
          <w:bCs/>
        </w:rPr>
        <w:t>করা</w:t>
      </w:r>
      <w:proofErr w:type="spellEnd"/>
      <w:r>
        <w:rPr>
          <w:rFonts w:ascii="Vrinda" w:eastAsia="Vrinda" w:hAnsi="Vrinda" w:cs="Vrinda"/>
          <w:b/>
          <w:bCs/>
        </w:rPr>
        <w:t xml:space="preserve"> </w:t>
      </w:r>
      <w:proofErr w:type="spellStart"/>
      <w:r>
        <w:rPr>
          <w:rFonts w:ascii="Nirmala UI" w:eastAsia="Vrinda" w:hAnsi="Nirmala UI" w:cs="Nirmala UI"/>
          <w:b/>
          <w:bCs/>
        </w:rPr>
        <w:t>থেকে</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বিরত</w:t>
      </w:r>
      <w:proofErr w:type="spellEnd"/>
      <w:r>
        <w:rPr>
          <w:rFonts w:ascii="Vrinda" w:eastAsia="Vrinda" w:hAnsi="Vrinda" w:cs="Vrinda"/>
          <w:b/>
          <w:bCs/>
        </w:rPr>
        <w:t xml:space="preserve"> </w:t>
      </w:r>
      <w:proofErr w:type="spellStart"/>
      <w:r>
        <w:rPr>
          <w:rFonts w:ascii="Nirmala UI" w:eastAsia="Vrinda" w:hAnsi="Nirmala UI" w:cs="Nirmala UI"/>
          <w:b/>
          <w:bCs/>
        </w:rPr>
        <w:t>থাকেন</w:t>
      </w:r>
      <w:proofErr w:type="spellEnd"/>
      <w:r>
        <w:rPr>
          <w:rFonts w:ascii="Vrinda" w:eastAsia="Vrinda" w:hAnsi="Vrinda" w:cs="Vrinda"/>
          <w:b/>
          <w:bCs/>
        </w:rPr>
        <w:t>?</w:t>
      </w:r>
    </w:p>
    <w:p w14:paraId="2B53C93F"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485C4443" w14:textId="49BFECDA" w:rsidR="00935421" w:rsidRDefault="00935421" w:rsidP="00935421">
      <w:pPr>
        <w:spacing w:before="240" w:after="240"/>
        <w:rPr>
          <w:b/>
          <w:bCs/>
        </w:rPr>
      </w:pPr>
      <w:r w:rsidRPr="00930BD4">
        <w:rPr>
          <w:rFonts w:ascii="Vrinda" w:eastAsia="Vrinda" w:hAnsi="Vrinda" w:cs="Vrinda"/>
          <w:b/>
          <w:bCs/>
          <w:sz w:val="28"/>
          <w:szCs w:val="28"/>
        </w:rPr>
        <w:t>4</w:t>
      </w:r>
      <w:r w:rsidR="003B48D8">
        <w:rPr>
          <w:rFonts w:ascii="Vrinda" w:eastAsia="Vrinda" w:hAnsi="Vrinda" w:cs="Vrinda"/>
          <w:b/>
          <w:bCs/>
          <w:sz w:val="28"/>
          <w:szCs w:val="28"/>
        </w:rPr>
        <w:t>3</w:t>
      </w:r>
      <w:r w:rsidRPr="00930BD4">
        <w:rPr>
          <w:rFonts w:ascii="Vrinda" w:eastAsia="Vrinda" w:hAnsi="Vrinda" w:cs="Vrinda"/>
          <w:b/>
          <w:bCs/>
          <w:sz w:val="28"/>
          <w:szCs w:val="28"/>
        </w:rPr>
        <w:t xml:space="preserve">. When you have a reproductive health question, do you first search reliable online sources? /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r>
        <w:rPr>
          <w:rFonts w:ascii="Vrinda" w:eastAsia="Vrinda" w:hAnsi="Vrinda" w:cs="Vrinda"/>
          <w:b/>
          <w:bCs/>
        </w:rPr>
        <w:t>-</w:t>
      </w:r>
      <w:r>
        <w:rPr>
          <w:rFonts w:ascii="Nirmala UI" w:eastAsia="Vrinda" w:hAnsi="Nirmala UI" w:cs="Nirmala UI"/>
          <w:b/>
          <w:bCs/>
        </w:rPr>
        <w:t>সংক্রান্ত</w:t>
      </w:r>
      <w:proofErr w:type="spellEnd"/>
      <w:r>
        <w:rPr>
          <w:rFonts w:ascii="Vrinda" w:eastAsia="Vrinda" w:hAnsi="Vrinda" w:cs="Vrinda"/>
          <w:b/>
          <w:bCs/>
        </w:rPr>
        <w:t xml:space="preserve"> </w:t>
      </w:r>
      <w:proofErr w:type="spellStart"/>
      <w:r>
        <w:rPr>
          <w:rFonts w:ascii="Nirmala UI" w:eastAsia="Vrinda" w:hAnsi="Nirmala UI" w:cs="Nirmala UI"/>
          <w:b/>
          <w:bCs/>
        </w:rPr>
        <w:t>কোনো</w:t>
      </w:r>
      <w:proofErr w:type="spellEnd"/>
      <w:r>
        <w:rPr>
          <w:rFonts w:ascii="Vrinda" w:eastAsia="Vrinda" w:hAnsi="Vrinda" w:cs="Vrinda"/>
          <w:b/>
          <w:bCs/>
        </w:rPr>
        <w:t xml:space="preserve"> </w:t>
      </w:r>
      <w:proofErr w:type="spellStart"/>
      <w:r>
        <w:rPr>
          <w:rFonts w:ascii="Nirmala UI" w:eastAsia="Vrinda" w:hAnsi="Nirmala UI" w:cs="Nirmala UI"/>
          <w:b/>
          <w:bCs/>
        </w:rPr>
        <w:t>প্রশ্ন</w:t>
      </w:r>
      <w:proofErr w:type="spellEnd"/>
      <w:r>
        <w:rPr>
          <w:rFonts w:ascii="Vrinda" w:eastAsia="Vrinda" w:hAnsi="Vrinda" w:cs="Vrinda"/>
          <w:b/>
          <w:bCs/>
        </w:rPr>
        <w:t xml:space="preserve"> </w:t>
      </w:r>
      <w:proofErr w:type="spellStart"/>
      <w:r>
        <w:rPr>
          <w:rFonts w:ascii="Nirmala UI" w:eastAsia="Vrinda" w:hAnsi="Nirmala UI" w:cs="Nirmala UI"/>
          <w:b/>
          <w:bCs/>
        </w:rPr>
        <w:t>থাকলে</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প্রথমে</w:t>
      </w:r>
      <w:proofErr w:type="spellEnd"/>
      <w:r>
        <w:rPr>
          <w:rFonts w:ascii="Vrinda" w:eastAsia="Vrinda" w:hAnsi="Vrinda" w:cs="Vrinda"/>
          <w:b/>
          <w:bCs/>
        </w:rPr>
        <w:t xml:space="preserve"> </w:t>
      </w:r>
      <w:proofErr w:type="spellStart"/>
      <w:r>
        <w:rPr>
          <w:rFonts w:ascii="Nirmala UI" w:eastAsia="Vrinda" w:hAnsi="Nirmala UI" w:cs="Nirmala UI"/>
          <w:b/>
          <w:bCs/>
        </w:rPr>
        <w:t>নির্ভরযোগ্য</w:t>
      </w:r>
      <w:proofErr w:type="spellEnd"/>
      <w:r>
        <w:rPr>
          <w:rFonts w:ascii="Vrinda" w:eastAsia="Vrinda" w:hAnsi="Vrinda" w:cs="Vrinda"/>
          <w:b/>
          <w:bCs/>
        </w:rPr>
        <w:t xml:space="preserve"> </w:t>
      </w:r>
      <w:proofErr w:type="spellStart"/>
      <w:r>
        <w:rPr>
          <w:rFonts w:ascii="Nirmala UI" w:eastAsia="Vrinda" w:hAnsi="Nirmala UI" w:cs="Nirmala UI"/>
          <w:b/>
          <w:bCs/>
        </w:rPr>
        <w:t>অনলাইন</w:t>
      </w:r>
      <w:proofErr w:type="spellEnd"/>
      <w:r>
        <w:rPr>
          <w:rFonts w:ascii="Vrinda" w:eastAsia="Vrinda" w:hAnsi="Vrinda" w:cs="Vrinda"/>
          <w:b/>
          <w:bCs/>
        </w:rPr>
        <w:t xml:space="preserve"> </w:t>
      </w:r>
      <w:proofErr w:type="spellStart"/>
      <w:r>
        <w:rPr>
          <w:rFonts w:ascii="Nirmala UI" w:eastAsia="Vrinda" w:hAnsi="Nirmala UI" w:cs="Nirmala UI"/>
          <w:b/>
          <w:bCs/>
        </w:rPr>
        <w:t>উৎসে</w:t>
      </w:r>
      <w:proofErr w:type="spellEnd"/>
      <w:r>
        <w:rPr>
          <w:rFonts w:ascii="Vrinda" w:eastAsia="Vrinda" w:hAnsi="Vrinda" w:cs="Vrinda"/>
          <w:b/>
          <w:bCs/>
        </w:rPr>
        <w:t xml:space="preserve"> </w:t>
      </w:r>
      <w:proofErr w:type="spellStart"/>
      <w:r>
        <w:rPr>
          <w:rFonts w:ascii="Nirmala UI" w:eastAsia="Vrinda" w:hAnsi="Nirmala UI" w:cs="Nirmala UI"/>
          <w:b/>
          <w:bCs/>
        </w:rPr>
        <w:t>খোঁজ</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16B39808"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02DC2EA5" w14:textId="6925093C" w:rsidR="00935421" w:rsidRDefault="00935421" w:rsidP="00935421">
      <w:pPr>
        <w:spacing w:before="240" w:after="240"/>
        <w:rPr>
          <w:b/>
          <w:bCs/>
        </w:rPr>
      </w:pPr>
      <w:r w:rsidRPr="00930BD4">
        <w:rPr>
          <w:rFonts w:ascii="Vrinda" w:eastAsia="Vrinda" w:hAnsi="Vrinda" w:cs="Vrinda"/>
          <w:b/>
          <w:bCs/>
          <w:sz w:val="28"/>
          <w:szCs w:val="28"/>
        </w:rPr>
        <w:lastRenderedPageBreak/>
        <w:t>4</w:t>
      </w:r>
      <w:r w:rsidR="003B48D8">
        <w:rPr>
          <w:rFonts w:ascii="Vrinda" w:eastAsia="Vrinda" w:hAnsi="Vrinda" w:cs="Vrinda"/>
          <w:b/>
          <w:bCs/>
          <w:sz w:val="28"/>
          <w:szCs w:val="28"/>
        </w:rPr>
        <w:t>4</w:t>
      </w:r>
      <w:r w:rsidRPr="00930BD4">
        <w:rPr>
          <w:rFonts w:ascii="Vrinda" w:eastAsia="Vrinda" w:hAnsi="Vrinda" w:cs="Vrinda"/>
          <w:b/>
          <w:bCs/>
          <w:sz w:val="28"/>
          <w:szCs w:val="28"/>
        </w:rPr>
        <w:t xml:space="preserve">. Do you regularly use digital media to learn about reproductive health? /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সম্পর্কে</w:t>
      </w:r>
      <w:proofErr w:type="spellEnd"/>
      <w:r>
        <w:rPr>
          <w:rFonts w:ascii="Vrinda" w:eastAsia="Vrinda" w:hAnsi="Vrinda" w:cs="Vrinda"/>
          <w:b/>
          <w:bCs/>
        </w:rPr>
        <w:t xml:space="preserve"> </w:t>
      </w:r>
      <w:proofErr w:type="spellStart"/>
      <w:r>
        <w:rPr>
          <w:rFonts w:ascii="Nirmala UI" w:eastAsia="Vrinda" w:hAnsi="Nirmala UI" w:cs="Nirmala UI"/>
          <w:b/>
          <w:bCs/>
        </w:rPr>
        <w:t>জানার</w:t>
      </w:r>
      <w:proofErr w:type="spellEnd"/>
      <w:r>
        <w:rPr>
          <w:rFonts w:ascii="Vrinda" w:eastAsia="Vrinda" w:hAnsi="Vrinda" w:cs="Vrinda"/>
          <w:b/>
          <w:bCs/>
        </w:rPr>
        <w:t xml:space="preserve"> </w:t>
      </w:r>
      <w:proofErr w:type="spellStart"/>
      <w:r>
        <w:rPr>
          <w:rFonts w:ascii="Nirmala UI" w:eastAsia="Vrinda" w:hAnsi="Nirmala UI" w:cs="Nirmala UI"/>
          <w:b/>
          <w:bCs/>
        </w:rPr>
        <w:t>জন্য</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নিয়মিত</w:t>
      </w:r>
      <w:proofErr w:type="spellEnd"/>
      <w:r>
        <w:rPr>
          <w:rFonts w:ascii="Vrinda" w:eastAsia="Vrinda" w:hAnsi="Vrinda" w:cs="Vrinda"/>
          <w:b/>
          <w:bCs/>
        </w:rPr>
        <w:t xml:space="preserve"> </w:t>
      </w:r>
      <w:proofErr w:type="spellStart"/>
      <w:r>
        <w:rPr>
          <w:rFonts w:ascii="Nirmala UI" w:eastAsia="Vrinda" w:hAnsi="Nirmala UI" w:cs="Nirmala UI"/>
          <w:b/>
          <w:bCs/>
        </w:rPr>
        <w:t>ডিজিটাল</w:t>
      </w:r>
      <w:proofErr w:type="spellEnd"/>
      <w:r>
        <w:rPr>
          <w:rFonts w:ascii="Vrinda" w:eastAsia="Vrinda" w:hAnsi="Vrinda" w:cs="Vrinda"/>
          <w:b/>
          <w:bCs/>
        </w:rPr>
        <w:t xml:space="preserve"> </w:t>
      </w:r>
      <w:proofErr w:type="spellStart"/>
      <w:r>
        <w:rPr>
          <w:rFonts w:ascii="Nirmala UI" w:eastAsia="Vrinda" w:hAnsi="Nirmala UI" w:cs="Nirmala UI"/>
          <w:b/>
          <w:bCs/>
        </w:rPr>
        <w:t>মাধ্যম</w:t>
      </w:r>
      <w:proofErr w:type="spellEnd"/>
      <w:r>
        <w:rPr>
          <w:rFonts w:ascii="Vrinda" w:eastAsia="Vrinda" w:hAnsi="Vrinda" w:cs="Vrinda"/>
          <w:b/>
          <w:bCs/>
        </w:rPr>
        <w:t xml:space="preserve"> </w:t>
      </w:r>
      <w:proofErr w:type="spellStart"/>
      <w:r>
        <w:rPr>
          <w:rFonts w:ascii="Nirmala UI" w:eastAsia="Vrinda" w:hAnsi="Nirmala UI" w:cs="Nirmala UI"/>
          <w:b/>
          <w:bCs/>
        </w:rPr>
        <w:t>ব্যবহার</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53F62B35"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25E48419" w14:textId="4D1366BF" w:rsidR="00935421" w:rsidRDefault="00935421" w:rsidP="00935421">
      <w:pPr>
        <w:spacing w:before="240" w:after="240"/>
        <w:rPr>
          <w:b/>
          <w:bCs/>
        </w:rPr>
      </w:pPr>
      <w:r w:rsidRPr="00930BD4">
        <w:rPr>
          <w:rFonts w:ascii="Vrinda" w:eastAsia="Vrinda" w:hAnsi="Vrinda" w:cs="Vrinda"/>
          <w:b/>
          <w:bCs/>
          <w:sz w:val="28"/>
          <w:szCs w:val="28"/>
        </w:rPr>
        <w:t>4</w:t>
      </w:r>
      <w:r w:rsidR="003B48D8">
        <w:rPr>
          <w:rFonts w:ascii="Vrinda" w:eastAsia="Vrinda" w:hAnsi="Vrinda" w:cs="Vrinda"/>
          <w:b/>
          <w:bCs/>
          <w:sz w:val="28"/>
          <w:szCs w:val="28"/>
        </w:rPr>
        <w:t>5</w:t>
      </w:r>
      <w:r w:rsidRPr="00930BD4">
        <w:rPr>
          <w:rFonts w:ascii="Vrinda" w:eastAsia="Vrinda" w:hAnsi="Vrinda" w:cs="Vrinda"/>
          <w:b/>
          <w:bCs/>
          <w:sz w:val="28"/>
          <w:szCs w:val="28"/>
        </w:rPr>
        <w:t xml:space="preserve">. Have you ever discussed reproductive health with a healthcare professional? /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কখনও</w:t>
      </w:r>
      <w:proofErr w:type="spellEnd"/>
      <w:r>
        <w:rPr>
          <w:rFonts w:ascii="Vrinda" w:eastAsia="Vrinda" w:hAnsi="Vrinda" w:cs="Vrinda"/>
          <w:b/>
          <w:bCs/>
        </w:rPr>
        <w:t xml:space="preserve"> </w:t>
      </w:r>
      <w:proofErr w:type="spellStart"/>
      <w:r>
        <w:rPr>
          <w:rFonts w:ascii="Nirmala UI" w:eastAsia="Vrinda" w:hAnsi="Nirmala UI" w:cs="Nirmala UI"/>
          <w:b/>
          <w:bCs/>
        </w:rPr>
        <w:t>কোনো</w:t>
      </w:r>
      <w:proofErr w:type="spellEnd"/>
      <w:r>
        <w:rPr>
          <w:rFonts w:ascii="Vrinda" w:eastAsia="Vrinda" w:hAnsi="Vrinda" w:cs="Vrinda"/>
          <w:b/>
          <w:bCs/>
        </w:rPr>
        <w:t xml:space="preserve"> </w:t>
      </w:r>
      <w:proofErr w:type="spellStart"/>
      <w:r>
        <w:rPr>
          <w:rFonts w:ascii="Nirmala UI" w:eastAsia="Vrinda" w:hAnsi="Nirmala UI" w:cs="Nirmala UI"/>
          <w:b/>
          <w:bCs/>
        </w:rPr>
        <w:t>স্বাস্থ্যকর্মী</w:t>
      </w:r>
      <w:proofErr w:type="spellEnd"/>
      <w:r>
        <w:rPr>
          <w:rFonts w:ascii="Vrinda" w:eastAsia="Vrinda" w:hAnsi="Vrinda" w:cs="Vrinda"/>
          <w:b/>
          <w:bCs/>
        </w:rPr>
        <w:t xml:space="preserve"> </w:t>
      </w:r>
      <w:proofErr w:type="spellStart"/>
      <w:r>
        <w:rPr>
          <w:rFonts w:ascii="Nirmala UI" w:eastAsia="Vrinda" w:hAnsi="Nirmala UI" w:cs="Nirmala UI"/>
          <w:b/>
          <w:bCs/>
        </w:rPr>
        <w:t>বা</w:t>
      </w:r>
      <w:proofErr w:type="spellEnd"/>
      <w:r>
        <w:rPr>
          <w:rFonts w:ascii="Vrinda" w:eastAsia="Vrinda" w:hAnsi="Vrinda" w:cs="Vrinda"/>
          <w:b/>
          <w:bCs/>
        </w:rPr>
        <w:t xml:space="preserve"> </w:t>
      </w:r>
      <w:proofErr w:type="spellStart"/>
      <w:r>
        <w:rPr>
          <w:rFonts w:ascii="Nirmala UI" w:eastAsia="Vrinda" w:hAnsi="Nirmala UI" w:cs="Nirmala UI"/>
          <w:b/>
          <w:bCs/>
        </w:rPr>
        <w:t>চিকিৎসকের</w:t>
      </w:r>
      <w:proofErr w:type="spellEnd"/>
      <w:r>
        <w:rPr>
          <w:rFonts w:ascii="Vrinda" w:eastAsia="Vrinda" w:hAnsi="Vrinda" w:cs="Vrinda"/>
          <w:b/>
          <w:bCs/>
        </w:rPr>
        <w:t xml:space="preserve"> </w:t>
      </w:r>
      <w:proofErr w:type="spellStart"/>
      <w:r>
        <w:rPr>
          <w:rFonts w:ascii="Nirmala UI" w:eastAsia="Vrinda" w:hAnsi="Nirmala UI" w:cs="Nirmala UI"/>
          <w:b/>
          <w:bCs/>
        </w:rPr>
        <w:t>সঙ্গে</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নিয়ে</w:t>
      </w:r>
      <w:proofErr w:type="spellEnd"/>
      <w:r>
        <w:rPr>
          <w:rFonts w:ascii="Vrinda" w:eastAsia="Vrinda" w:hAnsi="Vrinda" w:cs="Vrinda"/>
          <w:b/>
          <w:bCs/>
        </w:rPr>
        <w:t xml:space="preserve"> </w:t>
      </w:r>
      <w:proofErr w:type="spellStart"/>
      <w:r>
        <w:rPr>
          <w:rFonts w:ascii="Nirmala UI" w:eastAsia="Vrinda" w:hAnsi="Nirmala UI" w:cs="Nirmala UI"/>
          <w:b/>
          <w:bCs/>
        </w:rPr>
        <w:t>আলোচনা</w:t>
      </w:r>
      <w:proofErr w:type="spellEnd"/>
      <w:r>
        <w:rPr>
          <w:rFonts w:ascii="Vrinda" w:eastAsia="Vrinda" w:hAnsi="Vrinda" w:cs="Vrinda"/>
          <w:b/>
          <w:bCs/>
        </w:rPr>
        <w:t xml:space="preserve"> </w:t>
      </w:r>
      <w:proofErr w:type="spellStart"/>
      <w:r>
        <w:rPr>
          <w:rFonts w:ascii="Nirmala UI" w:eastAsia="Vrinda" w:hAnsi="Nirmala UI" w:cs="Nirmala UI"/>
          <w:b/>
          <w:bCs/>
        </w:rPr>
        <w:t>করেছেন</w:t>
      </w:r>
      <w:proofErr w:type="spellEnd"/>
      <w:r>
        <w:rPr>
          <w:rFonts w:ascii="Vrinda" w:eastAsia="Vrinda" w:hAnsi="Vrinda" w:cs="Vrinda"/>
          <w:b/>
          <w:bCs/>
        </w:rPr>
        <w:t>?</w:t>
      </w:r>
    </w:p>
    <w:p w14:paraId="4AAC7684"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554B9213" w14:textId="14D02946" w:rsidR="00935421" w:rsidRDefault="00930BD4" w:rsidP="00935421">
      <w:pPr>
        <w:spacing w:before="240" w:after="240"/>
        <w:rPr>
          <w:b/>
          <w:bCs/>
        </w:rPr>
      </w:pPr>
      <w:r w:rsidRPr="00930BD4">
        <w:rPr>
          <w:rFonts w:ascii="Vrinda" w:eastAsia="Vrinda" w:hAnsi="Vrinda" w:cs="Vrinda"/>
          <w:b/>
          <w:bCs/>
          <w:sz w:val="28"/>
          <w:szCs w:val="28"/>
        </w:rPr>
        <w:t>4</w:t>
      </w:r>
      <w:r w:rsidR="003B48D8">
        <w:rPr>
          <w:rFonts w:ascii="Vrinda" w:eastAsia="Vrinda" w:hAnsi="Vrinda" w:cs="Vrinda"/>
          <w:b/>
          <w:bCs/>
          <w:sz w:val="28"/>
          <w:szCs w:val="28"/>
        </w:rPr>
        <w:t>6</w:t>
      </w:r>
      <w:r w:rsidR="00935421" w:rsidRPr="00930BD4">
        <w:rPr>
          <w:rFonts w:ascii="Vrinda" w:eastAsia="Vrinda" w:hAnsi="Vrinda" w:cs="Vrinda"/>
          <w:b/>
          <w:bCs/>
          <w:sz w:val="28"/>
          <w:szCs w:val="28"/>
        </w:rPr>
        <w:t xml:space="preserve">. Do you apply reproductive health information in your daily life? / </w:t>
      </w:r>
      <w:proofErr w:type="spellStart"/>
      <w:r w:rsidR="00935421">
        <w:rPr>
          <w:rFonts w:ascii="Nirmala UI" w:eastAsia="Vrinda" w:hAnsi="Nirmala UI" w:cs="Nirmala UI"/>
          <w:b/>
          <w:bCs/>
        </w:rPr>
        <w:t>আপনি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কি</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দৈনন্দিন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জীবনে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প্রজনন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স্বাস্থ্য</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সম্পর্কিত</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তথ্য</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প্রয়োগ</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করেন</w:t>
      </w:r>
      <w:proofErr w:type="spellEnd"/>
      <w:r w:rsidR="00935421">
        <w:rPr>
          <w:rFonts w:ascii="Vrinda" w:eastAsia="Vrinda" w:hAnsi="Vrinda" w:cs="Vrinda"/>
          <w:b/>
          <w:bCs/>
        </w:rPr>
        <w:t>?</w:t>
      </w:r>
    </w:p>
    <w:p w14:paraId="4F2FC0DD"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7606AF94" w14:textId="7756B47F" w:rsidR="00935421" w:rsidRDefault="00935421" w:rsidP="00930BD4"/>
    <w:p w14:paraId="2E8C1D30" w14:textId="77777777" w:rsidR="00935421" w:rsidRDefault="00935421" w:rsidP="00935421">
      <w:bookmarkStart w:id="216" w:name="_nib0gzz6g7m2" w:colFirst="0" w:colLast="0"/>
      <w:bookmarkEnd w:id="216"/>
    </w:p>
    <w:p w14:paraId="343C2BA4" w14:textId="77777777" w:rsidR="002102E3" w:rsidRPr="002102E3" w:rsidRDefault="002102E3" w:rsidP="002102E3">
      <w:pPr>
        <w:pStyle w:val="BodyText"/>
      </w:pPr>
    </w:p>
    <w:sectPr w:rsidR="002102E3" w:rsidRPr="002102E3" w:rsidSect="0053403D">
      <w:footerReference w:type="default" r:id="rId4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95FEC" w14:textId="77777777" w:rsidR="000A51E9" w:rsidRDefault="000A51E9" w:rsidP="005E4928">
      <w:pPr>
        <w:spacing w:after="0" w:line="240" w:lineRule="auto"/>
      </w:pPr>
      <w:r>
        <w:separator/>
      </w:r>
    </w:p>
  </w:endnote>
  <w:endnote w:type="continuationSeparator" w:id="0">
    <w:p w14:paraId="70699686" w14:textId="77777777" w:rsidR="000A51E9" w:rsidRDefault="000A51E9" w:rsidP="005E4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395165"/>
      <w:docPartObj>
        <w:docPartGallery w:val="Page Numbers (Bottom of Page)"/>
        <w:docPartUnique/>
      </w:docPartObj>
    </w:sdtPr>
    <w:sdtEndPr>
      <w:rPr>
        <w:noProof/>
      </w:rPr>
    </w:sdtEndPr>
    <w:sdtContent>
      <w:p w14:paraId="657EF114" w14:textId="2BA32C87" w:rsidR="005E4928" w:rsidRDefault="005E49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51046B" w14:textId="77777777" w:rsidR="005E4928" w:rsidRDefault="005E49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076663"/>
      <w:docPartObj>
        <w:docPartGallery w:val="Page Numbers (Bottom of Page)"/>
        <w:docPartUnique/>
      </w:docPartObj>
    </w:sdtPr>
    <w:sdtEndPr>
      <w:rPr>
        <w:noProof/>
      </w:rPr>
    </w:sdtEndPr>
    <w:sdtContent>
      <w:p w14:paraId="166E2377" w14:textId="77777777" w:rsidR="00C5140A" w:rsidRDefault="00C514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53440E" w14:textId="77777777" w:rsidR="00C5140A" w:rsidRDefault="00C51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958CF" w14:textId="77777777" w:rsidR="000A51E9" w:rsidRDefault="000A51E9" w:rsidP="005E4928">
      <w:pPr>
        <w:spacing w:after="0" w:line="240" w:lineRule="auto"/>
      </w:pPr>
      <w:r>
        <w:separator/>
      </w:r>
    </w:p>
  </w:footnote>
  <w:footnote w:type="continuationSeparator" w:id="0">
    <w:p w14:paraId="58D83E9C" w14:textId="77777777" w:rsidR="000A51E9" w:rsidRDefault="000A51E9" w:rsidP="005E4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3E5"/>
    <w:multiLevelType w:val="multilevel"/>
    <w:tmpl w:val="B1F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56162"/>
    <w:multiLevelType w:val="multilevel"/>
    <w:tmpl w:val="6D585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67F76"/>
    <w:multiLevelType w:val="multilevel"/>
    <w:tmpl w:val="3720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EC0DC0"/>
    <w:multiLevelType w:val="multilevel"/>
    <w:tmpl w:val="875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D744D"/>
    <w:multiLevelType w:val="multilevel"/>
    <w:tmpl w:val="1812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F6AC7"/>
    <w:multiLevelType w:val="hybridMultilevel"/>
    <w:tmpl w:val="3260F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007B3"/>
    <w:multiLevelType w:val="multilevel"/>
    <w:tmpl w:val="22CA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374A4"/>
    <w:multiLevelType w:val="hybridMultilevel"/>
    <w:tmpl w:val="1696FF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4D2468"/>
    <w:multiLevelType w:val="multilevel"/>
    <w:tmpl w:val="C160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12CD3"/>
    <w:multiLevelType w:val="multilevel"/>
    <w:tmpl w:val="9AD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976EC"/>
    <w:multiLevelType w:val="multilevel"/>
    <w:tmpl w:val="34F8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947C2"/>
    <w:multiLevelType w:val="multilevel"/>
    <w:tmpl w:val="5502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7292A"/>
    <w:multiLevelType w:val="multilevel"/>
    <w:tmpl w:val="FAD0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DD7849"/>
    <w:multiLevelType w:val="multilevel"/>
    <w:tmpl w:val="B858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D15D0"/>
    <w:multiLevelType w:val="multilevel"/>
    <w:tmpl w:val="F8E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56E2A"/>
    <w:multiLevelType w:val="multilevel"/>
    <w:tmpl w:val="2CE2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128D1"/>
    <w:multiLevelType w:val="multilevel"/>
    <w:tmpl w:val="5C102432"/>
    <w:lvl w:ilvl="0">
      <w:start w:val="1"/>
      <w:numFmt w:val="none"/>
      <w:pStyle w:val="Heading1"/>
      <w:suff w:val="nothing"/>
      <w:lvlText w:val=""/>
      <w:lvlJc w:val="left"/>
      <w:pPr>
        <w:ind w:left="0" w:firstLine="0"/>
      </w:pPr>
      <w:rPr>
        <w:rFonts w:hint="default"/>
      </w:rPr>
    </w:lvl>
    <w:lvl w:ilvl="1">
      <w:start w:val="1"/>
      <w:numFmt w:val="decimal"/>
      <w:pStyle w:val="Heading2"/>
      <w:suff w:val="nothing"/>
      <w:lvlText w:val="%1%2."/>
      <w:lvlJc w:val="left"/>
      <w:pPr>
        <w:ind w:left="0" w:firstLine="0"/>
      </w:pPr>
      <w:rPr>
        <w:rFonts w:hint="default"/>
      </w:rPr>
    </w:lvl>
    <w:lvl w:ilvl="2">
      <w:start w:val="1"/>
      <w:numFmt w:val="decimal"/>
      <w:pStyle w:val="Heading3"/>
      <w:suff w:val="nothing"/>
      <w:lvlText w:val="%1%2.%3."/>
      <w:lvlJc w:val="left"/>
      <w:pPr>
        <w:ind w:left="0" w:firstLine="0"/>
      </w:pPr>
      <w:rPr>
        <w:rFonts w:hint="default"/>
      </w:rPr>
    </w:lvl>
    <w:lvl w:ilvl="3">
      <w:start w:val="1"/>
      <w:numFmt w:val="decimal"/>
      <w:pStyle w:val="Heading4"/>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49FC1EA8"/>
    <w:multiLevelType w:val="multilevel"/>
    <w:tmpl w:val="A18C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7293A"/>
    <w:multiLevelType w:val="multilevel"/>
    <w:tmpl w:val="987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44EDE"/>
    <w:multiLevelType w:val="hybridMultilevel"/>
    <w:tmpl w:val="2F5888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03391F"/>
    <w:multiLevelType w:val="multilevel"/>
    <w:tmpl w:val="529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57E44"/>
    <w:multiLevelType w:val="multilevel"/>
    <w:tmpl w:val="92DE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30718"/>
    <w:multiLevelType w:val="multilevel"/>
    <w:tmpl w:val="A358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40C14"/>
    <w:multiLevelType w:val="multilevel"/>
    <w:tmpl w:val="10CE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62A9C"/>
    <w:multiLevelType w:val="multilevel"/>
    <w:tmpl w:val="065403AA"/>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 w15:restartNumberingAfterBreak="0">
    <w:nsid w:val="5DB41E69"/>
    <w:multiLevelType w:val="multilevel"/>
    <w:tmpl w:val="CE68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690EE8"/>
    <w:multiLevelType w:val="multilevel"/>
    <w:tmpl w:val="1E9E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82040"/>
    <w:multiLevelType w:val="multilevel"/>
    <w:tmpl w:val="D81C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93856"/>
    <w:multiLevelType w:val="multilevel"/>
    <w:tmpl w:val="11E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B33EE"/>
    <w:multiLevelType w:val="hybridMultilevel"/>
    <w:tmpl w:val="8D881BF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D116BE2"/>
    <w:multiLevelType w:val="hybridMultilevel"/>
    <w:tmpl w:val="FD2AFC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E6356D"/>
    <w:multiLevelType w:val="multilevel"/>
    <w:tmpl w:val="C152FA90"/>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2" w15:restartNumberingAfterBreak="0">
    <w:nsid w:val="6FC23D64"/>
    <w:multiLevelType w:val="multilevel"/>
    <w:tmpl w:val="BDFC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930AA8"/>
    <w:multiLevelType w:val="multilevel"/>
    <w:tmpl w:val="21005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A13988"/>
    <w:multiLevelType w:val="multilevel"/>
    <w:tmpl w:val="A97C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D681E"/>
    <w:multiLevelType w:val="hybridMultilevel"/>
    <w:tmpl w:val="33709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617E45"/>
    <w:multiLevelType w:val="multilevel"/>
    <w:tmpl w:val="BEF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753959">
    <w:abstractNumId w:val="31"/>
  </w:num>
  <w:num w:numId="2" w16cid:durableId="1328754449">
    <w:abstractNumId w:val="31"/>
  </w:num>
  <w:num w:numId="3" w16cid:durableId="2105300127">
    <w:abstractNumId w:val="10"/>
  </w:num>
  <w:num w:numId="4" w16cid:durableId="552161689">
    <w:abstractNumId w:val="8"/>
  </w:num>
  <w:num w:numId="5" w16cid:durableId="66151385">
    <w:abstractNumId w:val="9"/>
  </w:num>
  <w:num w:numId="6" w16cid:durableId="290093129">
    <w:abstractNumId w:val="11"/>
  </w:num>
  <w:num w:numId="7" w16cid:durableId="1575816661">
    <w:abstractNumId w:val="22"/>
  </w:num>
  <w:num w:numId="8" w16cid:durableId="1018042992">
    <w:abstractNumId w:val="18"/>
  </w:num>
  <w:num w:numId="9" w16cid:durableId="339508347">
    <w:abstractNumId w:val="27"/>
  </w:num>
  <w:num w:numId="10" w16cid:durableId="118380579">
    <w:abstractNumId w:val="13"/>
  </w:num>
  <w:num w:numId="11" w16cid:durableId="543951405">
    <w:abstractNumId w:val="36"/>
  </w:num>
  <w:num w:numId="12" w16cid:durableId="941229801">
    <w:abstractNumId w:val="3"/>
  </w:num>
  <w:num w:numId="13" w16cid:durableId="1474130057">
    <w:abstractNumId w:val="15"/>
  </w:num>
  <w:num w:numId="14" w16cid:durableId="211161264">
    <w:abstractNumId w:val="34"/>
  </w:num>
  <w:num w:numId="15" w16cid:durableId="1321272658">
    <w:abstractNumId w:val="21"/>
  </w:num>
  <w:num w:numId="16" w16cid:durableId="1701856042">
    <w:abstractNumId w:val="20"/>
  </w:num>
  <w:num w:numId="17" w16cid:durableId="1849977784">
    <w:abstractNumId w:val="26"/>
  </w:num>
  <w:num w:numId="18" w16cid:durableId="1907377742">
    <w:abstractNumId w:val="6"/>
  </w:num>
  <w:num w:numId="19" w16cid:durableId="838348521">
    <w:abstractNumId w:val="28"/>
  </w:num>
  <w:num w:numId="20" w16cid:durableId="20785041">
    <w:abstractNumId w:val="23"/>
  </w:num>
  <w:num w:numId="21" w16cid:durableId="2002535717">
    <w:abstractNumId w:val="24"/>
  </w:num>
  <w:num w:numId="22" w16cid:durableId="611210472">
    <w:abstractNumId w:val="25"/>
  </w:num>
  <w:num w:numId="23" w16cid:durableId="635449427">
    <w:abstractNumId w:val="4"/>
  </w:num>
  <w:num w:numId="24" w16cid:durableId="1051611652">
    <w:abstractNumId w:val="19"/>
  </w:num>
  <w:num w:numId="25" w16cid:durableId="939411264">
    <w:abstractNumId w:val="7"/>
  </w:num>
  <w:num w:numId="26" w16cid:durableId="207227006">
    <w:abstractNumId w:val="1"/>
  </w:num>
  <w:num w:numId="27" w16cid:durableId="1313875446">
    <w:abstractNumId w:val="14"/>
  </w:num>
  <w:num w:numId="28" w16cid:durableId="2021617536">
    <w:abstractNumId w:val="0"/>
  </w:num>
  <w:num w:numId="29" w16cid:durableId="1241020327">
    <w:abstractNumId w:val="17"/>
  </w:num>
  <w:num w:numId="30" w16cid:durableId="759915165">
    <w:abstractNumId w:val="2"/>
  </w:num>
  <w:num w:numId="31" w16cid:durableId="1177767323">
    <w:abstractNumId w:val="33"/>
  </w:num>
  <w:num w:numId="32" w16cid:durableId="1723360677">
    <w:abstractNumId w:val="16"/>
  </w:num>
  <w:num w:numId="33" w16cid:durableId="1132599996">
    <w:abstractNumId w:val="12"/>
  </w:num>
  <w:num w:numId="34" w16cid:durableId="1616329734">
    <w:abstractNumId w:val="35"/>
  </w:num>
  <w:num w:numId="35" w16cid:durableId="1181042070">
    <w:abstractNumId w:val="32"/>
  </w:num>
  <w:num w:numId="36" w16cid:durableId="474295676">
    <w:abstractNumId w:val="5"/>
  </w:num>
  <w:num w:numId="37" w16cid:durableId="299120385">
    <w:abstractNumId w:val="30"/>
  </w:num>
  <w:num w:numId="38" w16cid:durableId="20660259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ECA"/>
    <w:rsid w:val="00000879"/>
    <w:rsid w:val="00015363"/>
    <w:rsid w:val="000166C6"/>
    <w:rsid w:val="00017FC5"/>
    <w:rsid w:val="0002036D"/>
    <w:rsid w:val="00024A1C"/>
    <w:rsid w:val="00034AEF"/>
    <w:rsid w:val="000501BF"/>
    <w:rsid w:val="0005210F"/>
    <w:rsid w:val="0005304B"/>
    <w:rsid w:val="000668FC"/>
    <w:rsid w:val="0008339C"/>
    <w:rsid w:val="00084B05"/>
    <w:rsid w:val="000A2051"/>
    <w:rsid w:val="000A51E9"/>
    <w:rsid w:val="000F6FB0"/>
    <w:rsid w:val="00101C3A"/>
    <w:rsid w:val="0011343D"/>
    <w:rsid w:val="00124E10"/>
    <w:rsid w:val="001250FE"/>
    <w:rsid w:val="001303AC"/>
    <w:rsid w:val="0014680A"/>
    <w:rsid w:val="001552CF"/>
    <w:rsid w:val="001951D8"/>
    <w:rsid w:val="001A0B0D"/>
    <w:rsid w:val="002060F3"/>
    <w:rsid w:val="002102E3"/>
    <w:rsid w:val="00221628"/>
    <w:rsid w:val="00223B35"/>
    <w:rsid w:val="00224489"/>
    <w:rsid w:val="002307EF"/>
    <w:rsid w:val="00244E31"/>
    <w:rsid w:val="002540F3"/>
    <w:rsid w:val="0025515D"/>
    <w:rsid w:val="00286FFC"/>
    <w:rsid w:val="002925C9"/>
    <w:rsid w:val="0029472B"/>
    <w:rsid w:val="00295053"/>
    <w:rsid w:val="002A0F35"/>
    <w:rsid w:val="002A3E53"/>
    <w:rsid w:val="002B02E6"/>
    <w:rsid w:val="002B2C0F"/>
    <w:rsid w:val="002F12A3"/>
    <w:rsid w:val="00301052"/>
    <w:rsid w:val="00302BD2"/>
    <w:rsid w:val="003039AF"/>
    <w:rsid w:val="00313DAA"/>
    <w:rsid w:val="003337E5"/>
    <w:rsid w:val="0034034E"/>
    <w:rsid w:val="0035396E"/>
    <w:rsid w:val="00353BE0"/>
    <w:rsid w:val="003565F0"/>
    <w:rsid w:val="003752FE"/>
    <w:rsid w:val="00392276"/>
    <w:rsid w:val="00392B81"/>
    <w:rsid w:val="003A6C4E"/>
    <w:rsid w:val="003B48D8"/>
    <w:rsid w:val="003C1A8E"/>
    <w:rsid w:val="003C50FE"/>
    <w:rsid w:val="003C6371"/>
    <w:rsid w:val="003D0211"/>
    <w:rsid w:val="003D2FD1"/>
    <w:rsid w:val="003D4A90"/>
    <w:rsid w:val="003F2227"/>
    <w:rsid w:val="00404F9F"/>
    <w:rsid w:val="00415697"/>
    <w:rsid w:val="00433286"/>
    <w:rsid w:val="00433EAB"/>
    <w:rsid w:val="00460EF5"/>
    <w:rsid w:val="00470B37"/>
    <w:rsid w:val="004710E6"/>
    <w:rsid w:val="004967FD"/>
    <w:rsid w:val="004A5378"/>
    <w:rsid w:val="004B2610"/>
    <w:rsid w:val="004C2A21"/>
    <w:rsid w:val="004C76A0"/>
    <w:rsid w:val="004D3816"/>
    <w:rsid w:val="004E663D"/>
    <w:rsid w:val="0050668D"/>
    <w:rsid w:val="00507C07"/>
    <w:rsid w:val="00512ECA"/>
    <w:rsid w:val="0053403D"/>
    <w:rsid w:val="005441BE"/>
    <w:rsid w:val="0054754E"/>
    <w:rsid w:val="00551A1A"/>
    <w:rsid w:val="00563D6C"/>
    <w:rsid w:val="00565D25"/>
    <w:rsid w:val="005820D7"/>
    <w:rsid w:val="005945B5"/>
    <w:rsid w:val="005A2DA9"/>
    <w:rsid w:val="005B06A6"/>
    <w:rsid w:val="005C57AE"/>
    <w:rsid w:val="005C76E8"/>
    <w:rsid w:val="005D1480"/>
    <w:rsid w:val="005D430F"/>
    <w:rsid w:val="005E4928"/>
    <w:rsid w:val="005E5C02"/>
    <w:rsid w:val="005E61D7"/>
    <w:rsid w:val="005F04ED"/>
    <w:rsid w:val="006240FF"/>
    <w:rsid w:val="00624D11"/>
    <w:rsid w:val="00626B27"/>
    <w:rsid w:val="00632A0D"/>
    <w:rsid w:val="0063549A"/>
    <w:rsid w:val="006711B4"/>
    <w:rsid w:val="00685003"/>
    <w:rsid w:val="00685090"/>
    <w:rsid w:val="006A5088"/>
    <w:rsid w:val="006E07F4"/>
    <w:rsid w:val="006E4094"/>
    <w:rsid w:val="006E6BD6"/>
    <w:rsid w:val="006F17D3"/>
    <w:rsid w:val="00701795"/>
    <w:rsid w:val="0070299C"/>
    <w:rsid w:val="0071583D"/>
    <w:rsid w:val="00725ECF"/>
    <w:rsid w:val="007321FB"/>
    <w:rsid w:val="0074167F"/>
    <w:rsid w:val="007538E0"/>
    <w:rsid w:val="00757ECE"/>
    <w:rsid w:val="0076628E"/>
    <w:rsid w:val="00775536"/>
    <w:rsid w:val="007775EC"/>
    <w:rsid w:val="00780451"/>
    <w:rsid w:val="00783C6C"/>
    <w:rsid w:val="007856A8"/>
    <w:rsid w:val="00794616"/>
    <w:rsid w:val="00795208"/>
    <w:rsid w:val="007973A8"/>
    <w:rsid w:val="007D5C05"/>
    <w:rsid w:val="007E0377"/>
    <w:rsid w:val="007E1BBD"/>
    <w:rsid w:val="007E55D5"/>
    <w:rsid w:val="007F0241"/>
    <w:rsid w:val="007F55CD"/>
    <w:rsid w:val="00811FF7"/>
    <w:rsid w:val="00822900"/>
    <w:rsid w:val="00823D0C"/>
    <w:rsid w:val="00824C97"/>
    <w:rsid w:val="00837BB1"/>
    <w:rsid w:val="00840D13"/>
    <w:rsid w:val="00840D4C"/>
    <w:rsid w:val="00844895"/>
    <w:rsid w:val="008529C7"/>
    <w:rsid w:val="0088671A"/>
    <w:rsid w:val="008874BB"/>
    <w:rsid w:val="008A4C58"/>
    <w:rsid w:val="008B26CA"/>
    <w:rsid w:val="008B3371"/>
    <w:rsid w:val="008B64A0"/>
    <w:rsid w:val="008B6CFE"/>
    <w:rsid w:val="008C03BB"/>
    <w:rsid w:val="008C4D1A"/>
    <w:rsid w:val="008E198B"/>
    <w:rsid w:val="00900413"/>
    <w:rsid w:val="009009BA"/>
    <w:rsid w:val="0092672C"/>
    <w:rsid w:val="00930BD4"/>
    <w:rsid w:val="009344D5"/>
    <w:rsid w:val="00935421"/>
    <w:rsid w:val="00936E59"/>
    <w:rsid w:val="00960187"/>
    <w:rsid w:val="0096147E"/>
    <w:rsid w:val="009667D7"/>
    <w:rsid w:val="00972AE5"/>
    <w:rsid w:val="009761C6"/>
    <w:rsid w:val="00984BEE"/>
    <w:rsid w:val="009911A5"/>
    <w:rsid w:val="009B1BC6"/>
    <w:rsid w:val="009B2C7C"/>
    <w:rsid w:val="009C1C59"/>
    <w:rsid w:val="009C2C19"/>
    <w:rsid w:val="009C3EE0"/>
    <w:rsid w:val="009D494D"/>
    <w:rsid w:val="009E2891"/>
    <w:rsid w:val="009E4C77"/>
    <w:rsid w:val="00A228BA"/>
    <w:rsid w:val="00A44AE6"/>
    <w:rsid w:val="00A476AE"/>
    <w:rsid w:val="00A529E7"/>
    <w:rsid w:val="00A53768"/>
    <w:rsid w:val="00A55807"/>
    <w:rsid w:val="00A66987"/>
    <w:rsid w:val="00A919A6"/>
    <w:rsid w:val="00A92360"/>
    <w:rsid w:val="00A94454"/>
    <w:rsid w:val="00A95027"/>
    <w:rsid w:val="00AA362A"/>
    <w:rsid w:val="00AA5513"/>
    <w:rsid w:val="00AA69B1"/>
    <w:rsid w:val="00AD6A10"/>
    <w:rsid w:val="00AE171E"/>
    <w:rsid w:val="00AE77CB"/>
    <w:rsid w:val="00AF4CA1"/>
    <w:rsid w:val="00B029E4"/>
    <w:rsid w:val="00B03A18"/>
    <w:rsid w:val="00B07140"/>
    <w:rsid w:val="00B13B01"/>
    <w:rsid w:val="00B14861"/>
    <w:rsid w:val="00B35939"/>
    <w:rsid w:val="00B421E3"/>
    <w:rsid w:val="00B70E01"/>
    <w:rsid w:val="00B75BAA"/>
    <w:rsid w:val="00B84466"/>
    <w:rsid w:val="00B84DE7"/>
    <w:rsid w:val="00B90A0A"/>
    <w:rsid w:val="00B96D03"/>
    <w:rsid w:val="00BB47FC"/>
    <w:rsid w:val="00BC39DF"/>
    <w:rsid w:val="00BD5D80"/>
    <w:rsid w:val="00BE73DF"/>
    <w:rsid w:val="00C06E80"/>
    <w:rsid w:val="00C210CA"/>
    <w:rsid w:val="00C21BC5"/>
    <w:rsid w:val="00C31A47"/>
    <w:rsid w:val="00C4374B"/>
    <w:rsid w:val="00C5140A"/>
    <w:rsid w:val="00C5348B"/>
    <w:rsid w:val="00C57A81"/>
    <w:rsid w:val="00C67591"/>
    <w:rsid w:val="00C7366B"/>
    <w:rsid w:val="00C7438D"/>
    <w:rsid w:val="00CC5D6B"/>
    <w:rsid w:val="00CE7436"/>
    <w:rsid w:val="00CF307D"/>
    <w:rsid w:val="00CF680A"/>
    <w:rsid w:val="00D044C5"/>
    <w:rsid w:val="00D07719"/>
    <w:rsid w:val="00D1415F"/>
    <w:rsid w:val="00D17BCD"/>
    <w:rsid w:val="00D20CD7"/>
    <w:rsid w:val="00D23651"/>
    <w:rsid w:val="00D26351"/>
    <w:rsid w:val="00D30825"/>
    <w:rsid w:val="00D31D4A"/>
    <w:rsid w:val="00D402FB"/>
    <w:rsid w:val="00D64D5A"/>
    <w:rsid w:val="00D913EE"/>
    <w:rsid w:val="00DD01CA"/>
    <w:rsid w:val="00DD0CE9"/>
    <w:rsid w:val="00DD33F8"/>
    <w:rsid w:val="00DD5199"/>
    <w:rsid w:val="00DD578A"/>
    <w:rsid w:val="00DE001B"/>
    <w:rsid w:val="00DE208F"/>
    <w:rsid w:val="00DE28B0"/>
    <w:rsid w:val="00DF14D8"/>
    <w:rsid w:val="00DF4164"/>
    <w:rsid w:val="00E12AE2"/>
    <w:rsid w:val="00E14D4E"/>
    <w:rsid w:val="00E15C70"/>
    <w:rsid w:val="00E22C99"/>
    <w:rsid w:val="00E25DE3"/>
    <w:rsid w:val="00E26302"/>
    <w:rsid w:val="00E2646A"/>
    <w:rsid w:val="00E42B4F"/>
    <w:rsid w:val="00E55E89"/>
    <w:rsid w:val="00E564CB"/>
    <w:rsid w:val="00E61C77"/>
    <w:rsid w:val="00E77149"/>
    <w:rsid w:val="00E909BD"/>
    <w:rsid w:val="00E9425F"/>
    <w:rsid w:val="00EA00CC"/>
    <w:rsid w:val="00EB2869"/>
    <w:rsid w:val="00EB422B"/>
    <w:rsid w:val="00EC6B1C"/>
    <w:rsid w:val="00ED67F8"/>
    <w:rsid w:val="00EE35F2"/>
    <w:rsid w:val="00EE5008"/>
    <w:rsid w:val="00EF1DBC"/>
    <w:rsid w:val="00F0338F"/>
    <w:rsid w:val="00F157C7"/>
    <w:rsid w:val="00F24ECB"/>
    <w:rsid w:val="00F34851"/>
    <w:rsid w:val="00F52FF8"/>
    <w:rsid w:val="00F8085C"/>
    <w:rsid w:val="00F8763E"/>
    <w:rsid w:val="00F93DCE"/>
    <w:rsid w:val="00F97B1E"/>
    <w:rsid w:val="00F97F51"/>
    <w:rsid w:val="00FA1CF4"/>
    <w:rsid w:val="00FB5B85"/>
    <w:rsid w:val="00FE3663"/>
    <w:rsid w:val="00FE4F20"/>
    <w:rsid w:val="00FE6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32BD0"/>
  <w15:chartTrackingRefBased/>
  <w15:docId w15:val="{4517FAFF-E58E-45DF-A68F-8307FE40C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AE5"/>
    <w:pPr>
      <w:spacing w:after="120" w:line="360" w:lineRule="auto"/>
      <w:jc w:val="both"/>
    </w:pPr>
    <w:rPr>
      <w:rFonts w:ascii="Times New Roman" w:hAnsi="Times New Roman"/>
    </w:rPr>
  </w:style>
  <w:style w:type="paragraph" w:styleId="Heading1">
    <w:name w:val="heading 1"/>
    <w:basedOn w:val="Normal"/>
    <w:next w:val="BodyText"/>
    <w:link w:val="Heading1Char"/>
    <w:uiPriority w:val="9"/>
    <w:qFormat/>
    <w:rsid w:val="00A92360"/>
    <w:pPr>
      <w:keepNext/>
      <w:keepLines/>
      <w:numPr>
        <w:numId w:val="32"/>
      </w:numPr>
      <w:spacing w:before="360" w:after="80"/>
      <w:jc w:val="center"/>
      <w:outlineLvl w:val="0"/>
    </w:pPr>
    <w:rPr>
      <w:rFonts w:eastAsiaTheme="majorEastAsia" w:cstheme="majorBidi"/>
      <w:b/>
      <w:sz w:val="36"/>
      <w:szCs w:val="40"/>
    </w:rPr>
  </w:style>
  <w:style w:type="paragraph" w:styleId="Heading2">
    <w:name w:val="heading 2"/>
    <w:basedOn w:val="Normal"/>
    <w:next w:val="BodyText"/>
    <w:link w:val="Heading2Char"/>
    <w:uiPriority w:val="9"/>
    <w:unhideWhenUsed/>
    <w:qFormat/>
    <w:rsid w:val="00286FFC"/>
    <w:pPr>
      <w:keepNext/>
      <w:keepLines/>
      <w:numPr>
        <w:ilvl w:val="1"/>
        <w:numId w:val="32"/>
      </w:numPr>
      <w:spacing w:before="160" w:after="80"/>
      <w:outlineLvl w:val="1"/>
    </w:pPr>
    <w:rPr>
      <w:rFonts w:eastAsiaTheme="majorEastAsia" w:cstheme="majorBidi"/>
      <w:b/>
      <w:color w:val="000000" w:themeColor="text1"/>
      <w:sz w:val="28"/>
      <w:szCs w:val="32"/>
    </w:rPr>
  </w:style>
  <w:style w:type="paragraph" w:styleId="Heading3">
    <w:name w:val="heading 3"/>
    <w:basedOn w:val="Normal"/>
    <w:next w:val="BodyText"/>
    <w:link w:val="Heading3Char"/>
    <w:uiPriority w:val="9"/>
    <w:unhideWhenUsed/>
    <w:qFormat/>
    <w:rsid w:val="00F97B1E"/>
    <w:pPr>
      <w:keepNext/>
      <w:keepLines/>
      <w:numPr>
        <w:ilvl w:val="2"/>
        <w:numId w:val="32"/>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97B1E"/>
    <w:pPr>
      <w:keepNext/>
      <w:keepLines/>
      <w:numPr>
        <w:ilvl w:val="3"/>
        <w:numId w:val="32"/>
      </w:numPr>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512E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2E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2E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2E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2E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60"/>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286FFC"/>
    <w:rPr>
      <w:rFonts w:ascii="Times New Roman" w:eastAsiaTheme="majorEastAsia" w:hAnsi="Times New Roman" w:cstheme="majorBidi"/>
      <w:b/>
      <w:color w:val="000000" w:themeColor="text1"/>
      <w:sz w:val="28"/>
      <w:szCs w:val="32"/>
    </w:rPr>
  </w:style>
  <w:style w:type="paragraph" w:styleId="Title">
    <w:name w:val="Title"/>
    <w:basedOn w:val="Normal"/>
    <w:next w:val="Normal"/>
    <w:link w:val="TitleChar"/>
    <w:uiPriority w:val="10"/>
    <w:qFormat/>
    <w:rsid w:val="001552CF"/>
    <w:pPr>
      <w:spacing w:after="80"/>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1552CF"/>
    <w:rPr>
      <w:rFonts w:ascii="Times New Roman" w:eastAsiaTheme="majorEastAsia" w:hAnsi="Times New Roman" w:cstheme="majorBidi"/>
      <w:b/>
      <w:spacing w:val="-10"/>
      <w:kern w:val="28"/>
      <w:sz w:val="40"/>
      <w:szCs w:val="56"/>
    </w:rPr>
  </w:style>
  <w:style w:type="paragraph" w:customStyle="1" w:styleId="Style1">
    <w:name w:val="Style1"/>
    <w:basedOn w:val="Heading3"/>
    <w:link w:val="Style1Char"/>
    <w:rsid w:val="001552CF"/>
    <w:rPr>
      <w:b w:val="0"/>
      <w:color w:val="000000" w:themeColor="text1"/>
    </w:rPr>
  </w:style>
  <w:style w:type="character" w:customStyle="1" w:styleId="Style1Char">
    <w:name w:val="Style1 Char"/>
    <w:basedOn w:val="Heading3Char"/>
    <w:link w:val="Style1"/>
    <w:rsid w:val="001552CF"/>
    <w:rPr>
      <w:rFonts w:ascii="Times New Roman" w:eastAsiaTheme="majorEastAsia" w:hAnsi="Times New Roman" w:cstheme="majorBidi"/>
      <w:b w:val="0"/>
      <w:color w:val="000000" w:themeColor="text1"/>
      <w:sz w:val="28"/>
      <w:szCs w:val="28"/>
    </w:rPr>
  </w:style>
  <w:style w:type="character" w:customStyle="1" w:styleId="Heading3Char">
    <w:name w:val="Heading 3 Char"/>
    <w:basedOn w:val="DefaultParagraphFont"/>
    <w:link w:val="Heading3"/>
    <w:uiPriority w:val="9"/>
    <w:rsid w:val="00F97B1E"/>
    <w:rPr>
      <w:rFonts w:ascii="Times New Roman" w:eastAsiaTheme="majorEastAsia" w:hAnsi="Times New Roman" w:cstheme="majorBidi"/>
      <w:b/>
      <w:szCs w:val="28"/>
    </w:rPr>
  </w:style>
  <w:style w:type="paragraph" w:styleId="BodyText">
    <w:name w:val="Body Text"/>
    <w:basedOn w:val="Normal"/>
    <w:link w:val="BodyTextChar"/>
    <w:uiPriority w:val="99"/>
    <w:unhideWhenUsed/>
    <w:rsid w:val="00D23651"/>
  </w:style>
  <w:style w:type="character" w:customStyle="1" w:styleId="BodyTextChar">
    <w:name w:val="Body Text Char"/>
    <w:basedOn w:val="DefaultParagraphFont"/>
    <w:link w:val="BodyText"/>
    <w:uiPriority w:val="99"/>
    <w:rsid w:val="00D23651"/>
    <w:rPr>
      <w:rFonts w:ascii="Times New Roman" w:hAnsi="Times New Roman"/>
    </w:rPr>
  </w:style>
  <w:style w:type="character" w:customStyle="1" w:styleId="Heading4Char">
    <w:name w:val="Heading 4 Char"/>
    <w:basedOn w:val="DefaultParagraphFont"/>
    <w:link w:val="Heading4"/>
    <w:uiPriority w:val="9"/>
    <w:rsid w:val="00F97B1E"/>
    <w:rPr>
      <w:rFonts w:ascii="Times New Roman" w:eastAsiaTheme="majorEastAsia" w:hAnsi="Times New Roman" w:cstheme="majorBidi"/>
      <w:b/>
      <w:i/>
      <w:iCs/>
    </w:rPr>
  </w:style>
  <w:style w:type="character" w:customStyle="1" w:styleId="Heading5Char">
    <w:name w:val="Heading 5 Char"/>
    <w:basedOn w:val="DefaultParagraphFont"/>
    <w:link w:val="Heading5"/>
    <w:uiPriority w:val="9"/>
    <w:semiHidden/>
    <w:rsid w:val="00512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ECA"/>
    <w:rPr>
      <w:rFonts w:eastAsiaTheme="majorEastAsia" w:cstheme="majorBidi"/>
      <w:color w:val="272727" w:themeColor="text1" w:themeTint="D8"/>
    </w:rPr>
  </w:style>
  <w:style w:type="paragraph" w:styleId="Subtitle">
    <w:name w:val="Subtitle"/>
    <w:basedOn w:val="Normal"/>
    <w:next w:val="Normal"/>
    <w:link w:val="SubtitleChar"/>
    <w:uiPriority w:val="11"/>
    <w:qFormat/>
    <w:rsid w:val="00512E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ECA"/>
    <w:pPr>
      <w:spacing w:before="160"/>
      <w:jc w:val="center"/>
    </w:pPr>
    <w:rPr>
      <w:i/>
      <w:iCs/>
      <w:color w:val="404040" w:themeColor="text1" w:themeTint="BF"/>
    </w:rPr>
  </w:style>
  <w:style w:type="character" w:customStyle="1" w:styleId="QuoteChar">
    <w:name w:val="Quote Char"/>
    <w:basedOn w:val="DefaultParagraphFont"/>
    <w:link w:val="Quote"/>
    <w:uiPriority w:val="29"/>
    <w:rsid w:val="00512ECA"/>
    <w:rPr>
      <w:rFonts w:ascii="Times New Roman" w:hAnsi="Times New Roman"/>
      <w:i/>
      <w:iCs/>
      <w:color w:val="404040" w:themeColor="text1" w:themeTint="BF"/>
    </w:rPr>
  </w:style>
  <w:style w:type="paragraph" w:styleId="ListParagraph">
    <w:name w:val="List Paragraph"/>
    <w:basedOn w:val="Normal"/>
    <w:uiPriority w:val="34"/>
    <w:qFormat/>
    <w:rsid w:val="00512ECA"/>
    <w:pPr>
      <w:ind w:left="720"/>
      <w:contextualSpacing/>
    </w:pPr>
  </w:style>
  <w:style w:type="character" w:styleId="IntenseEmphasis">
    <w:name w:val="Intense Emphasis"/>
    <w:basedOn w:val="DefaultParagraphFont"/>
    <w:uiPriority w:val="21"/>
    <w:qFormat/>
    <w:rsid w:val="00512ECA"/>
    <w:rPr>
      <w:i/>
      <w:iCs/>
      <w:color w:val="0F4761" w:themeColor="accent1" w:themeShade="BF"/>
    </w:rPr>
  </w:style>
  <w:style w:type="paragraph" w:styleId="IntenseQuote">
    <w:name w:val="Intense Quote"/>
    <w:basedOn w:val="Normal"/>
    <w:next w:val="Normal"/>
    <w:link w:val="IntenseQuoteChar"/>
    <w:uiPriority w:val="30"/>
    <w:qFormat/>
    <w:rsid w:val="00512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ECA"/>
    <w:rPr>
      <w:rFonts w:ascii="Times New Roman" w:hAnsi="Times New Roman"/>
      <w:i/>
      <w:iCs/>
      <w:color w:val="0F4761" w:themeColor="accent1" w:themeShade="BF"/>
    </w:rPr>
  </w:style>
  <w:style w:type="character" w:styleId="IntenseReference">
    <w:name w:val="Intense Reference"/>
    <w:basedOn w:val="DefaultParagraphFont"/>
    <w:uiPriority w:val="32"/>
    <w:qFormat/>
    <w:rsid w:val="00512ECA"/>
    <w:rPr>
      <w:b/>
      <w:bCs/>
      <w:smallCaps/>
      <w:color w:val="0F4761" w:themeColor="accent1" w:themeShade="BF"/>
      <w:spacing w:val="5"/>
    </w:rPr>
  </w:style>
  <w:style w:type="table" w:customStyle="1" w:styleId="Table">
    <w:name w:val="Table"/>
    <w:semiHidden/>
    <w:unhideWhenUsed/>
    <w:qFormat/>
    <w:rsid w:val="00A94454"/>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Normal"/>
    <w:rsid w:val="00F157C7"/>
    <w:pPr>
      <w:spacing w:after="0"/>
      <w:jc w:val="center"/>
    </w:pPr>
    <w:rPr>
      <w:rFonts w:asciiTheme="minorHAnsi" w:eastAsiaTheme="minorEastAsia" w:hAnsiTheme="minorHAnsi"/>
      <w:b/>
      <w:i/>
      <w:kern w:val="0"/>
      <w14:ligatures w14:val="none"/>
    </w:rPr>
  </w:style>
  <w:style w:type="paragraph" w:styleId="Caption">
    <w:name w:val="caption"/>
    <w:basedOn w:val="Normal"/>
    <w:next w:val="Normal"/>
    <w:uiPriority w:val="35"/>
    <w:unhideWhenUsed/>
    <w:qFormat/>
    <w:rsid w:val="00F8763E"/>
    <w:pPr>
      <w:spacing w:after="200"/>
    </w:pPr>
    <w:rPr>
      <w:i/>
      <w:iCs/>
      <w:color w:val="0E2841" w:themeColor="text2"/>
      <w:sz w:val="18"/>
      <w:szCs w:val="18"/>
    </w:rPr>
  </w:style>
  <w:style w:type="character" w:styleId="PlaceholderText">
    <w:name w:val="Placeholder Text"/>
    <w:basedOn w:val="DefaultParagraphFont"/>
    <w:uiPriority w:val="99"/>
    <w:semiHidden/>
    <w:rsid w:val="00A228BA"/>
    <w:rPr>
      <w:color w:val="666666"/>
    </w:rPr>
  </w:style>
  <w:style w:type="table" w:styleId="TableGrid">
    <w:name w:val="Table Grid"/>
    <w:basedOn w:val="TableNormal"/>
    <w:uiPriority w:val="39"/>
    <w:rsid w:val="00460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23B35"/>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223B35"/>
    <w:rPr>
      <w:b/>
      <w:bCs/>
    </w:rPr>
  </w:style>
  <w:style w:type="paragraph" w:customStyle="1" w:styleId="ListsofTable">
    <w:name w:val="Lists of Table"/>
    <w:basedOn w:val="Normal"/>
    <w:link w:val="ListsofTableChar"/>
    <w:qFormat/>
    <w:rsid w:val="00A66987"/>
    <w:pPr>
      <w:spacing w:after="100" w:line="240" w:lineRule="auto"/>
    </w:pPr>
    <w:rPr>
      <w:b/>
      <w:bCs/>
      <w:sz w:val="22"/>
    </w:rPr>
  </w:style>
  <w:style w:type="character" w:customStyle="1" w:styleId="ListsofTableChar">
    <w:name w:val="Lists of Table Char"/>
    <w:basedOn w:val="DefaultParagraphFont"/>
    <w:link w:val="ListsofTable"/>
    <w:rsid w:val="00A66987"/>
    <w:rPr>
      <w:rFonts w:ascii="Times New Roman" w:hAnsi="Times New Roman"/>
      <w:b/>
      <w:bCs/>
      <w:sz w:val="22"/>
    </w:rPr>
  </w:style>
  <w:style w:type="paragraph" w:customStyle="1" w:styleId="ListsofFigure">
    <w:name w:val="Lists of Figure"/>
    <w:basedOn w:val="Normal"/>
    <w:link w:val="ListsofFigureChar"/>
    <w:qFormat/>
    <w:rsid w:val="00244E31"/>
    <w:pPr>
      <w:spacing w:after="100" w:line="240" w:lineRule="auto"/>
    </w:pPr>
    <w:rPr>
      <w:i/>
      <w:sz w:val="20"/>
    </w:rPr>
  </w:style>
  <w:style w:type="character" w:customStyle="1" w:styleId="ListsofFigureChar">
    <w:name w:val="Lists of Figure Char"/>
    <w:basedOn w:val="DefaultParagraphFont"/>
    <w:link w:val="ListsofFigure"/>
    <w:rsid w:val="00244E31"/>
    <w:rPr>
      <w:rFonts w:ascii="Times New Roman" w:hAnsi="Times New Roman"/>
      <w:i/>
      <w:sz w:val="20"/>
    </w:rPr>
  </w:style>
  <w:style w:type="character" w:styleId="CommentReference">
    <w:name w:val="annotation reference"/>
    <w:basedOn w:val="DefaultParagraphFont"/>
    <w:uiPriority w:val="99"/>
    <w:semiHidden/>
    <w:unhideWhenUsed/>
    <w:rsid w:val="00F52FF8"/>
    <w:rPr>
      <w:sz w:val="16"/>
      <w:szCs w:val="16"/>
    </w:rPr>
  </w:style>
  <w:style w:type="paragraph" w:styleId="CommentText">
    <w:name w:val="annotation text"/>
    <w:basedOn w:val="Normal"/>
    <w:link w:val="CommentTextChar"/>
    <w:uiPriority w:val="99"/>
    <w:semiHidden/>
    <w:unhideWhenUsed/>
    <w:rsid w:val="00F52FF8"/>
    <w:pPr>
      <w:spacing w:line="240" w:lineRule="auto"/>
    </w:pPr>
    <w:rPr>
      <w:sz w:val="20"/>
      <w:szCs w:val="20"/>
    </w:rPr>
  </w:style>
  <w:style w:type="character" w:customStyle="1" w:styleId="CommentTextChar">
    <w:name w:val="Comment Text Char"/>
    <w:basedOn w:val="DefaultParagraphFont"/>
    <w:link w:val="CommentText"/>
    <w:uiPriority w:val="99"/>
    <w:semiHidden/>
    <w:rsid w:val="00F52FF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52FF8"/>
    <w:rPr>
      <w:b/>
      <w:bCs/>
    </w:rPr>
  </w:style>
  <w:style w:type="character" w:customStyle="1" w:styleId="CommentSubjectChar">
    <w:name w:val="Comment Subject Char"/>
    <w:basedOn w:val="CommentTextChar"/>
    <w:link w:val="CommentSubject"/>
    <w:uiPriority w:val="99"/>
    <w:semiHidden/>
    <w:rsid w:val="00F52FF8"/>
    <w:rPr>
      <w:rFonts w:ascii="Times New Roman" w:hAnsi="Times New Roman"/>
      <w:b/>
      <w:bCs/>
      <w:sz w:val="20"/>
      <w:szCs w:val="20"/>
    </w:rPr>
  </w:style>
  <w:style w:type="paragraph" w:styleId="Header">
    <w:name w:val="header"/>
    <w:basedOn w:val="Normal"/>
    <w:link w:val="HeaderChar"/>
    <w:uiPriority w:val="99"/>
    <w:unhideWhenUsed/>
    <w:rsid w:val="005E4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928"/>
    <w:rPr>
      <w:rFonts w:ascii="Times New Roman" w:hAnsi="Times New Roman"/>
    </w:rPr>
  </w:style>
  <w:style w:type="paragraph" w:styleId="Footer">
    <w:name w:val="footer"/>
    <w:basedOn w:val="Normal"/>
    <w:link w:val="FooterChar"/>
    <w:uiPriority w:val="99"/>
    <w:unhideWhenUsed/>
    <w:rsid w:val="005E4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928"/>
    <w:rPr>
      <w:rFonts w:ascii="Times New Roman" w:hAnsi="Times New Roman"/>
    </w:rPr>
  </w:style>
  <w:style w:type="paragraph" w:customStyle="1" w:styleId="Normal2">
    <w:name w:val="Normal 2"/>
    <w:basedOn w:val="Normal"/>
    <w:link w:val="Normal2Char"/>
    <w:qFormat/>
    <w:rsid w:val="002102E3"/>
    <w:pPr>
      <w:jc w:val="left"/>
    </w:pPr>
    <w:rPr>
      <w:rFonts w:ascii="Nirmala UI" w:hAnsi="Nirmala UI" w:cs="Nirmala UI"/>
    </w:rPr>
  </w:style>
  <w:style w:type="character" w:customStyle="1" w:styleId="Normal2Char">
    <w:name w:val="Normal 2 Char"/>
    <w:basedOn w:val="DefaultParagraphFont"/>
    <w:link w:val="Normal2"/>
    <w:rsid w:val="002102E3"/>
    <w:rPr>
      <w:rFonts w:ascii="Nirmala UI" w:hAnsi="Nirmala UI" w:cs="Nirmala UI"/>
    </w:rPr>
  </w:style>
  <w:style w:type="paragraph" w:styleId="TableofFigures">
    <w:name w:val="table of figures"/>
    <w:basedOn w:val="Normal"/>
    <w:next w:val="Normal"/>
    <w:uiPriority w:val="99"/>
    <w:unhideWhenUsed/>
    <w:rsid w:val="009E2891"/>
    <w:pPr>
      <w:spacing w:after="0"/>
    </w:pPr>
  </w:style>
  <w:style w:type="character" w:styleId="Hyperlink">
    <w:name w:val="Hyperlink"/>
    <w:basedOn w:val="DefaultParagraphFont"/>
    <w:uiPriority w:val="99"/>
    <w:unhideWhenUsed/>
    <w:rsid w:val="009E2891"/>
    <w:rPr>
      <w:color w:val="467886" w:themeColor="hyperlink"/>
      <w:u w:val="single"/>
    </w:rPr>
  </w:style>
  <w:style w:type="character" w:styleId="UnresolvedMention">
    <w:name w:val="Unresolved Mention"/>
    <w:basedOn w:val="DefaultParagraphFont"/>
    <w:uiPriority w:val="99"/>
    <w:semiHidden/>
    <w:unhideWhenUsed/>
    <w:rsid w:val="00AA362A"/>
    <w:rPr>
      <w:color w:val="605E5C"/>
      <w:shd w:val="clear" w:color="auto" w:fill="E1DFDD"/>
    </w:rPr>
  </w:style>
  <w:style w:type="paragraph" w:styleId="TOCHeading">
    <w:name w:val="TOC Heading"/>
    <w:basedOn w:val="Heading1"/>
    <w:next w:val="Normal"/>
    <w:uiPriority w:val="39"/>
    <w:unhideWhenUsed/>
    <w:qFormat/>
    <w:rsid w:val="00C06E80"/>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C06E80"/>
    <w:pPr>
      <w:spacing w:after="100"/>
    </w:pPr>
  </w:style>
  <w:style w:type="paragraph" w:styleId="TOC2">
    <w:name w:val="toc 2"/>
    <w:basedOn w:val="Normal"/>
    <w:next w:val="Normal"/>
    <w:autoRedefine/>
    <w:uiPriority w:val="39"/>
    <w:unhideWhenUsed/>
    <w:rsid w:val="00C06E80"/>
    <w:pPr>
      <w:spacing w:after="100"/>
      <w:ind w:left="240"/>
    </w:pPr>
  </w:style>
  <w:style w:type="paragraph" w:styleId="TOC3">
    <w:name w:val="toc 3"/>
    <w:basedOn w:val="Normal"/>
    <w:next w:val="Normal"/>
    <w:autoRedefine/>
    <w:uiPriority w:val="39"/>
    <w:unhideWhenUsed/>
    <w:rsid w:val="00C06E8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739">
      <w:marLeft w:val="480"/>
      <w:marRight w:val="0"/>
      <w:marTop w:val="0"/>
      <w:marBottom w:val="0"/>
      <w:divBdr>
        <w:top w:val="none" w:sz="0" w:space="0" w:color="auto"/>
        <w:left w:val="none" w:sz="0" w:space="0" w:color="auto"/>
        <w:bottom w:val="none" w:sz="0" w:space="0" w:color="auto"/>
        <w:right w:val="none" w:sz="0" w:space="0" w:color="auto"/>
      </w:divBdr>
    </w:div>
    <w:div w:id="2050754">
      <w:marLeft w:val="480"/>
      <w:marRight w:val="0"/>
      <w:marTop w:val="0"/>
      <w:marBottom w:val="0"/>
      <w:divBdr>
        <w:top w:val="none" w:sz="0" w:space="0" w:color="auto"/>
        <w:left w:val="none" w:sz="0" w:space="0" w:color="auto"/>
        <w:bottom w:val="none" w:sz="0" w:space="0" w:color="auto"/>
        <w:right w:val="none" w:sz="0" w:space="0" w:color="auto"/>
      </w:divBdr>
    </w:div>
    <w:div w:id="4063706">
      <w:marLeft w:val="480"/>
      <w:marRight w:val="0"/>
      <w:marTop w:val="0"/>
      <w:marBottom w:val="0"/>
      <w:divBdr>
        <w:top w:val="none" w:sz="0" w:space="0" w:color="auto"/>
        <w:left w:val="none" w:sz="0" w:space="0" w:color="auto"/>
        <w:bottom w:val="none" w:sz="0" w:space="0" w:color="auto"/>
        <w:right w:val="none" w:sz="0" w:space="0" w:color="auto"/>
      </w:divBdr>
    </w:div>
    <w:div w:id="4480830">
      <w:marLeft w:val="480"/>
      <w:marRight w:val="0"/>
      <w:marTop w:val="0"/>
      <w:marBottom w:val="0"/>
      <w:divBdr>
        <w:top w:val="none" w:sz="0" w:space="0" w:color="auto"/>
        <w:left w:val="none" w:sz="0" w:space="0" w:color="auto"/>
        <w:bottom w:val="none" w:sz="0" w:space="0" w:color="auto"/>
        <w:right w:val="none" w:sz="0" w:space="0" w:color="auto"/>
      </w:divBdr>
    </w:div>
    <w:div w:id="5058012">
      <w:marLeft w:val="480"/>
      <w:marRight w:val="0"/>
      <w:marTop w:val="0"/>
      <w:marBottom w:val="0"/>
      <w:divBdr>
        <w:top w:val="none" w:sz="0" w:space="0" w:color="auto"/>
        <w:left w:val="none" w:sz="0" w:space="0" w:color="auto"/>
        <w:bottom w:val="none" w:sz="0" w:space="0" w:color="auto"/>
        <w:right w:val="none" w:sz="0" w:space="0" w:color="auto"/>
      </w:divBdr>
    </w:div>
    <w:div w:id="9795285">
      <w:marLeft w:val="480"/>
      <w:marRight w:val="0"/>
      <w:marTop w:val="0"/>
      <w:marBottom w:val="0"/>
      <w:divBdr>
        <w:top w:val="none" w:sz="0" w:space="0" w:color="auto"/>
        <w:left w:val="none" w:sz="0" w:space="0" w:color="auto"/>
        <w:bottom w:val="none" w:sz="0" w:space="0" w:color="auto"/>
        <w:right w:val="none" w:sz="0" w:space="0" w:color="auto"/>
      </w:divBdr>
    </w:div>
    <w:div w:id="10032474">
      <w:marLeft w:val="480"/>
      <w:marRight w:val="0"/>
      <w:marTop w:val="0"/>
      <w:marBottom w:val="0"/>
      <w:divBdr>
        <w:top w:val="none" w:sz="0" w:space="0" w:color="auto"/>
        <w:left w:val="none" w:sz="0" w:space="0" w:color="auto"/>
        <w:bottom w:val="none" w:sz="0" w:space="0" w:color="auto"/>
        <w:right w:val="none" w:sz="0" w:space="0" w:color="auto"/>
      </w:divBdr>
    </w:div>
    <w:div w:id="11609968">
      <w:marLeft w:val="480"/>
      <w:marRight w:val="0"/>
      <w:marTop w:val="0"/>
      <w:marBottom w:val="0"/>
      <w:divBdr>
        <w:top w:val="none" w:sz="0" w:space="0" w:color="auto"/>
        <w:left w:val="none" w:sz="0" w:space="0" w:color="auto"/>
        <w:bottom w:val="none" w:sz="0" w:space="0" w:color="auto"/>
        <w:right w:val="none" w:sz="0" w:space="0" w:color="auto"/>
      </w:divBdr>
    </w:div>
    <w:div w:id="11612606">
      <w:marLeft w:val="480"/>
      <w:marRight w:val="0"/>
      <w:marTop w:val="0"/>
      <w:marBottom w:val="0"/>
      <w:divBdr>
        <w:top w:val="none" w:sz="0" w:space="0" w:color="auto"/>
        <w:left w:val="none" w:sz="0" w:space="0" w:color="auto"/>
        <w:bottom w:val="none" w:sz="0" w:space="0" w:color="auto"/>
        <w:right w:val="none" w:sz="0" w:space="0" w:color="auto"/>
      </w:divBdr>
    </w:div>
    <w:div w:id="13506677">
      <w:marLeft w:val="480"/>
      <w:marRight w:val="0"/>
      <w:marTop w:val="0"/>
      <w:marBottom w:val="0"/>
      <w:divBdr>
        <w:top w:val="none" w:sz="0" w:space="0" w:color="auto"/>
        <w:left w:val="none" w:sz="0" w:space="0" w:color="auto"/>
        <w:bottom w:val="none" w:sz="0" w:space="0" w:color="auto"/>
        <w:right w:val="none" w:sz="0" w:space="0" w:color="auto"/>
      </w:divBdr>
    </w:div>
    <w:div w:id="14771200">
      <w:marLeft w:val="480"/>
      <w:marRight w:val="0"/>
      <w:marTop w:val="0"/>
      <w:marBottom w:val="0"/>
      <w:divBdr>
        <w:top w:val="none" w:sz="0" w:space="0" w:color="auto"/>
        <w:left w:val="none" w:sz="0" w:space="0" w:color="auto"/>
        <w:bottom w:val="none" w:sz="0" w:space="0" w:color="auto"/>
        <w:right w:val="none" w:sz="0" w:space="0" w:color="auto"/>
      </w:divBdr>
    </w:div>
    <w:div w:id="18707579">
      <w:marLeft w:val="480"/>
      <w:marRight w:val="0"/>
      <w:marTop w:val="0"/>
      <w:marBottom w:val="0"/>
      <w:divBdr>
        <w:top w:val="none" w:sz="0" w:space="0" w:color="auto"/>
        <w:left w:val="none" w:sz="0" w:space="0" w:color="auto"/>
        <w:bottom w:val="none" w:sz="0" w:space="0" w:color="auto"/>
        <w:right w:val="none" w:sz="0" w:space="0" w:color="auto"/>
      </w:divBdr>
    </w:div>
    <w:div w:id="18967481">
      <w:marLeft w:val="480"/>
      <w:marRight w:val="0"/>
      <w:marTop w:val="0"/>
      <w:marBottom w:val="0"/>
      <w:divBdr>
        <w:top w:val="none" w:sz="0" w:space="0" w:color="auto"/>
        <w:left w:val="none" w:sz="0" w:space="0" w:color="auto"/>
        <w:bottom w:val="none" w:sz="0" w:space="0" w:color="auto"/>
        <w:right w:val="none" w:sz="0" w:space="0" w:color="auto"/>
      </w:divBdr>
    </w:div>
    <w:div w:id="19287675">
      <w:marLeft w:val="480"/>
      <w:marRight w:val="0"/>
      <w:marTop w:val="0"/>
      <w:marBottom w:val="0"/>
      <w:divBdr>
        <w:top w:val="none" w:sz="0" w:space="0" w:color="auto"/>
        <w:left w:val="none" w:sz="0" w:space="0" w:color="auto"/>
        <w:bottom w:val="none" w:sz="0" w:space="0" w:color="auto"/>
        <w:right w:val="none" w:sz="0" w:space="0" w:color="auto"/>
      </w:divBdr>
    </w:div>
    <w:div w:id="20979353">
      <w:marLeft w:val="480"/>
      <w:marRight w:val="0"/>
      <w:marTop w:val="0"/>
      <w:marBottom w:val="0"/>
      <w:divBdr>
        <w:top w:val="none" w:sz="0" w:space="0" w:color="auto"/>
        <w:left w:val="none" w:sz="0" w:space="0" w:color="auto"/>
        <w:bottom w:val="none" w:sz="0" w:space="0" w:color="auto"/>
        <w:right w:val="none" w:sz="0" w:space="0" w:color="auto"/>
      </w:divBdr>
    </w:div>
    <w:div w:id="21177086">
      <w:marLeft w:val="480"/>
      <w:marRight w:val="0"/>
      <w:marTop w:val="0"/>
      <w:marBottom w:val="0"/>
      <w:divBdr>
        <w:top w:val="none" w:sz="0" w:space="0" w:color="auto"/>
        <w:left w:val="none" w:sz="0" w:space="0" w:color="auto"/>
        <w:bottom w:val="none" w:sz="0" w:space="0" w:color="auto"/>
        <w:right w:val="none" w:sz="0" w:space="0" w:color="auto"/>
      </w:divBdr>
    </w:div>
    <w:div w:id="21366683">
      <w:marLeft w:val="480"/>
      <w:marRight w:val="0"/>
      <w:marTop w:val="0"/>
      <w:marBottom w:val="0"/>
      <w:divBdr>
        <w:top w:val="none" w:sz="0" w:space="0" w:color="auto"/>
        <w:left w:val="none" w:sz="0" w:space="0" w:color="auto"/>
        <w:bottom w:val="none" w:sz="0" w:space="0" w:color="auto"/>
        <w:right w:val="none" w:sz="0" w:space="0" w:color="auto"/>
      </w:divBdr>
    </w:div>
    <w:div w:id="21983859">
      <w:marLeft w:val="480"/>
      <w:marRight w:val="0"/>
      <w:marTop w:val="0"/>
      <w:marBottom w:val="0"/>
      <w:divBdr>
        <w:top w:val="none" w:sz="0" w:space="0" w:color="auto"/>
        <w:left w:val="none" w:sz="0" w:space="0" w:color="auto"/>
        <w:bottom w:val="none" w:sz="0" w:space="0" w:color="auto"/>
        <w:right w:val="none" w:sz="0" w:space="0" w:color="auto"/>
      </w:divBdr>
    </w:div>
    <w:div w:id="22484243">
      <w:marLeft w:val="480"/>
      <w:marRight w:val="0"/>
      <w:marTop w:val="0"/>
      <w:marBottom w:val="0"/>
      <w:divBdr>
        <w:top w:val="none" w:sz="0" w:space="0" w:color="auto"/>
        <w:left w:val="none" w:sz="0" w:space="0" w:color="auto"/>
        <w:bottom w:val="none" w:sz="0" w:space="0" w:color="auto"/>
        <w:right w:val="none" w:sz="0" w:space="0" w:color="auto"/>
      </w:divBdr>
    </w:div>
    <w:div w:id="23093782">
      <w:marLeft w:val="480"/>
      <w:marRight w:val="0"/>
      <w:marTop w:val="0"/>
      <w:marBottom w:val="0"/>
      <w:divBdr>
        <w:top w:val="none" w:sz="0" w:space="0" w:color="auto"/>
        <w:left w:val="none" w:sz="0" w:space="0" w:color="auto"/>
        <w:bottom w:val="none" w:sz="0" w:space="0" w:color="auto"/>
        <w:right w:val="none" w:sz="0" w:space="0" w:color="auto"/>
      </w:divBdr>
    </w:div>
    <w:div w:id="23724053">
      <w:marLeft w:val="480"/>
      <w:marRight w:val="0"/>
      <w:marTop w:val="0"/>
      <w:marBottom w:val="0"/>
      <w:divBdr>
        <w:top w:val="none" w:sz="0" w:space="0" w:color="auto"/>
        <w:left w:val="none" w:sz="0" w:space="0" w:color="auto"/>
        <w:bottom w:val="none" w:sz="0" w:space="0" w:color="auto"/>
        <w:right w:val="none" w:sz="0" w:space="0" w:color="auto"/>
      </w:divBdr>
    </w:div>
    <w:div w:id="27487969">
      <w:marLeft w:val="480"/>
      <w:marRight w:val="0"/>
      <w:marTop w:val="0"/>
      <w:marBottom w:val="0"/>
      <w:divBdr>
        <w:top w:val="none" w:sz="0" w:space="0" w:color="auto"/>
        <w:left w:val="none" w:sz="0" w:space="0" w:color="auto"/>
        <w:bottom w:val="none" w:sz="0" w:space="0" w:color="auto"/>
        <w:right w:val="none" w:sz="0" w:space="0" w:color="auto"/>
      </w:divBdr>
    </w:div>
    <w:div w:id="27726865">
      <w:marLeft w:val="480"/>
      <w:marRight w:val="0"/>
      <w:marTop w:val="0"/>
      <w:marBottom w:val="0"/>
      <w:divBdr>
        <w:top w:val="none" w:sz="0" w:space="0" w:color="auto"/>
        <w:left w:val="none" w:sz="0" w:space="0" w:color="auto"/>
        <w:bottom w:val="none" w:sz="0" w:space="0" w:color="auto"/>
        <w:right w:val="none" w:sz="0" w:space="0" w:color="auto"/>
      </w:divBdr>
    </w:div>
    <w:div w:id="28337335">
      <w:marLeft w:val="480"/>
      <w:marRight w:val="0"/>
      <w:marTop w:val="0"/>
      <w:marBottom w:val="0"/>
      <w:divBdr>
        <w:top w:val="none" w:sz="0" w:space="0" w:color="auto"/>
        <w:left w:val="none" w:sz="0" w:space="0" w:color="auto"/>
        <w:bottom w:val="none" w:sz="0" w:space="0" w:color="auto"/>
        <w:right w:val="none" w:sz="0" w:space="0" w:color="auto"/>
      </w:divBdr>
    </w:div>
    <w:div w:id="35736709">
      <w:marLeft w:val="480"/>
      <w:marRight w:val="0"/>
      <w:marTop w:val="0"/>
      <w:marBottom w:val="0"/>
      <w:divBdr>
        <w:top w:val="none" w:sz="0" w:space="0" w:color="auto"/>
        <w:left w:val="none" w:sz="0" w:space="0" w:color="auto"/>
        <w:bottom w:val="none" w:sz="0" w:space="0" w:color="auto"/>
        <w:right w:val="none" w:sz="0" w:space="0" w:color="auto"/>
      </w:divBdr>
    </w:div>
    <w:div w:id="36586300">
      <w:marLeft w:val="480"/>
      <w:marRight w:val="0"/>
      <w:marTop w:val="0"/>
      <w:marBottom w:val="0"/>
      <w:divBdr>
        <w:top w:val="none" w:sz="0" w:space="0" w:color="auto"/>
        <w:left w:val="none" w:sz="0" w:space="0" w:color="auto"/>
        <w:bottom w:val="none" w:sz="0" w:space="0" w:color="auto"/>
        <w:right w:val="none" w:sz="0" w:space="0" w:color="auto"/>
      </w:divBdr>
    </w:div>
    <w:div w:id="36710129">
      <w:marLeft w:val="480"/>
      <w:marRight w:val="0"/>
      <w:marTop w:val="0"/>
      <w:marBottom w:val="0"/>
      <w:divBdr>
        <w:top w:val="none" w:sz="0" w:space="0" w:color="auto"/>
        <w:left w:val="none" w:sz="0" w:space="0" w:color="auto"/>
        <w:bottom w:val="none" w:sz="0" w:space="0" w:color="auto"/>
        <w:right w:val="none" w:sz="0" w:space="0" w:color="auto"/>
      </w:divBdr>
    </w:div>
    <w:div w:id="40374221">
      <w:marLeft w:val="480"/>
      <w:marRight w:val="0"/>
      <w:marTop w:val="0"/>
      <w:marBottom w:val="0"/>
      <w:divBdr>
        <w:top w:val="none" w:sz="0" w:space="0" w:color="auto"/>
        <w:left w:val="none" w:sz="0" w:space="0" w:color="auto"/>
        <w:bottom w:val="none" w:sz="0" w:space="0" w:color="auto"/>
        <w:right w:val="none" w:sz="0" w:space="0" w:color="auto"/>
      </w:divBdr>
    </w:div>
    <w:div w:id="40709621">
      <w:marLeft w:val="480"/>
      <w:marRight w:val="0"/>
      <w:marTop w:val="0"/>
      <w:marBottom w:val="0"/>
      <w:divBdr>
        <w:top w:val="none" w:sz="0" w:space="0" w:color="auto"/>
        <w:left w:val="none" w:sz="0" w:space="0" w:color="auto"/>
        <w:bottom w:val="none" w:sz="0" w:space="0" w:color="auto"/>
        <w:right w:val="none" w:sz="0" w:space="0" w:color="auto"/>
      </w:divBdr>
    </w:div>
    <w:div w:id="43532571">
      <w:marLeft w:val="480"/>
      <w:marRight w:val="0"/>
      <w:marTop w:val="0"/>
      <w:marBottom w:val="0"/>
      <w:divBdr>
        <w:top w:val="none" w:sz="0" w:space="0" w:color="auto"/>
        <w:left w:val="none" w:sz="0" w:space="0" w:color="auto"/>
        <w:bottom w:val="none" w:sz="0" w:space="0" w:color="auto"/>
        <w:right w:val="none" w:sz="0" w:space="0" w:color="auto"/>
      </w:divBdr>
    </w:div>
    <w:div w:id="44261528">
      <w:marLeft w:val="480"/>
      <w:marRight w:val="0"/>
      <w:marTop w:val="0"/>
      <w:marBottom w:val="0"/>
      <w:divBdr>
        <w:top w:val="none" w:sz="0" w:space="0" w:color="auto"/>
        <w:left w:val="none" w:sz="0" w:space="0" w:color="auto"/>
        <w:bottom w:val="none" w:sz="0" w:space="0" w:color="auto"/>
        <w:right w:val="none" w:sz="0" w:space="0" w:color="auto"/>
      </w:divBdr>
    </w:div>
    <w:div w:id="46031372">
      <w:marLeft w:val="480"/>
      <w:marRight w:val="0"/>
      <w:marTop w:val="0"/>
      <w:marBottom w:val="0"/>
      <w:divBdr>
        <w:top w:val="none" w:sz="0" w:space="0" w:color="auto"/>
        <w:left w:val="none" w:sz="0" w:space="0" w:color="auto"/>
        <w:bottom w:val="none" w:sz="0" w:space="0" w:color="auto"/>
        <w:right w:val="none" w:sz="0" w:space="0" w:color="auto"/>
      </w:divBdr>
    </w:div>
    <w:div w:id="46223958">
      <w:marLeft w:val="480"/>
      <w:marRight w:val="0"/>
      <w:marTop w:val="0"/>
      <w:marBottom w:val="0"/>
      <w:divBdr>
        <w:top w:val="none" w:sz="0" w:space="0" w:color="auto"/>
        <w:left w:val="none" w:sz="0" w:space="0" w:color="auto"/>
        <w:bottom w:val="none" w:sz="0" w:space="0" w:color="auto"/>
        <w:right w:val="none" w:sz="0" w:space="0" w:color="auto"/>
      </w:divBdr>
    </w:div>
    <w:div w:id="50153251">
      <w:marLeft w:val="480"/>
      <w:marRight w:val="0"/>
      <w:marTop w:val="0"/>
      <w:marBottom w:val="0"/>
      <w:divBdr>
        <w:top w:val="none" w:sz="0" w:space="0" w:color="auto"/>
        <w:left w:val="none" w:sz="0" w:space="0" w:color="auto"/>
        <w:bottom w:val="none" w:sz="0" w:space="0" w:color="auto"/>
        <w:right w:val="none" w:sz="0" w:space="0" w:color="auto"/>
      </w:divBdr>
    </w:div>
    <w:div w:id="51007654">
      <w:marLeft w:val="480"/>
      <w:marRight w:val="0"/>
      <w:marTop w:val="0"/>
      <w:marBottom w:val="0"/>
      <w:divBdr>
        <w:top w:val="none" w:sz="0" w:space="0" w:color="auto"/>
        <w:left w:val="none" w:sz="0" w:space="0" w:color="auto"/>
        <w:bottom w:val="none" w:sz="0" w:space="0" w:color="auto"/>
        <w:right w:val="none" w:sz="0" w:space="0" w:color="auto"/>
      </w:divBdr>
    </w:div>
    <w:div w:id="51389898">
      <w:marLeft w:val="480"/>
      <w:marRight w:val="0"/>
      <w:marTop w:val="0"/>
      <w:marBottom w:val="0"/>
      <w:divBdr>
        <w:top w:val="none" w:sz="0" w:space="0" w:color="auto"/>
        <w:left w:val="none" w:sz="0" w:space="0" w:color="auto"/>
        <w:bottom w:val="none" w:sz="0" w:space="0" w:color="auto"/>
        <w:right w:val="none" w:sz="0" w:space="0" w:color="auto"/>
      </w:divBdr>
    </w:div>
    <w:div w:id="52775462">
      <w:marLeft w:val="480"/>
      <w:marRight w:val="0"/>
      <w:marTop w:val="0"/>
      <w:marBottom w:val="0"/>
      <w:divBdr>
        <w:top w:val="none" w:sz="0" w:space="0" w:color="auto"/>
        <w:left w:val="none" w:sz="0" w:space="0" w:color="auto"/>
        <w:bottom w:val="none" w:sz="0" w:space="0" w:color="auto"/>
        <w:right w:val="none" w:sz="0" w:space="0" w:color="auto"/>
      </w:divBdr>
    </w:div>
    <w:div w:id="53432073">
      <w:marLeft w:val="480"/>
      <w:marRight w:val="0"/>
      <w:marTop w:val="0"/>
      <w:marBottom w:val="0"/>
      <w:divBdr>
        <w:top w:val="none" w:sz="0" w:space="0" w:color="auto"/>
        <w:left w:val="none" w:sz="0" w:space="0" w:color="auto"/>
        <w:bottom w:val="none" w:sz="0" w:space="0" w:color="auto"/>
        <w:right w:val="none" w:sz="0" w:space="0" w:color="auto"/>
      </w:divBdr>
    </w:div>
    <w:div w:id="53894143">
      <w:marLeft w:val="480"/>
      <w:marRight w:val="0"/>
      <w:marTop w:val="0"/>
      <w:marBottom w:val="0"/>
      <w:divBdr>
        <w:top w:val="none" w:sz="0" w:space="0" w:color="auto"/>
        <w:left w:val="none" w:sz="0" w:space="0" w:color="auto"/>
        <w:bottom w:val="none" w:sz="0" w:space="0" w:color="auto"/>
        <w:right w:val="none" w:sz="0" w:space="0" w:color="auto"/>
      </w:divBdr>
    </w:div>
    <w:div w:id="54596528">
      <w:marLeft w:val="480"/>
      <w:marRight w:val="0"/>
      <w:marTop w:val="0"/>
      <w:marBottom w:val="0"/>
      <w:divBdr>
        <w:top w:val="none" w:sz="0" w:space="0" w:color="auto"/>
        <w:left w:val="none" w:sz="0" w:space="0" w:color="auto"/>
        <w:bottom w:val="none" w:sz="0" w:space="0" w:color="auto"/>
        <w:right w:val="none" w:sz="0" w:space="0" w:color="auto"/>
      </w:divBdr>
    </w:div>
    <w:div w:id="56322906">
      <w:marLeft w:val="480"/>
      <w:marRight w:val="0"/>
      <w:marTop w:val="0"/>
      <w:marBottom w:val="0"/>
      <w:divBdr>
        <w:top w:val="none" w:sz="0" w:space="0" w:color="auto"/>
        <w:left w:val="none" w:sz="0" w:space="0" w:color="auto"/>
        <w:bottom w:val="none" w:sz="0" w:space="0" w:color="auto"/>
        <w:right w:val="none" w:sz="0" w:space="0" w:color="auto"/>
      </w:divBdr>
    </w:div>
    <w:div w:id="56906021">
      <w:marLeft w:val="480"/>
      <w:marRight w:val="0"/>
      <w:marTop w:val="0"/>
      <w:marBottom w:val="0"/>
      <w:divBdr>
        <w:top w:val="none" w:sz="0" w:space="0" w:color="auto"/>
        <w:left w:val="none" w:sz="0" w:space="0" w:color="auto"/>
        <w:bottom w:val="none" w:sz="0" w:space="0" w:color="auto"/>
        <w:right w:val="none" w:sz="0" w:space="0" w:color="auto"/>
      </w:divBdr>
    </w:div>
    <w:div w:id="58065962">
      <w:marLeft w:val="480"/>
      <w:marRight w:val="0"/>
      <w:marTop w:val="0"/>
      <w:marBottom w:val="0"/>
      <w:divBdr>
        <w:top w:val="none" w:sz="0" w:space="0" w:color="auto"/>
        <w:left w:val="none" w:sz="0" w:space="0" w:color="auto"/>
        <w:bottom w:val="none" w:sz="0" w:space="0" w:color="auto"/>
        <w:right w:val="none" w:sz="0" w:space="0" w:color="auto"/>
      </w:divBdr>
    </w:div>
    <w:div w:id="59330411">
      <w:marLeft w:val="480"/>
      <w:marRight w:val="0"/>
      <w:marTop w:val="0"/>
      <w:marBottom w:val="0"/>
      <w:divBdr>
        <w:top w:val="none" w:sz="0" w:space="0" w:color="auto"/>
        <w:left w:val="none" w:sz="0" w:space="0" w:color="auto"/>
        <w:bottom w:val="none" w:sz="0" w:space="0" w:color="auto"/>
        <w:right w:val="none" w:sz="0" w:space="0" w:color="auto"/>
      </w:divBdr>
    </w:div>
    <w:div w:id="60835321">
      <w:marLeft w:val="480"/>
      <w:marRight w:val="0"/>
      <w:marTop w:val="0"/>
      <w:marBottom w:val="0"/>
      <w:divBdr>
        <w:top w:val="none" w:sz="0" w:space="0" w:color="auto"/>
        <w:left w:val="none" w:sz="0" w:space="0" w:color="auto"/>
        <w:bottom w:val="none" w:sz="0" w:space="0" w:color="auto"/>
        <w:right w:val="none" w:sz="0" w:space="0" w:color="auto"/>
      </w:divBdr>
    </w:div>
    <w:div w:id="62342620">
      <w:marLeft w:val="480"/>
      <w:marRight w:val="0"/>
      <w:marTop w:val="0"/>
      <w:marBottom w:val="0"/>
      <w:divBdr>
        <w:top w:val="none" w:sz="0" w:space="0" w:color="auto"/>
        <w:left w:val="none" w:sz="0" w:space="0" w:color="auto"/>
        <w:bottom w:val="none" w:sz="0" w:space="0" w:color="auto"/>
        <w:right w:val="none" w:sz="0" w:space="0" w:color="auto"/>
      </w:divBdr>
    </w:div>
    <w:div w:id="64374556">
      <w:marLeft w:val="480"/>
      <w:marRight w:val="0"/>
      <w:marTop w:val="0"/>
      <w:marBottom w:val="0"/>
      <w:divBdr>
        <w:top w:val="none" w:sz="0" w:space="0" w:color="auto"/>
        <w:left w:val="none" w:sz="0" w:space="0" w:color="auto"/>
        <w:bottom w:val="none" w:sz="0" w:space="0" w:color="auto"/>
        <w:right w:val="none" w:sz="0" w:space="0" w:color="auto"/>
      </w:divBdr>
    </w:div>
    <w:div w:id="64575030">
      <w:marLeft w:val="480"/>
      <w:marRight w:val="0"/>
      <w:marTop w:val="0"/>
      <w:marBottom w:val="0"/>
      <w:divBdr>
        <w:top w:val="none" w:sz="0" w:space="0" w:color="auto"/>
        <w:left w:val="none" w:sz="0" w:space="0" w:color="auto"/>
        <w:bottom w:val="none" w:sz="0" w:space="0" w:color="auto"/>
        <w:right w:val="none" w:sz="0" w:space="0" w:color="auto"/>
      </w:divBdr>
    </w:div>
    <w:div w:id="65419024">
      <w:marLeft w:val="480"/>
      <w:marRight w:val="0"/>
      <w:marTop w:val="0"/>
      <w:marBottom w:val="0"/>
      <w:divBdr>
        <w:top w:val="none" w:sz="0" w:space="0" w:color="auto"/>
        <w:left w:val="none" w:sz="0" w:space="0" w:color="auto"/>
        <w:bottom w:val="none" w:sz="0" w:space="0" w:color="auto"/>
        <w:right w:val="none" w:sz="0" w:space="0" w:color="auto"/>
      </w:divBdr>
    </w:div>
    <w:div w:id="66658565">
      <w:marLeft w:val="480"/>
      <w:marRight w:val="0"/>
      <w:marTop w:val="0"/>
      <w:marBottom w:val="0"/>
      <w:divBdr>
        <w:top w:val="none" w:sz="0" w:space="0" w:color="auto"/>
        <w:left w:val="none" w:sz="0" w:space="0" w:color="auto"/>
        <w:bottom w:val="none" w:sz="0" w:space="0" w:color="auto"/>
        <w:right w:val="none" w:sz="0" w:space="0" w:color="auto"/>
      </w:divBdr>
    </w:div>
    <w:div w:id="67264348">
      <w:marLeft w:val="480"/>
      <w:marRight w:val="0"/>
      <w:marTop w:val="0"/>
      <w:marBottom w:val="0"/>
      <w:divBdr>
        <w:top w:val="none" w:sz="0" w:space="0" w:color="auto"/>
        <w:left w:val="none" w:sz="0" w:space="0" w:color="auto"/>
        <w:bottom w:val="none" w:sz="0" w:space="0" w:color="auto"/>
        <w:right w:val="none" w:sz="0" w:space="0" w:color="auto"/>
      </w:divBdr>
    </w:div>
    <w:div w:id="68504089">
      <w:marLeft w:val="480"/>
      <w:marRight w:val="0"/>
      <w:marTop w:val="0"/>
      <w:marBottom w:val="0"/>
      <w:divBdr>
        <w:top w:val="none" w:sz="0" w:space="0" w:color="auto"/>
        <w:left w:val="none" w:sz="0" w:space="0" w:color="auto"/>
        <w:bottom w:val="none" w:sz="0" w:space="0" w:color="auto"/>
        <w:right w:val="none" w:sz="0" w:space="0" w:color="auto"/>
      </w:divBdr>
    </w:div>
    <w:div w:id="68890758">
      <w:marLeft w:val="480"/>
      <w:marRight w:val="0"/>
      <w:marTop w:val="0"/>
      <w:marBottom w:val="0"/>
      <w:divBdr>
        <w:top w:val="none" w:sz="0" w:space="0" w:color="auto"/>
        <w:left w:val="none" w:sz="0" w:space="0" w:color="auto"/>
        <w:bottom w:val="none" w:sz="0" w:space="0" w:color="auto"/>
        <w:right w:val="none" w:sz="0" w:space="0" w:color="auto"/>
      </w:divBdr>
    </w:div>
    <w:div w:id="68892903">
      <w:marLeft w:val="480"/>
      <w:marRight w:val="0"/>
      <w:marTop w:val="0"/>
      <w:marBottom w:val="0"/>
      <w:divBdr>
        <w:top w:val="none" w:sz="0" w:space="0" w:color="auto"/>
        <w:left w:val="none" w:sz="0" w:space="0" w:color="auto"/>
        <w:bottom w:val="none" w:sz="0" w:space="0" w:color="auto"/>
        <w:right w:val="none" w:sz="0" w:space="0" w:color="auto"/>
      </w:divBdr>
    </w:div>
    <w:div w:id="68965570">
      <w:marLeft w:val="480"/>
      <w:marRight w:val="0"/>
      <w:marTop w:val="0"/>
      <w:marBottom w:val="0"/>
      <w:divBdr>
        <w:top w:val="none" w:sz="0" w:space="0" w:color="auto"/>
        <w:left w:val="none" w:sz="0" w:space="0" w:color="auto"/>
        <w:bottom w:val="none" w:sz="0" w:space="0" w:color="auto"/>
        <w:right w:val="none" w:sz="0" w:space="0" w:color="auto"/>
      </w:divBdr>
    </w:div>
    <w:div w:id="70737373">
      <w:marLeft w:val="480"/>
      <w:marRight w:val="0"/>
      <w:marTop w:val="0"/>
      <w:marBottom w:val="0"/>
      <w:divBdr>
        <w:top w:val="none" w:sz="0" w:space="0" w:color="auto"/>
        <w:left w:val="none" w:sz="0" w:space="0" w:color="auto"/>
        <w:bottom w:val="none" w:sz="0" w:space="0" w:color="auto"/>
        <w:right w:val="none" w:sz="0" w:space="0" w:color="auto"/>
      </w:divBdr>
    </w:div>
    <w:div w:id="71052525">
      <w:marLeft w:val="480"/>
      <w:marRight w:val="0"/>
      <w:marTop w:val="0"/>
      <w:marBottom w:val="0"/>
      <w:divBdr>
        <w:top w:val="none" w:sz="0" w:space="0" w:color="auto"/>
        <w:left w:val="none" w:sz="0" w:space="0" w:color="auto"/>
        <w:bottom w:val="none" w:sz="0" w:space="0" w:color="auto"/>
        <w:right w:val="none" w:sz="0" w:space="0" w:color="auto"/>
      </w:divBdr>
    </w:div>
    <w:div w:id="75441502">
      <w:marLeft w:val="480"/>
      <w:marRight w:val="0"/>
      <w:marTop w:val="0"/>
      <w:marBottom w:val="0"/>
      <w:divBdr>
        <w:top w:val="none" w:sz="0" w:space="0" w:color="auto"/>
        <w:left w:val="none" w:sz="0" w:space="0" w:color="auto"/>
        <w:bottom w:val="none" w:sz="0" w:space="0" w:color="auto"/>
        <w:right w:val="none" w:sz="0" w:space="0" w:color="auto"/>
      </w:divBdr>
    </w:div>
    <w:div w:id="75446954">
      <w:marLeft w:val="480"/>
      <w:marRight w:val="0"/>
      <w:marTop w:val="0"/>
      <w:marBottom w:val="0"/>
      <w:divBdr>
        <w:top w:val="none" w:sz="0" w:space="0" w:color="auto"/>
        <w:left w:val="none" w:sz="0" w:space="0" w:color="auto"/>
        <w:bottom w:val="none" w:sz="0" w:space="0" w:color="auto"/>
        <w:right w:val="none" w:sz="0" w:space="0" w:color="auto"/>
      </w:divBdr>
    </w:div>
    <w:div w:id="75640298">
      <w:marLeft w:val="480"/>
      <w:marRight w:val="0"/>
      <w:marTop w:val="0"/>
      <w:marBottom w:val="0"/>
      <w:divBdr>
        <w:top w:val="none" w:sz="0" w:space="0" w:color="auto"/>
        <w:left w:val="none" w:sz="0" w:space="0" w:color="auto"/>
        <w:bottom w:val="none" w:sz="0" w:space="0" w:color="auto"/>
        <w:right w:val="none" w:sz="0" w:space="0" w:color="auto"/>
      </w:divBdr>
    </w:div>
    <w:div w:id="77944106">
      <w:marLeft w:val="480"/>
      <w:marRight w:val="0"/>
      <w:marTop w:val="0"/>
      <w:marBottom w:val="0"/>
      <w:divBdr>
        <w:top w:val="none" w:sz="0" w:space="0" w:color="auto"/>
        <w:left w:val="none" w:sz="0" w:space="0" w:color="auto"/>
        <w:bottom w:val="none" w:sz="0" w:space="0" w:color="auto"/>
        <w:right w:val="none" w:sz="0" w:space="0" w:color="auto"/>
      </w:divBdr>
    </w:div>
    <w:div w:id="78257375">
      <w:marLeft w:val="480"/>
      <w:marRight w:val="0"/>
      <w:marTop w:val="0"/>
      <w:marBottom w:val="0"/>
      <w:divBdr>
        <w:top w:val="none" w:sz="0" w:space="0" w:color="auto"/>
        <w:left w:val="none" w:sz="0" w:space="0" w:color="auto"/>
        <w:bottom w:val="none" w:sz="0" w:space="0" w:color="auto"/>
        <w:right w:val="none" w:sz="0" w:space="0" w:color="auto"/>
      </w:divBdr>
    </w:div>
    <w:div w:id="80303322">
      <w:marLeft w:val="480"/>
      <w:marRight w:val="0"/>
      <w:marTop w:val="0"/>
      <w:marBottom w:val="0"/>
      <w:divBdr>
        <w:top w:val="none" w:sz="0" w:space="0" w:color="auto"/>
        <w:left w:val="none" w:sz="0" w:space="0" w:color="auto"/>
        <w:bottom w:val="none" w:sz="0" w:space="0" w:color="auto"/>
        <w:right w:val="none" w:sz="0" w:space="0" w:color="auto"/>
      </w:divBdr>
    </w:div>
    <w:div w:id="80876018">
      <w:marLeft w:val="480"/>
      <w:marRight w:val="0"/>
      <w:marTop w:val="0"/>
      <w:marBottom w:val="0"/>
      <w:divBdr>
        <w:top w:val="none" w:sz="0" w:space="0" w:color="auto"/>
        <w:left w:val="none" w:sz="0" w:space="0" w:color="auto"/>
        <w:bottom w:val="none" w:sz="0" w:space="0" w:color="auto"/>
        <w:right w:val="none" w:sz="0" w:space="0" w:color="auto"/>
      </w:divBdr>
    </w:div>
    <w:div w:id="82380901">
      <w:marLeft w:val="480"/>
      <w:marRight w:val="0"/>
      <w:marTop w:val="0"/>
      <w:marBottom w:val="0"/>
      <w:divBdr>
        <w:top w:val="none" w:sz="0" w:space="0" w:color="auto"/>
        <w:left w:val="none" w:sz="0" w:space="0" w:color="auto"/>
        <w:bottom w:val="none" w:sz="0" w:space="0" w:color="auto"/>
        <w:right w:val="none" w:sz="0" w:space="0" w:color="auto"/>
      </w:divBdr>
    </w:div>
    <w:div w:id="85002052">
      <w:marLeft w:val="480"/>
      <w:marRight w:val="0"/>
      <w:marTop w:val="0"/>
      <w:marBottom w:val="0"/>
      <w:divBdr>
        <w:top w:val="none" w:sz="0" w:space="0" w:color="auto"/>
        <w:left w:val="none" w:sz="0" w:space="0" w:color="auto"/>
        <w:bottom w:val="none" w:sz="0" w:space="0" w:color="auto"/>
        <w:right w:val="none" w:sz="0" w:space="0" w:color="auto"/>
      </w:divBdr>
    </w:div>
    <w:div w:id="85928205">
      <w:marLeft w:val="480"/>
      <w:marRight w:val="0"/>
      <w:marTop w:val="0"/>
      <w:marBottom w:val="0"/>
      <w:divBdr>
        <w:top w:val="none" w:sz="0" w:space="0" w:color="auto"/>
        <w:left w:val="none" w:sz="0" w:space="0" w:color="auto"/>
        <w:bottom w:val="none" w:sz="0" w:space="0" w:color="auto"/>
        <w:right w:val="none" w:sz="0" w:space="0" w:color="auto"/>
      </w:divBdr>
    </w:div>
    <w:div w:id="86538906">
      <w:marLeft w:val="480"/>
      <w:marRight w:val="0"/>
      <w:marTop w:val="0"/>
      <w:marBottom w:val="0"/>
      <w:divBdr>
        <w:top w:val="none" w:sz="0" w:space="0" w:color="auto"/>
        <w:left w:val="none" w:sz="0" w:space="0" w:color="auto"/>
        <w:bottom w:val="none" w:sz="0" w:space="0" w:color="auto"/>
        <w:right w:val="none" w:sz="0" w:space="0" w:color="auto"/>
      </w:divBdr>
    </w:div>
    <w:div w:id="87385698">
      <w:marLeft w:val="480"/>
      <w:marRight w:val="0"/>
      <w:marTop w:val="0"/>
      <w:marBottom w:val="0"/>
      <w:divBdr>
        <w:top w:val="none" w:sz="0" w:space="0" w:color="auto"/>
        <w:left w:val="none" w:sz="0" w:space="0" w:color="auto"/>
        <w:bottom w:val="none" w:sz="0" w:space="0" w:color="auto"/>
        <w:right w:val="none" w:sz="0" w:space="0" w:color="auto"/>
      </w:divBdr>
    </w:div>
    <w:div w:id="87390518">
      <w:marLeft w:val="480"/>
      <w:marRight w:val="0"/>
      <w:marTop w:val="0"/>
      <w:marBottom w:val="0"/>
      <w:divBdr>
        <w:top w:val="none" w:sz="0" w:space="0" w:color="auto"/>
        <w:left w:val="none" w:sz="0" w:space="0" w:color="auto"/>
        <w:bottom w:val="none" w:sz="0" w:space="0" w:color="auto"/>
        <w:right w:val="none" w:sz="0" w:space="0" w:color="auto"/>
      </w:divBdr>
    </w:div>
    <w:div w:id="88896111">
      <w:marLeft w:val="480"/>
      <w:marRight w:val="0"/>
      <w:marTop w:val="0"/>
      <w:marBottom w:val="0"/>
      <w:divBdr>
        <w:top w:val="none" w:sz="0" w:space="0" w:color="auto"/>
        <w:left w:val="none" w:sz="0" w:space="0" w:color="auto"/>
        <w:bottom w:val="none" w:sz="0" w:space="0" w:color="auto"/>
        <w:right w:val="none" w:sz="0" w:space="0" w:color="auto"/>
      </w:divBdr>
    </w:div>
    <w:div w:id="89470086">
      <w:marLeft w:val="480"/>
      <w:marRight w:val="0"/>
      <w:marTop w:val="0"/>
      <w:marBottom w:val="0"/>
      <w:divBdr>
        <w:top w:val="none" w:sz="0" w:space="0" w:color="auto"/>
        <w:left w:val="none" w:sz="0" w:space="0" w:color="auto"/>
        <w:bottom w:val="none" w:sz="0" w:space="0" w:color="auto"/>
        <w:right w:val="none" w:sz="0" w:space="0" w:color="auto"/>
      </w:divBdr>
    </w:div>
    <w:div w:id="90973491">
      <w:marLeft w:val="480"/>
      <w:marRight w:val="0"/>
      <w:marTop w:val="0"/>
      <w:marBottom w:val="0"/>
      <w:divBdr>
        <w:top w:val="none" w:sz="0" w:space="0" w:color="auto"/>
        <w:left w:val="none" w:sz="0" w:space="0" w:color="auto"/>
        <w:bottom w:val="none" w:sz="0" w:space="0" w:color="auto"/>
        <w:right w:val="none" w:sz="0" w:space="0" w:color="auto"/>
      </w:divBdr>
    </w:div>
    <w:div w:id="91513501">
      <w:marLeft w:val="480"/>
      <w:marRight w:val="0"/>
      <w:marTop w:val="0"/>
      <w:marBottom w:val="0"/>
      <w:divBdr>
        <w:top w:val="none" w:sz="0" w:space="0" w:color="auto"/>
        <w:left w:val="none" w:sz="0" w:space="0" w:color="auto"/>
        <w:bottom w:val="none" w:sz="0" w:space="0" w:color="auto"/>
        <w:right w:val="none" w:sz="0" w:space="0" w:color="auto"/>
      </w:divBdr>
    </w:div>
    <w:div w:id="92433001">
      <w:marLeft w:val="480"/>
      <w:marRight w:val="0"/>
      <w:marTop w:val="0"/>
      <w:marBottom w:val="0"/>
      <w:divBdr>
        <w:top w:val="none" w:sz="0" w:space="0" w:color="auto"/>
        <w:left w:val="none" w:sz="0" w:space="0" w:color="auto"/>
        <w:bottom w:val="none" w:sz="0" w:space="0" w:color="auto"/>
        <w:right w:val="none" w:sz="0" w:space="0" w:color="auto"/>
      </w:divBdr>
    </w:div>
    <w:div w:id="92550790">
      <w:marLeft w:val="480"/>
      <w:marRight w:val="0"/>
      <w:marTop w:val="0"/>
      <w:marBottom w:val="0"/>
      <w:divBdr>
        <w:top w:val="none" w:sz="0" w:space="0" w:color="auto"/>
        <w:left w:val="none" w:sz="0" w:space="0" w:color="auto"/>
        <w:bottom w:val="none" w:sz="0" w:space="0" w:color="auto"/>
        <w:right w:val="none" w:sz="0" w:space="0" w:color="auto"/>
      </w:divBdr>
    </w:div>
    <w:div w:id="93479099">
      <w:marLeft w:val="480"/>
      <w:marRight w:val="0"/>
      <w:marTop w:val="0"/>
      <w:marBottom w:val="0"/>
      <w:divBdr>
        <w:top w:val="none" w:sz="0" w:space="0" w:color="auto"/>
        <w:left w:val="none" w:sz="0" w:space="0" w:color="auto"/>
        <w:bottom w:val="none" w:sz="0" w:space="0" w:color="auto"/>
        <w:right w:val="none" w:sz="0" w:space="0" w:color="auto"/>
      </w:divBdr>
    </w:div>
    <w:div w:id="93792515">
      <w:marLeft w:val="480"/>
      <w:marRight w:val="0"/>
      <w:marTop w:val="0"/>
      <w:marBottom w:val="0"/>
      <w:divBdr>
        <w:top w:val="none" w:sz="0" w:space="0" w:color="auto"/>
        <w:left w:val="none" w:sz="0" w:space="0" w:color="auto"/>
        <w:bottom w:val="none" w:sz="0" w:space="0" w:color="auto"/>
        <w:right w:val="none" w:sz="0" w:space="0" w:color="auto"/>
      </w:divBdr>
    </w:div>
    <w:div w:id="94984849">
      <w:marLeft w:val="480"/>
      <w:marRight w:val="0"/>
      <w:marTop w:val="0"/>
      <w:marBottom w:val="0"/>
      <w:divBdr>
        <w:top w:val="none" w:sz="0" w:space="0" w:color="auto"/>
        <w:left w:val="none" w:sz="0" w:space="0" w:color="auto"/>
        <w:bottom w:val="none" w:sz="0" w:space="0" w:color="auto"/>
        <w:right w:val="none" w:sz="0" w:space="0" w:color="auto"/>
      </w:divBdr>
    </w:div>
    <w:div w:id="96214722">
      <w:marLeft w:val="480"/>
      <w:marRight w:val="0"/>
      <w:marTop w:val="0"/>
      <w:marBottom w:val="0"/>
      <w:divBdr>
        <w:top w:val="none" w:sz="0" w:space="0" w:color="auto"/>
        <w:left w:val="none" w:sz="0" w:space="0" w:color="auto"/>
        <w:bottom w:val="none" w:sz="0" w:space="0" w:color="auto"/>
        <w:right w:val="none" w:sz="0" w:space="0" w:color="auto"/>
      </w:divBdr>
    </w:div>
    <w:div w:id="96222491">
      <w:marLeft w:val="480"/>
      <w:marRight w:val="0"/>
      <w:marTop w:val="0"/>
      <w:marBottom w:val="0"/>
      <w:divBdr>
        <w:top w:val="none" w:sz="0" w:space="0" w:color="auto"/>
        <w:left w:val="none" w:sz="0" w:space="0" w:color="auto"/>
        <w:bottom w:val="none" w:sz="0" w:space="0" w:color="auto"/>
        <w:right w:val="none" w:sz="0" w:space="0" w:color="auto"/>
      </w:divBdr>
    </w:div>
    <w:div w:id="96366197">
      <w:marLeft w:val="480"/>
      <w:marRight w:val="0"/>
      <w:marTop w:val="0"/>
      <w:marBottom w:val="0"/>
      <w:divBdr>
        <w:top w:val="none" w:sz="0" w:space="0" w:color="auto"/>
        <w:left w:val="none" w:sz="0" w:space="0" w:color="auto"/>
        <w:bottom w:val="none" w:sz="0" w:space="0" w:color="auto"/>
        <w:right w:val="none" w:sz="0" w:space="0" w:color="auto"/>
      </w:divBdr>
    </w:div>
    <w:div w:id="96878166">
      <w:marLeft w:val="480"/>
      <w:marRight w:val="0"/>
      <w:marTop w:val="0"/>
      <w:marBottom w:val="0"/>
      <w:divBdr>
        <w:top w:val="none" w:sz="0" w:space="0" w:color="auto"/>
        <w:left w:val="none" w:sz="0" w:space="0" w:color="auto"/>
        <w:bottom w:val="none" w:sz="0" w:space="0" w:color="auto"/>
        <w:right w:val="none" w:sz="0" w:space="0" w:color="auto"/>
      </w:divBdr>
    </w:div>
    <w:div w:id="97720587">
      <w:marLeft w:val="480"/>
      <w:marRight w:val="0"/>
      <w:marTop w:val="0"/>
      <w:marBottom w:val="0"/>
      <w:divBdr>
        <w:top w:val="none" w:sz="0" w:space="0" w:color="auto"/>
        <w:left w:val="none" w:sz="0" w:space="0" w:color="auto"/>
        <w:bottom w:val="none" w:sz="0" w:space="0" w:color="auto"/>
        <w:right w:val="none" w:sz="0" w:space="0" w:color="auto"/>
      </w:divBdr>
    </w:div>
    <w:div w:id="98262736">
      <w:marLeft w:val="480"/>
      <w:marRight w:val="0"/>
      <w:marTop w:val="0"/>
      <w:marBottom w:val="0"/>
      <w:divBdr>
        <w:top w:val="none" w:sz="0" w:space="0" w:color="auto"/>
        <w:left w:val="none" w:sz="0" w:space="0" w:color="auto"/>
        <w:bottom w:val="none" w:sz="0" w:space="0" w:color="auto"/>
        <w:right w:val="none" w:sz="0" w:space="0" w:color="auto"/>
      </w:divBdr>
    </w:div>
    <w:div w:id="99225597">
      <w:marLeft w:val="480"/>
      <w:marRight w:val="0"/>
      <w:marTop w:val="0"/>
      <w:marBottom w:val="0"/>
      <w:divBdr>
        <w:top w:val="none" w:sz="0" w:space="0" w:color="auto"/>
        <w:left w:val="none" w:sz="0" w:space="0" w:color="auto"/>
        <w:bottom w:val="none" w:sz="0" w:space="0" w:color="auto"/>
        <w:right w:val="none" w:sz="0" w:space="0" w:color="auto"/>
      </w:divBdr>
    </w:div>
    <w:div w:id="100078556">
      <w:marLeft w:val="480"/>
      <w:marRight w:val="0"/>
      <w:marTop w:val="0"/>
      <w:marBottom w:val="0"/>
      <w:divBdr>
        <w:top w:val="none" w:sz="0" w:space="0" w:color="auto"/>
        <w:left w:val="none" w:sz="0" w:space="0" w:color="auto"/>
        <w:bottom w:val="none" w:sz="0" w:space="0" w:color="auto"/>
        <w:right w:val="none" w:sz="0" w:space="0" w:color="auto"/>
      </w:divBdr>
    </w:div>
    <w:div w:id="102507127">
      <w:marLeft w:val="480"/>
      <w:marRight w:val="0"/>
      <w:marTop w:val="0"/>
      <w:marBottom w:val="0"/>
      <w:divBdr>
        <w:top w:val="none" w:sz="0" w:space="0" w:color="auto"/>
        <w:left w:val="none" w:sz="0" w:space="0" w:color="auto"/>
        <w:bottom w:val="none" w:sz="0" w:space="0" w:color="auto"/>
        <w:right w:val="none" w:sz="0" w:space="0" w:color="auto"/>
      </w:divBdr>
    </w:div>
    <w:div w:id="102772805">
      <w:marLeft w:val="480"/>
      <w:marRight w:val="0"/>
      <w:marTop w:val="0"/>
      <w:marBottom w:val="0"/>
      <w:divBdr>
        <w:top w:val="none" w:sz="0" w:space="0" w:color="auto"/>
        <w:left w:val="none" w:sz="0" w:space="0" w:color="auto"/>
        <w:bottom w:val="none" w:sz="0" w:space="0" w:color="auto"/>
        <w:right w:val="none" w:sz="0" w:space="0" w:color="auto"/>
      </w:divBdr>
    </w:div>
    <w:div w:id="103697289">
      <w:marLeft w:val="480"/>
      <w:marRight w:val="0"/>
      <w:marTop w:val="0"/>
      <w:marBottom w:val="0"/>
      <w:divBdr>
        <w:top w:val="none" w:sz="0" w:space="0" w:color="auto"/>
        <w:left w:val="none" w:sz="0" w:space="0" w:color="auto"/>
        <w:bottom w:val="none" w:sz="0" w:space="0" w:color="auto"/>
        <w:right w:val="none" w:sz="0" w:space="0" w:color="auto"/>
      </w:divBdr>
    </w:div>
    <w:div w:id="104009957">
      <w:marLeft w:val="480"/>
      <w:marRight w:val="0"/>
      <w:marTop w:val="0"/>
      <w:marBottom w:val="0"/>
      <w:divBdr>
        <w:top w:val="none" w:sz="0" w:space="0" w:color="auto"/>
        <w:left w:val="none" w:sz="0" w:space="0" w:color="auto"/>
        <w:bottom w:val="none" w:sz="0" w:space="0" w:color="auto"/>
        <w:right w:val="none" w:sz="0" w:space="0" w:color="auto"/>
      </w:divBdr>
    </w:div>
    <w:div w:id="104472441">
      <w:marLeft w:val="480"/>
      <w:marRight w:val="0"/>
      <w:marTop w:val="0"/>
      <w:marBottom w:val="0"/>
      <w:divBdr>
        <w:top w:val="none" w:sz="0" w:space="0" w:color="auto"/>
        <w:left w:val="none" w:sz="0" w:space="0" w:color="auto"/>
        <w:bottom w:val="none" w:sz="0" w:space="0" w:color="auto"/>
        <w:right w:val="none" w:sz="0" w:space="0" w:color="auto"/>
      </w:divBdr>
    </w:div>
    <w:div w:id="104814292">
      <w:marLeft w:val="480"/>
      <w:marRight w:val="0"/>
      <w:marTop w:val="0"/>
      <w:marBottom w:val="0"/>
      <w:divBdr>
        <w:top w:val="none" w:sz="0" w:space="0" w:color="auto"/>
        <w:left w:val="none" w:sz="0" w:space="0" w:color="auto"/>
        <w:bottom w:val="none" w:sz="0" w:space="0" w:color="auto"/>
        <w:right w:val="none" w:sz="0" w:space="0" w:color="auto"/>
      </w:divBdr>
    </w:div>
    <w:div w:id="106630291">
      <w:marLeft w:val="480"/>
      <w:marRight w:val="0"/>
      <w:marTop w:val="0"/>
      <w:marBottom w:val="0"/>
      <w:divBdr>
        <w:top w:val="none" w:sz="0" w:space="0" w:color="auto"/>
        <w:left w:val="none" w:sz="0" w:space="0" w:color="auto"/>
        <w:bottom w:val="none" w:sz="0" w:space="0" w:color="auto"/>
        <w:right w:val="none" w:sz="0" w:space="0" w:color="auto"/>
      </w:divBdr>
    </w:div>
    <w:div w:id="108551506">
      <w:marLeft w:val="480"/>
      <w:marRight w:val="0"/>
      <w:marTop w:val="0"/>
      <w:marBottom w:val="0"/>
      <w:divBdr>
        <w:top w:val="none" w:sz="0" w:space="0" w:color="auto"/>
        <w:left w:val="none" w:sz="0" w:space="0" w:color="auto"/>
        <w:bottom w:val="none" w:sz="0" w:space="0" w:color="auto"/>
        <w:right w:val="none" w:sz="0" w:space="0" w:color="auto"/>
      </w:divBdr>
    </w:div>
    <w:div w:id="108937918">
      <w:marLeft w:val="480"/>
      <w:marRight w:val="0"/>
      <w:marTop w:val="0"/>
      <w:marBottom w:val="0"/>
      <w:divBdr>
        <w:top w:val="none" w:sz="0" w:space="0" w:color="auto"/>
        <w:left w:val="none" w:sz="0" w:space="0" w:color="auto"/>
        <w:bottom w:val="none" w:sz="0" w:space="0" w:color="auto"/>
        <w:right w:val="none" w:sz="0" w:space="0" w:color="auto"/>
      </w:divBdr>
    </w:div>
    <w:div w:id="110052006">
      <w:marLeft w:val="480"/>
      <w:marRight w:val="0"/>
      <w:marTop w:val="0"/>
      <w:marBottom w:val="0"/>
      <w:divBdr>
        <w:top w:val="none" w:sz="0" w:space="0" w:color="auto"/>
        <w:left w:val="none" w:sz="0" w:space="0" w:color="auto"/>
        <w:bottom w:val="none" w:sz="0" w:space="0" w:color="auto"/>
        <w:right w:val="none" w:sz="0" w:space="0" w:color="auto"/>
      </w:divBdr>
    </w:div>
    <w:div w:id="110395363">
      <w:marLeft w:val="480"/>
      <w:marRight w:val="0"/>
      <w:marTop w:val="0"/>
      <w:marBottom w:val="0"/>
      <w:divBdr>
        <w:top w:val="none" w:sz="0" w:space="0" w:color="auto"/>
        <w:left w:val="none" w:sz="0" w:space="0" w:color="auto"/>
        <w:bottom w:val="none" w:sz="0" w:space="0" w:color="auto"/>
        <w:right w:val="none" w:sz="0" w:space="0" w:color="auto"/>
      </w:divBdr>
    </w:div>
    <w:div w:id="110899163">
      <w:marLeft w:val="480"/>
      <w:marRight w:val="0"/>
      <w:marTop w:val="0"/>
      <w:marBottom w:val="0"/>
      <w:divBdr>
        <w:top w:val="none" w:sz="0" w:space="0" w:color="auto"/>
        <w:left w:val="none" w:sz="0" w:space="0" w:color="auto"/>
        <w:bottom w:val="none" w:sz="0" w:space="0" w:color="auto"/>
        <w:right w:val="none" w:sz="0" w:space="0" w:color="auto"/>
      </w:divBdr>
    </w:div>
    <w:div w:id="113378167">
      <w:marLeft w:val="480"/>
      <w:marRight w:val="0"/>
      <w:marTop w:val="0"/>
      <w:marBottom w:val="0"/>
      <w:divBdr>
        <w:top w:val="none" w:sz="0" w:space="0" w:color="auto"/>
        <w:left w:val="none" w:sz="0" w:space="0" w:color="auto"/>
        <w:bottom w:val="none" w:sz="0" w:space="0" w:color="auto"/>
        <w:right w:val="none" w:sz="0" w:space="0" w:color="auto"/>
      </w:divBdr>
    </w:div>
    <w:div w:id="114368628">
      <w:marLeft w:val="480"/>
      <w:marRight w:val="0"/>
      <w:marTop w:val="0"/>
      <w:marBottom w:val="0"/>
      <w:divBdr>
        <w:top w:val="none" w:sz="0" w:space="0" w:color="auto"/>
        <w:left w:val="none" w:sz="0" w:space="0" w:color="auto"/>
        <w:bottom w:val="none" w:sz="0" w:space="0" w:color="auto"/>
        <w:right w:val="none" w:sz="0" w:space="0" w:color="auto"/>
      </w:divBdr>
    </w:div>
    <w:div w:id="117114215">
      <w:marLeft w:val="480"/>
      <w:marRight w:val="0"/>
      <w:marTop w:val="0"/>
      <w:marBottom w:val="0"/>
      <w:divBdr>
        <w:top w:val="none" w:sz="0" w:space="0" w:color="auto"/>
        <w:left w:val="none" w:sz="0" w:space="0" w:color="auto"/>
        <w:bottom w:val="none" w:sz="0" w:space="0" w:color="auto"/>
        <w:right w:val="none" w:sz="0" w:space="0" w:color="auto"/>
      </w:divBdr>
    </w:div>
    <w:div w:id="117652481">
      <w:marLeft w:val="480"/>
      <w:marRight w:val="0"/>
      <w:marTop w:val="0"/>
      <w:marBottom w:val="0"/>
      <w:divBdr>
        <w:top w:val="none" w:sz="0" w:space="0" w:color="auto"/>
        <w:left w:val="none" w:sz="0" w:space="0" w:color="auto"/>
        <w:bottom w:val="none" w:sz="0" w:space="0" w:color="auto"/>
        <w:right w:val="none" w:sz="0" w:space="0" w:color="auto"/>
      </w:divBdr>
    </w:div>
    <w:div w:id="120001133">
      <w:marLeft w:val="480"/>
      <w:marRight w:val="0"/>
      <w:marTop w:val="0"/>
      <w:marBottom w:val="0"/>
      <w:divBdr>
        <w:top w:val="none" w:sz="0" w:space="0" w:color="auto"/>
        <w:left w:val="none" w:sz="0" w:space="0" w:color="auto"/>
        <w:bottom w:val="none" w:sz="0" w:space="0" w:color="auto"/>
        <w:right w:val="none" w:sz="0" w:space="0" w:color="auto"/>
      </w:divBdr>
    </w:div>
    <w:div w:id="121927692">
      <w:marLeft w:val="480"/>
      <w:marRight w:val="0"/>
      <w:marTop w:val="0"/>
      <w:marBottom w:val="0"/>
      <w:divBdr>
        <w:top w:val="none" w:sz="0" w:space="0" w:color="auto"/>
        <w:left w:val="none" w:sz="0" w:space="0" w:color="auto"/>
        <w:bottom w:val="none" w:sz="0" w:space="0" w:color="auto"/>
        <w:right w:val="none" w:sz="0" w:space="0" w:color="auto"/>
      </w:divBdr>
    </w:div>
    <w:div w:id="121966147">
      <w:marLeft w:val="480"/>
      <w:marRight w:val="0"/>
      <w:marTop w:val="0"/>
      <w:marBottom w:val="0"/>
      <w:divBdr>
        <w:top w:val="none" w:sz="0" w:space="0" w:color="auto"/>
        <w:left w:val="none" w:sz="0" w:space="0" w:color="auto"/>
        <w:bottom w:val="none" w:sz="0" w:space="0" w:color="auto"/>
        <w:right w:val="none" w:sz="0" w:space="0" w:color="auto"/>
      </w:divBdr>
    </w:div>
    <w:div w:id="122576952">
      <w:marLeft w:val="480"/>
      <w:marRight w:val="0"/>
      <w:marTop w:val="0"/>
      <w:marBottom w:val="0"/>
      <w:divBdr>
        <w:top w:val="none" w:sz="0" w:space="0" w:color="auto"/>
        <w:left w:val="none" w:sz="0" w:space="0" w:color="auto"/>
        <w:bottom w:val="none" w:sz="0" w:space="0" w:color="auto"/>
        <w:right w:val="none" w:sz="0" w:space="0" w:color="auto"/>
      </w:divBdr>
    </w:div>
    <w:div w:id="124929776">
      <w:marLeft w:val="480"/>
      <w:marRight w:val="0"/>
      <w:marTop w:val="0"/>
      <w:marBottom w:val="0"/>
      <w:divBdr>
        <w:top w:val="none" w:sz="0" w:space="0" w:color="auto"/>
        <w:left w:val="none" w:sz="0" w:space="0" w:color="auto"/>
        <w:bottom w:val="none" w:sz="0" w:space="0" w:color="auto"/>
        <w:right w:val="none" w:sz="0" w:space="0" w:color="auto"/>
      </w:divBdr>
    </w:div>
    <w:div w:id="125314592">
      <w:marLeft w:val="480"/>
      <w:marRight w:val="0"/>
      <w:marTop w:val="0"/>
      <w:marBottom w:val="0"/>
      <w:divBdr>
        <w:top w:val="none" w:sz="0" w:space="0" w:color="auto"/>
        <w:left w:val="none" w:sz="0" w:space="0" w:color="auto"/>
        <w:bottom w:val="none" w:sz="0" w:space="0" w:color="auto"/>
        <w:right w:val="none" w:sz="0" w:space="0" w:color="auto"/>
      </w:divBdr>
    </w:div>
    <w:div w:id="125852236">
      <w:marLeft w:val="480"/>
      <w:marRight w:val="0"/>
      <w:marTop w:val="0"/>
      <w:marBottom w:val="0"/>
      <w:divBdr>
        <w:top w:val="none" w:sz="0" w:space="0" w:color="auto"/>
        <w:left w:val="none" w:sz="0" w:space="0" w:color="auto"/>
        <w:bottom w:val="none" w:sz="0" w:space="0" w:color="auto"/>
        <w:right w:val="none" w:sz="0" w:space="0" w:color="auto"/>
      </w:divBdr>
    </w:div>
    <w:div w:id="126434660">
      <w:marLeft w:val="480"/>
      <w:marRight w:val="0"/>
      <w:marTop w:val="0"/>
      <w:marBottom w:val="0"/>
      <w:divBdr>
        <w:top w:val="none" w:sz="0" w:space="0" w:color="auto"/>
        <w:left w:val="none" w:sz="0" w:space="0" w:color="auto"/>
        <w:bottom w:val="none" w:sz="0" w:space="0" w:color="auto"/>
        <w:right w:val="none" w:sz="0" w:space="0" w:color="auto"/>
      </w:divBdr>
    </w:div>
    <w:div w:id="126513981">
      <w:marLeft w:val="480"/>
      <w:marRight w:val="0"/>
      <w:marTop w:val="0"/>
      <w:marBottom w:val="0"/>
      <w:divBdr>
        <w:top w:val="none" w:sz="0" w:space="0" w:color="auto"/>
        <w:left w:val="none" w:sz="0" w:space="0" w:color="auto"/>
        <w:bottom w:val="none" w:sz="0" w:space="0" w:color="auto"/>
        <w:right w:val="none" w:sz="0" w:space="0" w:color="auto"/>
      </w:divBdr>
    </w:div>
    <w:div w:id="127018666">
      <w:marLeft w:val="480"/>
      <w:marRight w:val="0"/>
      <w:marTop w:val="0"/>
      <w:marBottom w:val="0"/>
      <w:divBdr>
        <w:top w:val="none" w:sz="0" w:space="0" w:color="auto"/>
        <w:left w:val="none" w:sz="0" w:space="0" w:color="auto"/>
        <w:bottom w:val="none" w:sz="0" w:space="0" w:color="auto"/>
        <w:right w:val="none" w:sz="0" w:space="0" w:color="auto"/>
      </w:divBdr>
    </w:div>
    <w:div w:id="127212578">
      <w:marLeft w:val="480"/>
      <w:marRight w:val="0"/>
      <w:marTop w:val="0"/>
      <w:marBottom w:val="0"/>
      <w:divBdr>
        <w:top w:val="none" w:sz="0" w:space="0" w:color="auto"/>
        <w:left w:val="none" w:sz="0" w:space="0" w:color="auto"/>
        <w:bottom w:val="none" w:sz="0" w:space="0" w:color="auto"/>
        <w:right w:val="none" w:sz="0" w:space="0" w:color="auto"/>
      </w:divBdr>
    </w:div>
    <w:div w:id="128669873">
      <w:marLeft w:val="480"/>
      <w:marRight w:val="0"/>
      <w:marTop w:val="0"/>
      <w:marBottom w:val="0"/>
      <w:divBdr>
        <w:top w:val="none" w:sz="0" w:space="0" w:color="auto"/>
        <w:left w:val="none" w:sz="0" w:space="0" w:color="auto"/>
        <w:bottom w:val="none" w:sz="0" w:space="0" w:color="auto"/>
        <w:right w:val="none" w:sz="0" w:space="0" w:color="auto"/>
      </w:divBdr>
    </w:div>
    <w:div w:id="129637511">
      <w:marLeft w:val="480"/>
      <w:marRight w:val="0"/>
      <w:marTop w:val="0"/>
      <w:marBottom w:val="0"/>
      <w:divBdr>
        <w:top w:val="none" w:sz="0" w:space="0" w:color="auto"/>
        <w:left w:val="none" w:sz="0" w:space="0" w:color="auto"/>
        <w:bottom w:val="none" w:sz="0" w:space="0" w:color="auto"/>
        <w:right w:val="none" w:sz="0" w:space="0" w:color="auto"/>
      </w:divBdr>
    </w:div>
    <w:div w:id="132261800">
      <w:marLeft w:val="480"/>
      <w:marRight w:val="0"/>
      <w:marTop w:val="0"/>
      <w:marBottom w:val="0"/>
      <w:divBdr>
        <w:top w:val="none" w:sz="0" w:space="0" w:color="auto"/>
        <w:left w:val="none" w:sz="0" w:space="0" w:color="auto"/>
        <w:bottom w:val="none" w:sz="0" w:space="0" w:color="auto"/>
        <w:right w:val="none" w:sz="0" w:space="0" w:color="auto"/>
      </w:divBdr>
    </w:div>
    <w:div w:id="134953709">
      <w:marLeft w:val="480"/>
      <w:marRight w:val="0"/>
      <w:marTop w:val="0"/>
      <w:marBottom w:val="0"/>
      <w:divBdr>
        <w:top w:val="none" w:sz="0" w:space="0" w:color="auto"/>
        <w:left w:val="none" w:sz="0" w:space="0" w:color="auto"/>
        <w:bottom w:val="none" w:sz="0" w:space="0" w:color="auto"/>
        <w:right w:val="none" w:sz="0" w:space="0" w:color="auto"/>
      </w:divBdr>
    </w:div>
    <w:div w:id="136194656">
      <w:marLeft w:val="480"/>
      <w:marRight w:val="0"/>
      <w:marTop w:val="0"/>
      <w:marBottom w:val="0"/>
      <w:divBdr>
        <w:top w:val="none" w:sz="0" w:space="0" w:color="auto"/>
        <w:left w:val="none" w:sz="0" w:space="0" w:color="auto"/>
        <w:bottom w:val="none" w:sz="0" w:space="0" w:color="auto"/>
        <w:right w:val="none" w:sz="0" w:space="0" w:color="auto"/>
      </w:divBdr>
    </w:div>
    <w:div w:id="141697294">
      <w:marLeft w:val="480"/>
      <w:marRight w:val="0"/>
      <w:marTop w:val="0"/>
      <w:marBottom w:val="0"/>
      <w:divBdr>
        <w:top w:val="none" w:sz="0" w:space="0" w:color="auto"/>
        <w:left w:val="none" w:sz="0" w:space="0" w:color="auto"/>
        <w:bottom w:val="none" w:sz="0" w:space="0" w:color="auto"/>
        <w:right w:val="none" w:sz="0" w:space="0" w:color="auto"/>
      </w:divBdr>
    </w:div>
    <w:div w:id="141850443">
      <w:marLeft w:val="480"/>
      <w:marRight w:val="0"/>
      <w:marTop w:val="0"/>
      <w:marBottom w:val="0"/>
      <w:divBdr>
        <w:top w:val="none" w:sz="0" w:space="0" w:color="auto"/>
        <w:left w:val="none" w:sz="0" w:space="0" w:color="auto"/>
        <w:bottom w:val="none" w:sz="0" w:space="0" w:color="auto"/>
        <w:right w:val="none" w:sz="0" w:space="0" w:color="auto"/>
      </w:divBdr>
    </w:div>
    <w:div w:id="141973653">
      <w:marLeft w:val="480"/>
      <w:marRight w:val="0"/>
      <w:marTop w:val="0"/>
      <w:marBottom w:val="0"/>
      <w:divBdr>
        <w:top w:val="none" w:sz="0" w:space="0" w:color="auto"/>
        <w:left w:val="none" w:sz="0" w:space="0" w:color="auto"/>
        <w:bottom w:val="none" w:sz="0" w:space="0" w:color="auto"/>
        <w:right w:val="none" w:sz="0" w:space="0" w:color="auto"/>
      </w:divBdr>
    </w:div>
    <w:div w:id="145048957">
      <w:marLeft w:val="480"/>
      <w:marRight w:val="0"/>
      <w:marTop w:val="0"/>
      <w:marBottom w:val="0"/>
      <w:divBdr>
        <w:top w:val="none" w:sz="0" w:space="0" w:color="auto"/>
        <w:left w:val="none" w:sz="0" w:space="0" w:color="auto"/>
        <w:bottom w:val="none" w:sz="0" w:space="0" w:color="auto"/>
        <w:right w:val="none" w:sz="0" w:space="0" w:color="auto"/>
      </w:divBdr>
    </w:div>
    <w:div w:id="146407776">
      <w:marLeft w:val="480"/>
      <w:marRight w:val="0"/>
      <w:marTop w:val="0"/>
      <w:marBottom w:val="0"/>
      <w:divBdr>
        <w:top w:val="none" w:sz="0" w:space="0" w:color="auto"/>
        <w:left w:val="none" w:sz="0" w:space="0" w:color="auto"/>
        <w:bottom w:val="none" w:sz="0" w:space="0" w:color="auto"/>
        <w:right w:val="none" w:sz="0" w:space="0" w:color="auto"/>
      </w:divBdr>
    </w:div>
    <w:div w:id="148330109">
      <w:marLeft w:val="480"/>
      <w:marRight w:val="0"/>
      <w:marTop w:val="0"/>
      <w:marBottom w:val="0"/>
      <w:divBdr>
        <w:top w:val="none" w:sz="0" w:space="0" w:color="auto"/>
        <w:left w:val="none" w:sz="0" w:space="0" w:color="auto"/>
        <w:bottom w:val="none" w:sz="0" w:space="0" w:color="auto"/>
        <w:right w:val="none" w:sz="0" w:space="0" w:color="auto"/>
      </w:divBdr>
    </w:div>
    <w:div w:id="149905718">
      <w:marLeft w:val="480"/>
      <w:marRight w:val="0"/>
      <w:marTop w:val="0"/>
      <w:marBottom w:val="0"/>
      <w:divBdr>
        <w:top w:val="none" w:sz="0" w:space="0" w:color="auto"/>
        <w:left w:val="none" w:sz="0" w:space="0" w:color="auto"/>
        <w:bottom w:val="none" w:sz="0" w:space="0" w:color="auto"/>
        <w:right w:val="none" w:sz="0" w:space="0" w:color="auto"/>
      </w:divBdr>
    </w:div>
    <w:div w:id="150103620">
      <w:marLeft w:val="480"/>
      <w:marRight w:val="0"/>
      <w:marTop w:val="0"/>
      <w:marBottom w:val="0"/>
      <w:divBdr>
        <w:top w:val="none" w:sz="0" w:space="0" w:color="auto"/>
        <w:left w:val="none" w:sz="0" w:space="0" w:color="auto"/>
        <w:bottom w:val="none" w:sz="0" w:space="0" w:color="auto"/>
        <w:right w:val="none" w:sz="0" w:space="0" w:color="auto"/>
      </w:divBdr>
    </w:div>
    <w:div w:id="150295761">
      <w:marLeft w:val="480"/>
      <w:marRight w:val="0"/>
      <w:marTop w:val="0"/>
      <w:marBottom w:val="0"/>
      <w:divBdr>
        <w:top w:val="none" w:sz="0" w:space="0" w:color="auto"/>
        <w:left w:val="none" w:sz="0" w:space="0" w:color="auto"/>
        <w:bottom w:val="none" w:sz="0" w:space="0" w:color="auto"/>
        <w:right w:val="none" w:sz="0" w:space="0" w:color="auto"/>
      </w:divBdr>
    </w:div>
    <w:div w:id="151722088">
      <w:marLeft w:val="480"/>
      <w:marRight w:val="0"/>
      <w:marTop w:val="0"/>
      <w:marBottom w:val="0"/>
      <w:divBdr>
        <w:top w:val="none" w:sz="0" w:space="0" w:color="auto"/>
        <w:left w:val="none" w:sz="0" w:space="0" w:color="auto"/>
        <w:bottom w:val="none" w:sz="0" w:space="0" w:color="auto"/>
        <w:right w:val="none" w:sz="0" w:space="0" w:color="auto"/>
      </w:divBdr>
    </w:div>
    <w:div w:id="152845010">
      <w:marLeft w:val="480"/>
      <w:marRight w:val="0"/>
      <w:marTop w:val="0"/>
      <w:marBottom w:val="0"/>
      <w:divBdr>
        <w:top w:val="none" w:sz="0" w:space="0" w:color="auto"/>
        <w:left w:val="none" w:sz="0" w:space="0" w:color="auto"/>
        <w:bottom w:val="none" w:sz="0" w:space="0" w:color="auto"/>
        <w:right w:val="none" w:sz="0" w:space="0" w:color="auto"/>
      </w:divBdr>
    </w:div>
    <w:div w:id="153034708">
      <w:marLeft w:val="480"/>
      <w:marRight w:val="0"/>
      <w:marTop w:val="0"/>
      <w:marBottom w:val="0"/>
      <w:divBdr>
        <w:top w:val="none" w:sz="0" w:space="0" w:color="auto"/>
        <w:left w:val="none" w:sz="0" w:space="0" w:color="auto"/>
        <w:bottom w:val="none" w:sz="0" w:space="0" w:color="auto"/>
        <w:right w:val="none" w:sz="0" w:space="0" w:color="auto"/>
      </w:divBdr>
    </w:div>
    <w:div w:id="153231570">
      <w:marLeft w:val="480"/>
      <w:marRight w:val="0"/>
      <w:marTop w:val="0"/>
      <w:marBottom w:val="0"/>
      <w:divBdr>
        <w:top w:val="none" w:sz="0" w:space="0" w:color="auto"/>
        <w:left w:val="none" w:sz="0" w:space="0" w:color="auto"/>
        <w:bottom w:val="none" w:sz="0" w:space="0" w:color="auto"/>
        <w:right w:val="none" w:sz="0" w:space="0" w:color="auto"/>
      </w:divBdr>
    </w:div>
    <w:div w:id="155414571">
      <w:marLeft w:val="480"/>
      <w:marRight w:val="0"/>
      <w:marTop w:val="0"/>
      <w:marBottom w:val="0"/>
      <w:divBdr>
        <w:top w:val="none" w:sz="0" w:space="0" w:color="auto"/>
        <w:left w:val="none" w:sz="0" w:space="0" w:color="auto"/>
        <w:bottom w:val="none" w:sz="0" w:space="0" w:color="auto"/>
        <w:right w:val="none" w:sz="0" w:space="0" w:color="auto"/>
      </w:divBdr>
    </w:div>
    <w:div w:id="158039588">
      <w:marLeft w:val="480"/>
      <w:marRight w:val="0"/>
      <w:marTop w:val="0"/>
      <w:marBottom w:val="0"/>
      <w:divBdr>
        <w:top w:val="none" w:sz="0" w:space="0" w:color="auto"/>
        <w:left w:val="none" w:sz="0" w:space="0" w:color="auto"/>
        <w:bottom w:val="none" w:sz="0" w:space="0" w:color="auto"/>
        <w:right w:val="none" w:sz="0" w:space="0" w:color="auto"/>
      </w:divBdr>
    </w:div>
    <w:div w:id="158232750">
      <w:marLeft w:val="480"/>
      <w:marRight w:val="0"/>
      <w:marTop w:val="0"/>
      <w:marBottom w:val="0"/>
      <w:divBdr>
        <w:top w:val="none" w:sz="0" w:space="0" w:color="auto"/>
        <w:left w:val="none" w:sz="0" w:space="0" w:color="auto"/>
        <w:bottom w:val="none" w:sz="0" w:space="0" w:color="auto"/>
        <w:right w:val="none" w:sz="0" w:space="0" w:color="auto"/>
      </w:divBdr>
    </w:div>
    <w:div w:id="160396878">
      <w:marLeft w:val="480"/>
      <w:marRight w:val="0"/>
      <w:marTop w:val="0"/>
      <w:marBottom w:val="0"/>
      <w:divBdr>
        <w:top w:val="none" w:sz="0" w:space="0" w:color="auto"/>
        <w:left w:val="none" w:sz="0" w:space="0" w:color="auto"/>
        <w:bottom w:val="none" w:sz="0" w:space="0" w:color="auto"/>
        <w:right w:val="none" w:sz="0" w:space="0" w:color="auto"/>
      </w:divBdr>
    </w:div>
    <w:div w:id="161238805">
      <w:marLeft w:val="480"/>
      <w:marRight w:val="0"/>
      <w:marTop w:val="0"/>
      <w:marBottom w:val="0"/>
      <w:divBdr>
        <w:top w:val="none" w:sz="0" w:space="0" w:color="auto"/>
        <w:left w:val="none" w:sz="0" w:space="0" w:color="auto"/>
        <w:bottom w:val="none" w:sz="0" w:space="0" w:color="auto"/>
        <w:right w:val="none" w:sz="0" w:space="0" w:color="auto"/>
      </w:divBdr>
    </w:div>
    <w:div w:id="161705531">
      <w:marLeft w:val="480"/>
      <w:marRight w:val="0"/>
      <w:marTop w:val="0"/>
      <w:marBottom w:val="0"/>
      <w:divBdr>
        <w:top w:val="none" w:sz="0" w:space="0" w:color="auto"/>
        <w:left w:val="none" w:sz="0" w:space="0" w:color="auto"/>
        <w:bottom w:val="none" w:sz="0" w:space="0" w:color="auto"/>
        <w:right w:val="none" w:sz="0" w:space="0" w:color="auto"/>
      </w:divBdr>
    </w:div>
    <w:div w:id="164131324">
      <w:marLeft w:val="480"/>
      <w:marRight w:val="0"/>
      <w:marTop w:val="0"/>
      <w:marBottom w:val="0"/>
      <w:divBdr>
        <w:top w:val="none" w:sz="0" w:space="0" w:color="auto"/>
        <w:left w:val="none" w:sz="0" w:space="0" w:color="auto"/>
        <w:bottom w:val="none" w:sz="0" w:space="0" w:color="auto"/>
        <w:right w:val="none" w:sz="0" w:space="0" w:color="auto"/>
      </w:divBdr>
    </w:div>
    <w:div w:id="165292048">
      <w:marLeft w:val="480"/>
      <w:marRight w:val="0"/>
      <w:marTop w:val="0"/>
      <w:marBottom w:val="0"/>
      <w:divBdr>
        <w:top w:val="none" w:sz="0" w:space="0" w:color="auto"/>
        <w:left w:val="none" w:sz="0" w:space="0" w:color="auto"/>
        <w:bottom w:val="none" w:sz="0" w:space="0" w:color="auto"/>
        <w:right w:val="none" w:sz="0" w:space="0" w:color="auto"/>
      </w:divBdr>
    </w:div>
    <w:div w:id="165437159">
      <w:marLeft w:val="480"/>
      <w:marRight w:val="0"/>
      <w:marTop w:val="0"/>
      <w:marBottom w:val="0"/>
      <w:divBdr>
        <w:top w:val="none" w:sz="0" w:space="0" w:color="auto"/>
        <w:left w:val="none" w:sz="0" w:space="0" w:color="auto"/>
        <w:bottom w:val="none" w:sz="0" w:space="0" w:color="auto"/>
        <w:right w:val="none" w:sz="0" w:space="0" w:color="auto"/>
      </w:divBdr>
    </w:div>
    <w:div w:id="166289021">
      <w:marLeft w:val="480"/>
      <w:marRight w:val="0"/>
      <w:marTop w:val="0"/>
      <w:marBottom w:val="0"/>
      <w:divBdr>
        <w:top w:val="none" w:sz="0" w:space="0" w:color="auto"/>
        <w:left w:val="none" w:sz="0" w:space="0" w:color="auto"/>
        <w:bottom w:val="none" w:sz="0" w:space="0" w:color="auto"/>
        <w:right w:val="none" w:sz="0" w:space="0" w:color="auto"/>
      </w:divBdr>
    </w:div>
    <w:div w:id="171144765">
      <w:marLeft w:val="480"/>
      <w:marRight w:val="0"/>
      <w:marTop w:val="0"/>
      <w:marBottom w:val="0"/>
      <w:divBdr>
        <w:top w:val="none" w:sz="0" w:space="0" w:color="auto"/>
        <w:left w:val="none" w:sz="0" w:space="0" w:color="auto"/>
        <w:bottom w:val="none" w:sz="0" w:space="0" w:color="auto"/>
        <w:right w:val="none" w:sz="0" w:space="0" w:color="auto"/>
      </w:divBdr>
    </w:div>
    <w:div w:id="174150047">
      <w:marLeft w:val="480"/>
      <w:marRight w:val="0"/>
      <w:marTop w:val="0"/>
      <w:marBottom w:val="0"/>
      <w:divBdr>
        <w:top w:val="none" w:sz="0" w:space="0" w:color="auto"/>
        <w:left w:val="none" w:sz="0" w:space="0" w:color="auto"/>
        <w:bottom w:val="none" w:sz="0" w:space="0" w:color="auto"/>
        <w:right w:val="none" w:sz="0" w:space="0" w:color="auto"/>
      </w:divBdr>
    </w:div>
    <w:div w:id="174850198">
      <w:marLeft w:val="480"/>
      <w:marRight w:val="0"/>
      <w:marTop w:val="0"/>
      <w:marBottom w:val="0"/>
      <w:divBdr>
        <w:top w:val="none" w:sz="0" w:space="0" w:color="auto"/>
        <w:left w:val="none" w:sz="0" w:space="0" w:color="auto"/>
        <w:bottom w:val="none" w:sz="0" w:space="0" w:color="auto"/>
        <w:right w:val="none" w:sz="0" w:space="0" w:color="auto"/>
      </w:divBdr>
    </w:div>
    <w:div w:id="175580047">
      <w:marLeft w:val="480"/>
      <w:marRight w:val="0"/>
      <w:marTop w:val="0"/>
      <w:marBottom w:val="0"/>
      <w:divBdr>
        <w:top w:val="none" w:sz="0" w:space="0" w:color="auto"/>
        <w:left w:val="none" w:sz="0" w:space="0" w:color="auto"/>
        <w:bottom w:val="none" w:sz="0" w:space="0" w:color="auto"/>
        <w:right w:val="none" w:sz="0" w:space="0" w:color="auto"/>
      </w:divBdr>
    </w:div>
    <w:div w:id="175734501">
      <w:marLeft w:val="480"/>
      <w:marRight w:val="0"/>
      <w:marTop w:val="0"/>
      <w:marBottom w:val="0"/>
      <w:divBdr>
        <w:top w:val="none" w:sz="0" w:space="0" w:color="auto"/>
        <w:left w:val="none" w:sz="0" w:space="0" w:color="auto"/>
        <w:bottom w:val="none" w:sz="0" w:space="0" w:color="auto"/>
        <w:right w:val="none" w:sz="0" w:space="0" w:color="auto"/>
      </w:divBdr>
    </w:div>
    <w:div w:id="176231717">
      <w:marLeft w:val="480"/>
      <w:marRight w:val="0"/>
      <w:marTop w:val="0"/>
      <w:marBottom w:val="0"/>
      <w:divBdr>
        <w:top w:val="none" w:sz="0" w:space="0" w:color="auto"/>
        <w:left w:val="none" w:sz="0" w:space="0" w:color="auto"/>
        <w:bottom w:val="none" w:sz="0" w:space="0" w:color="auto"/>
        <w:right w:val="none" w:sz="0" w:space="0" w:color="auto"/>
      </w:divBdr>
    </w:div>
    <w:div w:id="176584154">
      <w:marLeft w:val="480"/>
      <w:marRight w:val="0"/>
      <w:marTop w:val="0"/>
      <w:marBottom w:val="0"/>
      <w:divBdr>
        <w:top w:val="none" w:sz="0" w:space="0" w:color="auto"/>
        <w:left w:val="none" w:sz="0" w:space="0" w:color="auto"/>
        <w:bottom w:val="none" w:sz="0" w:space="0" w:color="auto"/>
        <w:right w:val="none" w:sz="0" w:space="0" w:color="auto"/>
      </w:divBdr>
    </w:div>
    <w:div w:id="177433548">
      <w:marLeft w:val="480"/>
      <w:marRight w:val="0"/>
      <w:marTop w:val="0"/>
      <w:marBottom w:val="0"/>
      <w:divBdr>
        <w:top w:val="none" w:sz="0" w:space="0" w:color="auto"/>
        <w:left w:val="none" w:sz="0" w:space="0" w:color="auto"/>
        <w:bottom w:val="none" w:sz="0" w:space="0" w:color="auto"/>
        <w:right w:val="none" w:sz="0" w:space="0" w:color="auto"/>
      </w:divBdr>
    </w:div>
    <w:div w:id="179709621">
      <w:marLeft w:val="480"/>
      <w:marRight w:val="0"/>
      <w:marTop w:val="0"/>
      <w:marBottom w:val="0"/>
      <w:divBdr>
        <w:top w:val="none" w:sz="0" w:space="0" w:color="auto"/>
        <w:left w:val="none" w:sz="0" w:space="0" w:color="auto"/>
        <w:bottom w:val="none" w:sz="0" w:space="0" w:color="auto"/>
        <w:right w:val="none" w:sz="0" w:space="0" w:color="auto"/>
      </w:divBdr>
    </w:div>
    <w:div w:id="179927951">
      <w:marLeft w:val="480"/>
      <w:marRight w:val="0"/>
      <w:marTop w:val="0"/>
      <w:marBottom w:val="0"/>
      <w:divBdr>
        <w:top w:val="none" w:sz="0" w:space="0" w:color="auto"/>
        <w:left w:val="none" w:sz="0" w:space="0" w:color="auto"/>
        <w:bottom w:val="none" w:sz="0" w:space="0" w:color="auto"/>
        <w:right w:val="none" w:sz="0" w:space="0" w:color="auto"/>
      </w:divBdr>
    </w:div>
    <w:div w:id="180051249">
      <w:marLeft w:val="480"/>
      <w:marRight w:val="0"/>
      <w:marTop w:val="0"/>
      <w:marBottom w:val="0"/>
      <w:divBdr>
        <w:top w:val="none" w:sz="0" w:space="0" w:color="auto"/>
        <w:left w:val="none" w:sz="0" w:space="0" w:color="auto"/>
        <w:bottom w:val="none" w:sz="0" w:space="0" w:color="auto"/>
        <w:right w:val="none" w:sz="0" w:space="0" w:color="auto"/>
      </w:divBdr>
    </w:div>
    <w:div w:id="180434985">
      <w:marLeft w:val="480"/>
      <w:marRight w:val="0"/>
      <w:marTop w:val="0"/>
      <w:marBottom w:val="0"/>
      <w:divBdr>
        <w:top w:val="none" w:sz="0" w:space="0" w:color="auto"/>
        <w:left w:val="none" w:sz="0" w:space="0" w:color="auto"/>
        <w:bottom w:val="none" w:sz="0" w:space="0" w:color="auto"/>
        <w:right w:val="none" w:sz="0" w:space="0" w:color="auto"/>
      </w:divBdr>
    </w:div>
    <w:div w:id="183792165">
      <w:marLeft w:val="480"/>
      <w:marRight w:val="0"/>
      <w:marTop w:val="0"/>
      <w:marBottom w:val="0"/>
      <w:divBdr>
        <w:top w:val="none" w:sz="0" w:space="0" w:color="auto"/>
        <w:left w:val="none" w:sz="0" w:space="0" w:color="auto"/>
        <w:bottom w:val="none" w:sz="0" w:space="0" w:color="auto"/>
        <w:right w:val="none" w:sz="0" w:space="0" w:color="auto"/>
      </w:divBdr>
    </w:div>
    <w:div w:id="184171142">
      <w:marLeft w:val="480"/>
      <w:marRight w:val="0"/>
      <w:marTop w:val="0"/>
      <w:marBottom w:val="0"/>
      <w:divBdr>
        <w:top w:val="none" w:sz="0" w:space="0" w:color="auto"/>
        <w:left w:val="none" w:sz="0" w:space="0" w:color="auto"/>
        <w:bottom w:val="none" w:sz="0" w:space="0" w:color="auto"/>
        <w:right w:val="none" w:sz="0" w:space="0" w:color="auto"/>
      </w:divBdr>
    </w:div>
    <w:div w:id="184444141">
      <w:marLeft w:val="480"/>
      <w:marRight w:val="0"/>
      <w:marTop w:val="0"/>
      <w:marBottom w:val="0"/>
      <w:divBdr>
        <w:top w:val="none" w:sz="0" w:space="0" w:color="auto"/>
        <w:left w:val="none" w:sz="0" w:space="0" w:color="auto"/>
        <w:bottom w:val="none" w:sz="0" w:space="0" w:color="auto"/>
        <w:right w:val="none" w:sz="0" w:space="0" w:color="auto"/>
      </w:divBdr>
    </w:div>
    <w:div w:id="184754801">
      <w:marLeft w:val="480"/>
      <w:marRight w:val="0"/>
      <w:marTop w:val="0"/>
      <w:marBottom w:val="0"/>
      <w:divBdr>
        <w:top w:val="none" w:sz="0" w:space="0" w:color="auto"/>
        <w:left w:val="none" w:sz="0" w:space="0" w:color="auto"/>
        <w:bottom w:val="none" w:sz="0" w:space="0" w:color="auto"/>
        <w:right w:val="none" w:sz="0" w:space="0" w:color="auto"/>
      </w:divBdr>
    </w:div>
    <w:div w:id="185221222">
      <w:marLeft w:val="480"/>
      <w:marRight w:val="0"/>
      <w:marTop w:val="0"/>
      <w:marBottom w:val="0"/>
      <w:divBdr>
        <w:top w:val="none" w:sz="0" w:space="0" w:color="auto"/>
        <w:left w:val="none" w:sz="0" w:space="0" w:color="auto"/>
        <w:bottom w:val="none" w:sz="0" w:space="0" w:color="auto"/>
        <w:right w:val="none" w:sz="0" w:space="0" w:color="auto"/>
      </w:divBdr>
    </w:div>
    <w:div w:id="185800886">
      <w:marLeft w:val="480"/>
      <w:marRight w:val="0"/>
      <w:marTop w:val="0"/>
      <w:marBottom w:val="0"/>
      <w:divBdr>
        <w:top w:val="none" w:sz="0" w:space="0" w:color="auto"/>
        <w:left w:val="none" w:sz="0" w:space="0" w:color="auto"/>
        <w:bottom w:val="none" w:sz="0" w:space="0" w:color="auto"/>
        <w:right w:val="none" w:sz="0" w:space="0" w:color="auto"/>
      </w:divBdr>
    </w:div>
    <w:div w:id="186648208">
      <w:marLeft w:val="480"/>
      <w:marRight w:val="0"/>
      <w:marTop w:val="0"/>
      <w:marBottom w:val="0"/>
      <w:divBdr>
        <w:top w:val="none" w:sz="0" w:space="0" w:color="auto"/>
        <w:left w:val="none" w:sz="0" w:space="0" w:color="auto"/>
        <w:bottom w:val="none" w:sz="0" w:space="0" w:color="auto"/>
        <w:right w:val="none" w:sz="0" w:space="0" w:color="auto"/>
      </w:divBdr>
    </w:div>
    <w:div w:id="187913310">
      <w:marLeft w:val="480"/>
      <w:marRight w:val="0"/>
      <w:marTop w:val="0"/>
      <w:marBottom w:val="0"/>
      <w:divBdr>
        <w:top w:val="none" w:sz="0" w:space="0" w:color="auto"/>
        <w:left w:val="none" w:sz="0" w:space="0" w:color="auto"/>
        <w:bottom w:val="none" w:sz="0" w:space="0" w:color="auto"/>
        <w:right w:val="none" w:sz="0" w:space="0" w:color="auto"/>
      </w:divBdr>
    </w:div>
    <w:div w:id="188030852">
      <w:marLeft w:val="480"/>
      <w:marRight w:val="0"/>
      <w:marTop w:val="0"/>
      <w:marBottom w:val="0"/>
      <w:divBdr>
        <w:top w:val="none" w:sz="0" w:space="0" w:color="auto"/>
        <w:left w:val="none" w:sz="0" w:space="0" w:color="auto"/>
        <w:bottom w:val="none" w:sz="0" w:space="0" w:color="auto"/>
        <w:right w:val="none" w:sz="0" w:space="0" w:color="auto"/>
      </w:divBdr>
    </w:div>
    <w:div w:id="188185361">
      <w:marLeft w:val="480"/>
      <w:marRight w:val="0"/>
      <w:marTop w:val="0"/>
      <w:marBottom w:val="0"/>
      <w:divBdr>
        <w:top w:val="none" w:sz="0" w:space="0" w:color="auto"/>
        <w:left w:val="none" w:sz="0" w:space="0" w:color="auto"/>
        <w:bottom w:val="none" w:sz="0" w:space="0" w:color="auto"/>
        <w:right w:val="none" w:sz="0" w:space="0" w:color="auto"/>
      </w:divBdr>
    </w:div>
    <w:div w:id="189683456">
      <w:marLeft w:val="480"/>
      <w:marRight w:val="0"/>
      <w:marTop w:val="0"/>
      <w:marBottom w:val="0"/>
      <w:divBdr>
        <w:top w:val="none" w:sz="0" w:space="0" w:color="auto"/>
        <w:left w:val="none" w:sz="0" w:space="0" w:color="auto"/>
        <w:bottom w:val="none" w:sz="0" w:space="0" w:color="auto"/>
        <w:right w:val="none" w:sz="0" w:space="0" w:color="auto"/>
      </w:divBdr>
    </w:div>
    <w:div w:id="190193787">
      <w:marLeft w:val="480"/>
      <w:marRight w:val="0"/>
      <w:marTop w:val="0"/>
      <w:marBottom w:val="0"/>
      <w:divBdr>
        <w:top w:val="none" w:sz="0" w:space="0" w:color="auto"/>
        <w:left w:val="none" w:sz="0" w:space="0" w:color="auto"/>
        <w:bottom w:val="none" w:sz="0" w:space="0" w:color="auto"/>
        <w:right w:val="none" w:sz="0" w:space="0" w:color="auto"/>
      </w:divBdr>
    </w:div>
    <w:div w:id="192697996">
      <w:marLeft w:val="480"/>
      <w:marRight w:val="0"/>
      <w:marTop w:val="0"/>
      <w:marBottom w:val="0"/>
      <w:divBdr>
        <w:top w:val="none" w:sz="0" w:space="0" w:color="auto"/>
        <w:left w:val="none" w:sz="0" w:space="0" w:color="auto"/>
        <w:bottom w:val="none" w:sz="0" w:space="0" w:color="auto"/>
        <w:right w:val="none" w:sz="0" w:space="0" w:color="auto"/>
      </w:divBdr>
    </w:div>
    <w:div w:id="193427043">
      <w:marLeft w:val="480"/>
      <w:marRight w:val="0"/>
      <w:marTop w:val="0"/>
      <w:marBottom w:val="0"/>
      <w:divBdr>
        <w:top w:val="none" w:sz="0" w:space="0" w:color="auto"/>
        <w:left w:val="none" w:sz="0" w:space="0" w:color="auto"/>
        <w:bottom w:val="none" w:sz="0" w:space="0" w:color="auto"/>
        <w:right w:val="none" w:sz="0" w:space="0" w:color="auto"/>
      </w:divBdr>
    </w:div>
    <w:div w:id="193737423">
      <w:marLeft w:val="480"/>
      <w:marRight w:val="0"/>
      <w:marTop w:val="0"/>
      <w:marBottom w:val="0"/>
      <w:divBdr>
        <w:top w:val="none" w:sz="0" w:space="0" w:color="auto"/>
        <w:left w:val="none" w:sz="0" w:space="0" w:color="auto"/>
        <w:bottom w:val="none" w:sz="0" w:space="0" w:color="auto"/>
        <w:right w:val="none" w:sz="0" w:space="0" w:color="auto"/>
      </w:divBdr>
    </w:div>
    <w:div w:id="194078686">
      <w:marLeft w:val="480"/>
      <w:marRight w:val="0"/>
      <w:marTop w:val="0"/>
      <w:marBottom w:val="0"/>
      <w:divBdr>
        <w:top w:val="none" w:sz="0" w:space="0" w:color="auto"/>
        <w:left w:val="none" w:sz="0" w:space="0" w:color="auto"/>
        <w:bottom w:val="none" w:sz="0" w:space="0" w:color="auto"/>
        <w:right w:val="none" w:sz="0" w:space="0" w:color="auto"/>
      </w:divBdr>
    </w:div>
    <w:div w:id="194932863">
      <w:marLeft w:val="480"/>
      <w:marRight w:val="0"/>
      <w:marTop w:val="0"/>
      <w:marBottom w:val="0"/>
      <w:divBdr>
        <w:top w:val="none" w:sz="0" w:space="0" w:color="auto"/>
        <w:left w:val="none" w:sz="0" w:space="0" w:color="auto"/>
        <w:bottom w:val="none" w:sz="0" w:space="0" w:color="auto"/>
        <w:right w:val="none" w:sz="0" w:space="0" w:color="auto"/>
      </w:divBdr>
    </w:div>
    <w:div w:id="196282237">
      <w:marLeft w:val="480"/>
      <w:marRight w:val="0"/>
      <w:marTop w:val="0"/>
      <w:marBottom w:val="0"/>
      <w:divBdr>
        <w:top w:val="none" w:sz="0" w:space="0" w:color="auto"/>
        <w:left w:val="none" w:sz="0" w:space="0" w:color="auto"/>
        <w:bottom w:val="none" w:sz="0" w:space="0" w:color="auto"/>
        <w:right w:val="none" w:sz="0" w:space="0" w:color="auto"/>
      </w:divBdr>
    </w:div>
    <w:div w:id="196967525">
      <w:marLeft w:val="480"/>
      <w:marRight w:val="0"/>
      <w:marTop w:val="0"/>
      <w:marBottom w:val="0"/>
      <w:divBdr>
        <w:top w:val="none" w:sz="0" w:space="0" w:color="auto"/>
        <w:left w:val="none" w:sz="0" w:space="0" w:color="auto"/>
        <w:bottom w:val="none" w:sz="0" w:space="0" w:color="auto"/>
        <w:right w:val="none" w:sz="0" w:space="0" w:color="auto"/>
      </w:divBdr>
    </w:div>
    <w:div w:id="198278935">
      <w:marLeft w:val="480"/>
      <w:marRight w:val="0"/>
      <w:marTop w:val="0"/>
      <w:marBottom w:val="0"/>
      <w:divBdr>
        <w:top w:val="none" w:sz="0" w:space="0" w:color="auto"/>
        <w:left w:val="none" w:sz="0" w:space="0" w:color="auto"/>
        <w:bottom w:val="none" w:sz="0" w:space="0" w:color="auto"/>
        <w:right w:val="none" w:sz="0" w:space="0" w:color="auto"/>
      </w:divBdr>
    </w:div>
    <w:div w:id="198472998">
      <w:marLeft w:val="480"/>
      <w:marRight w:val="0"/>
      <w:marTop w:val="0"/>
      <w:marBottom w:val="0"/>
      <w:divBdr>
        <w:top w:val="none" w:sz="0" w:space="0" w:color="auto"/>
        <w:left w:val="none" w:sz="0" w:space="0" w:color="auto"/>
        <w:bottom w:val="none" w:sz="0" w:space="0" w:color="auto"/>
        <w:right w:val="none" w:sz="0" w:space="0" w:color="auto"/>
      </w:divBdr>
    </w:div>
    <w:div w:id="198669212">
      <w:marLeft w:val="480"/>
      <w:marRight w:val="0"/>
      <w:marTop w:val="0"/>
      <w:marBottom w:val="0"/>
      <w:divBdr>
        <w:top w:val="none" w:sz="0" w:space="0" w:color="auto"/>
        <w:left w:val="none" w:sz="0" w:space="0" w:color="auto"/>
        <w:bottom w:val="none" w:sz="0" w:space="0" w:color="auto"/>
        <w:right w:val="none" w:sz="0" w:space="0" w:color="auto"/>
      </w:divBdr>
    </w:div>
    <w:div w:id="198858050">
      <w:marLeft w:val="480"/>
      <w:marRight w:val="0"/>
      <w:marTop w:val="0"/>
      <w:marBottom w:val="0"/>
      <w:divBdr>
        <w:top w:val="none" w:sz="0" w:space="0" w:color="auto"/>
        <w:left w:val="none" w:sz="0" w:space="0" w:color="auto"/>
        <w:bottom w:val="none" w:sz="0" w:space="0" w:color="auto"/>
        <w:right w:val="none" w:sz="0" w:space="0" w:color="auto"/>
      </w:divBdr>
    </w:div>
    <w:div w:id="199436292">
      <w:marLeft w:val="480"/>
      <w:marRight w:val="0"/>
      <w:marTop w:val="0"/>
      <w:marBottom w:val="0"/>
      <w:divBdr>
        <w:top w:val="none" w:sz="0" w:space="0" w:color="auto"/>
        <w:left w:val="none" w:sz="0" w:space="0" w:color="auto"/>
        <w:bottom w:val="none" w:sz="0" w:space="0" w:color="auto"/>
        <w:right w:val="none" w:sz="0" w:space="0" w:color="auto"/>
      </w:divBdr>
    </w:div>
    <w:div w:id="199785412">
      <w:marLeft w:val="480"/>
      <w:marRight w:val="0"/>
      <w:marTop w:val="0"/>
      <w:marBottom w:val="0"/>
      <w:divBdr>
        <w:top w:val="none" w:sz="0" w:space="0" w:color="auto"/>
        <w:left w:val="none" w:sz="0" w:space="0" w:color="auto"/>
        <w:bottom w:val="none" w:sz="0" w:space="0" w:color="auto"/>
        <w:right w:val="none" w:sz="0" w:space="0" w:color="auto"/>
      </w:divBdr>
    </w:div>
    <w:div w:id="200097190">
      <w:marLeft w:val="480"/>
      <w:marRight w:val="0"/>
      <w:marTop w:val="0"/>
      <w:marBottom w:val="0"/>
      <w:divBdr>
        <w:top w:val="none" w:sz="0" w:space="0" w:color="auto"/>
        <w:left w:val="none" w:sz="0" w:space="0" w:color="auto"/>
        <w:bottom w:val="none" w:sz="0" w:space="0" w:color="auto"/>
        <w:right w:val="none" w:sz="0" w:space="0" w:color="auto"/>
      </w:divBdr>
    </w:div>
    <w:div w:id="201019996">
      <w:marLeft w:val="480"/>
      <w:marRight w:val="0"/>
      <w:marTop w:val="0"/>
      <w:marBottom w:val="0"/>
      <w:divBdr>
        <w:top w:val="none" w:sz="0" w:space="0" w:color="auto"/>
        <w:left w:val="none" w:sz="0" w:space="0" w:color="auto"/>
        <w:bottom w:val="none" w:sz="0" w:space="0" w:color="auto"/>
        <w:right w:val="none" w:sz="0" w:space="0" w:color="auto"/>
      </w:divBdr>
    </w:div>
    <w:div w:id="202444083">
      <w:marLeft w:val="480"/>
      <w:marRight w:val="0"/>
      <w:marTop w:val="0"/>
      <w:marBottom w:val="0"/>
      <w:divBdr>
        <w:top w:val="none" w:sz="0" w:space="0" w:color="auto"/>
        <w:left w:val="none" w:sz="0" w:space="0" w:color="auto"/>
        <w:bottom w:val="none" w:sz="0" w:space="0" w:color="auto"/>
        <w:right w:val="none" w:sz="0" w:space="0" w:color="auto"/>
      </w:divBdr>
    </w:div>
    <w:div w:id="205797940">
      <w:marLeft w:val="480"/>
      <w:marRight w:val="0"/>
      <w:marTop w:val="0"/>
      <w:marBottom w:val="0"/>
      <w:divBdr>
        <w:top w:val="none" w:sz="0" w:space="0" w:color="auto"/>
        <w:left w:val="none" w:sz="0" w:space="0" w:color="auto"/>
        <w:bottom w:val="none" w:sz="0" w:space="0" w:color="auto"/>
        <w:right w:val="none" w:sz="0" w:space="0" w:color="auto"/>
      </w:divBdr>
    </w:div>
    <w:div w:id="206842417">
      <w:marLeft w:val="480"/>
      <w:marRight w:val="0"/>
      <w:marTop w:val="0"/>
      <w:marBottom w:val="0"/>
      <w:divBdr>
        <w:top w:val="none" w:sz="0" w:space="0" w:color="auto"/>
        <w:left w:val="none" w:sz="0" w:space="0" w:color="auto"/>
        <w:bottom w:val="none" w:sz="0" w:space="0" w:color="auto"/>
        <w:right w:val="none" w:sz="0" w:space="0" w:color="auto"/>
      </w:divBdr>
    </w:div>
    <w:div w:id="207645630">
      <w:marLeft w:val="480"/>
      <w:marRight w:val="0"/>
      <w:marTop w:val="0"/>
      <w:marBottom w:val="0"/>
      <w:divBdr>
        <w:top w:val="none" w:sz="0" w:space="0" w:color="auto"/>
        <w:left w:val="none" w:sz="0" w:space="0" w:color="auto"/>
        <w:bottom w:val="none" w:sz="0" w:space="0" w:color="auto"/>
        <w:right w:val="none" w:sz="0" w:space="0" w:color="auto"/>
      </w:divBdr>
    </w:div>
    <w:div w:id="208802517">
      <w:marLeft w:val="480"/>
      <w:marRight w:val="0"/>
      <w:marTop w:val="0"/>
      <w:marBottom w:val="0"/>
      <w:divBdr>
        <w:top w:val="none" w:sz="0" w:space="0" w:color="auto"/>
        <w:left w:val="none" w:sz="0" w:space="0" w:color="auto"/>
        <w:bottom w:val="none" w:sz="0" w:space="0" w:color="auto"/>
        <w:right w:val="none" w:sz="0" w:space="0" w:color="auto"/>
      </w:divBdr>
    </w:div>
    <w:div w:id="209001674">
      <w:marLeft w:val="480"/>
      <w:marRight w:val="0"/>
      <w:marTop w:val="0"/>
      <w:marBottom w:val="0"/>
      <w:divBdr>
        <w:top w:val="none" w:sz="0" w:space="0" w:color="auto"/>
        <w:left w:val="none" w:sz="0" w:space="0" w:color="auto"/>
        <w:bottom w:val="none" w:sz="0" w:space="0" w:color="auto"/>
        <w:right w:val="none" w:sz="0" w:space="0" w:color="auto"/>
      </w:divBdr>
    </w:div>
    <w:div w:id="209150602">
      <w:marLeft w:val="480"/>
      <w:marRight w:val="0"/>
      <w:marTop w:val="0"/>
      <w:marBottom w:val="0"/>
      <w:divBdr>
        <w:top w:val="none" w:sz="0" w:space="0" w:color="auto"/>
        <w:left w:val="none" w:sz="0" w:space="0" w:color="auto"/>
        <w:bottom w:val="none" w:sz="0" w:space="0" w:color="auto"/>
        <w:right w:val="none" w:sz="0" w:space="0" w:color="auto"/>
      </w:divBdr>
    </w:div>
    <w:div w:id="210845723">
      <w:marLeft w:val="480"/>
      <w:marRight w:val="0"/>
      <w:marTop w:val="0"/>
      <w:marBottom w:val="0"/>
      <w:divBdr>
        <w:top w:val="none" w:sz="0" w:space="0" w:color="auto"/>
        <w:left w:val="none" w:sz="0" w:space="0" w:color="auto"/>
        <w:bottom w:val="none" w:sz="0" w:space="0" w:color="auto"/>
        <w:right w:val="none" w:sz="0" w:space="0" w:color="auto"/>
      </w:divBdr>
    </w:div>
    <w:div w:id="211815789">
      <w:marLeft w:val="480"/>
      <w:marRight w:val="0"/>
      <w:marTop w:val="0"/>
      <w:marBottom w:val="0"/>
      <w:divBdr>
        <w:top w:val="none" w:sz="0" w:space="0" w:color="auto"/>
        <w:left w:val="none" w:sz="0" w:space="0" w:color="auto"/>
        <w:bottom w:val="none" w:sz="0" w:space="0" w:color="auto"/>
        <w:right w:val="none" w:sz="0" w:space="0" w:color="auto"/>
      </w:divBdr>
    </w:div>
    <w:div w:id="212349081">
      <w:marLeft w:val="480"/>
      <w:marRight w:val="0"/>
      <w:marTop w:val="0"/>
      <w:marBottom w:val="0"/>
      <w:divBdr>
        <w:top w:val="none" w:sz="0" w:space="0" w:color="auto"/>
        <w:left w:val="none" w:sz="0" w:space="0" w:color="auto"/>
        <w:bottom w:val="none" w:sz="0" w:space="0" w:color="auto"/>
        <w:right w:val="none" w:sz="0" w:space="0" w:color="auto"/>
      </w:divBdr>
    </w:div>
    <w:div w:id="212350257">
      <w:marLeft w:val="480"/>
      <w:marRight w:val="0"/>
      <w:marTop w:val="0"/>
      <w:marBottom w:val="0"/>
      <w:divBdr>
        <w:top w:val="none" w:sz="0" w:space="0" w:color="auto"/>
        <w:left w:val="none" w:sz="0" w:space="0" w:color="auto"/>
        <w:bottom w:val="none" w:sz="0" w:space="0" w:color="auto"/>
        <w:right w:val="none" w:sz="0" w:space="0" w:color="auto"/>
      </w:divBdr>
    </w:div>
    <w:div w:id="216287502">
      <w:marLeft w:val="480"/>
      <w:marRight w:val="0"/>
      <w:marTop w:val="0"/>
      <w:marBottom w:val="0"/>
      <w:divBdr>
        <w:top w:val="none" w:sz="0" w:space="0" w:color="auto"/>
        <w:left w:val="none" w:sz="0" w:space="0" w:color="auto"/>
        <w:bottom w:val="none" w:sz="0" w:space="0" w:color="auto"/>
        <w:right w:val="none" w:sz="0" w:space="0" w:color="auto"/>
      </w:divBdr>
    </w:div>
    <w:div w:id="216472644">
      <w:marLeft w:val="480"/>
      <w:marRight w:val="0"/>
      <w:marTop w:val="0"/>
      <w:marBottom w:val="0"/>
      <w:divBdr>
        <w:top w:val="none" w:sz="0" w:space="0" w:color="auto"/>
        <w:left w:val="none" w:sz="0" w:space="0" w:color="auto"/>
        <w:bottom w:val="none" w:sz="0" w:space="0" w:color="auto"/>
        <w:right w:val="none" w:sz="0" w:space="0" w:color="auto"/>
      </w:divBdr>
    </w:div>
    <w:div w:id="216861933">
      <w:marLeft w:val="480"/>
      <w:marRight w:val="0"/>
      <w:marTop w:val="0"/>
      <w:marBottom w:val="0"/>
      <w:divBdr>
        <w:top w:val="none" w:sz="0" w:space="0" w:color="auto"/>
        <w:left w:val="none" w:sz="0" w:space="0" w:color="auto"/>
        <w:bottom w:val="none" w:sz="0" w:space="0" w:color="auto"/>
        <w:right w:val="none" w:sz="0" w:space="0" w:color="auto"/>
      </w:divBdr>
    </w:div>
    <w:div w:id="218517080">
      <w:marLeft w:val="480"/>
      <w:marRight w:val="0"/>
      <w:marTop w:val="0"/>
      <w:marBottom w:val="0"/>
      <w:divBdr>
        <w:top w:val="none" w:sz="0" w:space="0" w:color="auto"/>
        <w:left w:val="none" w:sz="0" w:space="0" w:color="auto"/>
        <w:bottom w:val="none" w:sz="0" w:space="0" w:color="auto"/>
        <w:right w:val="none" w:sz="0" w:space="0" w:color="auto"/>
      </w:divBdr>
    </w:div>
    <w:div w:id="219874483">
      <w:marLeft w:val="480"/>
      <w:marRight w:val="0"/>
      <w:marTop w:val="0"/>
      <w:marBottom w:val="0"/>
      <w:divBdr>
        <w:top w:val="none" w:sz="0" w:space="0" w:color="auto"/>
        <w:left w:val="none" w:sz="0" w:space="0" w:color="auto"/>
        <w:bottom w:val="none" w:sz="0" w:space="0" w:color="auto"/>
        <w:right w:val="none" w:sz="0" w:space="0" w:color="auto"/>
      </w:divBdr>
    </w:div>
    <w:div w:id="223025003">
      <w:marLeft w:val="480"/>
      <w:marRight w:val="0"/>
      <w:marTop w:val="0"/>
      <w:marBottom w:val="0"/>
      <w:divBdr>
        <w:top w:val="none" w:sz="0" w:space="0" w:color="auto"/>
        <w:left w:val="none" w:sz="0" w:space="0" w:color="auto"/>
        <w:bottom w:val="none" w:sz="0" w:space="0" w:color="auto"/>
        <w:right w:val="none" w:sz="0" w:space="0" w:color="auto"/>
      </w:divBdr>
    </w:div>
    <w:div w:id="225141498">
      <w:marLeft w:val="480"/>
      <w:marRight w:val="0"/>
      <w:marTop w:val="0"/>
      <w:marBottom w:val="0"/>
      <w:divBdr>
        <w:top w:val="none" w:sz="0" w:space="0" w:color="auto"/>
        <w:left w:val="none" w:sz="0" w:space="0" w:color="auto"/>
        <w:bottom w:val="none" w:sz="0" w:space="0" w:color="auto"/>
        <w:right w:val="none" w:sz="0" w:space="0" w:color="auto"/>
      </w:divBdr>
    </w:div>
    <w:div w:id="225335628">
      <w:marLeft w:val="480"/>
      <w:marRight w:val="0"/>
      <w:marTop w:val="0"/>
      <w:marBottom w:val="0"/>
      <w:divBdr>
        <w:top w:val="none" w:sz="0" w:space="0" w:color="auto"/>
        <w:left w:val="none" w:sz="0" w:space="0" w:color="auto"/>
        <w:bottom w:val="none" w:sz="0" w:space="0" w:color="auto"/>
        <w:right w:val="none" w:sz="0" w:space="0" w:color="auto"/>
      </w:divBdr>
    </w:div>
    <w:div w:id="226306842">
      <w:marLeft w:val="480"/>
      <w:marRight w:val="0"/>
      <w:marTop w:val="0"/>
      <w:marBottom w:val="0"/>
      <w:divBdr>
        <w:top w:val="none" w:sz="0" w:space="0" w:color="auto"/>
        <w:left w:val="none" w:sz="0" w:space="0" w:color="auto"/>
        <w:bottom w:val="none" w:sz="0" w:space="0" w:color="auto"/>
        <w:right w:val="none" w:sz="0" w:space="0" w:color="auto"/>
      </w:divBdr>
    </w:div>
    <w:div w:id="227806298">
      <w:marLeft w:val="480"/>
      <w:marRight w:val="0"/>
      <w:marTop w:val="0"/>
      <w:marBottom w:val="0"/>
      <w:divBdr>
        <w:top w:val="none" w:sz="0" w:space="0" w:color="auto"/>
        <w:left w:val="none" w:sz="0" w:space="0" w:color="auto"/>
        <w:bottom w:val="none" w:sz="0" w:space="0" w:color="auto"/>
        <w:right w:val="none" w:sz="0" w:space="0" w:color="auto"/>
      </w:divBdr>
    </w:div>
    <w:div w:id="228809134">
      <w:marLeft w:val="480"/>
      <w:marRight w:val="0"/>
      <w:marTop w:val="0"/>
      <w:marBottom w:val="0"/>
      <w:divBdr>
        <w:top w:val="none" w:sz="0" w:space="0" w:color="auto"/>
        <w:left w:val="none" w:sz="0" w:space="0" w:color="auto"/>
        <w:bottom w:val="none" w:sz="0" w:space="0" w:color="auto"/>
        <w:right w:val="none" w:sz="0" w:space="0" w:color="auto"/>
      </w:divBdr>
    </w:div>
    <w:div w:id="231359448">
      <w:marLeft w:val="480"/>
      <w:marRight w:val="0"/>
      <w:marTop w:val="0"/>
      <w:marBottom w:val="0"/>
      <w:divBdr>
        <w:top w:val="none" w:sz="0" w:space="0" w:color="auto"/>
        <w:left w:val="none" w:sz="0" w:space="0" w:color="auto"/>
        <w:bottom w:val="none" w:sz="0" w:space="0" w:color="auto"/>
        <w:right w:val="none" w:sz="0" w:space="0" w:color="auto"/>
      </w:divBdr>
    </w:div>
    <w:div w:id="231741748">
      <w:marLeft w:val="480"/>
      <w:marRight w:val="0"/>
      <w:marTop w:val="0"/>
      <w:marBottom w:val="0"/>
      <w:divBdr>
        <w:top w:val="none" w:sz="0" w:space="0" w:color="auto"/>
        <w:left w:val="none" w:sz="0" w:space="0" w:color="auto"/>
        <w:bottom w:val="none" w:sz="0" w:space="0" w:color="auto"/>
        <w:right w:val="none" w:sz="0" w:space="0" w:color="auto"/>
      </w:divBdr>
    </w:div>
    <w:div w:id="234165360">
      <w:marLeft w:val="480"/>
      <w:marRight w:val="0"/>
      <w:marTop w:val="0"/>
      <w:marBottom w:val="0"/>
      <w:divBdr>
        <w:top w:val="none" w:sz="0" w:space="0" w:color="auto"/>
        <w:left w:val="none" w:sz="0" w:space="0" w:color="auto"/>
        <w:bottom w:val="none" w:sz="0" w:space="0" w:color="auto"/>
        <w:right w:val="none" w:sz="0" w:space="0" w:color="auto"/>
      </w:divBdr>
    </w:div>
    <w:div w:id="234319459">
      <w:marLeft w:val="480"/>
      <w:marRight w:val="0"/>
      <w:marTop w:val="0"/>
      <w:marBottom w:val="0"/>
      <w:divBdr>
        <w:top w:val="none" w:sz="0" w:space="0" w:color="auto"/>
        <w:left w:val="none" w:sz="0" w:space="0" w:color="auto"/>
        <w:bottom w:val="none" w:sz="0" w:space="0" w:color="auto"/>
        <w:right w:val="none" w:sz="0" w:space="0" w:color="auto"/>
      </w:divBdr>
    </w:div>
    <w:div w:id="234508361">
      <w:marLeft w:val="480"/>
      <w:marRight w:val="0"/>
      <w:marTop w:val="0"/>
      <w:marBottom w:val="0"/>
      <w:divBdr>
        <w:top w:val="none" w:sz="0" w:space="0" w:color="auto"/>
        <w:left w:val="none" w:sz="0" w:space="0" w:color="auto"/>
        <w:bottom w:val="none" w:sz="0" w:space="0" w:color="auto"/>
        <w:right w:val="none" w:sz="0" w:space="0" w:color="auto"/>
      </w:divBdr>
    </w:div>
    <w:div w:id="234824070">
      <w:marLeft w:val="480"/>
      <w:marRight w:val="0"/>
      <w:marTop w:val="0"/>
      <w:marBottom w:val="0"/>
      <w:divBdr>
        <w:top w:val="none" w:sz="0" w:space="0" w:color="auto"/>
        <w:left w:val="none" w:sz="0" w:space="0" w:color="auto"/>
        <w:bottom w:val="none" w:sz="0" w:space="0" w:color="auto"/>
        <w:right w:val="none" w:sz="0" w:space="0" w:color="auto"/>
      </w:divBdr>
    </w:div>
    <w:div w:id="236061540">
      <w:marLeft w:val="480"/>
      <w:marRight w:val="0"/>
      <w:marTop w:val="0"/>
      <w:marBottom w:val="0"/>
      <w:divBdr>
        <w:top w:val="none" w:sz="0" w:space="0" w:color="auto"/>
        <w:left w:val="none" w:sz="0" w:space="0" w:color="auto"/>
        <w:bottom w:val="none" w:sz="0" w:space="0" w:color="auto"/>
        <w:right w:val="none" w:sz="0" w:space="0" w:color="auto"/>
      </w:divBdr>
    </w:div>
    <w:div w:id="236400461">
      <w:marLeft w:val="480"/>
      <w:marRight w:val="0"/>
      <w:marTop w:val="0"/>
      <w:marBottom w:val="0"/>
      <w:divBdr>
        <w:top w:val="none" w:sz="0" w:space="0" w:color="auto"/>
        <w:left w:val="none" w:sz="0" w:space="0" w:color="auto"/>
        <w:bottom w:val="none" w:sz="0" w:space="0" w:color="auto"/>
        <w:right w:val="none" w:sz="0" w:space="0" w:color="auto"/>
      </w:divBdr>
    </w:div>
    <w:div w:id="237713934">
      <w:marLeft w:val="480"/>
      <w:marRight w:val="0"/>
      <w:marTop w:val="0"/>
      <w:marBottom w:val="0"/>
      <w:divBdr>
        <w:top w:val="none" w:sz="0" w:space="0" w:color="auto"/>
        <w:left w:val="none" w:sz="0" w:space="0" w:color="auto"/>
        <w:bottom w:val="none" w:sz="0" w:space="0" w:color="auto"/>
        <w:right w:val="none" w:sz="0" w:space="0" w:color="auto"/>
      </w:divBdr>
    </w:div>
    <w:div w:id="240138226">
      <w:marLeft w:val="480"/>
      <w:marRight w:val="0"/>
      <w:marTop w:val="0"/>
      <w:marBottom w:val="0"/>
      <w:divBdr>
        <w:top w:val="none" w:sz="0" w:space="0" w:color="auto"/>
        <w:left w:val="none" w:sz="0" w:space="0" w:color="auto"/>
        <w:bottom w:val="none" w:sz="0" w:space="0" w:color="auto"/>
        <w:right w:val="none" w:sz="0" w:space="0" w:color="auto"/>
      </w:divBdr>
    </w:div>
    <w:div w:id="240212840">
      <w:marLeft w:val="480"/>
      <w:marRight w:val="0"/>
      <w:marTop w:val="0"/>
      <w:marBottom w:val="0"/>
      <w:divBdr>
        <w:top w:val="none" w:sz="0" w:space="0" w:color="auto"/>
        <w:left w:val="none" w:sz="0" w:space="0" w:color="auto"/>
        <w:bottom w:val="none" w:sz="0" w:space="0" w:color="auto"/>
        <w:right w:val="none" w:sz="0" w:space="0" w:color="auto"/>
      </w:divBdr>
    </w:div>
    <w:div w:id="240483843">
      <w:marLeft w:val="480"/>
      <w:marRight w:val="0"/>
      <w:marTop w:val="0"/>
      <w:marBottom w:val="0"/>
      <w:divBdr>
        <w:top w:val="none" w:sz="0" w:space="0" w:color="auto"/>
        <w:left w:val="none" w:sz="0" w:space="0" w:color="auto"/>
        <w:bottom w:val="none" w:sz="0" w:space="0" w:color="auto"/>
        <w:right w:val="none" w:sz="0" w:space="0" w:color="auto"/>
      </w:divBdr>
    </w:div>
    <w:div w:id="241256150">
      <w:marLeft w:val="480"/>
      <w:marRight w:val="0"/>
      <w:marTop w:val="0"/>
      <w:marBottom w:val="0"/>
      <w:divBdr>
        <w:top w:val="none" w:sz="0" w:space="0" w:color="auto"/>
        <w:left w:val="none" w:sz="0" w:space="0" w:color="auto"/>
        <w:bottom w:val="none" w:sz="0" w:space="0" w:color="auto"/>
        <w:right w:val="none" w:sz="0" w:space="0" w:color="auto"/>
      </w:divBdr>
    </w:div>
    <w:div w:id="241450282">
      <w:marLeft w:val="480"/>
      <w:marRight w:val="0"/>
      <w:marTop w:val="0"/>
      <w:marBottom w:val="0"/>
      <w:divBdr>
        <w:top w:val="none" w:sz="0" w:space="0" w:color="auto"/>
        <w:left w:val="none" w:sz="0" w:space="0" w:color="auto"/>
        <w:bottom w:val="none" w:sz="0" w:space="0" w:color="auto"/>
        <w:right w:val="none" w:sz="0" w:space="0" w:color="auto"/>
      </w:divBdr>
    </w:div>
    <w:div w:id="241568505">
      <w:marLeft w:val="480"/>
      <w:marRight w:val="0"/>
      <w:marTop w:val="0"/>
      <w:marBottom w:val="0"/>
      <w:divBdr>
        <w:top w:val="none" w:sz="0" w:space="0" w:color="auto"/>
        <w:left w:val="none" w:sz="0" w:space="0" w:color="auto"/>
        <w:bottom w:val="none" w:sz="0" w:space="0" w:color="auto"/>
        <w:right w:val="none" w:sz="0" w:space="0" w:color="auto"/>
      </w:divBdr>
    </w:div>
    <w:div w:id="242645514">
      <w:marLeft w:val="480"/>
      <w:marRight w:val="0"/>
      <w:marTop w:val="0"/>
      <w:marBottom w:val="0"/>
      <w:divBdr>
        <w:top w:val="none" w:sz="0" w:space="0" w:color="auto"/>
        <w:left w:val="none" w:sz="0" w:space="0" w:color="auto"/>
        <w:bottom w:val="none" w:sz="0" w:space="0" w:color="auto"/>
        <w:right w:val="none" w:sz="0" w:space="0" w:color="auto"/>
      </w:divBdr>
    </w:div>
    <w:div w:id="243883908">
      <w:marLeft w:val="480"/>
      <w:marRight w:val="0"/>
      <w:marTop w:val="0"/>
      <w:marBottom w:val="0"/>
      <w:divBdr>
        <w:top w:val="none" w:sz="0" w:space="0" w:color="auto"/>
        <w:left w:val="none" w:sz="0" w:space="0" w:color="auto"/>
        <w:bottom w:val="none" w:sz="0" w:space="0" w:color="auto"/>
        <w:right w:val="none" w:sz="0" w:space="0" w:color="auto"/>
      </w:divBdr>
    </w:div>
    <w:div w:id="245768708">
      <w:marLeft w:val="480"/>
      <w:marRight w:val="0"/>
      <w:marTop w:val="0"/>
      <w:marBottom w:val="0"/>
      <w:divBdr>
        <w:top w:val="none" w:sz="0" w:space="0" w:color="auto"/>
        <w:left w:val="none" w:sz="0" w:space="0" w:color="auto"/>
        <w:bottom w:val="none" w:sz="0" w:space="0" w:color="auto"/>
        <w:right w:val="none" w:sz="0" w:space="0" w:color="auto"/>
      </w:divBdr>
    </w:div>
    <w:div w:id="247227431">
      <w:marLeft w:val="480"/>
      <w:marRight w:val="0"/>
      <w:marTop w:val="0"/>
      <w:marBottom w:val="0"/>
      <w:divBdr>
        <w:top w:val="none" w:sz="0" w:space="0" w:color="auto"/>
        <w:left w:val="none" w:sz="0" w:space="0" w:color="auto"/>
        <w:bottom w:val="none" w:sz="0" w:space="0" w:color="auto"/>
        <w:right w:val="none" w:sz="0" w:space="0" w:color="auto"/>
      </w:divBdr>
    </w:div>
    <w:div w:id="247538771">
      <w:marLeft w:val="480"/>
      <w:marRight w:val="0"/>
      <w:marTop w:val="0"/>
      <w:marBottom w:val="0"/>
      <w:divBdr>
        <w:top w:val="none" w:sz="0" w:space="0" w:color="auto"/>
        <w:left w:val="none" w:sz="0" w:space="0" w:color="auto"/>
        <w:bottom w:val="none" w:sz="0" w:space="0" w:color="auto"/>
        <w:right w:val="none" w:sz="0" w:space="0" w:color="auto"/>
      </w:divBdr>
    </w:div>
    <w:div w:id="249388831">
      <w:marLeft w:val="480"/>
      <w:marRight w:val="0"/>
      <w:marTop w:val="0"/>
      <w:marBottom w:val="0"/>
      <w:divBdr>
        <w:top w:val="none" w:sz="0" w:space="0" w:color="auto"/>
        <w:left w:val="none" w:sz="0" w:space="0" w:color="auto"/>
        <w:bottom w:val="none" w:sz="0" w:space="0" w:color="auto"/>
        <w:right w:val="none" w:sz="0" w:space="0" w:color="auto"/>
      </w:divBdr>
    </w:div>
    <w:div w:id="250896682">
      <w:marLeft w:val="480"/>
      <w:marRight w:val="0"/>
      <w:marTop w:val="0"/>
      <w:marBottom w:val="0"/>
      <w:divBdr>
        <w:top w:val="none" w:sz="0" w:space="0" w:color="auto"/>
        <w:left w:val="none" w:sz="0" w:space="0" w:color="auto"/>
        <w:bottom w:val="none" w:sz="0" w:space="0" w:color="auto"/>
        <w:right w:val="none" w:sz="0" w:space="0" w:color="auto"/>
      </w:divBdr>
    </w:div>
    <w:div w:id="251088398">
      <w:marLeft w:val="480"/>
      <w:marRight w:val="0"/>
      <w:marTop w:val="0"/>
      <w:marBottom w:val="0"/>
      <w:divBdr>
        <w:top w:val="none" w:sz="0" w:space="0" w:color="auto"/>
        <w:left w:val="none" w:sz="0" w:space="0" w:color="auto"/>
        <w:bottom w:val="none" w:sz="0" w:space="0" w:color="auto"/>
        <w:right w:val="none" w:sz="0" w:space="0" w:color="auto"/>
      </w:divBdr>
    </w:div>
    <w:div w:id="251091970">
      <w:marLeft w:val="480"/>
      <w:marRight w:val="0"/>
      <w:marTop w:val="0"/>
      <w:marBottom w:val="0"/>
      <w:divBdr>
        <w:top w:val="none" w:sz="0" w:space="0" w:color="auto"/>
        <w:left w:val="none" w:sz="0" w:space="0" w:color="auto"/>
        <w:bottom w:val="none" w:sz="0" w:space="0" w:color="auto"/>
        <w:right w:val="none" w:sz="0" w:space="0" w:color="auto"/>
      </w:divBdr>
    </w:div>
    <w:div w:id="253364147">
      <w:marLeft w:val="480"/>
      <w:marRight w:val="0"/>
      <w:marTop w:val="0"/>
      <w:marBottom w:val="0"/>
      <w:divBdr>
        <w:top w:val="none" w:sz="0" w:space="0" w:color="auto"/>
        <w:left w:val="none" w:sz="0" w:space="0" w:color="auto"/>
        <w:bottom w:val="none" w:sz="0" w:space="0" w:color="auto"/>
        <w:right w:val="none" w:sz="0" w:space="0" w:color="auto"/>
      </w:divBdr>
    </w:div>
    <w:div w:id="253518955">
      <w:marLeft w:val="480"/>
      <w:marRight w:val="0"/>
      <w:marTop w:val="0"/>
      <w:marBottom w:val="0"/>
      <w:divBdr>
        <w:top w:val="none" w:sz="0" w:space="0" w:color="auto"/>
        <w:left w:val="none" w:sz="0" w:space="0" w:color="auto"/>
        <w:bottom w:val="none" w:sz="0" w:space="0" w:color="auto"/>
        <w:right w:val="none" w:sz="0" w:space="0" w:color="auto"/>
      </w:divBdr>
    </w:div>
    <w:div w:id="254485732">
      <w:marLeft w:val="480"/>
      <w:marRight w:val="0"/>
      <w:marTop w:val="0"/>
      <w:marBottom w:val="0"/>
      <w:divBdr>
        <w:top w:val="none" w:sz="0" w:space="0" w:color="auto"/>
        <w:left w:val="none" w:sz="0" w:space="0" w:color="auto"/>
        <w:bottom w:val="none" w:sz="0" w:space="0" w:color="auto"/>
        <w:right w:val="none" w:sz="0" w:space="0" w:color="auto"/>
      </w:divBdr>
    </w:div>
    <w:div w:id="254899213">
      <w:marLeft w:val="480"/>
      <w:marRight w:val="0"/>
      <w:marTop w:val="0"/>
      <w:marBottom w:val="0"/>
      <w:divBdr>
        <w:top w:val="none" w:sz="0" w:space="0" w:color="auto"/>
        <w:left w:val="none" w:sz="0" w:space="0" w:color="auto"/>
        <w:bottom w:val="none" w:sz="0" w:space="0" w:color="auto"/>
        <w:right w:val="none" w:sz="0" w:space="0" w:color="auto"/>
      </w:divBdr>
    </w:div>
    <w:div w:id="258761401">
      <w:marLeft w:val="480"/>
      <w:marRight w:val="0"/>
      <w:marTop w:val="0"/>
      <w:marBottom w:val="0"/>
      <w:divBdr>
        <w:top w:val="none" w:sz="0" w:space="0" w:color="auto"/>
        <w:left w:val="none" w:sz="0" w:space="0" w:color="auto"/>
        <w:bottom w:val="none" w:sz="0" w:space="0" w:color="auto"/>
        <w:right w:val="none" w:sz="0" w:space="0" w:color="auto"/>
      </w:divBdr>
    </w:div>
    <w:div w:id="259026649">
      <w:marLeft w:val="480"/>
      <w:marRight w:val="0"/>
      <w:marTop w:val="0"/>
      <w:marBottom w:val="0"/>
      <w:divBdr>
        <w:top w:val="none" w:sz="0" w:space="0" w:color="auto"/>
        <w:left w:val="none" w:sz="0" w:space="0" w:color="auto"/>
        <w:bottom w:val="none" w:sz="0" w:space="0" w:color="auto"/>
        <w:right w:val="none" w:sz="0" w:space="0" w:color="auto"/>
      </w:divBdr>
    </w:div>
    <w:div w:id="261686934">
      <w:marLeft w:val="480"/>
      <w:marRight w:val="0"/>
      <w:marTop w:val="0"/>
      <w:marBottom w:val="0"/>
      <w:divBdr>
        <w:top w:val="none" w:sz="0" w:space="0" w:color="auto"/>
        <w:left w:val="none" w:sz="0" w:space="0" w:color="auto"/>
        <w:bottom w:val="none" w:sz="0" w:space="0" w:color="auto"/>
        <w:right w:val="none" w:sz="0" w:space="0" w:color="auto"/>
      </w:divBdr>
    </w:div>
    <w:div w:id="262735954">
      <w:marLeft w:val="480"/>
      <w:marRight w:val="0"/>
      <w:marTop w:val="0"/>
      <w:marBottom w:val="0"/>
      <w:divBdr>
        <w:top w:val="none" w:sz="0" w:space="0" w:color="auto"/>
        <w:left w:val="none" w:sz="0" w:space="0" w:color="auto"/>
        <w:bottom w:val="none" w:sz="0" w:space="0" w:color="auto"/>
        <w:right w:val="none" w:sz="0" w:space="0" w:color="auto"/>
      </w:divBdr>
    </w:div>
    <w:div w:id="264197969">
      <w:marLeft w:val="480"/>
      <w:marRight w:val="0"/>
      <w:marTop w:val="0"/>
      <w:marBottom w:val="0"/>
      <w:divBdr>
        <w:top w:val="none" w:sz="0" w:space="0" w:color="auto"/>
        <w:left w:val="none" w:sz="0" w:space="0" w:color="auto"/>
        <w:bottom w:val="none" w:sz="0" w:space="0" w:color="auto"/>
        <w:right w:val="none" w:sz="0" w:space="0" w:color="auto"/>
      </w:divBdr>
    </w:div>
    <w:div w:id="265121092">
      <w:marLeft w:val="480"/>
      <w:marRight w:val="0"/>
      <w:marTop w:val="0"/>
      <w:marBottom w:val="0"/>
      <w:divBdr>
        <w:top w:val="none" w:sz="0" w:space="0" w:color="auto"/>
        <w:left w:val="none" w:sz="0" w:space="0" w:color="auto"/>
        <w:bottom w:val="none" w:sz="0" w:space="0" w:color="auto"/>
        <w:right w:val="none" w:sz="0" w:space="0" w:color="auto"/>
      </w:divBdr>
    </w:div>
    <w:div w:id="265964714">
      <w:marLeft w:val="480"/>
      <w:marRight w:val="0"/>
      <w:marTop w:val="0"/>
      <w:marBottom w:val="0"/>
      <w:divBdr>
        <w:top w:val="none" w:sz="0" w:space="0" w:color="auto"/>
        <w:left w:val="none" w:sz="0" w:space="0" w:color="auto"/>
        <w:bottom w:val="none" w:sz="0" w:space="0" w:color="auto"/>
        <w:right w:val="none" w:sz="0" w:space="0" w:color="auto"/>
      </w:divBdr>
    </w:div>
    <w:div w:id="266549749">
      <w:marLeft w:val="480"/>
      <w:marRight w:val="0"/>
      <w:marTop w:val="0"/>
      <w:marBottom w:val="0"/>
      <w:divBdr>
        <w:top w:val="none" w:sz="0" w:space="0" w:color="auto"/>
        <w:left w:val="none" w:sz="0" w:space="0" w:color="auto"/>
        <w:bottom w:val="none" w:sz="0" w:space="0" w:color="auto"/>
        <w:right w:val="none" w:sz="0" w:space="0" w:color="auto"/>
      </w:divBdr>
    </w:div>
    <w:div w:id="266819018">
      <w:marLeft w:val="480"/>
      <w:marRight w:val="0"/>
      <w:marTop w:val="0"/>
      <w:marBottom w:val="0"/>
      <w:divBdr>
        <w:top w:val="none" w:sz="0" w:space="0" w:color="auto"/>
        <w:left w:val="none" w:sz="0" w:space="0" w:color="auto"/>
        <w:bottom w:val="none" w:sz="0" w:space="0" w:color="auto"/>
        <w:right w:val="none" w:sz="0" w:space="0" w:color="auto"/>
      </w:divBdr>
    </w:div>
    <w:div w:id="267930527">
      <w:marLeft w:val="480"/>
      <w:marRight w:val="0"/>
      <w:marTop w:val="0"/>
      <w:marBottom w:val="0"/>
      <w:divBdr>
        <w:top w:val="none" w:sz="0" w:space="0" w:color="auto"/>
        <w:left w:val="none" w:sz="0" w:space="0" w:color="auto"/>
        <w:bottom w:val="none" w:sz="0" w:space="0" w:color="auto"/>
        <w:right w:val="none" w:sz="0" w:space="0" w:color="auto"/>
      </w:divBdr>
    </w:div>
    <w:div w:id="268439376">
      <w:marLeft w:val="480"/>
      <w:marRight w:val="0"/>
      <w:marTop w:val="0"/>
      <w:marBottom w:val="0"/>
      <w:divBdr>
        <w:top w:val="none" w:sz="0" w:space="0" w:color="auto"/>
        <w:left w:val="none" w:sz="0" w:space="0" w:color="auto"/>
        <w:bottom w:val="none" w:sz="0" w:space="0" w:color="auto"/>
        <w:right w:val="none" w:sz="0" w:space="0" w:color="auto"/>
      </w:divBdr>
    </w:div>
    <w:div w:id="268977191">
      <w:marLeft w:val="480"/>
      <w:marRight w:val="0"/>
      <w:marTop w:val="0"/>
      <w:marBottom w:val="0"/>
      <w:divBdr>
        <w:top w:val="none" w:sz="0" w:space="0" w:color="auto"/>
        <w:left w:val="none" w:sz="0" w:space="0" w:color="auto"/>
        <w:bottom w:val="none" w:sz="0" w:space="0" w:color="auto"/>
        <w:right w:val="none" w:sz="0" w:space="0" w:color="auto"/>
      </w:divBdr>
    </w:div>
    <w:div w:id="269120800">
      <w:marLeft w:val="480"/>
      <w:marRight w:val="0"/>
      <w:marTop w:val="0"/>
      <w:marBottom w:val="0"/>
      <w:divBdr>
        <w:top w:val="none" w:sz="0" w:space="0" w:color="auto"/>
        <w:left w:val="none" w:sz="0" w:space="0" w:color="auto"/>
        <w:bottom w:val="none" w:sz="0" w:space="0" w:color="auto"/>
        <w:right w:val="none" w:sz="0" w:space="0" w:color="auto"/>
      </w:divBdr>
    </w:div>
    <w:div w:id="271596445">
      <w:marLeft w:val="480"/>
      <w:marRight w:val="0"/>
      <w:marTop w:val="0"/>
      <w:marBottom w:val="0"/>
      <w:divBdr>
        <w:top w:val="none" w:sz="0" w:space="0" w:color="auto"/>
        <w:left w:val="none" w:sz="0" w:space="0" w:color="auto"/>
        <w:bottom w:val="none" w:sz="0" w:space="0" w:color="auto"/>
        <w:right w:val="none" w:sz="0" w:space="0" w:color="auto"/>
      </w:divBdr>
    </w:div>
    <w:div w:id="274363026">
      <w:marLeft w:val="480"/>
      <w:marRight w:val="0"/>
      <w:marTop w:val="0"/>
      <w:marBottom w:val="0"/>
      <w:divBdr>
        <w:top w:val="none" w:sz="0" w:space="0" w:color="auto"/>
        <w:left w:val="none" w:sz="0" w:space="0" w:color="auto"/>
        <w:bottom w:val="none" w:sz="0" w:space="0" w:color="auto"/>
        <w:right w:val="none" w:sz="0" w:space="0" w:color="auto"/>
      </w:divBdr>
    </w:div>
    <w:div w:id="283081381">
      <w:marLeft w:val="480"/>
      <w:marRight w:val="0"/>
      <w:marTop w:val="0"/>
      <w:marBottom w:val="0"/>
      <w:divBdr>
        <w:top w:val="none" w:sz="0" w:space="0" w:color="auto"/>
        <w:left w:val="none" w:sz="0" w:space="0" w:color="auto"/>
        <w:bottom w:val="none" w:sz="0" w:space="0" w:color="auto"/>
        <w:right w:val="none" w:sz="0" w:space="0" w:color="auto"/>
      </w:divBdr>
    </w:div>
    <w:div w:id="284196195">
      <w:marLeft w:val="480"/>
      <w:marRight w:val="0"/>
      <w:marTop w:val="0"/>
      <w:marBottom w:val="0"/>
      <w:divBdr>
        <w:top w:val="none" w:sz="0" w:space="0" w:color="auto"/>
        <w:left w:val="none" w:sz="0" w:space="0" w:color="auto"/>
        <w:bottom w:val="none" w:sz="0" w:space="0" w:color="auto"/>
        <w:right w:val="none" w:sz="0" w:space="0" w:color="auto"/>
      </w:divBdr>
    </w:div>
    <w:div w:id="286937463">
      <w:marLeft w:val="480"/>
      <w:marRight w:val="0"/>
      <w:marTop w:val="0"/>
      <w:marBottom w:val="0"/>
      <w:divBdr>
        <w:top w:val="none" w:sz="0" w:space="0" w:color="auto"/>
        <w:left w:val="none" w:sz="0" w:space="0" w:color="auto"/>
        <w:bottom w:val="none" w:sz="0" w:space="0" w:color="auto"/>
        <w:right w:val="none" w:sz="0" w:space="0" w:color="auto"/>
      </w:divBdr>
    </w:div>
    <w:div w:id="289359679">
      <w:marLeft w:val="480"/>
      <w:marRight w:val="0"/>
      <w:marTop w:val="0"/>
      <w:marBottom w:val="0"/>
      <w:divBdr>
        <w:top w:val="none" w:sz="0" w:space="0" w:color="auto"/>
        <w:left w:val="none" w:sz="0" w:space="0" w:color="auto"/>
        <w:bottom w:val="none" w:sz="0" w:space="0" w:color="auto"/>
        <w:right w:val="none" w:sz="0" w:space="0" w:color="auto"/>
      </w:divBdr>
    </w:div>
    <w:div w:id="291524131">
      <w:marLeft w:val="480"/>
      <w:marRight w:val="0"/>
      <w:marTop w:val="0"/>
      <w:marBottom w:val="0"/>
      <w:divBdr>
        <w:top w:val="none" w:sz="0" w:space="0" w:color="auto"/>
        <w:left w:val="none" w:sz="0" w:space="0" w:color="auto"/>
        <w:bottom w:val="none" w:sz="0" w:space="0" w:color="auto"/>
        <w:right w:val="none" w:sz="0" w:space="0" w:color="auto"/>
      </w:divBdr>
    </w:div>
    <w:div w:id="291981038">
      <w:marLeft w:val="480"/>
      <w:marRight w:val="0"/>
      <w:marTop w:val="0"/>
      <w:marBottom w:val="0"/>
      <w:divBdr>
        <w:top w:val="none" w:sz="0" w:space="0" w:color="auto"/>
        <w:left w:val="none" w:sz="0" w:space="0" w:color="auto"/>
        <w:bottom w:val="none" w:sz="0" w:space="0" w:color="auto"/>
        <w:right w:val="none" w:sz="0" w:space="0" w:color="auto"/>
      </w:divBdr>
    </w:div>
    <w:div w:id="294608787">
      <w:marLeft w:val="480"/>
      <w:marRight w:val="0"/>
      <w:marTop w:val="0"/>
      <w:marBottom w:val="0"/>
      <w:divBdr>
        <w:top w:val="none" w:sz="0" w:space="0" w:color="auto"/>
        <w:left w:val="none" w:sz="0" w:space="0" w:color="auto"/>
        <w:bottom w:val="none" w:sz="0" w:space="0" w:color="auto"/>
        <w:right w:val="none" w:sz="0" w:space="0" w:color="auto"/>
      </w:divBdr>
    </w:div>
    <w:div w:id="295373027">
      <w:marLeft w:val="480"/>
      <w:marRight w:val="0"/>
      <w:marTop w:val="0"/>
      <w:marBottom w:val="0"/>
      <w:divBdr>
        <w:top w:val="none" w:sz="0" w:space="0" w:color="auto"/>
        <w:left w:val="none" w:sz="0" w:space="0" w:color="auto"/>
        <w:bottom w:val="none" w:sz="0" w:space="0" w:color="auto"/>
        <w:right w:val="none" w:sz="0" w:space="0" w:color="auto"/>
      </w:divBdr>
    </w:div>
    <w:div w:id="298386586">
      <w:marLeft w:val="480"/>
      <w:marRight w:val="0"/>
      <w:marTop w:val="0"/>
      <w:marBottom w:val="0"/>
      <w:divBdr>
        <w:top w:val="none" w:sz="0" w:space="0" w:color="auto"/>
        <w:left w:val="none" w:sz="0" w:space="0" w:color="auto"/>
        <w:bottom w:val="none" w:sz="0" w:space="0" w:color="auto"/>
        <w:right w:val="none" w:sz="0" w:space="0" w:color="auto"/>
      </w:divBdr>
    </w:div>
    <w:div w:id="298726272">
      <w:marLeft w:val="480"/>
      <w:marRight w:val="0"/>
      <w:marTop w:val="0"/>
      <w:marBottom w:val="0"/>
      <w:divBdr>
        <w:top w:val="none" w:sz="0" w:space="0" w:color="auto"/>
        <w:left w:val="none" w:sz="0" w:space="0" w:color="auto"/>
        <w:bottom w:val="none" w:sz="0" w:space="0" w:color="auto"/>
        <w:right w:val="none" w:sz="0" w:space="0" w:color="auto"/>
      </w:divBdr>
    </w:div>
    <w:div w:id="299073185">
      <w:marLeft w:val="480"/>
      <w:marRight w:val="0"/>
      <w:marTop w:val="0"/>
      <w:marBottom w:val="0"/>
      <w:divBdr>
        <w:top w:val="none" w:sz="0" w:space="0" w:color="auto"/>
        <w:left w:val="none" w:sz="0" w:space="0" w:color="auto"/>
        <w:bottom w:val="none" w:sz="0" w:space="0" w:color="auto"/>
        <w:right w:val="none" w:sz="0" w:space="0" w:color="auto"/>
      </w:divBdr>
    </w:div>
    <w:div w:id="302588946">
      <w:marLeft w:val="480"/>
      <w:marRight w:val="0"/>
      <w:marTop w:val="0"/>
      <w:marBottom w:val="0"/>
      <w:divBdr>
        <w:top w:val="none" w:sz="0" w:space="0" w:color="auto"/>
        <w:left w:val="none" w:sz="0" w:space="0" w:color="auto"/>
        <w:bottom w:val="none" w:sz="0" w:space="0" w:color="auto"/>
        <w:right w:val="none" w:sz="0" w:space="0" w:color="auto"/>
      </w:divBdr>
    </w:div>
    <w:div w:id="303854518">
      <w:marLeft w:val="480"/>
      <w:marRight w:val="0"/>
      <w:marTop w:val="0"/>
      <w:marBottom w:val="0"/>
      <w:divBdr>
        <w:top w:val="none" w:sz="0" w:space="0" w:color="auto"/>
        <w:left w:val="none" w:sz="0" w:space="0" w:color="auto"/>
        <w:bottom w:val="none" w:sz="0" w:space="0" w:color="auto"/>
        <w:right w:val="none" w:sz="0" w:space="0" w:color="auto"/>
      </w:divBdr>
    </w:div>
    <w:div w:id="304746074">
      <w:marLeft w:val="480"/>
      <w:marRight w:val="0"/>
      <w:marTop w:val="0"/>
      <w:marBottom w:val="0"/>
      <w:divBdr>
        <w:top w:val="none" w:sz="0" w:space="0" w:color="auto"/>
        <w:left w:val="none" w:sz="0" w:space="0" w:color="auto"/>
        <w:bottom w:val="none" w:sz="0" w:space="0" w:color="auto"/>
        <w:right w:val="none" w:sz="0" w:space="0" w:color="auto"/>
      </w:divBdr>
    </w:div>
    <w:div w:id="304746255">
      <w:marLeft w:val="480"/>
      <w:marRight w:val="0"/>
      <w:marTop w:val="0"/>
      <w:marBottom w:val="0"/>
      <w:divBdr>
        <w:top w:val="none" w:sz="0" w:space="0" w:color="auto"/>
        <w:left w:val="none" w:sz="0" w:space="0" w:color="auto"/>
        <w:bottom w:val="none" w:sz="0" w:space="0" w:color="auto"/>
        <w:right w:val="none" w:sz="0" w:space="0" w:color="auto"/>
      </w:divBdr>
    </w:div>
    <w:div w:id="305939595">
      <w:marLeft w:val="480"/>
      <w:marRight w:val="0"/>
      <w:marTop w:val="0"/>
      <w:marBottom w:val="0"/>
      <w:divBdr>
        <w:top w:val="none" w:sz="0" w:space="0" w:color="auto"/>
        <w:left w:val="none" w:sz="0" w:space="0" w:color="auto"/>
        <w:bottom w:val="none" w:sz="0" w:space="0" w:color="auto"/>
        <w:right w:val="none" w:sz="0" w:space="0" w:color="auto"/>
      </w:divBdr>
    </w:div>
    <w:div w:id="306978479">
      <w:marLeft w:val="480"/>
      <w:marRight w:val="0"/>
      <w:marTop w:val="0"/>
      <w:marBottom w:val="0"/>
      <w:divBdr>
        <w:top w:val="none" w:sz="0" w:space="0" w:color="auto"/>
        <w:left w:val="none" w:sz="0" w:space="0" w:color="auto"/>
        <w:bottom w:val="none" w:sz="0" w:space="0" w:color="auto"/>
        <w:right w:val="none" w:sz="0" w:space="0" w:color="auto"/>
      </w:divBdr>
    </w:div>
    <w:div w:id="307976656">
      <w:marLeft w:val="480"/>
      <w:marRight w:val="0"/>
      <w:marTop w:val="0"/>
      <w:marBottom w:val="0"/>
      <w:divBdr>
        <w:top w:val="none" w:sz="0" w:space="0" w:color="auto"/>
        <w:left w:val="none" w:sz="0" w:space="0" w:color="auto"/>
        <w:bottom w:val="none" w:sz="0" w:space="0" w:color="auto"/>
        <w:right w:val="none" w:sz="0" w:space="0" w:color="auto"/>
      </w:divBdr>
    </w:div>
    <w:div w:id="308438879">
      <w:marLeft w:val="480"/>
      <w:marRight w:val="0"/>
      <w:marTop w:val="0"/>
      <w:marBottom w:val="0"/>
      <w:divBdr>
        <w:top w:val="none" w:sz="0" w:space="0" w:color="auto"/>
        <w:left w:val="none" w:sz="0" w:space="0" w:color="auto"/>
        <w:bottom w:val="none" w:sz="0" w:space="0" w:color="auto"/>
        <w:right w:val="none" w:sz="0" w:space="0" w:color="auto"/>
      </w:divBdr>
    </w:div>
    <w:div w:id="308637280">
      <w:marLeft w:val="480"/>
      <w:marRight w:val="0"/>
      <w:marTop w:val="0"/>
      <w:marBottom w:val="0"/>
      <w:divBdr>
        <w:top w:val="none" w:sz="0" w:space="0" w:color="auto"/>
        <w:left w:val="none" w:sz="0" w:space="0" w:color="auto"/>
        <w:bottom w:val="none" w:sz="0" w:space="0" w:color="auto"/>
        <w:right w:val="none" w:sz="0" w:space="0" w:color="auto"/>
      </w:divBdr>
    </w:div>
    <w:div w:id="315032471">
      <w:marLeft w:val="480"/>
      <w:marRight w:val="0"/>
      <w:marTop w:val="0"/>
      <w:marBottom w:val="0"/>
      <w:divBdr>
        <w:top w:val="none" w:sz="0" w:space="0" w:color="auto"/>
        <w:left w:val="none" w:sz="0" w:space="0" w:color="auto"/>
        <w:bottom w:val="none" w:sz="0" w:space="0" w:color="auto"/>
        <w:right w:val="none" w:sz="0" w:space="0" w:color="auto"/>
      </w:divBdr>
    </w:div>
    <w:div w:id="315182629">
      <w:marLeft w:val="480"/>
      <w:marRight w:val="0"/>
      <w:marTop w:val="0"/>
      <w:marBottom w:val="0"/>
      <w:divBdr>
        <w:top w:val="none" w:sz="0" w:space="0" w:color="auto"/>
        <w:left w:val="none" w:sz="0" w:space="0" w:color="auto"/>
        <w:bottom w:val="none" w:sz="0" w:space="0" w:color="auto"/>
        <w:right w:val="none" w:sz="0" w:space="0" w:color="auto"/>
      </w:divBdr>
    </w:div>
    <w:div w:id="315188936">
      <w:marLeft w:val="480"/>
      <w:marRight w:val="0"/>
      <w:marTop w:val="0"/>
      <w:marBottom w:val="0"/>
      <w:divBdr>
        <w:top w:val="none" w:sz="0" w:space="0" w:color="auto"/>
        <w:left w:val="none" w:sz="0" w:space="0" w:color="auto"/>
        <w:bottom w:val="none" w:sz="0" w:space="0" w:color="auto"/>
        <w:right w:val="none" w:sz="0" w:space="0" w:color="auto"/>
      </w:divBdr>
    </w:div>
    <w:div w:id="316155683">
      <w:marLeft w:val="480"/>
      <w:marRight w:val="0"/>
      <w:marTop w:val="0"/>
      <w:marBottom w:val="0"/>
      <w:divBdr>
        <w:top w:val="none" w:sz="0" w:space="0" w:color="auto"/>
        <w:left w:val="none" w:sz="0" w:space="0" w:color="auto"/>
        <w:bottom w:val="none" w:sz="0" w:space="0" w:color="auto"/>
        <w:right w:val="none" w:sz="0" w:space="0" w:color="auto"/>
      </w:divBdr>
    </w:div>
    <w:div w:id="317731142">
      <w:marLeft w:val="480"/>
      <w:marRight w:val="0"/>
      <w:marTop w:val="0"/>
      <w:marBottom w:val="0"/>
      <w:divBdr>
        <w:top w:val="none" w:sz="0" w:space="0" w:color="auto"/>
        <w:left w:val="none" w:sz="0" w:space="0" w:color="auto"/>
        <w:bottom w:val="none" w:sz="0" w:space="0" w:color="auto"/>
        <w:right w:val="none" w:sz="0" w:space="0" w:color="auto"/>
      </w:divBdr>
    </w:div>
    <w:div w:id="318309903">
      <w:marLeft w:val="480"/>
      <w:marRight w:val="0"/>
      <w:marTop w:val="0"/>
      <w:marBottom w:val="0"/>
      <w:divBdr>
        <w:top w:val="none" w:sz="0" w:space="0" w:color="auto"/>
        <w:left w:val="none" w:sz="0" w:space="0" w:color="auto"/>
        <w:bottom w:val="none" w:sz="0" w:space="0" w:color="auto"/>
        <w:right w:val="none" w:sz="0" w:space="0" w:color="auto"/>
      </w:divBdr>
    </w:div>
    <w:div w:id="319237179">
      <w:marLeft w:val="480"/>
      <w:marRight w:val="0"/>
      <w:marTop w:val="0"/>
      <w:marBottom w:val="0"/>
      <w:divBdr>
        <w:top w:val="none" w:sz="0" w:space="0" w:color="auto"/>
        <w:left w:val="none" w:sz="0" w:space="0" w:color="auto"/>
        <w:bottom w:val="none" w:sz="0" w:space="0" w:color="auto"/>
        <w:right w:val="none" w:sz="0" w:space="0" w:color="auto"/>
      </w:divBdr>
    </w:div>
    <w:div w:id="319625565">
      <w:marLeft w:val="480"/>
      <w:marRight w:val="0"/>
      <w:marTop w:val="0"/>
      <w:marBottom w:val="0"/>
      <w:divBdr>
        <w:top w:val="none" w:sz="0" w:space="0" w:color="auto"/>
        <w:left w:val="none" w:sz="0" w:space="0" w:color="auto"/>
        <w:bottom w:val="none" w:sz="0" w:space="0" w:color="auto"/>
        <w:right w:val="none" w:sz="0" w:space="0" w:color="auto"/>
      </w:divBdr>
    </w:div>
    <w:div w:id="321395601">
      <w:marLeft w:val="480"/>
      <w:marRight w:val="0"/>
      <w:marTop w:val="0"/>
      <w:marBottom w:val="0"/>
      <w:divBdr>
        <w:top w:val="none" w:sz="0" w:space="0" w:color="auto"/>
        <w:left w:val="none" w:sz="0" w:space="0" w:color="auto"/>
        <w:bottom w:val="none" w:sz="0" w:space="0" w:color="auto"/>
        <w:right w:val="none" w:sz="0" w:space="0" w:color="auto"/>
      </w:divBdr>
    </w:div>
    <w:div w:id="321734281">
      <w:marLeft w:val="480"/>
      <w:marRight w:val="0"/>
      <w:marTop w:val="0"/>
      <w:marBottom w:val="0"/>
      <w:divBdr>
        <w:top w:val="none" w:sz="0" w:space="0" w:color="auto"/>
        <w:left w:val="none" w:sz="0" w:space="0" w:color="auto"/>
        <w:bottom w:val="none" w:sz="0" w:space="0" w:color="auto"/>
        <w:right w:val="none" w:sz="0" w:space="0" w:color="auto"/>
      </w:divBdr>
    </w:div>
    <w:div w:id="323436013">
      <w:marLeft w:val="480"/>
      <w:marRight w:val="0"/>
      <w:marTop w:val="0"/>
      <w:marBottom w:val="0"/>
      <w:divBdr>
        <w:top w:val="none" w:sz="0" w:space="0" w:color="auto"/>
        <w:left w:val="none" w:sz="0" w:space="0" w:color="auto"/>
        <w:bottom w:val="none" w:sz="0" w:space="0" w:color="auto"/>
        <w:right w:val="none" w:sz="0" w:space="0" w:color="auto"/>
      </w:divBdr>
    </w:div>
    <w:div w:id="325137407">
      <w:marLeft w:val="480"/>
      <w:marRight w:val="0"/>
      <w:marTop w:val="0"/>
      <w:marBottom w:val="0"/>
      <w:divBdr>
        <w:top w:val="none" w:sz="0" w:space="0" w:color="auto"/>
        <w:left w:val="none" w:sz="0" w:space="0" w:color="auto"/>
        <w:bottom w:val="none" w:sz="0" w:space="0" w:color="auto"/>
        <w:right w:val="none" w:sz="0" w:space="0" w:color="auto"/>
      </w:divBdr>
    </w:div>
    <w:div w:id="325406211">
      <w:marLeft w:val="480"/>
      <w:marRight w:val="0"/>
      <w:marTop w:val="0"/>
      <w:marBottom w:val="0"/>
      <w:divBdr>
        <w:top w:val="none" w:sz="0" w:space="0" w:color="auto"/>
        <w:left w:val="none" w:sz="0" w:space="0" w:color="auto"/>
        <w:bottom w:val="none" w:sz="0" w:space="0" w:color="auto"/>
        <w:right w:val="none" w:sz="0" w:space="0" w:color="auto"/>
      </w:divBdr>
    </w:div>
    <w:div w:id="325671199">
      <w:marLeft w:val="480"/>
      <w:marRight w:val="0"/>
      <w:marTop w:val="0"/>
      <w:marBottom w:val="0"/>
      <w:divBdr>
        <w:top w:val="none" w:sz="0" w:space="0" w:color="auto"/>
        <w:left w:val="none" w:sz="0" w:space="0" w:color="auto"/>
        <w:bottom w:val="none" w:sz="0" w:space="0" w:color="auto"/>
        <w:right w:val="none" w:sz="0" w:space="0" w:color="auto"/>
      </w:divBdr>
    </w:div>
    <w:div w:id="326832397">
      <w:marLeft w:val="480"/>
      <w:marRight w:val="0"/>
      <w:marTop w:val="0"/>
      <w:marBottom w:val="0"/>
      <w:divBdr>
        <w:top w:val="none" w:sz="0" w:space="0" w:color="auto"/>
        <w:left w:val="none" w:sz="0" w:space="0" w:color="auto"/>
        <w:bottom w:val="none" w:sz="0" w:space="0" w:color="auto"/>
        <w:right w:val="none" w:sz="0" w:space="0" w:color="auto"/>
      </w:divBdr>
    </w:div>
    <w:div w:id="327052297">
      <w:marLeft w:val="480"/>
      <w:marRight w:val="0"/>
      <w:marTop w:val="0"/>
      <w:marBottom w:val="0"/>
      <w:divBdr>
        <w:top w:val="none" w:sz="0" w:space="0" w:color="auto"/>
        <w:left w:val="none" w:sz="0" w:space="0" w:color="auto"/>
        <w:bottom w:val="none" w:sz="0" w:space="0" w:color="auto"/>
        <w:right w:val="none" w:sz="0" w:space="0" w:color="auto"/>
      </w:divBdr>
    </w:div>
    <w:div w:id="327562797">
      <w:marLeft w:val="480"/>
      <w:marRight w:val="0"/>
      <w:marTop w:val="0"/>
      <w:marBottom w:val="0"/>
      <w:divBdr>
        <w:top w:val="none" w:sz="0" w:space="0" w:color="auto"/>
        <w:left w:val="none" w:sz="0" w:space="0" w:color="auto"/>
        <w:bottom w:val="none" w:sz="0" w:space="0" w:color="auto"/>
        <w:right w:val="none" w:sz="0" w:space="0" w:color="auto"/>
      </w:divBdr>
    </w:div>
    <w:div w:id="328362357">
      <w:marLeft w:val="480"/>
      <w:marRight w:val="0"/>
      <w:marTop w:val="0"/>
      <w:marBottom w:val="0"/>
      <w:divBdr>
        <w:top w:val="none" w:sz="0" w:space="0" w:color="auto"/>
        <w:left w:val="none" w:sz="0" w:space="0" w:color="auto"/>
        <w:bottom w:val="none" w:sz="0" w:space="0" w:color="auto"/>
        <w:right w:val="none" w:sz="0" w:space="0" w:color="auto"/>
      </w:divBdr>
    </w:div>
    <w:div w:id="329255877">
      <w:marLeft w:val="480"/>
      <w:marRight w:val="0"/>
      <w:marTop w:val="0"/>
      <w:marBottom w:val="0"/>
      <w:divBdr>
        <w:top w:val="none" w:sz="0" w:space="0" w:color="auto"/>
        <w:left w:val="none" w:sz="0" w:space="0" w:color="auto"/>
        <w:bottom w:val="none" w:sz="0" w:space="0" w:color="auto"/>
        <w:right w:val="none" w:sz="0" w:space="0" w:color="auto"/>
      </w:divBdr>
    </w:div>
    <w:div w:id="330106277">
      <w:marLeft w:val="480"/>
      <w:marRight w:val="0"/>
      <w:marTop w:val="0"/>
      <w:marBottom w:val="0"/>
      <w:divBdr>
        <w:top w:val="none" w:sz="0" w:space="0" w:color="auto"/>
        <w:left w:val="none" w:sz="0" w:space="0" w:color="auto"/>
        <w:bottom w:val="none" w:sz="0" w:space="0" w:color="auto"/>
        <w:right w:val="none" w:sz="0" w:space="0" w:color="auto"/>
      </w:divBdr>
    </w:div>
    <w:div w:id="330375876">
      <w:marLeft w:val="480"/>
      <w:marRight w:val="0"/>
      <w:marTop w:val="0"/>
      <w:marBottom w:val="0"/>
      <w:divBdr>
        <w:top w:val="none" w:sz="0" w:space="0" w:color="auto"/>
        <w:left w:val="none" w:sz="0" w:space="0" w:color="auto"/>
        <w:bottom w:val="none" w:sz="0" w:space="0" w:color="auto"/>
        <w:right w:val="none" w:sz="0" w:space="0" w:color="auto"/>
      </w:divBdr>
    </w:div>
    <w:div w:id="333650574">
      <w:marLeft w:val="480"/>
      <w:marRight w:val="0"/>
      <w:marTop w:val="0"/>
      <w:marBottom w:val="0"/>
      <w:divBdr>
        <w:top w:val="none" w:sz="0" w:space="0" w:color="auto"/>
        <w:left w:val="none" w:sz="0" w:space="0" w:color="auto"/>
        <w:bottom w:val="none" w:sz="0" w:space="0" w:color="auto"/>
        <w:right w:val="none" w:sz="0" w:space="0" w:color="auto"/>
      </w:divBdr>
    </w:div>
    <w:div w:id="335109072">
      <w:marLeft w:val="480"/>
      <w:marRight w:val="0"/>
      <w:marTop w:val="0"/>
      <w:marBottom w:val="0"/>
      <w:divBdr>
        <w:top w:val="none" w:sz="0" w:space="0" w:color="auto"/>
        <w:left w:val="none" w:sz="0" w:space="0" w:color="auto"/>
        <w:bottom w:val="none" w:sz="0" w:space="0" w:color="auto"/>
        <w:right w:val="none" w:sz="0" w:space="0" w:color="auto"/>
      </w:divBdr>
    </w:div>
    <w:div w:id="335109579">
      <w:marLeft w:val="480"/>
      <w:marRight w:val="0"/>
      <w:marTop w:val="0"/>
      <w:marBottom w:val="0"/>
      <w:divBdr>
        <w:top w:val="none" w:sz="0" w:space="0" w:color="auto"/>
        <w:left w:val="none" w:sz="0" w:space="0" w:color="auto"/>
        <w:bottom w:val="none" w:sz="0" w:space="0" w:color="auto"/>
        <w:right w:val="none" w:sz="0" w:space="0" w:color="auto"/>
      </w:divBdr>
    </w:div>
    <w:div w:id="336886239">
      <w:marLeft w:val="480"/>
      <w:marRight w:val="0"/>
      <w:marTop w:val="0"/>
      <w:marBottom w:val="0"/>
      <w:divBdr>
        <w:top w:val="none" w:sz="0" w:space="0" w:color="auto"/>
        <w:left w:val="none" w:sz="0" w:space="0" w:color="auto"/>
        <w:bottom w:val="none" w:sz="0" w:space="0" w:color="auto"/>
        <w:right w:val="none" w:sz="0" w:space="0" w:color="auto"/>
      </w:divBdr>
    </w:div>
    <w:div w:id="338581755">
      <w:marLeft w:val="480"/>
      <w:marRight w:val="0"/>
      <w:marTop w:val="0"/>
      <w:marBottom w:val="0"/>
      <w:divBdr>
        <w:top w:val="none" w:sz="0" w:space="0" w:color="auto"/>
        <w:left w:val="none" w:sz="0" w:space="0" w:color="auto"/>
        <w:bottom w:val="none" w:sz="0" w:space="0" w:color="auto"/>
        <w:right w:val="none" w:sz="0" w:space="0" w:color="auto"/>
      </w:divBdr>
    </w:div>
    <w:div w:id="339620586">
      <w:marLeft w:val="480"/>
      <w:marRight w:val="0"/>
      <w:marTop w:val="0"/>
      <w:marBottom w:val="0"/>
      <w:divBdr>
        <w:top w:val="none" w:sz="0" w:space="0" w:color="auto"/>
        <w:left w:val="none" w:sz="0" w:space="0" w:color="auto"/>
        <w:bottom w:val="none" w:sz="0" w:space="0" w:color="auto"/>
        <w:right w:val="none" w:sz="0" w:space="0" w:color="auto"/>
      </w:divBdr>
    </w:div>
    <w:div w:id="340468987">
      <w:marLeft w:val="480"/>
      <w:marRight w:val="0"/>
      <w:marTop w:val="0"/>
      <w:marBottom w:val="0"/>
      <w:divBdr>
        <w:top w:val="none" w:sz="0" w:space="0" w:color="auto"/>
        <w:left w:val="none" w:sz="0" w:space="0" w:color="auto"/>
        <w:bottom w:val="none" w:sz="0" w:space="0" w:color="auto"/>
        <w:right w:val="none" w:sz="0" w:space="0" w:color="auto"/>
      </w:divBdr>
    </w:div>
    <w:div w:id="341250724">
      <w:marLeft w:val="480"/>
      <w:marRight w:val="0"/>
      <w:marTop w:val="0"/>
      <w:marBottom w:val="0"/>
      <w:divBdr>
        <w:top w:val="none" w:sz="0" w:space="0" w:color="auto"/>
        <w:left w:val="none" w:sz="0" w:space="0" w:color="auto"/>
        <w:bottom w:val="none" w:sz="0" w:space="0" w:color="auto"/>
        <w:right w:val="none" w:sz="0" w:space="0" w:color="auto"/>
      </w:divBdr>
    </w:div>
    <w:div w:id="342979955">
      <w:marLeft w:val="480"/>
      <w:marRight w:val="0"/>
      <w:marTop w:val="0"/>
      <w:marBottom w:val="0"/>
      <w:divBdr>
        <w:top w:val="none" w:sz="0" w:space="0" w:color="auto"/>
        <w:left w:val="none" w:sz="0" w:space="0" w:color="auto"/>
        <w:bottom w:val="none" w:sz="0" w:space="0" w:color="auto"/>
        <w:right w:val="none" w:sz="0" w:space="0" w:color="auto"/>
      </w:divBdr>
    </w:div>
    <w:div w:id="344094680">
      <w:marLeft w:val="480"/>
      <w:marRight w:val="0"/>
      <w:marTop w:val="0"/>
      <w:marBottom w:val="0"/>
      <w:divBdr>
        <w:top w:val="none" w:sz="0" w:space="0" w:color="auto"/>
        <w:left w:val="none" w:sz="0" w:space="0" w:color="auto"/>
        <w:bottom w:val="none" w:sz="0" w:space="0" w:color="auto"/>
        <w:right w:val="none" w:sz="0" w:space="0" w:color="auto"/>
      </w:divBdr>
    </w:div>
    <w:div w:id="344478890">
      <w:marLeft w:val="480"/>
      <w:marRight w:val="0"/>
      <w:marTop w:val="0"/>
      <w:marBottom w:val="0"/>
      <w:divBdr>
        <w:top w:val="none" w:sz="0" w:space="0" w:color="auto"/>
        <w:left w:val="none" w:sz="0" w:space="0" w:color="auto"/>
        <w:bottom w:val="none" w:sz="0" w:space="0" w:color="auto"/>
        <w:right w:val="none" w:sz="0" w:space="0" w:color="auto"/>
      </w:divBdr>
    </w:div>
    <w:div w:id="345522627">
      <w:marLeft w:val="480"/>
      <w:marRight w:val="0"/>
      <w:marTop w:val="0"/>
      <w:marBottom w:val="0"/>
      <w:divBdr>
        <w:top w:val="none" w:sz="0" w:space="0" w:color="auto"/>
        <w:left w:val="none" w:sz="0" w:space="0" w:color="auto"/>
        <w:bottom w:val="none" w:sz="0" w:space="0" w:color="auto"/>
        <w:right w:val="none" w:sz="0" w:space="0" w:color="auto"/>
      </w:divBdr>
    </w:div>
    <w:div w:id="345599005">
      <w:marLeft w:val="480"/>
      <w:marRight w:val="0"/>
      <w:marTop w:val="0"/>
      <w:marBottom w:val="0"/>
      <w:divBdr>
        <w:top w:val="none" w:sz="0" w:space="0" w:color="auto"/>
        <w:left w:val="none" w:sz="0" w:space="0" w:color="auto"/>
        <w:bottom w:val="none" w:sz="0" w:space="0" w:color="auto"/>
        <w:right w:val="none" w:sz="0" w:space="0" w:color="auto"/>
      </w:divBdr>
    </w:div>
    <w:div w:id="345600504">
      <w:marLeft w:val="480"/>
      <w:marRight w:val="0"/>
      <w:marTop w:val="0"/>
      <w:marBottom w:val="0"/>
      <w:divBdr>
        <w:top w:val="none" w:sz="0" w:space="0" w:color="auto"/>
        <w:left w:val="none" w:sz="0" w:space="0" w:color="auto"/>
        <w:bottom w:val="none" w:sz="0" w:space="0" w:color="auto"/>
        <w:right w:val="none" w:sz="0" w:space="0" w:color="auto"/>
      </w:divBdr>
    </w:div>
    <w:div w:id="346174007">
      <w:marLeft w:val="480"/>
      <w:marRight w:val="0"/>
      <w:marTop w:val="0"/>
      <w:marBottom w:val="0"/>
      <w:divBdr>
        <w:top w:val="none" w:sz="0" w:space="0" w:color="auto"/>
        <w:left w:val="none" w:sz="0" w:space="0" w:color="auto"/>
        <w:bottom w:val="none" w:sz="0" w:space="0" w:color="auto"/>
        <w:right w:val="none" w:sz="0" w:space="0" w:color="auto"/>
      </w:divBdr>
    </w:div>
    <w:div w:id="348144646">
      <w:marLeft w:val="480"/>
      <w:marRight w:val="0"/>
      <w:marTop w:val="0"/>
      <w:marBottom w:val="0"/>
      <w:divBdr>
        <w:top w:val="none" w:sz="0" w:space="0" w:color="auto"/>
        <w:left w:val="none" w:sz="0" w:space="0" w:color="auto"/>
        <w:bottom w:val="none" w:sz="0" w:space="0" w:color="auto"/>
        <w:right w:val="none" w:sz="0" w:space="0" w:color="auto"/>
      </w:divBdr>
    </w:div>
    <w:div w:id="348872527">
      <w:marLeft w:val="480"/>
      <w:marRight w:val="0"/>
      <w:marTop w:val="0"/>
      <w:marBottom w:val="0"/>
      <w:divBdr>
        <w:top w:val="none" w:sz="0" w:space="0" w:color="auto"/>
        <w:left w:val="none" w:sz="0" w:space="0" w:color="auto"/>
        <w:bottom w:val="none" w:sz="0" w:space="0" w:color="auto"/>
        <w:right w:val="none" w:sz="0" w:space="0" w:color="auto"/>
      </w:divBdr>
    </w:div>
    <w:div w:id="350181703">
      <w:marLeft w:val="480"/>
      <w:marRight w:val="0"/>
      <w:marTop w:val="0"/>
      <w:marBottom w:val="0"/>
      <w:divBdr>
        <w:top w:val="none" w:sz="0" w:space="0" w:color="auto"/>
        <w:left w:val="none" w:sz="0" w:space="0" w:color="auto"/>
        <w:bottom w:val="none" w:sz="0" w:space="0" w:color="auto"/>
        <w:right w:val="none" w:sz="0" w:space="0" w:color="auto"/>
      </w:divBdr>
    </w:div>
    <w:div w:id="351223927">
      <w:marLeft w:val="480"/>
      <w:marRight w:val="0"/>
      <w:marTop w:val="0"/>
      <w:marBottom w:val="0"/>
      <w:divBdr>
        <w:top w:val="none" w:sz="0" w:space="0" w:color="auto"/>
        <w:left w:val="none" w:sz="0" w:space="0" w:color="auto"/>
        <w:bottom w:val="none" w:sz="0" w:space="0" w:color="auto"/>
        <w:right w:val="none" w:sz="0" w:space="0" w:color="auto"/>
      </w:divBdr>
    </w:div>
    <w:div w:id="352387246">
      <w:marLeft w:val="480"/>
      <w:marRight w:val="0"/>
      <w:marTop w:val="0"/>
      <w:marBottom w:val="0"/>
      <w:divBdr>
        <w:top w:val="none" w:sz="0" w:space="0" w:color="auto"/>
        <w:left w:val="none" w:sz="0" w:space="0" w:color="auto"/>
        <w:bottom w:val="none" w:sz="0" w:space="0" w:color="auto"/>
        <w:right w:val="none" w:sz="0" w:space="0" w:color="auto"/>
      </w:divBdr>
    </w:div>
    <w:div w:id="353119978">
      <w:marLeft w:val="480"/>
      <w:marRight w:val="0"/>
      <w:marTop w:val="0"/>
      <w:marBottom w:val="0"/>
      <w:divBdr>
        <w:top w:val="none" w:sz="0" w:space="0" w:color="auto"/>
        <w:left w:val="none" w:sz="0" w:space="0" w:color="auto"/>
        <w:bottom w:val="none" w:sz="0" w:space="0" w:color="auto"/>
        <w:right w:val="none" w:sz="0" w:space="0" w:color="auto"/>
      </w:divBdr>
    </w:div>
    <w:div w:id="354116396">
      <w:marLeft w:val="480"/>
      <w:marRight w:val="0"/>
      <w:marTop w:val="0"/>
      <w:marBottom w:val="0"/>
      <w:divBdr>
        <w:top w:val="none" w:sz="0" w:space="0" w:color="auto"/>
        <w:left w:val="none" w:sz="0" w:space="0" w:color="auto"/>
        <w:bottom w:val="none" w:sz="0" w:space="0" w:color="auto"/>
        <w:right w:val="none" w:sz="0" w:space="0" w:color="auto"/>
      </w:divBdr>
    </w:div>
    <w:div w:id="357318385">
      <w:marLeft w:val="480"/>
      <w:marRight w:val="0"/>
      <w:marTop w:val="0"/>
      <w:marBottom w:val="0"/>
      <w:divBdr>
        <w:top w:val="none" w:sz="0" w:space="0" w:color="auto"/>
        <w:left w:val="none" w:sz="0" w:space="0" w:color="auto"/>
        <w:bottom w:val="none" w:sz="0" w:space="0" w:color="auto"/>
        <w:right w:val="none" w:sz="0" w:space="0" w:color="auto"/>
      </w:divBdr>
    </w:div>
    <w:div w:id="359014362">
      <w:marLeft w:val="480"/>
      <w:marRight w:val="0"/>
      <w:marTop w:val="0"/>
      <w:marBottom w:val="0"/>
      <w:divBdr>
        <w:top w:val="none" w:sz="0" w:space="0" w:color="auto"/>
        <w:left w:val="none" w:sz="0" w:space="0" w:color="auto"/>
        <w:bottom w:val="none" w:sz="0" w:space="0" w:color="auto"/>
        <w:right w:val="none" w:sz="0" w:space="0" w:color="auto"/>
      </w:divBdr>
    </w:div>
    <w:div w:id="362368020">
      <w:marLeft w:val="480"/>
      <w:marRight w:val="0"/>
      <w:marTop w:val="0"/>
      <w:marBottom w:val="0"/>
      <w:divBdr>
        <w:top w:val="none" w:sz="0" w:space="0" w:color="auto"/>
        <w:left w:val="none" w:sz="0" w:space="0" w:color="auto"/>
        <w:bottom w:val="none" w:sz="0" w:space="0" w:color="auto"/>
        <w:right w:val="none" w:sz="0" w:space="0" w:color="auto"/>
      </w:divBdr>
    </w:div>
    <w:div w:id="364210800">
      <w:marLeft w:val="480"/>
      <w:marRight w:val="0"/>
      <w:marTop w:val="0"/>
      <w:marBottom w:val="0"/>
      <w:divBdr>
        <w:top w:val="none" w:sz="0" w:space="0" w:color="auto"/>
        <w:left w:val="none" w:sz="0" w:space="0" w:color="auto"/>
        <w:bottom w:val="none" w:sz="0" w:space="0" w:color="auto"/>
        <w:right w:val="none" w:sz="0" w:space="0" w:color="auto"/>
      </w:divBdr>
    </w:div>
    <w:div w:id="365176625">
      <w:marLeft w:val="480"/>
      <w:marRight w:val="0"/>
      <w:marTop w:val="0"/>
      <w:marBottom w:val="0"/>
      <w:divBdr>
        <w:top w:val="none" w:sz="0" w:space="0" w:color="auto"/>
        <w:left w:val="none" w:sz="0" w:space="0" w:color="auto"/>
        <w:bottom w:val="none" w:sz="0" w:space="0" w:color="auto"/>
        <w:right w:val="none" w:sz="0" w:space="0" w:color="auto"/>
      </w:divBdr>
    </w:div>
    <w:div w:id="365759371">
      <w:marLeft w:val="480"/>
      <w:marRight w:val="0"/>
      <w:marTop w:val="0"/>
      <w:marBottom w:val="0"/>
      <w:divBdr>
        <w:top w:val="none" w:sz="0" w:space="0" w:color="auto"/>
        <w:left w:val="none" w:sz="0" w:space="0" w:color="auto"/>
        <w:bottom w:val="none" w:sz="0" w:space="0" w:color="auto"/>
        <w:right w:val="none" w:sz="0" w:space="0" w:color="auto"/>
      </w:divBdr>
    </w:div>
    <w:div w:id="367292751">
      <w:marLeft w:val="480"/>
      <w:marRight w:val="0"/>
      <w:marTop w:val="0"/>
      <w:marBottom w:val="0"/>
      <w:divBdr>
        <w:top w:val="none" w:sz="0" w:space="0" w:color="auto"/>
        <w:left w:val="none" w:sz="0" w:space="0" w:color="auto"/>
        <w:bottom w:val="none" w:sz="0" w:space="0" w:color="auto"/>
        <w:right w:val="none" w:sz="0" w:space="0" w:color="auto"/>
      </w:divBdr>
    </w:div>
    <w:div w:id="368603909">
      <w:marLeft w:val="480"/>
      <w:marRight w:val="0"/>
      <w:marTop w:val="0"/>
      <w:marBottom w:val="0"/>
      <w:divBdr>
        <w:top w:val="none" w:sz="0" w:space="0" w:color="auto"/>
        <w:left w:val="none" w:sz="0" w:space="0" w:color="auto"/>
        <w:bottom w:val="none" w:sz="0" w:space="0" w:color="auto"/>
        <w:right w:val="none" w:sz="0" w:space="0" w:color="auto"/>
      </w:divBdr>
    </w:div>
    <w:div w:id="371074875">
      <w:marLeft w:val="480"/>
      <w:marRight w:val="0"/>
      <w:marTop w:val="0"/>
      <w:marBottom w:val="0"/>
      <w:divBdr>
        <w:top w:val="none" w:sz="0" w:space="0" w:color="auto"/>
        <w:left w:val="none" w:sz="0" w:space="0" w:color="auto"/>
        <w:bottom w:val="none" w:sz="0" w:space="0" w:color="auto"/>
        <w:right w:val="none" w:sz="0" w:space="0" w:color="auto"/>
      </w:divBdr>
    </w:div>
    <w:div w:id="371541042">
      <w:marLeft w:val="480"/>
      <w:marRight w:val="0"/>
      <w:marTop w:val="0"/>
      <w:marBottom w:val="0"/>
      <w:divBdr>
        <w:top w:val="none" w:sz="0" w:space="0" w:color="auto"/>
        <w:left w:val="none" w:sz="0" w:space="0" w:color="auto"/>
        <w:bottom w:val="none" w:sz="0" w:space="0" w:color="auto"/>
        <w:right w:val="none" w:sz="0" w:space="0" w:color="auto"/>
      </w:divBdr>
    </w:div>
    <w:div w:id="371686426">
      <w:marLeft w:val="480"/>
      <w:marRight w:val="0"/>
      <w:marTop w:val="0"/>
      <w:marBottom w:val="0"/>
      <w:divBdr>
        <w:top w:val="none" w:sz="0" w:space="0" w:color="auto"/>
        <w:left w:val="none" w:sz="0" w:space="0" w:color="auto"/>
        <w:bottom w:val="none" w:sz="0" w:space="0" w:color="auto"/>
        <w:right w:val="none" w:sz="0" w:space="0" w:color="auto"/>
      </w:divBdr>
    </w:div>
    <w:div w:id="372119138">
      <w:marLeft w:val="480"/>
      <w:marRight w:val="0"/>
      <w:marTop w:val="0"/>
      <w:marBottom w:val="0"/>
      <w:divBdr>
        <w:top w:val="none" w:sz="0" w:space="0" w:color="auto"/>
        <w:left w:val="none" w:sz="0" w:space="0" w:color="auto"/>
        <w:bottom w:val="none" w:sz="0" w:space="0" w:color="auto"/>
        <w:right w:val="none" w:sz="0" w:space="0" w:color="auto"/>
      </w:divBdr>
    </w:div>
    <w:div w:id="373239073">
      <w:marLeft w:val="480"/>
      <w:marRight w:val="0"/>
      <w:marTop w:val="0"/>
      <w:marBottom w:val="0"/>
      <w:divBdr>
        <w:top w:val="none" w:sz="0" w:space="0" w:color="auto"/>
        <w:left w:val="none" w:sz="0" w:space="0" w:color="auto"/>
        <w:bottom w:val="none" w:sz="0" w:space="0" w:color="auto"/>
        <w:right w:val="none" w:sz="0" w:space="0" w:color="auto"/>
      </w:divBdr>
    </w:div>
    <w:div w:id="373507140">
      <w:marLeft w:val="480"/>
      <w:marRight w:val="0"/>
      <w:marTop w:val="0"/>
      <w:marBottom w:val="0"/>
      <w:divBdr>
        <w:top w:val="none" w:sz="0" w:space="0" w:color="auto"/>
        <w:left w:val="none" w:sz="0" w:space="0" w:color="auto"/>
        <w:bottom w:val="none" w:sz="0" w:space="0" w:color="auto"/>
        <w:right w:val="none" w:sz="0" w:space="0" w:color="auto"/>
      </w:divBdr>
    </w:div>
    <w:div w:id="374938701">
      <w:marLeft w:val="480"/>
      <w:marRight w:val="0"/>
      <w:marTop w:val="0"/>
      <w:marBottom w:val="0"/>
      <w:divBdr>
        <w:top w:val="none" w:sz="0" w:space="0" w:color="auto"/>
        <w:left w:val="none" w:sz="0" w:space="0" w:color="auto"/>
        <w:bottom w:val="none" w:sz="0" w:space="0" w:color="auto"/>
        <w:right w:val="none" w:sz="0" w:space="0" w:color="auto"/>
      </w:divBdr>
    </w:div>
    <w:div w:id="376394130">
      <w:marLeft w:val="480"/>
      <w:marRight w:val="0"/>
      <w:marTop w:val="0"/>
      <w:marBottom w:val="0"/>
      <w:divBdr>
        <w:top w:val="none" w:sz="0" w:space="0" w:color="auto"/>
        <w:left w:val="none" w:sz="0" w:space="0" w:color="auto"/>
        <w:bottom w:val="none" w:sz="0" w:space="0" w:color="auto"/>
        <w:right w:val="none" w:sz="0" w:space="0" w:color="auto"/>
      </w:divBdr>
    </w:div>
    <w:div w:id="377244719">
      <w:marLeft w:val="480"/>
      <w:marRight w:val="0"/>
      <w:marTop w:val="0"/>
      <w:marBottom w:val="0"/>
      <w:divBdr>
        <w:top w:val="none" w:sz="0" w:space="0" w:color="auto"/>
        <w:left w:val="none" w:sz="0" w:space="0" w:color="auto"/>
        <w:bottom w:val="none" w:sz="0" w:space="0" w:color="auto"/>
        <w:right w:val="none" w:sz="0" w:space="0" w:color="auto"/>
      </w:divBdr>
    </w:div>
    <w:div w:id="380132944">
      <w:marLeft w:val="480"/>
      <w:marRight w:val="0"/>
      <w:marTop w:val="0"/>
      <w:marBottom w:val="0"/>
      <w:divBdr>
        <w:top w:val="none" w:sz="0" w:space="0" w:color="auto"/>
        <w:left w:val="none" w:sz="0" w:space="0" w:color="auto"/>
        <w:bottom w:val="none" w:sz="0" w:space="0" w:color="auto"/>
        <w:right w:val="none" w:sz="0" w:space="0" w:color="auto"/>
      </w:divBdr>
    </w:div>
    <w:div w:id="380902896">
      <w:marLeft w:val="480"/>
      <w:marRight w:val="0"/>
      <w:marTop w:val="0"/>
      <w:marBottom w:val="0"/>
      <w:divBdr>
        <w:top w:val="none" w:sz="0" w:space="0" w:color="auto"/>
        <w:left w:val="none" w:sz="0" w:space="0" w:color="auto"/>
        <w:bottom w:val="none" w:sz="0" w:space="0" w:color="auto"/>
        <w:right w:val="none" w:sz="0" w:space="0" w:color="auto"/>
      </w:divBdr>
    </w:div>
    <w:div w:id="381295790">
      <w:marLeft w:val="480"/>
      <w:marRight w:val="0"/>
      <w:marTop w:val="0"/>
      <w:marBottom w:val="0"/>
      <w:divBdr>
        <w:top w:val="none" w:sz="0" w:space="0" w:color="auto"/>
        <w:left w:val="none" w:sz="0" w:space="0" w:color="auto"/>
        <w:bottom w:val="none" w:sz="0" w:space="0" w:color="auto"/>
        <w:right w:val="none" w:sz="0" w:space="0" w:color="auto"/>
      </w:divBdr>
    </w:div>
    <w:div w:id="382565483">
      <w:marLeft w:val="480"/>
      <w:marRight w:val="0"/>
      <w:marTop w:val="0"/>
      <w:marBottom w:val="0"/>
      <w:divBdr>
        <w:top w:val="none" w:sz="0" w:space="0" w:color="auto"/>
        <w:left w:val="none" w:sz="0" w:space="0" w:color="auto"/>
        <w:bottom w:val="none" w:sz="0" w:space="0" w:color="auto"/>
        <w:right w:val="none" w:sz="0" w:space="0" w:color="auto"/>
      </w:divBdr>
    </w:div>
    <w:div w:id="389112360">
      <w:marLeft w:val="480"/>
      <w:marRight w:val="0"/>
      <w:marTop w:val="0"/>
      <w:marBottom w:val="0"/>
      <w:divBdr>
        <w:top w:val="none" w:sz="0" w:space="0" w:color="auto"/>
        <w:left w:val="none" w:sz="0" w:space="0" w:color="auto"/>
        <w:bottom w:val="none" w:sz="0" w:space="0" w:color="auto"/>
        <w:right w:val="none" w:sz="0" w:space="0" w:color="auto"/>
      </w:divBdr>
    </w:div>
    <w:div w:id="391275332">
      <w:marLeft w:val="480"/>
      <w:marRight w:val="0"/>
      <w:marTop w:val="0"/>
      <w:marBottom w:val="0"/>
      <w:divBdr>
        <w:top w:val="none" w:sz="0" w:space="0" w:color="auto"/>
        <w:left w:val="none" w:sz="0" w:space="0" w:color="auto"/>
        <w:bottom w:val="none" w:sz="0" w:space="0" w:color="auto"/>
        <w:right w:val="none" w:sz="0" w:space="0" w:color="auto"/>
      </w:divBdr>
    </w:div>
    <w:div w:id="392045064">
      <w:marLeft w:val="480"/>
      <w:marRight w:val="0"/>
      <w:marTop w:val="0"/>
      <w:marBottom w:val="0"/>
      <w:divBdr>
        <w:top w:val="none" w:sz="0" w:space="0" w:color="auto"/>
        <w:left w:val="none" w:sz="0" w:space="0" w:color="auto"/>
        <w:bottom w:val="none" w:sz="0" w:space="0" w:color="auto"/>
        <w:right w:val="none" w:sz="0" w:space="0" w:color="auto"/>
      </w:divBdr>
    </w:div>
    <w:div w:id="392122236">
      <w:marLeft w:val="480"/>
      <w:marRight w:val="0"/>
      <w:marTop w:val="0"/>
      <w:marBottom w:val="0"/>
      <w:divBdr>
        <w:top w:val="none" w:sz="0" w:space="0" w:color="auto"/>
        <w:left w:val="none" w:sz="0" w:space="0" w:color="auto"/>
        <w:bottom w:val="none" w:sz="0" w:space="0" w:color="auto"/>
        <w:right w:val="none" w:sz="0" w:space="0" w:color="auto"/>
      </w:divBdr>
    </w:div>
    <w:div w:id="392123140">
      <w:marLeft w:val="480"/>
      <w:marRight w:val="0"/>
      <w:marTop w:val="0"/>
      <w:marBottom w:val="0"/>
      <w:divBdr>
        <w:top w:val="none" w:sz="0" w:space="0" w:color="auto"/>
        <w:left w:val="none" w:sz="0" w:space="0" w:color="auto"/>
        <w:bottom w:val="none" w:sz="0" w:space="0" w:color="auto"/>
        <w:right w:val="none" w:sz="0" w:space="0" w:color="auto"/>
      </w:divBdr>
    </w:div>
    <w:div w:id="393551056">
      <w:marLeft w:val="480"/>
      <w:marRight w:val="0"/>
      <w:marTop w:val="0"/>
      <w:marBottom w:val="0"/>
      <w:divBdr>
        <w:top w:val="none" w:sz="0" w:space="0" w:color="auto"/>
        <w:left w:val="none" w:sz="0" w:space="0" w:color="auto"/>
        <w:bottom w:val="none" w:sz="0" w:space="0" w:color="auto"/>
        <w:right w:val="none" w:sz="0" w:space="0" w:color="auto"/>
      </w:divBdr>
    </w:div>
    <w:div w:id="394208061">
      <w:marLeft w:val="480"/>
      <w:marRight w:val="0"/>
      <w:marTop w:val="0"/>
      <w:marBottom w:val="0"/>
      <w:divBdr>
        <w:top w:val="none" w:sz="0" w:space="0" w:color="auto"/>
        <w:left w:val="none" w:sz="0" w:space="0" w:color="auto"/>
        <w:bottom w:val="none" w:sz="0" w:space="0" w:color="auto"/>
        <w:right w:val="none" w:sz="0" w:space="0" w:color="auto"/>
      </w:divBdr>
    </w:div>
    <w:div w:id="394816658">
      <w:marLeft w:val="480"/>
      <w:marRight w:val="0"/>
      <w:marTop w:val="0"/>
      <w:marBottom w:val="0"/>
      <w:divBdr>
        <w:top w:val="none" w:sz="0" w:space="0" w:color="auto"/>
        <w:left w:val="none" w:sz="0" w:space="0" w:color="auto"/>
        <w:bottom w:val="none" w:sz="0" w:space="0" w:color="auto"/>
        <w:right w:val="none" w:sz="0" w:space="0" w:color="auto"/>
      </w:divBdr>
    </w:div>
    <w:div w:id="397174281">
      <w:marLeft w:val="480"/>
      <w:marRight w:val="0"/>
      <w:marTop w:val="0"/>
      <w:marBottom w:val="0"/>
      <w:divBdr>
        <w:top w:val="none" w:sz="0" w:space="0" w:color="auto"/>
        <w:left w:val="none" w:sz="0" w:space="0" w:color="auto"/>
        <w:bottom w:val="none" w:sz="0" w:space="0" w:color="auto"/>
        <w:right w:val="none" w:sz="0" w:space="0" w:color="auto"/>
      </w:divBdr>
    </w:div>
    <w:div w:id="397676885">
      <w:marLeft w:val="480"/>
      <w:marRight w:val="0"/>
      <w:marTop w:val="0"/>
      <w:marBottom w:val="0"/>
      <w:divBdr>
        <w:top w:val="none" w:sz="0" w:space="0" w:color="auto"/>
        <w:left w:val="none" w:sz="0" w:space="0" w:color="auto"/>
        <w:bottom w:val="none" w:sz="0" w:space="0" w:color="auto"/>
        <w:right w:val="none" w:sz="0" w:space="0" w:color="auto"/>
      </w:divBdr>
    </w:div>
    <w:div w:id="397897122">
      <w:marLeft w:val="480"/>
      <w:marRight w:val="0"/>
      <w:marTop w:val="0"/>
      <w:marBottom w:val="0"/>
      <w:divBdr>
        <w:top w:val="none" w:sz="0" w:space="0" w:color="auto"/>
        <w:left w:val="none" w:sz="0" w:space="0" w:color="auto"/>
        <w:bottom w:val="none" w:sz="0" w:space="0" w:color="auto"/>
        <w:right w:val="none" w:sz="0" w:space="0" w:color="auto"/>
      </w:divBdr>
    </w:div>
    <w:div w:id="400444780">
      <w:marLeft w:val="480"/>
      <w:marRight w:val="0"/>
      <w:marTop w:val="0"/>
      <w:marBottom w:val="0"/>
      <w:divBdr>
        <w:top w:val="none" w:sz="0" w:space="0" w:color="auto"/>
        <w:left w:val="none" w:sz="0" w:space="0" w:color="auto"/>
        <w:bottom w:val="none" w:sz="0" w:space="0" w:color="auto"/>
        <w:right w:val="none" w:sz="0" w:space="0" w:color="auto"/>
      </w:divBdr>
    </w:div>
    <w:div w:id="401215775">
      <w:marLeft w:val="480"/>
      <w:marRight w:val="0"/>
      <w:marTop w:val="0"/>
      <w:marBottom w:val="0"/>
      <w:divBdr>
        <w:top w:val="none" w:sz="0" w:space="0" w:color="auto"/>
        <w:left w:val="none" w:sz="0" w:space="0" w:color="auto"/>
        <w:bottom w:val="none" w:sz="0" w:space="0" w:color="auto"/>
        <w:right w:val="none" w:sz="0" w:space="0" w:color="auto"/>
      </w:divBdr>
    </w:div>
    <w:div w:id="402064043">
      <w:marLeft w:val="480"/>
      <w:marRight w:val="0"/>
      <w:marTop w:val="0"/>
      <w:marBottom w:val="0"/>
      <w:divBdr>
        <w:top w:val="none" w:sz="0" w:space="0" w:color="auto"/>
        <w:left w:val="none" w:sz="0" w:space="0" w:color="auto"/>
        <w:bottom w:val="none" w:sz="0" w:space="0" w:color="auto"/>
        <w:right w:val="none" w:sz="0" w:space="0" w:color="auto"/>
      </w:divBdr>
    </w:div>
    <w:div w:id="402799966">
      <w:marLeft w:val="480"/>
      <w:marRight w:val="0"/>
      <w:marTop w:val="0"/>
      <w:marBottom w:val="0"/>
      <w:divBdr>
        <w:top w:val="none" w:sz="0" w:space="0" w:color="auto"/>
        <w:left w:val="none" w:sz="0" w:space="0" w:color="auto"/>
        <w:bottom w:val="none" w:sz="0" w:space="0" w:color="auto"/>
        <w:right w:val="none" w:sz="0" w:space="0" w:color="auto"/>
      </w:divBdr>
    </w:div>
    <w:div w:id="402874017">
      <w:marLeft w:val="480"/>
      <w:marRight w:val="0"/>
      <w:marTop w:val="0"/>
      <w:marBottom w:val="0"/>
      <w:divBdr>
        <w:top w:val="none" w:sz="0" w:space="0" w:color="auto"/>
        <w:left w:val="none" w:sz="0" w:space="0" w:color="auto"/>
        <w:bottom w:val="none" w:sz="0" w:space="0" w:color="auto"/>
        <w:right w:val="none" w:sz="0" w:space="0" w:color="auto"/>
      </w:divBdr>
    </w:div>
    <w:div w:id="404187292">
      <w:marLeft w:val="480"/>
      <w:marRight w:val="0"/>
      <w:marTop w:val="0"/>
      <w:marBottom w:val="0"/>
      <w:divBdr>
        <w:top w:val="none" w:sz="0" w:space="0" w:color="auto"/>
        <w:left w:val="none" w:sz="0" w:space="0" w:color="auto"/>
        <w:bottom w:val="none" w:sz="0" w:space="0" w:color="auto"/>
        <w:right w:val="none" w:sz="0" w:space="0" w:color="auto"/>
      </w:divBdr>
    </w:div>
    <w:div w:id="405803586">
      <w:marLeft w:val="480"/>
      <w:marRight w:val="0"/>
      <w:marTop w:val="0"/>
      <w:marBottom w:val="0"/>
      <w:divBdr>
        <w:top w:val="none" w:sz="0" w:space="0" w:color="auto"/>
        <w:left w:val="none" w:sz="0" w:space="0" w:color="auto"/>
        <w:bottom w:val="none" w:sz="0" w:space="0" w:color="auto"/>
        <w:right w:val="none" w:sz="0" w:space="0" w:color="auto"/>
      </w:divBdr>
    </w:div>
    <w:div w:id="406345401">
      <w:marLeft w:val="480"/>
      <w:marRight w:val="0"/>
      <w:marTop w:val="0"/>
      <w:marBottom w:val="0"/>
      <w:divBdr>
        <w:top w:val="none" w:sz="0" w:space="0" w:color="auto"/>
        <w:left w:val="none" w:sz="0" w:space="0" w:color="auto"/>
        <w:bottom w:val="none" w:sz="0" w:space="0" w:color="auto"/>
        <w:right w:val="none" w:sz="0" w:space="0" w:color="auto"/>
      </w:divBdr>
    </w:div>
    <w:div w:id="406735524">
      <w:marLeft w:val="480"/>
      <w:marRight w:val="0"/>
      <w:marTop w:val="0"/>
      <w:marBottom w:val="0"/>
      <w:divBdr>
        <w:top w:val="none" w:sz="0" w:space="0" w:color="auto"/>
        <w:left w:val="none" w:sz="0" w:space="0" w:color="auto"/>
        <w:bottom w:val="none" w:sz="0" w:space="0" w:color="auto"/>
        <w:right w:val="none" w:sz="0" w:space="0" w:color="auto"/>
      </w:divBdr>
    </w:div>
    <w:div w:id="407653148">
      <w:marLeft w:val="480"/>
      <w:marRight w:val="0"/>
      <w:marTop w:val="0"/>
      <w:marBottom w:val="0"/>
      <w:divBdr>
        <w:top w:val="none" w:sz="0" w:space="0" w:color="auto"/>
        <w:left w:val="none" w:sz="0" w:space="0" w:color="auto"/>
        <w:bottom w:val="none" w:sz="0" w:space="0" w:color="auto"/>
        <w:right w:val="none" w:sz="0" w:space="0" w:color="auto"/>
      </w:divBdr>
    </w:div>
    <w:div w:id="408235251">
      <w:marLeft w:val="480"/>
      <w:marRight w:val="0"/>
      <w:marTop w:val="0"/>
      <w:marBottom w:val="0"/>
      <w:divBdr>
        <w:top w:val="none" w:sz="0" w:space="0" w:color="auto"/>
        <w:left w:val="none" w:sz="0" w:space="0" w:color="auto"/>
        <w:bottom w:val="none" w:sz="0" w:space="0" w:color="auto"/>
        <w:right w:val="none" w:sz="0" w:space="0" w:color="auto"/>
      </w:divBdr>
    </w:div>
    <w:div w:id="413014822">
      <w:marLeft w:val="480"/>
      <w:marRight w:val="0"/>
      <w:marTop w:val="0"/>
      <w:marBottom w:val="0"/>
      <w:divBdr>
        <w:top w:val="none" w:sz="0" w:space="0" w:color="auto"/>
        <w:left w:val="none" w:sz="0" w:space="0" w:color="auto"/>
        <w:bottom w:val="none" w:sz="0" w:space="0" w:color="auto"/>
        <w:right w:val="none" w:sz="0" w:space="0" w:color="auto"/>
      </w:divBdr>
    </w:div>
    <w:div w:id="413284316">
      <w:marLeft w:val="480"/>
      <w:marRight w:val="0"/>
      <w:marTop w:val="0"/>
      <w:marBottom w:val="0"/>
      <w:divBdr>
        <w:top w:val="none" w:sz="0" w:space="0" w:color="auto"/>
        <w:left w:val="none" w:sz="0" w:space="0" w:color="auto"/>
        <w:bottom w:val="none" w:sz="0" w:space="0" w:color="auto"/>
        <w:right w:val="none" w:sz="0" w:space="0" w:color="auto"/>
      </w:divBdr>
    </w:div>
    <w:div w:id="413940608">
      <w:marLeft w:val="480"/>
      <w:marRight w:val="0"/>
      <w:marTop w:val="0"/>
      <w:marBottom w:val="0"/>
      <w:divBdr>
        <w:top w:val="none" w:sz="0" w:space="0" w:color="auto"/>
        <w:left w:val="none" w:sz="0" w:space="0" w:color="auto"/>
        <w:bottom w:val="none" w:sz="0" w:space="0" w:color="auto"/>
        <w:right w:val="none" w:sz="0" w:space="0" w:color="auto"/>
      </w:divBdr>
    </w:div>
    <w:div w:id="414057266">
      <w:marLeft w:val="480"/>
      <w:marRight w:val="0"/>
      <w:marTop w:val="0"/>
      <w:marBottom w:val="0"/>
      <w:divBdr>
        <w:top w:val="none" w:sz="0" w:space="0" w:color="auto"/>
        <w:left w:val="none" w:sz="0" w:space="0" w:color="auto"/>
        <w:bottom w:val="none" w:sz="0" w:space="0" w:color="auto"/>
        <w:right w:val="none" w:sz="0" w:space="0" w:color="auto"/>
      </w:divBdr>
    </w:div>
    <w:div w:id="416249804">
      <w:marLeft w:val="480"/>
      <w:marRight w:val="0"/>
      <w:marTop w:val="0"/>
      <w:marBottom w:val="0"/>
      <w:divBdr>
        <w:top w:val="none" w:sz="0" w:space="0" w:color="auto"/>
        <w:left w:val="none" w:sz="0" w:space="0" w:color="auto"/>
        <w:bottom w:val="none" w:sz="0" w:space="0" w:color="auto"/>
        <w:right w:val="none" w:sz="0" w:space="0" w:color="auto"/>
      </w:divBdr>
    </w:div>
    <w:div w:id="418871597">
      <w:marLeft w:val="480"/>
      <w:marRight w:val="0"/>
      <w:marTop w:val="0"/>
      <w:marBottom w:val="0"/>
      <w:divBdr>
        <w:top w:val="none" w:sz="0" w:space="0" w:color="auto"/>
        <w:left w:val="none" w:sz="0" w:space="0" w:color="auto"/>
        <w:bottom w:val="none" w:sz="0" w:space="0" w:color="auto"/>
        <w:right w:val="none" w:sz="0" w:space="0" w:color="auto"/>
      </w:divBdr>
    </w:div>
    <w:div w:id="418991457">
      <w:marLeft w:val="480"/>
      <w:marRight w:val="0"/>
      <w:marTop w:val="0"/>
      <w:marBottom w:val="0"/>
      <w:divBdr>
        <w:top w:val="none" w:sz="0" w:space="0" w:color="auto"/>
        <w:left w:val="none" w:sz="0" w:space="0" w:color="auto"/>
        <w:bottom w:val="none" w:sz="0" w:space="0" w:color="auto"/>
        <w:right w:val="none" w:sz="0" w:space="0" w:color="auto"/>
      </w:divBdr>
    </w:div>
    <w:div w:id="419565999">
      <w:marLeft w:val="480"/>
      <w:marRight w:val="0"/>
      <w:marTop w:val="0"/>
      <w:marBottom w:val="0"/>
      <w:divBdr>
        <w:top w:val="none" w:sz="0" w:space="0" w:color="auto"/>
        <w:left w:val="none" w:sz="0" w:space="0" w:color="auto"/>
        <w:bottom w:val="none" w:sz="0" w:space="0" w:color="auto"/>
        <w:right w:val="none" w:sz="0" w:space="0" w:color="auto"/>
      </w:divBdr>
    </w:div>
    <w:div w:id="421604859">
      <w:marLeft w:val="480"/>
      <w:marRight w:val="0"/>
      <w:marTop w:val="0"/>
      <w:marBottom w:val="0"/>
      <w:divBdr>
        <w:top w:val="none" w:sz="0" w:space="0" w:color="auto"/>
        <w:left w:val="none" w:sz="0" w:space="0" w:color="auto"/>
        <w:bottom w:val="none" w:sz="0" w:space="0" w:color="auto"/>
        <w:right w:val="none" w:sz="0" w:space="0" w:color="auto"/>
      </w:divBdr>
    </w:div>
    <w:div w:id="422646013">
      <w:marLeft w:val="480"/>
      <w:marRight w:val="0"/>
      <w:marTop w:val="0"/>
      <w:marBottom w:val="0"/>
      <w:divBdr>
        <w:top w:val="none" w:sz="0" w:space="0" w:color="auto"/>
        <w:left w:val="none" w:sz="0" w:space="0" w:color="auto"/>
        <w:bottom w:val="none" w:sz="0" w:space="0" w:color="auto"/>
        <w:right w:val="none" w:sz="0" w:space="0" w:color="auto"/>
      </w:divBdr>
    </w:div>
    <w:div w:id="424309713">
      <w:marLeft w:val="480"/>
      <w:marRight w:val="0"/>
      <w:marTop w:val="0"/>
      <w:marBottom w:val="0"/>
      <w:divBdr>
        <w:top w:val="none" w:sz="0" w:space="0" w:color="auto"/>
        <w:left w:val="none" w:sz="0" w:space="0" w:color="auto"/>
        <w:bottom w:val="none" w:sz="0" w:space="0" w:color="auto"/>
        <w:right w:val="none" w:sz="0" w:space="0" w:color="auto"/>
      </w:divBdr>
    </w:div>
    <w:div w:id="424812047">
      <w:marLeft w:val="480"/>
      <w:marRight w:val="0"/>
      <w:marTop w:val="0"/>
      <w:marBottom w:val="0"/>
      <w:divBdr>
        <w:top w:val="none" w:sz="0" w:space="0" w:color="auto"/>
        <w:left w:val="none" w:sz="0" w:space="0" w:color="auto"/>
        <w:bottom w:val="none" w:sz="0" w:space="0" w:color="auto"/>
        <w:right w:val="none" w:sz="0" w:space="0" w:color="auto"/>
      </w:divBdr>
    </w:div>
    <w:div w:id="427426702">
      <w:marLeft w:val="480"/>
      <w:marRight w:val="0"/>
      <w:marTop w:val="0"/>
      <w:marBottom w:val="0"/>
      <w:divBdr>
        <w:top w:val="none" w:sz="0" w:space="0" w:color="auto"/>
        <w:left w:val="none" w:sz="0" w:space="0" w:color="auto"/>
        <w:bottom w:val="none" w:sz="0" w:space="0" w:color="auto"/>
        <w:right w:val="none" w:sz="0" w:space="0" w:color="auto"/>
      </w:divBdr>
    </w:div>
    <w:div w:id="427847067">
      <w:marLeft w:val="480"/>
      <w:marRight w:val="0"/>
      <w:marTop w:val="0"/>
      <w:marBottom w:val="0"/>
      <w:divBdr>
        <w:top w:val="none" w:sz="0" w:space="0" w:color="auto"/>
        <w:left w:val="none" w:sz="0" w:space="0" w:color="auto"/>
        <w:bottom w:val="none" w:sz="0" w:space="0" w:color="auto"/>
        <w:right w:val="none" w:sz="0" w:space="0" w:color="auto"/>
      </w:divBdr>
    </w:div>
    <w:div w:id="428307148">
      <w:marLeft w:val="480"/>
      <w:marRight w:val="0"/>
      <w:marTop w:val="0"/>
      <w:marBottom w:val="0"/>
      <w:divBdr>
        <w:top w:val="none" w:sz="0" w:space="0" w:color="auto"/>
        <w:left w:val="none" w:sz="0" w:space="0" w:color="auto"/>
        <w:bottom w:val="none" w:sz="0" w:space="0" w:color="auto"/>
        <w:right w:val="none" w:sz="0" w:space="0" w:color="auto"/>
      </w:divBdr>
    </w:div>
    <w:div w:id="429396004">
      <w:marLeft w:val="480"/>
      <w:marRight w:val="0"/>
      <w:marTop w:val="0"/>
      <w:marBottom w:val="0"/>
      <w:divBdr>
        <w:top w:val="none" w:sz="0" w:space="0" w:color="auto"/>
        <w:left w:val="none" w:sz="0" w:space="0" w:color="auto"/>
        <w:bottom w:val="none" w:sz="0" w:space="0" w:color="auto"/>
        <w:right w:val="none" w:sz="0" w:space="0" w:color="auto"/>
      </w:divBdr>
    </w:div>
    <w:div w:id="429858763">
      <w:marLeft w:val="480"/>
      <w:marRight w:val="0"/>
      <w:marTop w:val="0"/>
      <w:marBottom w:val="0"/>
      <w:divBdr>
        <w:top w:val="none" w:sz="0" w:space="0" w:color="auto"/>
        <w:left w:val="none" w:sz="0" w:space="0" w:color="auto"/>
        <w:bottom w:val="none" w:sz="0" w:space="0" w:color="auto"/>
        <w:right w:val="none" w:sz="0" w:space="0" w:color="auto"/>
      </w:divBdr>
    </w:div>
    <w:div w:id="431751920">
      <w:marLeft w:val="480"/>
      <w:marRight w:val="0"/>
      <w:marTop w:val="0"/>
      <w:marBottom w:val="0"/>
      <w:divBdr>
        <w:top w:val="none" w:sz="0" w:space="0" w:color="auto"/>
        <w:left w:val="none" w:sz="0" w:space="0" w:color="auto"/>
        <w:bottom w:val="none" w:sz="0" w:space="0" w:color="auto"/>
        <w:right w:val="none" w:sz="0" w:space="0" w:color="auto"/>
      </w:divBdr>
    </w:div>
    <w:div w:id="433479227">
      <w:marLeft w:val="480"/>
      <w:marRight w:val="0"/>
      <w:marTop w:val="0"/>
      <w:marBottom w:val="0"/>
      <w:divBdr>
        <w:top w:val="none" w:sz="0" w:space="0" w:color="auto"/>
        <w:left w:val="none" w:sz="0" w:space="0" w:color="auto"/>
        <w:bottom w:val="none" w:sz="0" w:space="0" w:color="auto"/>
        <w:right w:val="none" w:sz="0" w:space="0" w:color="auto"/>
      </w:divBdr>
    </w:div>
    <w:div w:id="437257929">
      <w:marLeft w:val="480"/>
      <w:marRight w:val="0"/>
      <w:marTop w:val="0"/>
      <w:marBottom w:val="0"/>
      <w:divBdr>
        <w:top w:val="none" w:sz="0" w:space="0" w:color="auto"/>
        <w:left w:val="none" w:sz="0" w:space="0" w:color="auto"/>
        <w:bottom w:val="none" w:sz="0" w:space="0" w:color="auto"/>
        <w:right w:val="none" w:sz="0" w:space="0" w:color="auto"/>
      </w:divBdr>
    </w:div>
    <w:div w:id="438721115">
      <w:marLeft w:val="480"/>
      <w:marRight w:val="0"/>
      <w:marTop w:val="0"/>
      <w:marBottom w:val="0"/>
      <w:divBdr>
        <w:top w:val="none" w:sz="0" w:space="0" w:color="auto"/>
        <w:left w:val="none" w:sz="0" w:space="0" w:color="auto"/>
        <w:bottom w:val="none" w:sz="0" w:space="0" w:color="auto"/>
        <w:right w:val="none" w:sz="0" w:space="0" w:color="auto"/>
      </w:divBdr>
    </w:div>
    <w:div w:id="439300718">
      <w:marLeft w:val="480"/>
      <w:marRight w:val="0"/>
      <w:marTop w:val="0"/>
      <w:marBottom w:val="0"/>
      <w:divBdr>
        <w:top w:val="none" w:sz="0" w:space="0" w:color="auto"/>
        <w:left w:val="none" w:sz="0" w:space="0" w:color="auto"/>
        <w:bottom w:val="none" w:sz="0" w:space="0" w:color="auto"/>
        <w:right w:val="none" w:sz="0" w:space="0" w:color="auto"/>
      </w:divBdr>
    </w:div>
    <w:div w:id="441190040">
      <w:marLeft w:val="480"/>
      <w:marRight w:val="0"/>
      <w:marTop w:val="0"/>
      <w:marBottom w:val="0"/>
      <w:divBdr>
        <w:top w:val="none" w:sz="0" w:space="0" w:color="auto"/>
        <w:left w:val="none" w:sz="0" w:space="0" w:color="auto"/>
        <w:bottom w:val="none" w:sz="0" w:space="0" w:color="auto"/>
        <w:right w:val="none" w:sz="0" w:space="0" w:color="auto"/>
      </w:divBdr>
    </w:div>
    <w:div w:id="441613883">
      <w:marLeft w:val="480"/>
      <w:marRight w:val="0"/>
      <w:marTop w:val="0"/>
      <w:marBottom w:val="0"/>
      <w:divBdr>
        <w:top w:val="none" w:sz="0" w:space="0" w:color="auto"/>
        <w:left w:val="none" w:sz="0" w:space="0" w:color="auto"/>
        <w:bottom w:val="none" w:sz="0" w:space="0" w:color="auto"/>
        <w:right w:val="none" w:sz="0" w:space="0" w:color="auto"/>
      </w:divBdr>
    </w:div>
    <w:div w:id="442726957">
      <w:marLeft w:val="480"/>
      <w:marRight w:val="0"/>
      <w:marTop w:val="0"/>
      <w:marBottom w:val="0"/>
      <w:divBdr>
        <w:top w:val="none" w:sz="0" w:space="0" w:color="auto"/>
        <w:left w:val="none" w:sz="0" w:space="0" w:color="auto"/>
        <w:bottom w:val="none" w:sz="0" w:space="0" w:color="auto"/>
        <w:right w:val="none" w:sz="0" w:space="0" w:color="auto"/>
      </w:divBdr>
    </w:div>
    <w:div w:id="444859070">
      <w:marLeft w:val="480"/>
      <w:marRight w:val="0"/>
      <w:marTop w:val="0"/>
      <w:marBottom w:val="0"/>
      <w:divBdr>
        <w:top w:val="none" w:sz="0" w:space="0" w:color="auto"/>
        <w:left w:val="none" w:sz="0" w:space="0" w:color="auto"/>
        <w:bottom w:val="none" w:sz="0" w:space="0" w:color="auto"/>
        <w:right w:val="none" w:sz="0" w:space="0" w:color="auto"/>
      </w:divBdr>
    </w:div>
    <w:div w:id="445277222">
      <w:marLeft w:val="480"/>
      <w:marRight w:val="0"/>
      <w:marTop w:val="0"/>
      <w:marBottom w:val="0"/>
      <w:divBdr>
        <w:top w:val="none" w:sz="0" w:space="0" w:color="auto"/>
        <w:left w:val="none" w:sz="0" w:space="0" w:color="auto"/>
        <w:bottom w:val="none" w:sz="0" w:space="0" w:color="auto"/>
        <w:right w:val="none" w:sz="0" w:space="0" w:color="auto"/>
      </w:divBdr>
    </w:div>
    <w:div w:id="445807084">
      <w:marLeft w:val="480"/>
      <w:marRight w:val="0"/>
      <w:marTop w:val="0"/>
      <w:marBottom w:val="0"/>
      <w:divBdr>
        <w:top w:val="none" w:sz="0" w:space="0" w:color="auto"/>
        <w:left w:val="none" w:sz="0" w:space="0" w:color="auto"/>
        <w:bottom w:val="none" w:sz="0" w:space="0" w:color="auto"/>
        <w:right w:val="none" w:sz="0" w:space="0" w:color="auto"/>
      </w:divBdr>
    </w:div>
    <w:div w:id="446583140">
      <w:marLeft w:val="480"/>
      <w:marRight w:val="0"/>
      <w:marTop w:val="0"/>
      <w:marBottom w:val="0"/>
      <w:divBdr>
        <w:top w:val="none" w:sz="0" w:space="0" w:color="auto"/>
        <w:left w:val="none" w:sz="0" w:space="0" w:color="auto"/>
        <w:bottom w:val="none" w:sz="0" w:space="0" w:color="auto"/>
        <w:right w:val="none" w:sz="0" w:space="0" w:color="auto"/>
      </w:divBdr>
    </w:div>
    <w:div w:id="448009123">
      <w:marLeft w:val="480"/>
      <w:marRight w:val="0"/>
      <w:marTop w:val="0"/>
      <w:marBottom w:val="0"/>
      <w:divBdr>
        <w:top w:val="none" w:sz="0" w:space="0" w:color="auto"/>
        <w:left w:val="none" w:sz="0" w:space="0" w:color="auto"/>
        <w:bottom w:val="none" w:sz="0" w:space="0" w:color="auto"/>
        <w:right w:val="none" w:sz="0" w:space="0" w:color="auto"/>
      </w:divBdr>
    </w:div>
    <w:div w:id="448208272">
      <w:marLeft w:val="480"/>
      <w:marRight w:val="0"/>
      <w:marTop w:val="0"/>
      <w:marBottom w:val="0"/>
      <w:divBdr>
        <w:top w:val="none" w:sz="0" w:space="0" w:color="auto"/>
        <w:left w:val="none" w:sz="0" w:space="0" w:color="auto"/>
        <w:bottom w:val="none" w:sz="0" w:space="0" w:color="auto"/>
        <w:right w:val="none" w:sz="0" w:space="0" w:color="auto"/>
      </w:divBdr>
    </w:div>
    <w:div w:id="450170370">
      <w:marLeft w:val="480"/>
      <w:marRight w:val="0"/>
      <w:marTop w:val="0"/>
      <w:marBottom w:val="0"/>
      <w:divBdr>
        <w:top w:val="none" w:sz="0" w:space="0" w:color="auto"/>
        <w:left w:val="none" w:sz="0" w:space="0" w:color="auto"/>
        <w:bottom w:val="none" w:sz="0" w:space="0" w:color="auto"/>
        <w:right w:val="none" w:sz="0" w:space="0" w:color="auto"/>
      </w:divBdr>
    </w:div>
    <w:div w:id="450828397">
      <w:marLeft w:val="480"/>
      <w:marRight w:val="0"/>
      <w:marTop w:val="0"/>
      <w:marBottom w:val="0"/>
      <w:divBdr>
        <w:top w:val="none" w:sz="0" w:space="0" w:color="auto"/>
        <w:left w:val="none" w:sz="0" w:space="0" w:color="auto"/>
        <w:bottom w:val="none" w:sz="0" w:space="0" w:color="auto"/>
        <w:right w:val="none" w:sz="0" w:space="0" w:color="auto"/>
      </w:divBdr>
    </w:div>
    <w:div w:id="451822701">
      <w:marLeft w:val="480"/>
      <w:marRight w:val="0"/>
      <w:marTop w:val="0"/>
      <w:marBottom w:val="0"/>
      <w:divBdr>
        <w:top w:val="none" w:sz="0" w:space="0" w:color="auto"/>
        <w:left w:val="none" w:sz="0" w:space="0" w:color="auto"/>
        <w:bottom w:val="none" w:sz="0" w:space="0" w:color="auto"/>
        <w:right w:val="none" w:sz="0" w:space="0" w:color="auto"/>
      </w:divBdr>
    </w:div>
    <w:div w:id="452286730">
      <w:marLeft w:val="480"/>
      <w:marRight w:val="0"/>
      <w:marTop w:val="0"/>
      <w:marBottom w:val="0"/>
      <w:divBdr>
        <w:top w:val="none" w:sz="0" w:space="0" w:color="auto"/>
        <w:left w:val="none" w:sz="0" w:space="0" w:color="auto"/>
        <w:bottom w:val="none" w:sz="0" w:space="0" w:color="auto"/>
        <w:right w:val="none" w:sz="0" w:space="0" w:color="auto"/>
      </w:divBdr>
    </w:div>
    <w:div w:id="454298099">
      <w:marLeft w:val="480"/>
      <w:marRight w:val="0"/>
      <w:marTop w:val="0"/>
      <w:marBottom w:val="0"/>
      <w:divBdr>
        <w:top w:val="none" w:sz="0" w:space="0" w:color="auto"/>
        <w:left w:val="none" w:sz="0" w:space="0" w:color="auto"/>
        <w:bottom w:val="none" w:sz="0" w:space="0" w:color="auto"/>
        <w:right w:val="none" w:sz="0" w:space="0" w:color="auto"/>
      </w:divBdr>
    </w:div>
    <w:div w:id="456917702">
      <w:marLeft w:val="480"/>
      <w:marRight w:val="0"/>
      <w:marTop w:val="0"/>
      <w:marBottom w:val="0"/>
      <w:divBdr>
        <w:top w:val="none" w:sz="0" w:space="0" w:color="auto"/>
        <w:left w:val="none" w:sz="0" w:space="0" w:color="auto"/>
        <w:bottom w:val="none" w:sz="0" w:space="0" w:color="auto"/>
        <w:right w:val="none" w:sz="0" w:space="0" w:color="auto"/>
      </w:divBdr>
    </w:div>
    <w:div w:id="458567681">
      <w:marLeft w:val="480"/>
      <w:marRight w:val="0"/>
      <w:marTop w:val="0"/>
      <w:marBottom w:val="0"/>
      <w:divBdr>
        <w:top w:val="none" w:sz="0" w:space="0" w:color="auto"/>
        <w:left w:val="none" w:sz="0" w:space="0" w:color="auto"/>
        <w:bottom w:val="none" w:sz="0" w:space="0" w:color="auto"/>
        <w:right w:val="none" w:sz="0" w:space="0" w:color="auto"/>
      </w:divBdr>
    </w:div>
    <w:div w:id="459111537">
      <w:marLeft w:val="480"/>
      <w:marRight w:val="0"/>
      <w:marTop w:val="0"/>
      <w:marBottom w:val="0"/>
      <w:divBdr>
        <w:top w:val="none" w:sz="0" w:space="0" w:color="auto"/>
        <w:left w:val="none" w:sz="0" w:space="0" w:color="auto"/>
        <w:bottom w:val="none" w:sz="0" w:space="0" w:color="auto"/>
        <w:right w:val="none" w:sz="0" w:space="0" w:color="auto"/>
      </w:divBdr>
    </w:div>
    <w:div w:id="460923801">
      <w:marLeft w:val="480"/>
      <w:marRight w:val="0"/>
      <w:marTop w:val="0"/>
      <w:marBottom w:val="0"/>
      <w:divBdr>
        <w:top w:val="none" w:sz="0" w:space="0" w:color="auto"/>
        <w:left w:val="none" w:sz="0" w:space="0" w:color="auto"/>
        <w:bottom w:val="none" w:sz="0" w:space="0" w:color="auto"/>
        <w:right w:val="none" w:sz="0" w:space="0" w:color="auto"/>
      </w:divBdr>
    </w:div>
    <w:div w:id="464398453">
      <w:marLeft w:val="480"/>
      <w:marRight w:val="0"/>
      <w:marTop w:val="0"/>
      <w:marBottom w:val="0"/>
      <w:divBdr>
        <w:top w:val="none" w:sz="0" w:space="0" w:color="auto"/>
        <w:left w:val="none" w:sz="0" w:space="0" w:color="auto"/>
        <w:bottom w:val="none" w:sz="0" w:space="0" w:color="auto"/>
        <w:right w:val="none" w:sz="0" w:space="0" w:color="auto"/>
      </w:divBdr>
    </w:div>
    <w:div w:id="464586852">
      <w:marLeft w:val="480"/>
      <w:marRight w:val="0"/>
      <w:marTop w:val="0"/>
      <w:marBottom w:val="0"/>
      <w:divBdr>
        <w:top w:val="none" w:sz="0" w:space="0" w:color="auto"/>
        <w:left w:val="none" w:sz="0" w:space="0" w:color="auto"/>
        <w:bottom w:val="none" w:sz="0" w:space="0" w:color="auto"/>
        <w:right w:val="none" w:sz="0" w:space="0" w:color="auto"/>
      </w:divBdr>
    </w:div>
    <w:div w:id="466313561">
      <w:marLeft w:val="480"/>
      <w:marRight w:val="0"/>
      <w:marTop w:val="0"/>
      <w:marBottom w:val="0"/>
      <w:divBdr>
        <w:top w:val="none" w:sz="0" w:space="0" w:color="auto"/>
        <w:left w:val="none" w:sz="0" w:space="0" w:color="auto"/>
        <w:bottom w:val="none" w:sz="0" w:space="0" w:color="auto"/>
        <w:right w:val="none" w:sz="0" w:space="0" w:color="auto"/>
      </w:divBdr>
    </w:div>
    <w:div w:id="466439782">
      <w:marLeft w:val="480"/>
      <w:marRight w:val="0"/>
      <w:marTop w:val="0"/>
      <w:marBottom w:val="0"/>
      <w:divBdr>
        <w:top w:val="none" w:sz="0" w:space="0" w:color="auto"/>
        <w:left w:val="none" w:sz="0" w:space="0" w:color="auto"/>
        <w:bottom w:val="none" w:sz="0" w:space="0" w:color="auto"/>
        <w:right w:val="none" w:sz="0" w:space="0" w:color="auto"/>
      </w:divBdr>
    </w:div>
    <w:div w:id="467432572">
      <w:marLeft w:val="480"/>
      <w:marRight w:val="0"/>
      <w:marTop w:val="0"/>
      <w:marBottom w:val="0"/>
      <w:divBdr>
        <w:top w:val="none" w:sz="0" w:space="0" w:color="auto"/>
        <w:left w:val="none" w:sz="0" w:space="0" w:color="auto"/>
        <w:bottom w:val="none" w:sz="0" w:space="0" w:color="auto"/>
        <w:right w:val="none" w:sz="0" w:space="0" w:color="auto"/>
      </w:divBdr>
    </w:div>
    <w:div w:id="470363109">
      <w:marLeft w:val="480"/>
      <w:marRight w:val="0"/>
      <w:marTop w:val="0"/>
      <w:marBottom w:val="0"/>
      <w:divBdr>
        <w:top w:val="none" w:sz="0" w:space="0" w:color="auto"/>
        <w:left w:val="none" w:sz="0" w:space="0" w:color="auto"/>
        <w:bottom w:val="none" w:sz="0" w:space="0" w:color="auto"/>
        <w:right w:val="none" w:sz="0" w:space="0" w:color="auto"/>
      </w:divBdr>
    </w:div>
    <w:div w:id="471293417">
      <w:marLeft w:val="480"/>
      <w:marRight w:val="0"/>
      <w:marTop w:val="0"/>
      <w:marBottom w:val="0"/>
      <w:divBdr>
        <w:top w:val="none" w:sz="0" w:space="0" w:color="auto"/>
        <w:left w:val="none" w:sz="0" w:space="0" w:color="auto"/>
        <w:bottom w:val="none" w:sz="0" w:space="0" w:color="auto"/>
        <w:right w:val="none" w:sz="0" w:space="0" w:color="auto"/>
      </w:divBdr>
    </w:div>
    <w:div w:id="472142533">
      <w:marLeft w:val="480"/>
      <w:marRight w:val="0"/>
      <w:marTop w:val="0"/>
      <w:marBottom w:val="0"/>
      <w:divBdr>
        <w:top w:val="none" w:sz="0" w:space="0" w:color="auto"/>
        <w:left w:val="none" w:sz="0" w:space="0" w:color="auto"/>
        <w:bottom w:val="none" w:sz="0" w:space="0" w:color="auto"/>
        <w:right w:val="none" w:sz="0" w:space="0" w:color="auto"/>
      </w:divBdr>
    </w:div>
    <w:div w:id="472258616">
      <w:marLeft w:val="480"/>
      <w:marRight w:val="0"/>
      <w:marTop w:val="0"/>
      <w:marBottom w:val="0"/>
      <w:divBdr>
        <w:top w:val="none" w:sz="0" w:space="0" w:color="auto"/>
        <w:left w:val="none" w:sz="0" w:space="0" w:color="auto"/>
        <w:bottom w:val="none" w:sz="0" w:space="0" w:color="auto"/>
        <w:right w:val="none" w:sz="0" w:space="0" w:color="auto"/>
      </w:divBdr>
    </w:div>
    <w:div w:id="473715075">
      <w:marLeft w:val="480"/>
      <w:marRight w:val="0"/>
      <w:marTop w:val="0"/>
      <w:marBottom w:val="0"/>
      <w:divBdr>
        <w:top w:val="none" w:sz="0" w:space="0" w:color="auto"/>
        <w:left w:val="none" w:sz="0" w:space="0" w:color="auto"/>
        <w:bottom w:val="none" w:sz="0" w:space="0" w:color="auto"/>
        <w:right w:val="none" w:sz="0" w:space="0" w:color="auto"/>
      </w:divBdr>
    </w:div>
    <w:div w:id="474302557">
      <w:marLeft w:val="480"/>
      <w:marRight w:val="0"/>
      <w:marTop w:val="0"/>
      <w:marBottom w:val="0"/>
      <w:divBdr>
        <w:top w:val="none" w:sz="0" w:space="0" w:color="auto"/>
        <w:left w:val="none" w:sz="0" w:space="0" w:color="auto"/>
        <w:bottom w:val="none" w:sz="0" w:space="0" w:color="auto"/>
        <w:right w:val="none" w:sz="0" w:space="0" w:color="auto"/>
      </w:divBdr>
    </w:div>
    <w:div w:id="475414089">
      <w:marLeft w:val="480"/>
      <w:marRight w:val="0"/>
      <w:marTop w:val="0"/>
      <w:marBottom w:val="0"/>
      <w:divBdr>
        <w:top w:val="none" w:sz="0" w:space="0" w:color="auto"/>
        <w:left w:val="none" w:sz="0" w:space="0" w:color="auto"/>
        <w:bottom w:val="none" w:sz="0" w:space="0" w:color="auto"/>
        <w:right w:val="none" w:sz="0" w:space="0" w:color="auto"/>
      </w:divBdr>
    </w:div>
    <w:div w:id="475804708">
      <w:marLeft w:val="480"/>
      <w:marRight w:val="0"/>
      <w:marTop w:val="0"/>
      <w:marBottom w:val="0"/>
      <w:divBdr>
        <w:top w:val="none" w:sz="0" w:space="0" w:color="auto"/>
        <w:left w:val="none" w:sz="0" w:space="0" w:color="auto"/>
        <w:bottom w:val="none" w:sz="0" w:space="0" w:color="auto"/>
        <w:right w:val="none" w:sz="0" w:space="0" w:color="auto"/>
      </w:divBdr>
    </w:div>
    <w:div w:id="476067228">
      <w:marLeft w:val="480"/>
      <w:marRight w:val="0"/>
      <w:marTop w:val="0"/>
      <w:marBottom w:val="0"/>
      <w:divBdr>
        <w:top w:val="none" w:sz="0" w:space="0" w:color="auto"/>
        <w:left w:val="none" w:sz="0" w:space="0" w:color="auto"/>
        <w:bottom w:val="none" w:sz="0" w:space="0" w:color="auto"/>
        <w:right w:val="none" w:sz="0" w:space="0" w:color="auto"/>
      </w:divBdr>
    </w:div>
    <w:div w:id="477307713">
      <w:marLeft w:val="480"/>
      <w:marRight w:val="0"/>
      <w:marTop w:val="0"/>
      <w:marBottom w:val="0"/>
      <w:divBdr>
        <w:top w:val="none" w:sz="0" w:space="0" w:color="auto"/>
        <w:left w:val="none" w:sz="0" w:space="0" w:color="auto"/>
        <w:bottom w:val="none" w:sz="0" w:space="0" w:color="auto"/>
        <w:right w:val="none" w:sz="0" w:space="0" w:color="auto"/>
      </w:divBdr>
    </w:div>
    <w:div w:id="477695302">
      <w:marLeft w:val="480"/>
      <w:marRight w:val="0"/>
      <w:marTop w:val="0"/>
      <w:marBottom w:val="0"/>
      <w:divBdr>
        <w:top w:val="none" w:sz="0" w:space="0" w:color="auto"/>
        <w:left w:val="none" w:sz="0" w:space="0" w:color="auto"/>
        <w:bottom w:val="none" w:sz="0" w:space="0" w:color="auto"/>
        <w:right w:val="none" w:sz="0" w:space="0" w:color="auto"/>
      </w:divBdr>
    </w:div>
    <w:div w:id="478155482">
      <w:marLeft w:val="480"/>
      <w:marRight w:val="0"/>
      <w:marTop w:val="0"/>
      <w:marBottom w:val="0"/>
      <w:divBdr>
        <w:top w:val="none" w:sz="0" w:space="0" w:color="auto"/>
        <w:left w:val="none" w:sz="0" w:space="0" w:color="auto"/>
        <w:bottom w:val="none" w:sz="0" w:space="0" w:color="auto"/>
        <w:right w:val="none" w:sz="0" w:space="0" w:color="auto"/>
      </w:divBdr>
    </w:div>
    <w:div w:id="478809527">
      <w:marLeft w:val="480"/>
      <w:marRight w:val="0"/>
      <w:marTop w:val="0"/>
      <w:marBottom w:val="0"/>
      <w:divBdr>
        <w:top w:val="none" w:sz="0" w:space="0" w:color="auto"/>
        <w:left w:val="none" w:sz="0" w:space="0" w:color="auto"/>
        <w:bottom w:val="none" w:sz="0" w:space="0" w:color="auto"/>
        <w:right w:val="none" w:sz="0" w:space="0" w:color="auto"/>
      </w:divBdr>
    </w:div>
    <w:div w:id="480004334">
      <w:marLeft w:val="480"/>
      <w:marRight w:val="0"/>
      <w:marTop w:val="0"/>
      <w:marBottom w:val="0"/>
      <w:divBdr>
        <w:top w:val="none" w:sz="0" w:space="0" w:color="auto"/>
        <w:left w:val="none" w:sz="0" w:space="0" w:color="auto"/>
        <w:bottom w:val="none" w:sz="0" w:space="0" w:color="auto"/>
        <w:right w:val="none" w:sz="0" w:space="0" w:color="auto"/>
      </w:divBdr>
    </w:div>
    <w:div w:id="480469032">
      <w:marLeft w:val="480"/>
      <w:marRight w:val="0"/>
      <w:marTop w:val="0"/>
      <w:marBottom w:val="0"/>
      <w:divBdr>
        <w:top w:val="none" w:sz="0" w:space="0" w:color="auto"/>
        <w:left w:val="none" w:sz="0" w:space="0" w:color="auto"/>
        <w:bottom w:val="none" w:sz="0" w:space="0" w:color="auto"/>
        <w:right w:val="none" w:sz="0" w:space="0" w:color="auto"/>
      </w:divBdr>
    </w:div>
    <w:div w:id="481000629">
      <w:marLeft w:val="480"/>
      <w:marRight w:val="0"/>
      <w:marTop w:val="0"/>
      <w:marBottom w:val="0"/>
      <w:divBdr>
        <w:top w:val="none" w:sz="0" w:space="0" w:color="auto"/>
        <w:left w:val="none" w:sz="0" w:space="0" w:color="auto"/>
        <w:bottom w:val="none" w:sz="0" w:space="0" w:color="auto"/>
        <w:right w:val="none" w:sz="0" w:space="0" w:color="auto"/>
      </w:divBdr>
    </w:div>
    <w:div w:id="482157281">
      <w:marLeft w:val="480"/>
      <w:marRight w:val="0"/>
      <w:marTop w:val="0"/>
      <w:marBottom w:val="0"/>
      <w:divBdr>
        <w:top w:val="none" w:sz="0" w:space="0" w:color="auto"/>
        <w:left w:val="none" w:sz="0" w:space="0" w:color="auto"/>
        <w:bottom w:val="none" w:sz="0" w:space="0" w:color="auto"/>
        <w:right w:val="none" w:sz="0" w:space="0" w:color="auto"/>
      </w:divBdr>
    </w:div>
    <w:div w:id="482819569">
      <w:marLeft w:val="480"/>
      <w:marRight w:val="0"/>
      <w:marTop w:val="0"/>
      <w:marBottom w:val="0"/>
      <w:divBdr>
        <w:top w:val="none" w:sz="0" w:space="0" w:color="auto"/>
        <w:left w:val="none" w:sz="0" w:space="0" w:color="auto"/>
        <w:bottom w:val="none" w:sz="0" w:space="0" w:color="auto"/>
        <w:right w:val="none" w:sz="0" w:space="0" w:color="auto"/>
      </w:divBdr>
    </w:div>
    <w:div w:id="485783517">
      <w:marLeft w:val="480"/>
      <w:marRight w:val="0"/>
      <w:marTop w:val="0"/>
      <w:marBottom w:val="0"/>
      <w:divBdr>
        <w:top w:val="none" w:sz="0" w:space="0" w:color="auto"/>
        <w:left w:val="none" w:sz="0" w:space="0" w:color="auto"/>
        <w:bottom w:val="none" w:sz="0" w:space="0" w:color="auto"/>
        <w:right w:val="none" w:sz="0" w:space="0" w:color="auto"/>
      </w:divBdr>
    </w:div>
    <w:div w:id="488709956">
      <w:marLeft w:val="480"/>
      <w:marRight w:val="0"/>
      <w:marTop w:val="0"/>
      <w:marBottom w:val="0"/>
      <w:divBdr>
        <w:top w:val="none" w:sz="0" w:space="0" w:color="auto"/>
        <w:left w:val="none" w:sz="0" w:space="0" w:color="auto"/>
        <w:bottom w:val="none" w:sz="0" w:space="0" w:color="auto"/>
        <w:right w:val="none" w:sz="0" w:space="0" w:color="auto"/>
      </w:divBdr>
    </w:div>
    <w:div w:id="489055671">
      <w:marLeft w:val="480"/>
      <w:marRight w:val="0"/>
      <w:marTop w:val="0"/>
      <w:marBottom w:val="0"/>
      <w:divBdr>
        <w:top w:val="none" w:sz="0" w:space="0" w:color="auto"/>
        <w:left w:val="none" w:sz="0" w:space="0" w:color="auto"/>
        <w:bottom w:val="none" w:sz="0" w:space="0" w:color="auto"/>
        <w:right w:val="none" w:sz="0" w:space="0" w:color="auto"/>
      </w:divBdr>
    </w:div>
    <w:div w:id="491025390">
      <w:marLeft w:val="480"/>
      <w:marRight w:val="0"/>
      <w:marTop w:val="0"/>
      <w:marBottom w:val="0"/>
      <w:divBdr>
        <w:top w:val="none" w:sz="0" w:space="0" w:color="auto"/>
        <w:left w:val="none" w:sz="0" w:space="0" w:color="auto"/>
        <w:bottom w:val="none" w:sz="0" w:space="0" w:color="auto"/>
        <w:right w:val="none" w:sz="0" w:space="0" w:color="auto"/>
      </w:divBdr>
    </w:div>
    <w:div w:id="492188851">
      <w:marLeft w:val="480"/>
      <w:marRight w:val="0"/>
      <w:marTop w:val="0"/>
      <w:marBottom w:val="0"/>
      <w:divBdr>
        <w:top w:val="none" w:sz="0" w:space="0" w:color="auto"/>
        <w:left w:val="none" w:sz="0" w:space="0" w:color="auto"/>
        <w:bottom w:val="none" w:sz="0" w:space="0" w:color="auto"/>
        <w:right w:val="none" w:sz="0" w:space="0" w:color="auto"/>
      </w:divBdr>
    </w:div>
    <w:div w:id="493107881">
      <w:marLeft w:val="480"/>
      <w:marRight w:val="0"/>
      <w:marTop w:val="0"/>
      <w:marBottom w:val="0"/>
      <w:divBdr>
        <w:top w:val="none" w:sz="0" w:space="0" w:color="auto"/>
        <w:left w:val="none" w:sz="0" w:space="0" w:color="auto"/>
        <w:bottom w:val="none" w:sz="0" w:space="0" w:color="auto"/>
        <w:right w:val="none" w:sz="0" w:space="0" w:color="auto"/>
      </w:divBdr>
    </w:div>
    <w:div w:id="494108175">
      <w:marLeft w:val="480"/>
      <w:marRight w:val="0"/>
      <w:marTop w:val="0"/>
      <w:marBottom w:val="0"/>
      <w:divBdr>
        <w:top w:val="none" w:sz="0" w:space="0" w:color="auto"/>
        <w:left w:val="none" w:sz="0" w:space="0" w:color="auto"/>
        <w:bottom w:val="none" w:sz="0" w:space="0" w:color="auto"/>
        <w:right w:val="none" w:sz="0" w:space="0" w:color="auto"/>
      </w:divBdr>
    </w:div>
    <w:div w:id="494420598">
      <w:marLeft w:val="480"/>
      <w:marRight w:val="0"/>
      <w:marTop w:val="0"/>
      <w:marBottom w:val="0"/>
      <w:divBdr>
        <w:top w:val="none" w:sz="0" w:space="0" w:color="auto"/>
        <w:left w:val="none" w:sz="0" w:space="0" w:color="auto"/>
        <w:bottom w:val="none" w:sz="0" w:space="0" w:color="auto"/>
        <w:right w:val="none" w:sz="0" w:space="0" w:color="auto"/>
      </w:divBdr>
    </w:div>
    <w:div w:id="495801728">
      <w:marLeft w:val="480"/>
      <w:marRight w:val="0"/>
      <w:marTop w:val="0"/>
      <w:marBottom w:val="0"/>
      <w:divBdr>
        <w:top w:val="none" w:sz="0" w:space="0" w:color="auto"/>
        <w:left w:val="none" w:sz="0" w:space="0" w:color="auto"/>
        <w:bottom w:val="none" w:sz="0" w:space="0" w:color="auto"/>
        <w:right w:val="none" w:sz="0" w:space="0" w:color="auto"/>
      </w:divBdr>
    </w:div>
    <w:div w:id="496456678">
      <w:marLeft w:val="480"/>
      <w:marRight w:val="0"/>
      <w:marTop w:val="0"/>
      <w:marBottom w:val="0"/>
      <w:divBdr>
        <w:top w:val="none" w:sz="0" w:space="0" w:color="auto"/>
        <w:left w:val="none" w:sz="0" w:space="0" w:color="auto"/>
        <w:bottom w:val="none" w:sz="0" w:space="0" w:color="auto"/>
        <w:right w:val="none" w:sz="0" w:space="0" w:color="auto"/>
      </w:divBdr>
    </w:div>
    <w:div w:id="496656935">
      <w:marLeft w:val="480"/>
      <w:marRight w:val="0"/>
      <w:marTop w:val="0"/>
      <w:marBottom w:val="0"/>
      <w:divBdr>
        <w:top w:val="none" w:sz="0" w:space="0" w:color="auto"/>
        <w:left w:val="none" w:sz="0" w:space="0" w:color="auto"/>
        <w:bottom w:val="none" w:sz="0" w:space="0" w:color="auto"/>
        <w:right w:val="none" w:sz="0" w:space="0" w:color="auto"/>
      </w:divBdr>
    </w:div>
    <w:div w:id="496772415">
      <w:marLeft w:val="480"/>
      <w:marRight w:val="0"/>
      <w:marTop w:val="0"/>
      <w:marBottom w:val="0"/>
      <w:divBdr>
        <w:top w:val="none" w:sz="0" w:space="0" w:color="auto"/>
        <w:left w:val="none" w:sz="0" w:space="0" w:color="auto"/>
        <w:bottom w:val="none" w:sz="0" w:space="0" w:color="auto"/>
        <w:right w:val="none" w:sz="0" w:space="0" w:color="auto"/>
      </w:divBdr>
    </w:div>
    <w:div w:id="498428654">
      <w:marLeft w:val="480"/>
      <w:marRight w:val="0"/>
      <w:marTop w:val="0"/>
      <w:marBottom w:val="0"/>
      <w:divBdr>
        <w:top w:val="none" w:sz="0" w:space="0" w:color="auto"/>
        <w:left w:val="none" w:sz="0" w:space="0" w:color="auto"/>
        <w:bottom w:val="none" w:sz="0" w:space="0" w:color="auto"/>
        <w:right w:val="none" w:sz="0" w:space="0" w:color="auto"/>
      </w:divBdr>
    </w:div>
    <w:div w:id="499471515">
      <w:marLeft w:val="480"/>
      <w:marRight w:val="0"/>
      <w:marTop w:val="0"/>
      <w:marBottom w:val="0"/>
      <w:divBdr>
        <w:top w:val="none" w:sz="0" w:space="0" w:color="auto"/>
        <w:left w:val="none" w:sz="0" w:space="0" w:color="auto"/>
        <w:bottom w:val="none" w:sz="0" w:space="0" w:color="auto"/>
        <w:right w:val="none" w:sz="0" w:space="0" w:color="auto"/>
      </w:divBdr>
    </w:div>
    <w:div w:id="500391949">
      <w:marLeft w:val="480"/>
      <w:marRight w:val="0"/>
      <w:marTop w:val="0"/>
      <w:marBottom w:val="0"/>
      <w:divBdr>
        <w:top w:val="none" w:sz="0" w:space="0" w:color="auto"/>
        <w:left w:val="none" w:sz="0" w:space="0" w:color="auto"/>
        <w:bottom w:val="none" w:sz="0" w:space="0" w:color="auto"/>
        <w:right w:val="none" w:sz="0" w:space="0" w:color="auto"/>
      </w:divBdr>
    </w:div>
    <w:div w:id="500438406">
      <w:marLeft w:val="480"/>
      <w:marRight w:val="0"/>
      <w:marTop w:val="0"/>
      <w:marBottom w:val="0"/>
      <w:divBdr>
        <w:top w:val="none" w:sz="0" w:space="0" w:color="auto"/>
        <w:left w:val="none" w:sz="0" w:space="0" w:color="auto"/>
        <w:bottom w:val="none" w:sz="0" w:space="0" w:color="auto"/>
        <w:right w:val="none" w:sz="0" w:space="0" w:color="auto"/>
      </w:divBdr>
    </w:div>
    <w:div w:id="504365186">
      <w:marLeft w:val="480"/>
      <w:marRight w:val="0"/>
      <w:marTop w:val="0"/>
      <w:marBottom w:val="0"/>
      <w:divBdr>
        <w:top w:val="none" w:sz="0" w:space="0" w:color="auto"/>
        <w:left w:val="none" w:sz="0" w:space="0" w:color="auto"/>
        <w:bottom w:val="none" w:sz="0" w:space="0" w:color="auto"/>
        <w:right w:val="none" w:sz="0" w:space="0" w:color="auto"/>
      </w:divBdr>
    </w:div>
    <w:div w:id="505822690">
      <w:marLeft w:val="480"/>
      <w:marRight w:val="0"/>
      <w:marTop w:val="0"/>
      <w:marBottom w:val="0"/>
      <w:divBdr>
        <w:top w:val="none" w:sz="0" w:space="0" w:color="auto"/>
        <w:left w:val="none" w:sz="0" w:space="0" w:color="auto"/>
        <w:bottom w:val="none" w:sz="0" w:space="0" w:color="auto"/>
        <w:right w:val="none" w:sz="0" w:space="0" w:color="auto"/>
      </w:divBdr>
    </w:div>
    <w:div w:id="506796444">
      <w:marLeft w:val="480"/>
      <w:marRight w:val="0"/>
      <w:marTop w:val="0"/>
      <w:marBottom w:val="0"/>
      <w:divBdr>
        <w:top w:val="none" w:sz="0" w:space="0" w:color="auto"/>
        <w:left w:val="none" w:sz="0" w:space="0" w:color="auto"/>
        <w:bottom w:val="none" w:sz="0" w:space="0" w:color="auto"/>
        <w:right w:val="none" w:sz="0" w:space="0" w:color="auto"/>
      </w:divBdr>
    </w:div>
    <w:div w:id="508638137">
      <w:marLeft w:val="480"/>
      <w:marRight w:val="0"/>
      <w:marTop w:val="0"/>
      <w:marBottom w:val="0"/>
      <w:divBdr>
        <w:top w:val="none" w:sz="0" w:space="0" w:color="auto"/>
        <w:left w:val="none" w:sz="0" w:space="0" w:color="auto"/>
        <w:bottom w:val="none" w:sz="0" w:space="0" w:color="auto"/>
        <w:right w:val="none" w:sz="0" w:space="0" w:color="auto"/>
      </w:divBdr>
    </w:div>
    <w:div w:id="509683520">
      <w:marLeft w:val="480"/>
      <w:marRight w:val="0"/>
      <w:marTop w:val="0"/>
      <w:marBottom w:val="0"/>
      <w:divBdr>
        <w:top w:val="none" w:sz="0" w:space="0" w:color="auto"/>
        <w:left w:val="none" w:sz="0" w:space="0" w:color="auto"/>
        <w:bottom w:val="none" w:sz="0" w:space="0" w:color="auto"/>
        <w:right w:val="none" w:sz="0" w:space="0" w:color="auto"/>
      </w:divBdr>
    </w:div>
    <w:div w:id="509763048">
      <w:marLeft w:val="480"/>
      <w:marRight w:val="0"/>
      <w:marTop w:val="0"/>
      <w:marBottom w:val="0"/>
      <w:divBdr>
        <w:top w:val="none" w:sz="0" w:space="0" w:color="auto"/>
        <w:left w:val="none" w:sz="0" w:space="0" w:color="auto"/>
        <w:bottom w:val="none" w:sz="0" w:space="0" w:color="auto"/>
        <w:right w:val="none" w:sz="0" w:space="0" w:color="auto"/>
      </w:divBdr>
    </w:div>
    <w:div w:id="510293256">
      <w:marLeft w:val="480"/>
      <w:marRight w:val="0"/>
      <w:marTop w:val="0"/>
      <w:marBottom w:val="0"/>
      <w:divBdr>
        <w:top w:val="none" w:sz="0" w:space="0" w:color="auto"/>
        <w:left w:val="none" w:sz="0" w:space="0" w:color="auto"/>
        <w:bottom w:val="none" w:sz="0" w:space="0" w:color="auto"/>
        <w:right w:val="none" w:sz="0" w:space="0" w:color="auto"/>
      </w:divBdr>
    </w:div>
    <w:div w:id="515268570">
      <w:marLeft w:val="480"/>
      <w:marRight w:val="0"/>
      <w:marTop w:val="0"/>
      <w:marBottom w:val="0"/>
      <w:divBdr>
        <w:top w:val="none" w:sz="0" w:space="0" w:color="auto"/>
        <w:left w:val="none" w:sz="0" w:space="0" w:color="auto"/>
        <w:bottom w:val="none" w:sz="0" w:space="0" w:color="auto"/>
        <w:right w:val="none" w:sz="0" w:space="0" w:color="auto"/>
      </w:divBdr>
    </w:div>
    <w:div w:id="515273535">
      <w:marLeft w:val="480"/>
      <w:marRight w:val="0"/>
      <w:marTop w:val="0"/>
      <w:marBottom w:val="0"/>
      <w:divBdr>
        <w:top w:val="none" w:sz="0" w:space="0" w:color="auto"/>
        <w:left w:val="none" w:sz="0" w:space="0" w:color="auto"/>
        <w:bottom w:val="none" w:sz="0" w:space="0" w:color="auto"/>
        <w:right w:val="none" w:sz="0" w:space="0" w:color="auto"/>
      </w:divBdr>
    </w:div>
    <w:div w:id="516119516">
      <w:marLeft w:val="480"/>
      <w:marRight w:val="0"/>
      <w:marTop w:val="0"/>
      <w:marBottom w:val="0"/>
      <w:divBdr>
        <w:top w:val="none" w:sz="0" w:space="0" w:color="auto"/>
        <w:left w:val="none" w:sz="0" w:space="0" w:color="auto"/>
        <w:bottom w:val="none" w:sz="0" w:space="0" w:color="auto"/>
        <w:right w:val="none" w:sz="0" w:space="0" w:color="auto"/>
      </w:divBdr>
    </w:div>
    <w:div w:id="517276152">
      <w:marLeft w:val="480"/>
      <w:marRight w:val="0"/>
      <w:marTop w:val="0"/>
      <w:marBottom w:val="0"/>
      <w:divBdr>
        <w:top w:val="none" w:sz="0" w:space="0" w:color="auto"/>
        <w:left w:val="none" w:sz="0" w:space="0" w:color="auto"/>
        <w:bottom w:val="none" w:sz="0" w:space="0" w:color="auto"/>
        <w:right w:val="none" w:sz="0" w:space="0" w:color="auto"/>
      </w:divBdr>
    </w:div>
    <w:div w:id="520707225">
      <w:marLeft w:val="480"/>
      <w:marRight w:val="0"/>
      <w:marTop w:val="0"/>
      <w:marBottom w:val="0"/>
      <w:divBdr>
        <w:top w:val="none" w:sz="0" w:space="0" w:color="auto"/>
        <w:left w:val="none" w:sz="0" w:space="0" w:color="auto"/>
        <w:bottom w:val="none" w:sz="0" w:space="0" w:color="auto"/>
        <w:right w:val="none" w:sz="0" w:space="0" w:color="auto"/>
      </w:divBdr>
    </w:div>
    <w:div w:id="522473446">
      <w:marLeft w:val="480"/>
      <w:marRight w:val="0"/>
      <w:marTop w:val="0"/>
      <w:marBottom w:val="0"/>
      <w:divBdr>
        <w:top w:val="none" w:sz="0" w:space="0" w:color="auto"/>
        <w:left w:val="none" w:sz="0" w:space="0" w:color="auto"/>
        <w:bottom w:val="none" w:sz="0" w:space="0" w:color="auto"/>
        <w:right w:val="none" w:sz="0" w:space="0" w:color="auto"/>
      </w:divBdr>
    </w:div>
    <w:div w:id="524757775">
      <w:marLeft w:val="480"/>
      <w:marRight w:val="0"/>
      <w:marTop w:val="0"/>
      <w:marBottom w:val="0"/>
      <w:divBdr>
        <w:top w:val="none" w:sz="0" w:space="0" w:color="auto"/>
        <w:left w:val="none" w:sz="0" w:space="0" w:color="auto"/>
        <w:bottom w:val="none" w:sz="0" w:space="0" w:color="auto"/>
        <w:right w:val="none" w:sz="0" w:space="0" w:color="auto"/>
      </w:divBdr>
    </w:div>
    <w:div w:id="525412138">
      <w:marLeft w:val="480"/>
      <w:marRight w:val="0"/>
      <w:marTop w:val="0"/>
      <w:marBottom w:val="0"/>
      <w:divBdr>
        <w:top w:val="none" w:sz="0" w:space="0" w:color="auto"/>
        <w:left w:val="none" w:sz="0" w:space="0" w:color="auto"/>
        <w:bottom w:val="none" w:sz="0" w:space="0" w:color="auto"/>
        <w:right w:val="none" w:sz="0" w:space="0" w:color="auto"/>
      </w:divBdr>
    </w:div>
    <w:div w:id="525825240">
      <w:marLeft w:val="480"/>
      <w:marRight w:val="0"/>
      <w:marTop w:val="0"/>
      <w:marBottom w:val="0"/>
      <w:divBdr>
        <w:top w:val="none" w:sz="0" w:space="0" w:color="auto"/>
        <w:left w:val="none" w:sz="0" w:space="0" w:color="auto"/>
        <w:bottom w:val="none" w:sz="0" w:space="0" w:color="auto"/>
        <w:right w:val="none" w:sz="0" w:space="0" w:color="auto"/>
      </w:divBdr>
    </w:div>
    <w:div w:id="529270283">
      <w:marLeft w:val="480"/>
      <w:marRight w:val="0"/>
      <w:marTop w:val="0"/>
      <w:marBottom w:val="0"/>
      <w:divBdr>
        <w:top w:val="none" w:sz="0" w:space="0" w:color="auto"/>
        <w:left w:val="none" w:sz="0" w:space="0" w:color="auto"/>
        <w:bottom w:val="none" w:sz="0" w:space="0" w:color="auto"/>
        <w:right w:val="none" w:sz="0" w:space="0" w:color="auto"/>
      </w:divBdr>
    </w:div>
    <w:div w:id="529757451">
      <w:marLeft w:val="480"/>
      <w:marRight w:val="0"/>
      <w:marTop w:val="0"/>
      <w:marBottom w:val="0"/>
      <w:divBdr>
        <w:top w:val="none" w:sz="0" w:space="0" w:color="auto"/>
        <w:left w:val="none" w:sz="0" w:space="0" w:color="auto"/>
        <w:bottom w:val="none" w:sz="0" w:space="0" w:color="auto"/>
        <w:right w:val="none" w:sz="0" w:space="0" w:color="auto"/>
      </w:divBdr>
    </w:div>
    <w:div w:id="529874746">
      <w:marLeft w:val="480"/>
      <w:marRight w:val="0"/>
      <w:marTop w:val="0"/>
      <w:marBottom w:val="0"/>
      <w:divBdr>
        <w:top w:val="none" w:sz="0" w:space="0" w:color="auto"/>
        <w:left w:val="none" w:sz="0" w:space="0" w:color="auto"/>
        <w:bottom w:val="none" w:sz="0" w:space="0" w:color="auto"/>
        <w:right w:val="none" w:sz="0" w:space="0" w:color="auto"/>
      </w:divBdr>
    </w:div>
    <w:div w:id="530580073">
      <w:marLeft w:val="480"/>
      <w:marRight w:val="0"/>
      <w:marTop w:val="0"/>
      <w:marBottom w:val="0"/>
      <w:divBdr>
        <w:top w:val="none" w:sz="0" w:space="0" w:color="auto"/>
        <w:left w:val="none" w:sz="0" w:space="0" w:color="auto"/>
        <w:bottom w:val="none" w:sz="0" w:space="0" w:color="auto"/>
        <w:right w:val="none" w:sz="0" w:space="0" w:color="auto"/>
      </w:divBdr>
    </w:div>
    <w:div w:id="530649957">
      <w:marLeft w:val="480"/>
      <w:marRight w:val="0"/>
      <w:marTop w:val="0"/>
      <w:marBottom w:val="0"/>
      <w:divBdr>
        <w:top w:val="none" w:sz="0" w:space="0" w:color="auto"/>
        <w:left w:val="none" w:sz="0" w:space="0" w:color="auto"/>
        <w:bottom w:val="none" w:sz="0" w:space="0" w:color="auto"/>
        <w:right w:val="none" w:sz="0" w:space="0" w:color="auto"/>
      </w:divBdr>
    </w:div>
    <w:div w:id="532810873">
      <w:marLeft w:val="480"/>
      <w:marRight w:val="0"/>
      <w:marTop w:val="0"/>
      <w:marBottom w:val="0"/>
      <w:divBdr>
        <w:top w:val="none" w:sz="0" w:space="0" w:color="auto"/>
        <w:left w:val="none" w:sz="0" w:space="0" w:color="auto"/>
        <w:bottom w:val="none" w:sz="0" w:space="0" w:color="auto"/>
        <w:right w:val="none" w:sz="0" w:space="0" w:color="auto"/>
      </w:divBdr>
    </w:div>
    <w:div w:id="533807916">
      <w:marLeft w:val="480"/>
      <w:marRight w:val="0"/>
      <w:marTop w:val="0"/>
      <w:marBottom w:val="0"/>
      <w:divBdr>
        <w:top w:val="none" w:sz="0" w:space="0" w:color="auto"/>
        <w:left w:val="none" w:sz="0" w:space="0" w:color="auto"/>
        <w:bottom w:val="none" w:sz="0" w:space="0" w:color="auto"/>
        <w:right w:val="none" w:sz="0" w:space="0" w:color="auto"/>
      </w:divBdr>
    </w:div>
    <w:div w:id="534542256">
      <w:marLeft w:val="480"/>
      <w:marRight w:val="0"/>
      <w:marTop w:val="0"/>
      <w:marBottom w:val="0"/>
      <w:divBdr>
        <w:top w:val="none" w:sz="0" w:space="0" w:color="auto"/>
        <w:left w:val="none" w:sz="0" w:space="0" w:color="auto"/>
        <w:bottom w:val="none" w:sz="0" w:space="0" w:color="auto"/>
        <w:right w:val="none" w:sz="0" w:space="0" w:color="auto"/>
      </w:divBdr>
    </w:div>
    <w:div w:id="536089390">
      <w:marLeft w:val="480"/>
      <w:marRight w:val="0"/>
      <w:marTop w:val="0"/>
      <w:marBottom w:val="0"/>
      <w:divBdr>
        <w:top w:val="none" w:sz="0" w:space="0" w:color="auto"/>
        <w:left w:val="none" w:sz="0" w:space="0" w:color="auto"/>
        <w:bottom w:val="none" w:sz="0" w:space="0" w:color="auto"/>
        <w:right w:val="none" w:sz="0" w:space="0" w:color="auto"/>
      </w:divBdr>
    </w:div>
    <w:div w:id="536311965">
      <w:marLeft w:val="480"/>
      <w:marRight w:val="0"/>
      <w:marTop w:val="0"/>
      <w:marBottom w:val="0"/>
      <w:divBdr>
        <w:top w:val="none" w:sz="0" w:space="0" w:color="auto"/>
        <w:left w:val="none" w:sz="0" w:space="0" w:color="auto"/>
        <w:bottom w:val="none" w:sz="0" w:space="0" w:color="auto"/>
        <w:right w:val="none" w:sz="0" w:space="0" w:color="auto"/>
      </w:divBdr>
    </w:div>
    <w:div w:id="536358587">
      <w:marLeft w:val="480"/>
      <w:marRight w:val="0"/>
      <w:marTop w:val="0"/>
      <w:marBottom w:val="0"/>
      <w:divBdr>
        <w:top w:val="none" w:sz="0" w:space="0" w:color="auto"/>
        <w:left w:val="none" w:sz="0" w:space="0" w:color="auto"/>
        <w:bottom w:val="none" w:sz="0" w:space="0" w:color="auto"/>
        <w:right w:val="none" w:sz="0" w:space="0" w:color="auto"/>
      </w:divBdr>
    </w:div>
    <w:div w:id="537161273">
      <w:marLeft w:val="480"/>
      <w:marRight w:val="0"/>
      <w:marTop w:val="0"/>
      <w:marBottom w:val="0"/>
      <w:divBdr>
        <w:top w:val="none" w:sz="0" w:space="0" w:color="auto"/>
        <w:left w:val="none" w:sz="0" w:space="0" w:color="auto"/>
        <w:bottom w:val="none" w:sz="0" w:space="0" w:color="auto"/>
        <w:right w:val="none" w:sz="0" w:space="0" w:color="auto"/>
      </w:divBdr>
    </w:div>
    <w:div w:id="539590614">
      <w:marLeft w:val="480"/>
      <w:marRight w:val="0"/>
      <w:marTop w:val="0"/>
      <w:marBottom w:val="0"/>
      <w:divBdr>
        <w:top w:val="none" w:sz="0" w:space="0" w:color="auto"/>
        <w:left w:val="none" w:sz="0" w:space="0" w:color="auto"/>
        <w:bottom w:val="none" w:sz="0" w:space="0" w:color="auto"/>
        <w:right w:val="none" w:sz="0" w:space="0" w:color="auto"/>
      </w:divBdr>
    </w:div>
    <w:div w:id="539786492">
      <w:marLeft w:val="480"/>
      <w:marRight w:val="0"/>
      <w:marTop w:val="0"/>
      <w:marBottom w:val="0"/>
      <w:divBdr>
        <w:top w:val="none" w:sz="0" w:space="0" w:color="auto"/>
        <w:left w:val="none" w:sz="0" w:space="0" w:color="auto"/>
        <w:bottom w:val="none" w:sz="0" w:space="0" w:color="auto"/>
        <w:right w:val="none" w:sz="0" w:space="0" w:color="auto"/>
      </w:divBdr>
    </w:div>
    <w:div w:id="539827777">
      <w:marLeft w:val="480"/>
      <w:marRight w:val="0"/>
      <w:marTop w:val="0"/>
      <w:marBottom w:val="0"/>
      <w:divBdr>
        <w:top w:val="none" w:sz="0" w:space="0" w:color="auto"/>
        <w:left w:val="none" w:sz="0" w:space="0" w:color="auto"/>
        <w:bottom w:val="none" w:sz="0" w:space="0" w:color="auto"/>
        <w:right w:val="none" w:sz="0" w:space="0" w:color="auto"/>
      </w:divBdr>
    </w:div>
    <w:div w:id="540023538">
      <w:marLeft w:val="480"/>
      <w:marRight w:val="0"/>
      <w:marTop w:val="0"/>
      <w:marBottom w:val="0"/>
      <w:divBdr>
        <w:top w:val="none" w:sz="0" w:space="0" w:color="auto"/>
        <w:left w:val="none" w:sz="0" w:space="0" w:color="auto"/>
        <w:bottom w:val="none" w:sz="0" w:space="0" w:color="auto"/>
        <w:right w:val="none" w:sz="0" w:space="0" w:color="auto"/>
      </w:divBdr>
    </w:div>
    <w:div w:id="540477330">
      <w:marLeft w:val="480"/>
      <w:marRight w:val="0"/>
      <w:marTop w:val="0"/>
      <w:marBottom w:val="0"/>
      <w:divBdr>
        <w:top w:val="none" w:sz="0" w:space="0" w:color="auto"/>
        <w:left w:val="none" w:sz="0" w:space="0" w:color="auto"/>
        <w:bottom w:val="none" w:sz="0" w:space="0" w:color="auto"/>
        <w:right w:val="none" w:sz="0" w:space="0" w:color="auto"/>
      </w:divBdr>
    </w:div>
    <w:div w:id="540633856">
      <w:marLeft w:val="480"/>
      <w:marRight w:val="0"/>
      <w:marTop w:val="0"/>
      <w:marBottom w:val="0"/>
      <w:divBdr>
        <w:top w:val="none" w:sz="0" w:space="0" w:color="auto"/>
        <w:left w:val="none" w:sz="0" w:space="0" w:color="auto"/>
        <w:bottom w:val="none" w:sz="0" w:space="0" w:color="auto"/>
        <w:right w:val="none" w:sz="0" w:space="0" w:color="auto"/>
      </w:divBdr>
    </w:div>
    <w:div w:id="541327635">
      <w:marLeft w:val="480"/>
      <w:marRight w:val="0"/>
      <w:marTop w:val="0"/>
      <w:marBottom w:val="0"/>
      <w:divBdr>
        <w:top w:val="none" w:sz="0" w:space="0" w:color="auto"/>
        <w:left w:val="none" w:sz="0" w:space="0" w:color="auto"/>
        <w:bottom w:val="none" w:sz="0" w:space="0" w:color="auto"/>
        <w:right w:val="none" w:sz="0" w:space="0" w:color="auto"/>
      </w:divBdr>
    </w:div>
    <w:div w:id="542254556">
      <w:marLeft w:val="480"/>
      <w:marRight w:val="0"/>
      <w:marTop w:val="0"/>
      <w:marBottom w:val="0"/>
      <w:divBdr>
        <w:top w:val="none" w:sz="0" w:space="0" w:color="auto"/>
        <w:left w:val="none" w:sz="0" w:space="0" w:color="auto"/>
        <w:bottom w:val="none" w:sz="0" w:space="0" w:color="auto"/>
        <w:right w:val="none" w:sz="0" w:space="0" w:color="auto"/>
      </w:divBdr>
    </w:div>
    <w:div w:id="542987207">
      <w:marLeft w:val="480"/>
      <w:marRight w:val="0"/>
      <w:marTop w:val="0"/>
      <w:marBottom w:val="0"/>
      <w:divBdr>
        <w:top w:val="none" w:sz="0" w:space="0" w:color="auto"/>
        <w:left w:val="none" w:sz="0" w:space="0" w:color="auto"/>
        <w:bottom w:val="none" w:sz="0" w:space="0" w:color="auto"/>
        <w:right w:val="none" w:sz="0" w:space="0" w:color="auto"/>
      </w:divBdr>
    </w:div>
    <w:div w:id="544217177">
      <w:marLeft w:val="480"/>
      <w:marRight w:val="0"/>
      <w:marTop w:val="0"/>
      <w:marBottom w:val="0"/>
      <w:divBdr>
        <w:top w:val="none" w:sz="0" w:space="0" w:color="auto"/>
        <w:left w:val="none" w:sz="0" w:space="0" w:color="auto"/>
        <w:bottom w:val="none" w:sz="0" w:space="0" w:color="auto"/>
        <w:right w:val="none" w:sz="0" w:space="0" w:color="auto"/>
      </w:divBdr>
    </w:div>
    <w:div w:id="544831969">
      <w:marLeft w:val="480"/>
      <w:marRight w:val="0"/>
      <w:marTop w:val="0"/>
      <w:marBottom w:val="0"/>
      <w:divBdr>
        <w:top w:val="none" w:sz="0" w:space="0" w:color="auto"/>
        <w:left w:val="none" w:sz="0" w:space="0" w:color="auto"/>
        <w:bottom w:val="none" w:sz="0" w:space="0" w:color="auto"/>
        <w:right w:val="none" w:sz="0" w:space="0" w:color="auto"/>
      </w:divBdr>
    </w:div>
    <w:div w:id="546723287">
      <w:marLeft w:val="480"/>
      <w:marRight w:val="0"/>
      <w:marTop w:val="0"/>
      <w:marBottom w:val="0"/>
      <w:divBdr>
        <w:top w:val="none" w:sz="0" w:space="0" w:color="auto"/>
        <w:left w:val="none" w:sz="0" w:space="0" w:color="auto"/>
        <w:bottom w:val="none" w:sz="0" w:space="0" w:color="auto"/>
        <w:right w:val="none" w:sz="0" w:space="0" w:color="auto"/>
      </w:divBdr>
    </w:div>
    <w:div w:id="547381563">
      <w:marLeft w:val="480"/>
      <w:marRight w:val="0"/>
      <w:marTop w:val="0"/>
      <w:marBottom w:val="0"/>
      <w:divBdr>
        <w:top w:val="none" w:sz="0" w:space="0" w:color="auto"/>
        <w:left w:val="none" w:sz="0" w:space="0" w:color="auto"/>
        <w:bottom w:val="none" w:sz="0" w:space="0" w:color="auto"/>
        <w:right w:val="none" w:sz="0" w:space="0" w:color="auto"/>
      </w:divBdr>
    </w:div>
    <w:div w:id="549079117">
      <w:marLeft w:val="480"/>
      <w:marRight w:val="0"/>
      <w:marTop w:val="0"/>
      <w:marBottom w:val="0"/>
      <w:divBdr>
        <w:top w:val="none" w:sz="0" w:space="0" w:color="auto"/>
        <w:left w:val="none" w:sz="0" w:space="0" w:color="auto"/>
        <w:bottom w:val="none" w:sz="0" w:space="0" w:color="auto"/>
        <w:right w:val="none" w:sz="0" w:space="0" w:color="auto"/>
      </w:divBdr>
    </w:div>
    <w:div w:id="550459208">
      <w:marLeft w:val="480"/>
      <w:marRight w:val="0"/>
      <w:marTop w:val="0"/>
      <w:marBottom w:val="0"/>
      <w:divBdr>
        <w:top w:val="none" w:sz="0" w:space="0" w:color="auto"/>
        <w:left w:val="none" w:sz="0" w:space="0" w:color="auto"/>
        <w:bottom w:val="none" w:sz="0" w:space="0" w:color="auto"/>
        <w:right w:val="none" w:sz="0" w:space="0" w:color="auto"/>
      </w:divBdr>
    </w:div>
    <w:div w:id="550769343">
      <w:marLeft w:val="480"/>
      <w:marRight w:val="0"/>
      <w:marTop w:val="0"/>
      <w:marBottom w:val="0"/>
      <w:divBdr>
        <w:top w:val="none" w:sz="0" w:space="0" w:color="auto"/>
        <w:left w:val="none" w:sz="0" w:space="0" w:color="auto"/>
        <w:bottom w:val="none" w:sz="0" w:space="0" w:color="auto"/>
        <w:right w:val="none" w:sz="0" w:space="0" w:color="auto"/>
      </w:divBdr>
    </w:div>
    <w:div w:id="553388557">
      <w:marLeft w:val="480"/>
      <w:marRight w:val="0"/>
      <w:marTop w:val="0"/>
      <w:marBottom w:val="0"/>
      <w:divBdr>
        <w:top w:val="none" w:sz="0" w:space="0" w:color="auto"/>
        <w:left w:val="none" w:sz="0" w:space="0" w:color="auto"/>
        <w:bottom w:val="none" w:sz="0" w:space="0" w:color="auto"/>
        <w:right w:val="none" w:sz="0" w:space="0" w:color="auto"/>
      </w:divBdr>
    </w:div>
    <w:div w:id="554973850">
      <w:marLeft w:val="480"/>
      <w:marRight w:val="0"/>
      <w:marTop w:val="0"/>
      <w:marBottom w:val="0"/>
      <w:divBdr>
        <w:top w:val="none" w:sz="0" w:space="0" w:color="auto"/>
        <w:left w:val="none" w:sz="0" w:space="0" w:color="auto"/>
        <w:bottom w:val="none" w:sz="0" w:space="0" w:color="auto"/>
        <w:right w:val="none" w:sz="0" w:space="0" w:color="auto"/>
      </w:divBdr>
    </w:div>
    <w:div w:id="556169123">
      <w:marLeft w:val="480"/>
      <w:marRight w:val="0"/>
      <w:marTop w:val="0"/>
      <w:marBottom w:val="0"/>
      <w:divBdr>
        <w:top w:val="none" w:sz="0" w:space="0" w:color="auto"/>
        <w:left w:val="none" w:sz="0" w:space="0" w:color="auto"/>
        <w:bottom w:val="none" w:sz="0" w:space="0" w:color="auto"/>
        <w:right w:val="none" w:sz="0" w:space="0" w:color="auto"/>
      </w:divBdr>
    </w:div>
    <w:div w:id="556625653">
      <w:marLeft w:val="480"/>
      <w:marRight w:val="0"/>
      <w:marTop w:val="0"/>
      <w:marBottom w:val="0"/>
      <w:divBdr>
        <w:top w:val="none" w:sz="0" w:space="0" w:color="auto"/>
        <w:left w:val="none" w:sz="0" w:space="0" w:color="auto"/>
        <w:bottom w:val="none" w:sz="0" w:space="0" w:color="auto"/>
        <w:right w:val="none" w:sz="0" w:space="0" w:color="auto"/>
      </w:divBdr>
    </w:div>
    <w:div w:id="558320181">
      <w:marLeft w:val="480"/>
      <w:marRight w:val="0"/>
      <w:marTop w:val="0"/>
      <w:marBottom w:val="0"/>
      <w:divBdr>
        <w:top w:val="none" w:sz="0" w:space="0" w:color="auto"/>
        <w:left w:val="none" w:sz="0" w:space="0" w:color="auto"/>
        <w:bottom w:val="none" w:sz="0" w:space="0" w:color="auto"/>
        <w:right w:val="none" w:sz="0" w:space="0" w:color="auto"/>
      </w:divBdr>
    </w:div>
    <w:div w:id="558328586">
      <w:marLeft w:val="480"/>
      <w:marRight w:val="0"/>
      <w:marTop w:val="0"/>
      <w:marBottom w:val="0"/>
      <w:divBdr>
        <w:top w:val="none" w:sz="0" w:space="0" w:color="auto"/>
        <w:left w:val="none" w:sz="0" w:space="0" w:color="auto"/>
        <w:bottom w:val="none" w:sz="0" w:space="0" w:color="auto"/>
        <w:right w:val="none" w:sz="0" w:space="0" w:color="auto"/>
      </w:divBdr>
    </w:div>
    <w:div w:id="560210943">
      <w:marLeft w:val="480"/>
      <w:marRight w:val="0"/>
      <w:marTop w:val="0"/>
      <w:marBottom w:val="0"/>
      <w:divBdr>
        <w:top w:val="none" w:sz="0" w:space="0" w:color="auto"/>
        <w:left w:val="none" w:sz="0" w:space="0" w:color="auto"/>
        <w:bottom w:val="none" w:sz="0" w:space="0" w:color="auto"/>
        <w:right w:val="none" w:sz="0" w:space="0" w:color="auto"/>
      </w:divBdr>
    </w:div>
    <w:div w:id="560405901">
      <w:marLeft w:val="480"/>
      <w:marRight w:val="0"/>
      <w:marTop w:val="0"/>
      <w:marBottom w:val="0"/>
      <w:divBdr>
        <w:top w:val="none" w:sz="0" w:space="0" w:color="auto"/>
        <w:left w:val="none" w:sz="0" w:space="0" w:color="auto"/>
        <w:bottom w:val="none" w:sz="0" w:space="0" w:color="auto"/>
        <w:right w:val="none" w:sz="0" w:space="0" w:color="auto"/>
      </w:divBdr>
    </w:div>
    <w:div w:id="560408411">
      <w:marLeft w:val="480"/>
      <w:marRight w:val="0"/>
      <w:marTop w:val="0"/>
      <w:marBottom w:val="0"/>
      <w:divBdr>
        <w:top w:val="none" w:sz="0" w:space="0" w:color="auto"/>
        <w:left w:val="none" w:sz="0" w:space="0" w:color="auto"/>
        <w:bottom w:val="none" w:sz="0" w:space="0" w:color="auto"/>
        <w:right w:val="none" w:sz="0" w:space="0" w:color="auto"/>
      </w:divBdr>
    </w:div>
    <w:div w:id="561062674">
      <w:marLeft w:val="480"/>
      <w:marRight w:val="0"/>
      <w:marTop w:val="0"/>
      <w:marBottom w:val="0"/>
      <w:divBdr>
        <w:top w:val="none" w:sz="0" w:space="0" w:color="auto"/>
        <w:left w:val="none" w:sz="0" w:space="0" w:color="auto"/>
        <w:bottom w:val="none" w:sz="0" w:space="0" w:color="auto"/>
        <w:right w:val="none" w:sz="0" w:space="0" w:color="auto"/>
      </w:divBdr>
    </w:div>
    <w:div w:id="561796363">
      <w:marLeft w:val="480"/>
      <w:marRight w:val="0"/>
      <w:marTop w:val="0"/>
      <w:marBottom w:val="0"/>
      <w:divBdr>
        <w:top w:val="none" w:sz="0" w:space="0" w:color="auto"/>
        <w:left w:val="none" w:sz="0" w:space="0" w:color="auto"/>
        <w:bottom w:val="none" w:sz="0" w:space="0" w:color="auto"/>
        <w:right w:val="none" w:sz="0" w:space="0" w:color="auto"/>
      </w:divBdr>
    </w:div>
    <w:div w:id="566914714">
      <w:marLeft w:val="480"/>
      <w:marRight w:val="0"/>
      <w:marTop w:val="0"/>
      <w:marBottom w:val="0"/>
      <w:divBdr>
        <w:top w:val="none" w:sz="0" w:space="0" w:color="auto"/>
        <w:left w:val="none" w:sz="0" w:space="0" w:color="auto"/>
        <w:bottom w:val="none" w:sz="0" w:space="0" w:color="auto"/>
        <w:right w:val="none" w:sz="0" w:space="0" w:color="auto"/>
      </w:divBdr>
    </w:div>
    <w:div w:id="571040130">
      <w:marLeft w:val="480"/>
      <w:marRight w:val="0"/>
      <w:marTop w:val="0"/>
      <w:marBottom w:val="0"/>
      <w:divBdr>
        <w:top w:val="none" w:sz="0" w:space="0" w:color="auto"/>
        <w:left w:val="none" w:sz="0" w:space="0" w:color="auto"/>
        <w:bottom w:val="none" w:sz="0" w:space="0" w:color="auto"/>
        <w:right w:val="none" w:sz="0" w:space="0" w:color="auto"/>
      </w:divBdr>
    </w:div>
    <w:div w:id="571040263">
      <w:marLeft w:val="480"/>
      <w:marRight w:val="0"/>
      <w:marTop w:val="0"/>
      <w:marBottom w:val="0"/>
      <w:divBdr>
        <w:top w:val="none" w:sz="0" w:space="0" w:color="auto"/>
        <w:left w:val="none" w:sz="0" w:space="0" w:color="auto"/>
        <w:bottom w:val="none" w:sz="0" w:space="0" w:color="auto"/>
        <w:right w:val="none" w:sz="0" w:space="0" w:color="auto"/>
      </w:divBdr>
    </w:div>
    <w:div w:id="572085819">
      <w:marLeft w:val="480"/>
      <w:marRight w:val="0"/>
      <w:marTop w:val="0"/>
      <w:marBottom w:val="0"/>
      <w:divBdr>
        <w:top w:val="none" w:sz="0" w:space="0" w:color="auto"/>
        <w:left w:val="none" w:sz="0" w:space="0" w:color="auto"/>
        <w:bottom w:val="none" w:sz="0" w:space="0" w:color="auto"/>
        <w:right w:val="none" w:sz="0" w:space="0" w:color="auto"/>
      </w:divBdr>
    </w:div>
    <w:div w:id="573050439">
      <w:marLeft w:val="480"/>
      <w:marRight w:val="0"/>
      <w:marTop w:val="0"/>
      <w:marBottom w:val="0"/>
      <w:divBdr>
        <w:top w:val="none" w:sz="0" w:space="0" w:color="auto"/>
        <w:left w:val="none" w:sz="0" w:space="0" w:color="auto"/>
        <w:bottom w:val="none" w:sz="0" w:space="0" w:color="auto"/>
        <w:right w:val="none" w:sz="0" w:space="0" w:color="auto"/>
      </w:divBdr>
    </w:div>
    <w:div w:id="574242117">
      <w:marLeft w:val="480"/>
      <w:marRight w:val="0"/>
      <w:marTop w:val="0"/>
      <w:marBottom w:val="0"/>
      <w:divBdr>
        <w:top w:val="none" w:sz="0" w:space="0" w:color="auto"/>
        <w:left w:val="none" w:sz="0" w:space="0" w:color="auto"/>
        <w:bottom w:val="none" w:sz="0" w:space="0" w:color="auto"/>
        <w:right w:val="none" w:sz="0" w:space="0" w:color="auto"/>
      </w:divBdr>
    </w:div>
    <w:div w:id="576214159">
      <w:marLeft w:val="480"/>
      <w:marRight w:val="0"/>
      <w:marTop w:val="0"/>
      <w:marBottom w:val="0"/>
      <w:divBdr>
        <w:top w:val="none" w:sz="0" w:space="0" w:color="auto"/>
        <w:left w:val="none" w:sz="0" w:space="0" w:color="auto"/>
        <w:bottom w:val="none" w:sz="0" w:space="0" w:color="auto"/>
        <w:right w:val="none" w:sz="0" w:space="0" w:color="auto"/>
      </w:divBdr>
    </w:div>
    <w:div w:id="578753345">
      <w:marLeft w:val="480"/>
      <w:marRight w:val="0"/>
      <w:marTop w:val="0"/>
      <w:marBottom w:val="0"/>
      <w:divBdr>
        <w:top w:val="none" w:sz="0" w:space="0" w:color="auto"/>
        <w:left w:val="none" w:sz="0" w:space="0" w:color="auto"/>
        <w:bottom w:val="none" w:sz="0" w:space="0" w:color="auto"/>
        <w:right w:val="none" w:sz="0" w:space="0" w:color="auto"/>
      </w:divBdr>
    </w:div>
    <w:div w:id="579556902">
      <w:marLeft w:val="480"/>
      <w:marRight w:val="0"/>
      <w:marTop w:val="0"/>
      <w:marBottom w:val="0"/>
      <w:divBdr>
        <w:top w:val="none" w:sz="0" w:space="0" w:color="auto"/>
        <w:left w:val="none" w:sz="0" w:space="0" w:color="auto"/>
        <w:bottom w:val="none" w:sz="0" w:space="0" w:color="auto"/>
        <w:right w:val="none" w:sz="0" w:space="0" w:color="auto"/>
      </w:divBdr>
    </w:div>
    <w:div w:id="580023889">
      <w:marLeft w:val="480"/>
      <w:marRight w:val="0"/>
      <w:marTop w:val="0"/>
      <w:marBottom w:val="0"/>
      <w:divBdr>
        <w:top w:val="none" w:sz="0" w:space="0" w:color="auto"/>
        <w:left w:val="none" w:sz="0" w:space="0" w:color="auto"/>
        <w:bottom w:val="none" w:sz="0" w:space="0" w:color="auto"/>
        <w:right w:val="none" w:sz="0" w:space="0" w:color="auto"/>
      </w:divBdr>
    </w:div>
    <w:div w:id="583612907">
      <w:marLeft w:val="480"/>
      <w:marRight w:val="0"/>
      <w:marTop w:val="0"/>
      <w:marBottom w:val="0"/>
      <w:divBdr>
        <w:top w:val="none" w:sz="0" w:space="0" w:color="auto"/>
        <w:left w:val="none" w:sz="0" w:space="0" w:color="auto"/>
        <w:bottom w:val="none" w:sz="0" w:space="0" w:color="auto"/>
        <w:right w:val="none" w:sz="0" w:space="0" w:color="auto"/>
      </w:divBdr>
    </w:div>
    <w:div w:id="584076909">
      <w:marLeft w:val="480"/>
      <w:marRight w:val="0"/>
      <w:marTop w:val="0"/>
      <w:marBottom w:val="0"/>
      <w:divBdr>
        <w:top w:val="none" w:sz="0" w:space="0" w:color="auto"/>
        <w:left w:val="none" w:sz="0" w:space="0" w:color="auto"/>
        <w:bottom w:val="none" w:sz="0" w:space="0" w:color="auto"/>
        <w:right w:val="none" w:sz="0" w:space="0" w:color="auto"/>
      </w:divBdr>
    </w:div>
    <w:div w:id="584649674">
      <w:marLeft w:val="480"/>
      <w:marRight w:val="0"/>
      <w:marTop w:val="0"/>
      <w:marBottom w:val="0"/>
      <w:divBdr>
        <w:top w:val="none" w:sz="0" w:space="0" w:color="auto"/>
        <w:left w:val="none" w:sz="0" w:space="0" w:color="auto"/>
        <w:bottom w:val="none" w:sz="0" w:space="0" w:color="auto"/>
        <w:right w:val="none" w:sz="0" w:space="0" w:color="auto"/>
      </w:divBdr>
    </w:div>
    <w:div w:id="587037186">
      <w:marLeft w:val="480"/>
      <w:marRight w:val="0"/>
      <w:marTop w:val="0"/>
      <w:marBottom w:val="0"/>
      <w:divBdr>
        <w:top w:val="none" w:sz="0" w:space="0" w:color="auto"/>
        <w:left w:val="none" w:sz="0" w:space="0" w:color="auto"/>
        <w:bottom w:val="none" w:sz="0" w:space="0" w:color="auto"/>
        <w:right w:val="none" w:sz="0" w:space="0" w:color="auto"/>
      </w:divBdr>
    </w:div>
    <w:div w:id="587270589">
      <w:marLeft w:val="480"/>
      <w:marRight w:val="0"/>
      <w:marTop w:val="0"/>
      <w:marBottom w:val="0"/>
      <w:divBdr>
        <w:top w:val="none" w:sz="0" w:space="0" w:color="auto"/>
        <w:left w:val="none" w:sz="0" w:space="0" w:color="auto"/>
        <w:bottom w:val="none" w:sz="0" w:space="0" w:color="auto"/>
        <w:right w:val="none" w:sz="0" w:space="0" w:color="auto"/>
      </w:divBdr>
    </w:div>
    <w:div w:id="588541056">
      <w:marLeft w:val="480"/>
      <w:marRight w:val="0"/>
      <w:marTop w:val="0"/>
      <w:marBottom w:val="0"/>
      <w:divBdr>
        <w:top w:val="none" w:sz="0" w:space="0" w:color="auto"/>
        <w:left w:val="none" w:sz="0" w:space="0" w:color="auto"/>
        <w:bottom w:val="none" w:sz="0" w:space="0" w:color="auto"/>
        <w:right w:val="none" w:sz="0" w:space="0" w:color="auto"/>
      </w:divBdr>
    </w:div>
    <w:div w:id="589897384">
      <w:marLeft w:val="480"/>
      <w:marRight w:val="0"/>
      <w:marTop w:val="0"/>
      <w:marBottom w:val="0"/>
      <w:divBdr>
        <w:top w:val="none" w:sz="0" w:space="0" w:color="auto"/>
        <w:left w:val="none" w:sz="0" w:space="0" w:color="auto"/>
        <w:bottom w:val="none" w:sz="0" w:space="0" w:color="auto"/>
        <w:right w:val="none" w:sz="0" w:space="0" w:color="auto"/>
      </w:divBdr>
    </w:div>
    <w:div w:id="590163563">
      <w:marLeft w:val="480"/>
      <w:marRight w:val="0"/>
      <w:marTop w:val="0"/>
      <w:marBottom w:val="0"/>
      <w:divBdr>
        <w:top w:val="none" w:sz="0" w:space="0" w:color="auto"/>
        <w:left w:val="none" w:sz="0" w:space="0" w:color="auto"/>
        <w:bottom w:val="none" w:sz="0" w:space="0" w:color="auto"/>
        <w:right w:val="none" w:sz="0" w:space="0" w:color="auto"/>
      </w:divBdr>
    </w:div>
    <w:div w:id="592203275">
      <w:marLeft w:val="480"/>
      <w:marRight w:val="0"/>
      <w:marTop w:val="0"/>
      <w:marBottom w:val="0"/>
      <w:divBdr>
        <w:top w:val="none" w:sz="0" w:space="0" w:color="auto"/>
        <w:left w:val="none" w:sz="0" w:space="0" w:color="auto"/>
        <w:bottom w:val="none" w:sz="0" w:space="0" w:color="auto"/>
        <w:right w:val="none" w:sz="0" w:space="0" w:color="auto"/>
      </w:divBdr>
    </w:div>
    <w:div w:id="592592822">
      <w:marLeft w:val="480"/>
      <w:marRight w:val="0"/>
      <w:marTop w:val="0"/>
      <w:marBottom w:val="0"/>
      <w:divBdr>
        <w:top w:val="none" w:sz="0" w:space="0" w:color="auto"/>
        <w:left w:val="none" w:sz="0" w:space="0" w:color="auto"/>
        <w:bottom w:val="none" w:sz="0" w:space="0" w:color="auto"/>
        <w:right w:val="none" w:sz="0" w:space="0" w:color="auto"/>
      </w:divBdr>
    </w:div>
    <w:div w:id="592973024">
      <w:marLeft w:val="480"/>
      <w:marRight w:val="0"/>
      <w:marTop w:val="0"/>
      <w:marBottom w:val="0"/>
      <w:divBdr>
        <w:top w:val="none" w:sz="0" w:space="0" w:color="auto"/>
        <w:left w:val="none" w:sz="0" w:space="0" w:color="auto"/>
        <w:bottom w:val="none" w:sz="0" w:space="0" w:color="auto"/>
        <w:right w:val="none" w:sz="0" w:space="0" w:color="auto"/>
      </w:divBdr>
    </w:div>
    <w:div w:id="593828164">
      <w:marLeft w:val="480"/>
      <w:marRight w:val="0"/>
      <w:marTop w:val="0"/>
      <w:marBottom w:val="0"/>
      <w:divBdr>
        <w:top w:val="none" w:sz="0" w:space="0" w:color="auto"/>
        <w:left w:val="none" w:sz="0" w:space="0" w:color="auto"/>
        <w:bottom w:val="none" w:sz="0" w:space="0" w:color="auto"/>
        <w:right w:val="none" w:sz="0" w:space="0" w:color="auto"/>
      </w:divBdr>
    </w:div>
    <w:div w:id="594630737">
      <w:marLeft w:val="480"/>
      <w:marRight w:val="0"/>
      <w:marTop w:val="0"/>
      <w:marBottom w:val="0"/>
      <w:divBdr>
        <w:top w:val="none" w:sz="0" w:space="0" w:color="auto"/>
        <w:left w:val="none" w:sz="0" w:space="0" w:color="auto"/>
        <w:bottom w:val="none" w:sz="0" w:space="0" w:color="auto"/>
        <w:right w:val="none" w:sz="0" w:space="0" w:color="auto"/>
      </w:divBdr>
    </w:div>
    <w:div w:id="595212002">
      <w:marLeft w:val="480"/>
      <w:marRight w:val="0"/>
      <w:marTop w:val="0"/>
      <w:marBottom w:val="0"/>
      <w:divBdr>
        <w:top w:val="none" w:sz="0" w:space="0" w:color="auto"/>
        <w:left w:val="none" w:sz="0" w:space="0" w:color="auto"/>
        <w:bottom w:val="none" w:sz="0" w:space="0" w:color="auto"/>
        <w:right w:val="none" w:sz="0" w:space="0" w:color="auto"/>
      </w:divBdr>
    </w:div>
    <w:div w:id="595792593">
      <w:marLeft w:val="480"/>
      <w:marRight w:val="0"/>
      <w:marTop w:val="0"/>
      <w:marBottom w:val="0"/>
      <w:divBdr>
        <w:top w:val="none" w:sz="0" w:space="0" w:color="auto"/>
        <w:left w:val="none" w:sz="0" w:space="0" w:color="auto"/>
        <w:bottom w:val="none" w:sz="0" w:space="0" w:color="auto"/>
        <w:right w:val="none" w:sz="0" w:space="0" w:color="auto"/>
      </w:divBdr>
    </w:div>
    <w:div w:id="596713509">
      <w:marLeft w:val="480"/>
      <w:marRight w:val="0"/>
      <w:marTop w:val="0"/>
      <w:marBottom w:val="0"/>
      <w:divBdr>
        <w:top w:val="none" w:sz="0" w:space="0" w:color="auto"/>
        <w:left w:val="none" w:sz="0" w:space="0" w:color="auto"/>
        <w:bottom w:val="none" w:sz="0" w:space="0" w:color="auto"/>
        <w:right w:val="none" w:sz="0" w:space="0" w:color="auto"/>
      </w:divBdr>
    </w:div>
    <w:div w:id="597295276">
      <w:marLeft w:val="480"/>
      <w:marRight w:val="0"/>
      <w:marTop w:val="0"/>
      <w:marBottom w:val="0"/>
      <w:divBdr>
        <w:top w:val="none" w:sz="0" w:space="0" w:color="auto"/>
        <w:left w:val="none" w:sz="0" w:space="0" w:color="auto"/>
        <w:bottom w:val="none" w:sz="0" w:space="0" w:color="auto"/>
        <w:right w:val="none" w:sz="0" w:space="0" w:color="auto"/>
      </w:divBdr>
    </w:div>
    <w:div w:id="597442434">
      <w:marLeft w:val="480"/>
      <w:marRight w:val="0"/>
      <w:marTop w:val="0"/>
      <w:marBottom w:val="0"/>
      <w:divBdr>
        <w:top w:val="none" w:sz="0" w:space="0" w:color="auto"/>
        <w:left w:val="none" w:sz="0" w:space="0" w:color="auto"/>
        <w:bottom w:val="none" w:sz="0" w:space="0" w:color="auto"/>
        <w:right w:val="none" w:sz="0" w:space="0" w:color="auto"/>
      </w:divBdr>
    </w:div>
    <w:div w:id="597952859">
      <w:marLeft w:val="480"/>
      <w:marRight w:val="0"/>
      <w:marTop w:val="0"/>
      <w:marBottom w:val="0"/>
      <w:divBdr>
        <w:top w:val="none" w:sz="0" w:space="0" w:color="auto"/>
        <w:left w:val="none" w:sz="0" w:space="0" w:color="auto"/>
        <w:bottom w:val="none" w:sz="0" w:space="0" w:color="auto"/>
        <w:right w:val="none" w:sz="0" w:space="0" w:color="auto"/>
      </w:divBdr>
    </w:div>
    <w:div w:id="598876547">
      <w:marLeft w:val="480"/>
      <w:marRight w:val="0"/>
      <w:marTop w:val="0"/>
      <w:marBottom w:val="0"/>
      <w:divBdr>
        <w:top w:val="none" w:sz="0" w:space="0" w:color="auto"/>
        <w:left w:val="none" w:sz="0" w:space="0" w:color="auto"/>
        <w:bottom w:val="none" w:sz="0" w:space="0" w:color="auto"/>
        <w:right w:val="none" w:sz="0" w:space="0" w:color="auto"/>
      </w:divBdr>
    </w:div>
    <w:div w:id="599414294">
      <w:marLeft w:val="480"/>
      <w:marRight w:val="0"/>
      <w:marTop w:val="0"/>
      <w:marBottom w:val="0"/>
      <w:divBdr>
        <w:top w:val="none" w:sz="0" w:space="0" w:color="auto"/>
        <w:left w:val="none" w:sz="0" w:space="0" w:color="auto"/>
        <w:bottom w:val="none" w:sz="0" w:space="0" w:color="auto"/>
        <w:right w:val="none" w:sz="0" w:space="0" w:color="auto"/>
      </w:divBdr>
    </w:div>
    <w:div w:id="601180684">
      <w:marLeft w:val="480"/>
      <w:marRight w:val="0"/>
      <w:marTop w:val="0"/>
      <w:marBottom w:val="0"/>
      <w:divBdr>
        <w:top w:val="none" w:sz="0" w:space="0" w:color="auto"/>
        <w:left w:val="none" w:sz="0" w:space="0" w:color="auto"/>
        <w:bottom w:val="none" w:sz="0" w:space="0" w:color="auto"/>
        <w:right w:val="none" w:sz="0" w:space="0" w:color="auto"/>
      </w:divBdr>
    </w:div>
    <w:div w:id="601302290">
      <w:marLeft w:val="480"/>
      <w:marRight w:val="0"/>
      <w:marTop w:val="0"/>
      <w:marBottom w:val="0"/>
      <w:divBdr>
        <w:top w:val="none" w:sz="0" w:space="0" w:color="auto"/>
        <w:left w:val="none" w:sz="0" w:space="0" w:color="auto"/>
        <w:bottom w:val="none" w:sz="0" w:space="0" w:color="auto"/>
        <w:right w:val="none" w:sz="0" w:space="0" w:color="auto"/>
      </w:divBdr>
    </w:div>
    <w:div w:id="602614771">
      <w:marLeft w:val="480"/>
      <w:marRight w:val="0"/>
      <w:marTop w:val="0"/>
      <w:marBottom w:val="0"/>
      <w:divBdr>
        <w:top w:val="none" w:sz="0" w:space="0" w:color="auto"/>
        <w:left w:val="none" w:sz="0" w:space="0" w:color="auto"/>
        <w:bottom w:val="none" w:sz="0" w:space="0" w:color="auto"/>
        <w:right w:val="none" w:sz="0" w:space="0" w:color="auto"/>
      </w:divBdr>
    </w:div>
    <w:div w:id="603809283">
      <w:marLeft w:val="480"/>
      <w:marRight w:val="0"/>
      <w:marTop w:val="0"/>
      <w:marBottom w:val="0"/>
      <w:divBdr>
        <w:top w:val="none" w:sz="0" w:space="0" w:color="auto"/>
        <w:left w:val="none" w:sz="0" w:space="0" w:color="auto"/>
        <w:bottom w:val="none" w:sz="0" w:space="0" w:color="auto"/>
        <w:right w:val="none" w:sz="0" w:space="0" w:color="auto"/>
      </w:divBdr>
    </w:div>
    <w:div w:id="603924273">
      <w:marLeft w:val="480"/>
      <w:marRight w:val="0"/>
      <w:marTop w:val="0"/>
      <w:marBottom w:val="0"/>
      <w:divBdr>
        <w:top w:val="none" w:sz="0" w:space="0" w:color="auto"/>
        <w:left w:val="none" w:sz="0" w:space="0" w:color="auto"/>
        <w:bottom w:val="none" w:sz="0" w:space="0" w:color="auto"/>
        <w:right w:val="none" w:sz="0" w:space="0" w:color="auto"/>
      </w:divBdr>
    </w:div>
    <w:div w:id="604192392">
      <w:marLeft w:val="480"/>
      <w:marRight w:val="0"/>
      <w:marTop w:val="0"/>
      <w:marBottom w:val="0"/>
      <w:divBdr>
        <w:top w:val="none" w:sz="0" w:space="0" w:color="auto"/>
        <w:left w:val="none" w:sz="0" w:space="0" w:color="auto"/>
        <w:bottom w:val="none" w:sz="0" w:space="0" w:color="auto"/>
        <w:right w:val="none" w:sz="0" w:space="0" w:color="auto"/>
      </w:divBdr>
    </w:div>
    <w:div w:id="605623135">
      <w:marLeft w:val="480"/>
      <w:marRight w:val="0"/>
      <w:marTop w:val="0"/>
      <w:marBottom w:val="0"/>
      <w:divBdr>
        <w:top w:val="none" w:sz="0" w:space="0" w:color="auto"/>
        <w:left w:val="none" w:sz="0" w:space="0" w:color="auto"/>
        <w:bottom w:val="none" w:sz="0" w:space="0" w:color="auto"/>
        <w:right w:val="none" w:sz="0" w:space="0" w:color="auto"/>
      </w:divBdr>
    </w:div>
    <w:div w:id="608246308">
      <w:marLeft w:val="480"/>
      <w:marRight w:val="0"/>
      <w:marTop w:val="0"/>
      <w:marBottom w:val="0"/>
      <w:divBdr>
        <w:top w:val="none" w:sz="0" w:space="0" w:color="auto"/>
        <w:left w:val="none" w:sz="0" w:space="0" w:color="auto"/>
        <w:bottom w:val="none" w:sz="0" w:space="0" w:color="auto"/>
        <w:right w:val="none" w:sz="0" w:space="0" w:color="auto"/>
      </w:divBdr>
    </w:div>
    <w:div w:id="608782467">
      <w:marLeft w:val="480"/>
      <w:marRight w:val="0"/>
      <w:marTop w:val="0"/>
      <w:marBottom w:val="0"/>
      <w:divBdr>
        <w:top w:val="none" w:sz="0" w:space="0" w:color="auto"/>
        <w:left w:val="none" w:sz="0" w:space="0" w:color="auto"/>
        <w:bottom w:val="none" w:sz="0" w:space="0" w:color="auto"/>
        <w:right w:val="none" w:sz="0" w:space="0" w:color="auto"/>
      </w:divBdr>
    </w:div>
    <w:div w:id="609431952">
      <w:marLeft w:val="480"/>
      <w:marRight w:val="0"/>
      <w:marTop w:val="0"/>
      <w:marBottom w:val="0"/>
      <w:divBdr>
        <w:top w:val="none" w:sz="0" w:space="0" w:color="auto"/>
        <w:left w:val="none" w:sz="0" w:space="0" w:color="auto"/>
        <w:bottom w:val="none" w:sz="0" w:space="0" w:color="auto"/>
        <w:right w:val="none" w:sz="0" w:space="0" w:color="auto"/>
      </w:divBdr>
    </w:div>
    <w:div w:id="610405873">
      <w:marLeft w:val="480"/>
      <w:marRight w:val="0"/>
      <w:marTop w:val="0"/>
      <w:marBottom w:val="0"/>
      <w:divBdr>
        <w:top w:val="none" w:sz="0" w:space="0" w:color="auto"/>
        <w:left w:val="none" w:sz="0" w:space="0" w:color="auto"/>
        <w:bottom w:val="none" w:sz="0" w:space="0" w:color="auto"/>
        <w:right w:val="none" w:sz="0" w:space="0" w:color="auto"/>
      </w:divBdr>
    </w:div>
    <w:div w:id="610819911">
      <w:marLeft w:val="480"/>
      <w:marRight w:val="0"/>
      <w:marTop w:val="0"/>
      <w:marBottom w:val="0"/>
      <w:divBdr>
        <w:top w:val="none" w:sz="0" w:space="0" w:color="auto"/>
        <w:left w:val="none" w:sz="0" w:space="0" w:color="auto"/>
        <w:bottom w:val="none" w:sz="0" w:space="0" w:color="auto"/>
        <w:right w:val="none" w:sz="0" w:space="0" w:color="auto"/>
      </w:divBdr>
    </w:div>
    <w:div w:id="611278647">
      <w:marLeft w:val="480"/>
      <w:marRight w:val="0"/>
      <w:marTop w:val="0"/>
      <w:marBottom w:val="0"/>
      <w:divBdr>
        <w:top w:val="none" w:sz="0" w:space="0" w:color="auto"/>
        <w:left w:val="none" w:sz="0" w:space="0" w:color="auto"/>
        <w:bottom w:val="none" w:sz="0" w:space="0" w:color="auto"/>
        <w:right w:val="none" w:sz="0" w:space="0" w:color="auto"/>
      </w:divBdr>
    </w:div>
    <w:div w:id="611547178">
      <w:marLeft w:val="480"/>
      <w:marRight w:val="0"/>
      <w:marTop w:val="0"/>
      <w:marBottom w:val="0"/>
      <w:divBdr>
        <w:top w:val="none" w:sz="0" w:space="0" w:color="auto"/>
        <w:left w:val="none" w:sz="0" w:space="0" w:color="auto"/>
        <w:bottom w:val="none" w:sz="0" w:space="0" w:color="auto"/>
        <w:right w:val="none" w:sz="0" w:space="0" w:color="auto"/>
      </w:divBdr>
    </w:div>
    <w:div w:id="614139753">
      <w:marLeft w:val="480"/>
      <w:marRight w:val="0"/>
      <w:marTop w:val="0"/>
      <w:marBottom w:val="0"/>
      <w:divBdr>
        <w:top w:val="none" w:sz="0" w:space="0" w:color="auto"/>
        <w:left w:val="none" w:sz="0" w:space="0" w:color="auto"/>
        <w:bottom w:val="none" w:sz="0" w:space="0" w:color="auto"/>
        <w:right w:val="none" w:sz="0" w:space="0" w:color="auto"/>
      </w:divBdr>
    </w:div>
    <w:div w:id="616716842">
      <w:marLeft w:val="480"/>
      <w:marRight w:val="0"/>
      <w:marTop w:val="0"/>
      <w:marBottom w:val="0"/>
      <w:divBdr>
        <w:top w:val="none" w:sz="0" w:space="0" w:color="auto"/>
        <w:left w:val="none" w:sz="0" w:space="0" w:color="auto"/>
        <w:bottom w:val="none" w:sz="0" w:space="0" w:color="auto"/>
        <w:right w:val="none" w:sz="0" w:space="0" w:color="auto"/>
      </w:divBdr>
    </w:div>
    <w:div w:id="617762547">
      <w:marLeft w:val="480"/>
      <w:marRight w:val="0"/>
      <w:marTop w:val="0"/>
      <w:marBottom w:val="0"/>
      <w:divBdr>
        <w:top w:val="none" w:sz="0" w:space="0" w:color="auto"/>
        <w:left w:val="none" w:sz="0" w:space="0" w:color="auto"/>
        <w:bottom w:val="none" w:sz="0" w:space="0" w:color="auto"/>
        <w:right w:val="none" w:sz="0" w:space="0" w:color="auto"/>
      </w:divBdr>
    </w:div>
    <w:div w:id="618226069">
      <w:marLeft w:val="480"/>
      <w:marRight w:val="0"/>
      <w:marTop w:val="0"/>
      <w:marBottom w:val="0"/>
      <w:divBdr>
        <w:top w:val="none" w:sz="0" w:space="0" w:color="auto"/>
        <w:left w:val="none" w:sz="0" w:space="0" w:color="auto"/>
        <w:bottom w:val="none" w:sz="0" w:space="0" w:color="auto"/>
        <w:right w:val="none" w:sz="0" w:space="0" w:color="auto"/>
      </w:divBdr>
    </w:div>
    <w:div w:id="618337830">
      <w:marLeft w:val="480"/>
      <w:marRight w:val="0"/>
      <w:marTop w:val="0"/>
      <w:marBottom w:val="0"/>
      <w:divBdr>
        <w:top w:val="none" w:sz="0" w:space="0" w:color="auto"/>
        <w:left w:val="none" w:sz="0" w:space="0" w:color="auto"/>
        <w:bottom w:val="none" w:sz="0" w:space="0" w:color="auto"/>
        <w:right w:val="none" w:sz="0" w:space="0" w:color="auto"/>
      </w:divBdr>
    </w:div>
    <w:div w:id="618685172">
      <w:marLeft w:val="480"/>
      <w:marRight w:val="0"/>
      <w:marTop w:val="0"/>
      <w:marBottom w:val="0"/>
      <w:divBdr>
        <w:top w:val="none" w:sz="0" w:space="0" w:color="auto"/>
        <w:left w:val="none" w:sz="0" w:space="0" w:color="auto"/>
        <w:bottom w:val="none" w:sz="0" w:space="0" w:color="auto"/>
        <w:right w:val="none" w:sz="0" w:space="0" w:color="auto"/>
      </w:divBdr>
    </w:div>
    <w:div w:id="618994994">
      <w:marLeft w:val="480"/>
      <w:marRight w:val="0"/>
      <w:marTop w:val="0"/>
      <w:marBottom w:val="0"/>
      <w:divBdr>
        <w:top w:val="none" w:sz="0" w:space="0" w:color="auto"/>
        <w:left w:val="none" w:sz="0" w:space="0" w:color="auto"/>
        <w:bottom w:val="none" w:sz="0" w:space="0" w:color="auto"/>
        <w:right w:val="none" w:sz="0" w:space="0" w:color="auto"/>
      </w:divBdr>
    </w:div>
    <w:div w:id="621227283">
      <w:marLeft w:val="480"/>
      <w:marRight w:val="0"/>
      <w:marTop w:val="0"/>
      <w:marBottom w:val="0"/>
      <w:divBdr>
        <w:top w:val="none" w:sz="0" w:space="0" w:color="auto"/>
        <w:left w:val="none" w:sz="0" w:space="0" w:color="auto"/>
        <w:bottom w:val="none" w:sz="0" w:space="0" w:color="auto"/>
        <w:right w:val="none" w:sz="0" w:space="0" w:color="auto"/>
      </w:divBdr>
    </w:div>
    <w:div w:id="624627248">
      <w:marLeft w:val="480"/>
      <w:marRight w:val="0"/>
      <w:marTop w:val="0"/>
      <w:marBottom w:val="0"/>
      <w:divBdr>
        <w:top w:val="none" w:sz="0" w:space="0" w:color="auto"/>
        <w:left w:val="none" w:sz="0" w:space="0" w:color="auto"/>
        <w:bottom w:val="none" w:sz="0" w:space="0" w:color="auto"/>
        <w:right w:val="none" w:sz="0" w:space="0" w:color="auto"/>
      </w:divBdr>
    </w:div>
    <w:div w:id="624652631">
      <w:marLeft w:val="480"/>
      <w:marRight w:val="0"/>
      <w:marTop w:val="0"/>
      <w:marBottom w:val="0"/>
      <w:divBdr>
        <w:top w:val="none" w:sz="0" w:space="0" w:color="auto"/>
        <w:left w:val="none" w:sz="0" w:space="0" w:color="auto"/>
        <w:bottom w:val="none" w:sz="0" w:space="0" w:color="auto"/>
        <w:right w:val="none" w:sz="0" w:space="0" w:color="auto"/>
      </w:divBdr>
    </w:div>
    <w:div w:id="625162285">
      <w:marLeft w:val="480"/>
      <w:marRight w:val="0"/>
      <w:marTop w:val="0"/>
      <w:marBottom w:val="0"/>
      <w:divBdr>
        <w:top w:val="none" w:sz="0" w:space="0" w:color="auto"/>
        <w:left w:val="none" w:sz="0" w:space="0" w:color="auto"/>
        <w:bottom w:val="none" w:sz="0" w:space="0" w:color="auto"/>
        <w:right w:val="none" w:sz="0" w:space="0" w:color="auto"/>
      </w:divBdr>
    </w:div>
    <w:div w:id="627589912">
      <w:marLeft w:val="480"/>
      <w:marRight w:val="0"/>
      <w:marTop w:val="0"/>
      <w:marBottom w:val="0"/>
      <w:divBdr>
        <w:top w:val="none" w:sz="0" w:space="0" w:color="auto"/>
        <w:left w:val="none" w:sz="0" w:space="0" w:color="auto"/>
        <w:bottom w:val="none" w:sz="0" w:space="0" w:color="auto"/>
        <w:right w:val="none" w:sz="0" w:space="0" w:color="auto"/>
      </w:divBdr>
    </w:div>
    <w:div w:id="627783014">
      <w:marLeft w:val="480"/>
      <w:marRight w:val="0"/>
      <w:marTop w:val="0"/>
      <w:marBottom w:val="0"/>
      <w:divBdr>
        <w:top w:val="none" w:sz="0" w:space="0" w:color="auto"/>
        <w:left w:val="none" w:sz="0" w:space="0" w:color="auto"/>
        <w:bottom w:val="none" w:sz="0" w:space="0" w:color="auto"/>
        <w:right w:val="none" w:sz="0" w:space="0" w:color="auto"/>
      </w:divBdr>
    </w:div>
    <w:div w:id="631327701">
      <w:marLeft w:val="480"/>
      <w:marRight w:val="0"/>
      <w:marTop w:val="0"/>
      <w:marBottom w:val="0"/>
      <w:divBdr>
        <w:top w:val="none" w:sz="0" w:space="0" w:color="auto"/>
        <w:left w:val="none" w:sz="0" w:space="0" w:color="auto"/>
        <w:bottom w:val="none" w:sz="0" w:space="0" w:color="auto"/>
        <w:right w:val="none" w:sz="0" w:space="0" w:color="auto"/>
      </w:divBdr>
    </w:div>
    <w:div w:id="632057356">
      <w:marLeft w:val="480"/>
      <w:marRight w:val="0"/>
      <w:marTop w:val="0"/>
      <w:marBottom w:val="0"/>
      <w:divBdr>
        <w:top w:val="none" w:sz="0" w:space="0" w:color="auto"/>
        <w:left w:val="none" w:sz="0" w:space="0" w:color="auto"/>
        <w:bottom w:val="none" w:sz="0" w:space="0" w:color="auto"/>
        <w:right w:val="none" w:sz="0" w:space="0" w:color="auto"/>
      </w:divBdr>
    </w:div>
    <w:div w:id="635992218">
      <w:marLeft w:val="480"/>
      <w:marRight w:val="0"/>
      <w:marTop w:val="0"/>
      <w:marBottom w:val="0"/>
      <w:divBdr>
        <w:top w:val="none" w:sz="0" w:space="0" w:color="auto"/>
        <w:left w:val="none" w:sz="0" w:space="0" w:color="auto"/>
        <w:bottom w:val="none" w:sz="0" w:space="0" w:color="auto"/>
        <w:right w:val="none" w:sz="0" w:space="0" w:color="auto"/>
      </w:divBdr>
    </w:div>
    <w:div w:id="636452847">
      <w:marLeft w:val="480"/>
      <w:marRight w:val="0"/>
      <w:marTop w:val="0"/>
      <w:marBottom w:val="0"/>
      <w:divBdr>
        <w:top w:val="none" w:sz="0" w:space="0" w:color="auto"/>
        <w:left w:val="none" w:sz="0" w:space="0" w:color="auto"/>
        <w:bottom w:val="none" w:sz="0" w:space="0" w:color="auto"/>
        <w:right w:val="none" w:sz="0" w:space="0" w:color="auto"/>
      </w:divBdr>
    </w:div>
    <w:div w:id="639463813">
      <w:marLeft w:val="480"/>
      <w:marRight w:val="0"/>
      <w:marTop w:val="0"/>
      <w:marBottom w:val="0"/>
      <w:divBdr>
        <w:top w:val="none" w:sz="0" w:space="0" w:color="auto"/>
        <w:left w:val="none" w:sz="0" w:space="0" w:color="auto"/>
        <w:bottom w:val="none" w:sz="0" w:space="0" w:color="auto"/>
        <w:right w:val="none" w:sz="0" w:space="0" w:color="auto"/>
      </w:divBdr>
    </w:div>
    <w:div w:id="641423983">
      <w:marLeft w:val="480"/>
      <w:marRight w:val="0"/>
      <w:marTop w:val="0"/>
      <w:marBottom w:val="0"/>
      <w:divBdr>
        <w:top w:val="none" w:sz="0" w:space="0" w:color="auto"/>
        <w:left w:val="none" w:sz="0" w:space="0" w:color="auto"/>
        <w:bottom w:val="none" w:sz="0" w:space="0" w:color="auto"/>
        <w:right w:val="none" w:sz="0" w:space="0" w:color="auto"/>
      </w:divBdr>
    </w:div>
    <w:div w:id="642806351">
      <w:marLeft w:val="480"/>
      <w:marRight w:val="0"/>
      <w:marTop w:val="0"/>
      <w:marBottom w:val="0"/>
      <w:divBdr>
        <w:top w:val="none" w:sz="0" w:space="0" w:color="auto"/>
        <w:left w:val="none" w:sz="0" w:space="0" w:color="auto"/>
        <w:bottom w:val="none" w:sz="0" w:space="0" w:color="auto"/>
        <w:right w:val="none" w:sz="0" w:space="0" w:color="auto"/>
      </w:divBdr>
    </w:div>
    <w:div w:id="643509129">
      <w:marLeft w:val="480"/>
      <w:marRight w:val="0"/>
      <w:marTop w:val="0"/>
      <w:marBottom w:val="0"/>
      <w:divBdr>
        <w:top w:val="none" w:sz="0" w:space="0" w:color="auto"/>
        <w:left w:val="none" w:sz="0" w:space="0" w:color="auto"/>
        <w:bottom w:val="none" w:sz="0" w:space="0" w:color="auto"/>
        <w:right w:val="none" w:sz="0" w:space="0" w:color="auto"/>
      </w:divBdr>
    </w:div>
    <w:div w:id="643893673">
      <w:marLeft w:val="480"/>
      <w:marRight w:val="0"/>
      <w:marTop w:val="0"/>
      <w:marBottom w:val="0"/>
      <w:divBdr>
        <w:top w:val="none" w:sz="0" w:space="0" w:color="auto"/>
        <w:left w:val="none" w:sz="0" w:space="0" w:color="auto"/>
        <w:bottom w:val="none" w:sz="0" w:space="0" w:color="auto"/>
        <w:right w:val="none" w:sz="0" w:space="0" w:color="auto"/>
      </w:divBdr>
    </w:div>
    <w:div w:id="645546706">
      <w:marLeft w:val="480"/>
      <w:marRight w:val="0"/>
      <w:marTop w:val="0"/>
      <w:marBottom w:val="0"/>
      <w:divBdr>
        <w:top w:val="none" w:sz="0" w:space="0" w:color="auto"/>
        <w:left w:val="none" w:sz="0" w:space="0" w:color="auto"/>
        <w:bottom w:val="none" w:sz="0" w:space="0" w:color="auto"/>
        <w:right w:val="none" w:sz="0" w:space="0" w:color="auto"/>
      </w:divBdr>
    </w:div>
    <w:div w:id="646590967">
      <w:marLeft w:val="480"/>
      <w:marRight w:val="0"/>
      <w:marTop w:val="0"/>
      <w:marBottom w:val="0"/>
      <w:divBdr>
        <w:top w:val="none" w:sz="0" w:space="0" w:color="auto"/>
        <w:left w:val="none" w:sz="0" w:space="0" w:color="auto"/>
        <w:bottom w:val="none" w:sz="0" w:space="0" w:color="auto"/>
        <w:right w:val="none" w:sz="0" w:space="0" w:color="auto"/>
      </w:divBdr>
    </w:div>
    <w:div w:id="646859842">
      <w:marLeft w:val="480"/>
      <w:marRight w:val="0"/>
      <w:marTop w:val="0"/>
      <w:marBottom w:val="0"/>
      <w:divBdr>
        <w:top w:val="none" w:sz="0" w:space="0" w:color="auto"/>
        <w:left w:val="none" w:sz="0" w:space="0" w:color="auto"/>
        <w:bottom w:val="none" w:sz="0" w:space="0" w:color="auto"/>
        <w:right w:val="none" w:sz="0" w:space="0" w:color="auto"/>
      </w:divBdr>
    </w:div>
    <w:div w:id="648049374">
      <w:marLeft w:val="480"/>
      <w:marRight w:val="0"/>
      <w:marTop w:val="0"/>
      <w:marBottom w:val="0"/>
      <w:divBdr>
        <w:top w:val="none" w:sz="0" w:space="0" w:color="auto"/>
        <w:left w:val="none" w:sz="0" w:space="0" w:color="auto"/>
        <w:bottom w:val="none" w:sz="0" w:space="0" w:color="auto"/>
        <w:right w:val="none" w:sz="0" w:space="0" w:color="auto"/>
      </w:divBdr>
    </w:div>
    <w:div w:id="648093092">
      <w:marLeft w:val="480"/>
      <w:marRight w:val="0"/>
      <w:marTop w:val="0"/>
      <w:marBottom w:val="0"/>
      <w:divBdr>
        <w:top w:val="none" w:sz="0" w:space="0" w:color="auto"/>
        <w:left w:val="none" w:sz="0" w:space="0" w:color="auto"/>
        <w:bottom w:val="none" w:sz="0" w:space="0" w:color="auto"/>
        <w:right w:val="none" w:sz="0" w:space="0" w:color="auto"/>
      </w:divBdr>
    </w:div>
    <w:div w:id="648096815">
      <w:marLeft w:val="480"/>
      <w:marRight w:val="0"/>
      <w:marTop w:val="0"/>
      <w:marBottom w:val="0"/>
      <w:divBdr>
        <w:top w:val="none" w:sz="0" w:space="0" w:color="auto"/>
        <w:left w:val="none" w:sz="0" w:space="0" w:color="auto"/>
        <w:bottom w:val="none" w:sz="0" w:space="0" w:color="auto"/>
        <w:right w:val="none" w:sz="0" w:space="0" w:color="auto"/>
      </w:divBdr>
    </w:div>
    <w:div w:id="649331820">
      <w:marLeft w:val="480"/>
      <w:marRight w:val="0"/>
      <w:marTop w:val="0"/>
      <w:marBottom w:val="0"/>
      <w:divBdr>
        <w:top w:val="none" w:sz="0" w:space="0" w:color="auto"/>
        <w:left w:val="none" w:sz="0" w:space="0" w:color="auto"/>
        <w:bottom w:val="none" w:sz="0" w:space="0" w:color="auto"/>
        <w:right w:val="none" w:sz="0" w:space="0" w:color="auto"/>
      </w:divBdr>
    </w:div>
    <w:div w:id="650447175">
      <w:marLeft w:val="480"/>
      <w:marRight w:val="0"/>
      <w:marTop w:val="0"/>
      <w:marBottom w:val="0"/>
      <w:divBdr>
        <w:top w:val="none" w:sz="0" w:space="0" w:color="auto"/>
        <w:left w:val="none" w:sz="0" w:space="0" w:color="auto"/>
        <w:bottom w:val="none" w:sz="0" w:space="0" w:color="auto"/>
        <w:right w:val="none" w:sz="0" w:space="0" w:color="auto"/>
      </w:divBdr>
    </w:div>
    <w:div w:id="651644589">
      <w:marLeft w:val="480"/>
      <w:marRight w:val="0"/>
      <w:marTop w:val="0"/>
      <w:marBottom w:val="0"/>
      <w:divBdr>
        <w:top w:val="none" w:sz="0" w:space="0" w:color="auto"/>
        <w:left w:val="none" w:sz="0" w:space="0" w:color="auto"/>
        <w:bottom w:val="none" w:sz="0" w:space="0" w:color="auto"/>
        <w:right w:val="none" w:sz="0" w:space="0" w:color="auto"/>
      </w:divBdr>
    </w:div>
    <w:div w:id="652493329">
      <w:marLeft w:val="480"/>
      <w:marRight w:val="0"/>
      <w:marTop w:val="0"/>
      <w:marBottom w:val="0"/>
      <w:divBdr>
        <w:top w:val="none" w:sz="0" w:space="0" w:color="auto"/>
        <w:left w:val="none" w:sz="0" w:space="0" w:color="auto"/>
        <w:bottom w:val="none" w:sz="0" w:space="0" w:color="auto"/>
        <w:right w:val="none" w:sz="0" w:space="0" w:color="auto"/>
      </w:divBdr>
    </w:div>
    <w:div w:id="653412319">
      <w:marLeft w:val="480"/>
      <w:marRight w:val="0"/>
      <w:marTop w:val="0"/>
      <w:marBottom w:val="0"/>
      <w:divBdr>
        <w:top w:val="none" w:sz="0" w:space="0" w:color="auto"/>
        <w:left w:val="none" w:sz="0" w:space="0" w:color="auto"/>
        <w:bottom w:val="none" w:sz="0" w:space="0" w:color="auto"/>
        <w:right w:val="none" w:sz="0" w:space="0" w:color="auto"/>
      </w:divBdr>
    </w:div>
    <w:div w:id="653532817">
      <w:marLeft w:val="480"/>
      <w:marRight w:val="0"/>
      <w:marTop w:val="0"/>
      <w:marBottom w:val="0"/>
      <w:divBdr>
        <w:top w:val="none" w:sz="0" w:space="0" w:color="auto"/>
        <w:left w:val="none" w:sz="0" w:space="0" w:color="auto"/>
        <w:bottom w:val="none" w:sz="0" w:space="0" w:color="auto"/>
        <w:right w:val="none" w:sz="0" w:space="0" w:color="auto"/>
      </w:divBdr>
    </w:div>
    <w:div w:id="654139568">
      <w:marLeft w:val="480"/>
      <w:marRight w:val="0"/>
      <w:marTop w:val="0"/>
      <w:marBottom w:val="0"/>
      <w:divBdr>
        <w:top w:val="none" w:sz="0" w:space="0" w:color="auto"/>
        <w:left w:val="none" w:sz="0" w:space="0" w:color="auto"/>
        <w:bottom w:val="none" w:sz="0" w:space="0" w:color="auto"/>
        <w:right w:val="none" w:sz="0" w:space="0" w:color="auto"/>
      </w:divBdr>
    </w:div>
    <w:div w:id="655500359">
      <w:marLeft w:val="480"/>
      <w:marRight w:val="0"/>
      <w:marTop w:val="0"/>
      <w:marBottom w:val="0"/>
      <w:divBdr>
        <w:top w:val="none" w:sz="0" w:space="0" w:color="auto"/>
        <w:left w:val="none" w:sz="0" w:space="0" w:color="auto"/>
        <w:bottom w:val="none" w:sz="0" w:space="0" w:color="auto"/>
        <w:right w:val="none" w:sz="0" w:space="0" w:color="auto"/>
      </w:divBdr>
    </w:div>
    <w:div w:id="660082629">
      <w:marLeft w:val="480"/>
      <w:marRight w:val="0"/>
      <w:marTop w:val="0"/>
      <w:marBottom w:val="0"/>
      <w:divBdr>
        <w:top w:val="none" w:sz="0" w:space="0" w:color="auto"/>
        <w:left w:val="none" w:sz="0" w:space="0" w:color="auto"/>
        <w:bottom w:val="none" w:sz="0" w:space="0" w:color="auto"/>
        <w:right w:val="none" w:sz="0" w:space="0" w:color="auto"/>
      </w:divBdr>
    </w:div>
    <w:div w:id="661472987">
      <w:marLeft w:val="480"/>
      <w:marRight w:val="0"/>
      <w:marTop w:val="0"/>
      <w:marBottom w:val="0"/>
      <w:divBdr>
        <w:top w:val="none" w:sz="0" w:space="0" w:color="auto"/>
        <w:left w:val="none" w:sz="0" w:space="0" w:color="auto"/>
        <w:bottom w:val="none" w:sz="0" w:space="0" w:color="auto"/>
        <w:right w:val="none" w:sz="0" w:space="0" w:color="auto"/>
      </w:divBdr>
    </w:div>
    <w:div w:id="664894112">
      <w:marLeft w:val="480"/>
      <w:marRight w:val="0"/>
      <w:marTop w:val="0"/>
      <w:marBottom w:val="0"/>
      <w:divBdr>
        <w:top w:val="none" w:sz="0" w:space="0" w:color="auto"/>
        <w:left w:val="none" w:sz="0" w:space="0" w:color="auto"/>
        <w:bottom w:val="none" w:sz="0" w:space="0" w:color="auto"/>
        <w:right w:val="none" w:sz="0" w:space="0" w:color="auto"/>
      </w:divBdr>
    </w:div>
    <w:div w:id="666443177">
      <w:marLeft w:val="480"/>
      <w:marRight w:val="0"/>
      <w:marTop w:val="0"/>
      <w:marBottom w:val="0"/>
      <w:divBdr>
        <w:top w:val="none" w:sz="0" w:space="0" w:color="auto"/>
        <w:left w:val="none" w:sz="0" w:space="0" w:color="auto"/>
        <w:bottom w:val="none" w:sz="0" w:space="0" w:color="auto"/>
        <w:right w:val="none" w:sz="0" w:space="0" w:color="auto"/>
      </w:divBdr>
    </w:div>
    <w:div w:id="668411848">
      <w:marLeft w:val="480"/>
      <w:marRight w:val="0"/>
      <w:marTop w:val="0"/>
      <w:marBottom w:val="0"/>
      <w:divBdr>
        <w:top w:val="none" w:sz="0" w:space="0" w:color="auto"/>
        <w:left w:val="none" w:sz="0" w:space="0" w:color="auto"/>
        <w:bottom w:val="none" w:sz="0" w:space="0" w:color="auto"/>
        <w:right w:val="none" w:sz="0" w:space="0" w:color="auto"/>
      </w:divBdr>
    </w:div>
    <w:div w:id="669408470">
      <w:marLeft w:val="480"/>
      <w:marRight w:val="0"/>
      <w:marTop w:val="0"/>
      <w:marBottom w:val="0"/>
      <w:divBdr>
        <w:top w:val="none" w:sz="0" w:space="0" w:color="auto"/>
        <w:left w:val="none" w:sz="0" w:space="0" w:color="auto"/>
        <w:bottom w:val="none" w:sz="0" w:space="0" w:color="auto"/>
        <w:right w:val="none" w:sz="0" w:space="0" w:color="auto"/>
      </w:divBdr>
    </w:div>
    <w:div w:id="669799450">
      <w:marLeft w:val="480"/>
      <w:marRight w:val="0"/>
      <w:marTop w:val="0"/>
      <w:marBottom w:val="0"/>
      <w:divBdr>
        <w:top w:val="none" w:sz="0" w:space="0" w:color="auto"/>
        <w:left w:val="none" w:sz="0" w:space="0" w:color="auto"/>
        <w:bottom w:val="none" w:sz="0" w:space="0" w:color="auto"/>
        <w:right w:val="none" w:sz="0" w:space="0" w:color="auto"/>
      </w:divBdr>
    </w:div>
    <w:div w:id="671029728">
      <w:marLeft w:val="480"/>
      <w:marRight w:val="0"/>
      <w:marTop w:val="0"/>
      <w:marBottom w:val="0"/>
      <w:divBdr>
        <w:top w:val="none" w:sz="0" w:space="0" w:color="auto"/>
        <w:left w:val="none" w:sz="0" w:space="0" w:color="auto"/>
        <w:bottom w:val="none" w:sz="0" w:space="0" w:color="auto"/>
        <w:right w:val="none" w:sz="0" w:space="0" w:color="auto"/>
      </w:divBdr>
    </w:div>
    <w:div w:id="671954572">
      <w:marLeft w:val="480"/>
      <w:marRight w:val="0"/>
      <w:marTop w:val="0"/>
      <w:marBottom w:val="0"/>
      <w:divBdr>
        <w:top w:val="none" w:sz="0" w:space="0" w:color="auto"/>
        <w:left w:val="none" w:sz="0" w:space="0" w:color="auto"/>
        <w:bottom w:val="none" w:sz="0" w:space="0" w:color="auto"/>
        <w:right w:val="none" w:sz="0" w:space="0" w:color="auto"/>
      </w:divBdr>
    </w:div>
    <w:div w:id="672227194">
      <w:marLeft w:val="480"/>
      <w:marRight w:val="0"/>
      <w:marTop w:val="0"/>
      <w:marBottom w:val="0"/>
      <w:divBdr>
        <w:top w:val="none" w:sz="0" w:space="0" w:color="auto"/>
        <w:left w:val="none" w:sz="0" w:space="0" w:color="auto"/>
        <w:bottom w:val="none" w:sz="0" w:space="0" w:color="auto"/>
        <w:right w:val="none" w:sz="0" w:space="0" w:color="auto"/>
      </w:divBdr>
    </w:div>
    <w:div w:id="674111218">
      <w:marLeft w:val="480"/>
      <w:marRight w:val="0"/>
      <w:marTop w:val="0"/>
      <w:marBottom w:val="0"/>
      <w:divBdr>
        <w:top w:val="none" w:sz="0" w:space="0" w:color="auto"/>
        <w:left w:val="none" w:sz="0" w:space="0" w:color="auto"/>
        <w:bottom w:val="none" w:sz="0" w:space="0" w:color="auto"/>
        <w:right w:val="none" w:sz="0" w:space="0" w:color="auto"/>
      </w:divBdr>
    </w:div>
    <w:div w:id="674503756">
      <w:marLeft w:val="480"/>
      <w:marRight w:val="0"/>
      <w:marTop w:val="0"/>
      <w:marBottom w:val="0"/>
      <w:divBdr>
        <w:top w:val="none" w:sz="0" w:space="0" w:color="auto"/>
        <w:left w:val="none" w:sz="0" w:space="0" w:color="auto"/>
        <w:bottom w:val="none" w:sz="0" w:space="0" w:color="auto"/>
        <w:right w:val="none" w:sz="0" w:space="0" w:color="auto"/>
      </w:divBdr>
    </w:div>
    <w:div w:id="675158181">
      <w:marLeft w:val="480"/>
      <w:marRight w:val="0"/>
      <w:marTop w:val="0"/>
      <w:marBottom w:val="0"/>
      <w:divBdr>
        <w:top w:val="none" w:sz="0" w:space="0" w:color="auto"/>
        <w:left w:val="none" w:sz="0" w:space="0" w:color="auto"/>
        <w:bottom w:val="none" w:sz="0" w:space="0" w:color="auto"/>
        <w:right w:val="none" w:sz="0" w:space="0" w:color="auto"/>
      </w:divBdr>
    </w:div>
    <w:div w:id="677587114">
      <w:marLeft w:val="480"/>
      <w:marRight w:val="0"/>
      <w:marTop w:val="0"/>
      <w:marBottom w:val="0"/>
      <w:divBdr>
        <w:top w:val="none" w:sz="0" w:space="0" w:color="auto"/>
        <w:left w:val="none" w:sz="0" w:space="0" w:color="auto"/>
        <w:bottom w:val="none" w:sz="0" w:space="0" w:color="auto"/>
        <w:right w:val="none" w:sz="0" w:space="0" w:color="auto"/>
      </w:divBdr>
    </w:div>
    <w:div w:id="678193202">
      <w:marLeft w:val="480"/>
      <w:marRight w:val="0"/>
      <w:marTop w:val="0"/>
      <w:marBottom w:val="0"/>
      <w:divBdr>
        <w:top w:val="none" w:sz="0" w:space="0" w:color="auto"/>
        <w:left w:val="none" w:sz="0" w:space="0" w:color="auto"/>
        <w:bottom w:val="none" w:sz="0" w:space="0" w:color="auto"/>
        <w:right w:val="none" w:sz="0" w:space="0" w:color="auto"/>
      </w:divBdr>
    </w:div>
    <w:div w:id="678195725">
      <w:marLeft w:val="480"/>
      <w:marRight w:val="0"/>
      <w:marTop w:val="0"/>
      <w:marBottom w:val="0"/>
      <w:divBdr>
        <w:top w:val="none" w:sz="0" w:space="0" w:color="auto"/>
        <w:left w:val="none" w:sz="0" w:space="0" w:color="auto"/>
        <w:bottom w:val="none" w:sz="0" w:space="0" w:color="auto"/>
        <w:right w:val="none" w:sz="0" w:space="0" w:color="auto"/>
      </w:divBdr>
    </w:div>
    <w:div w:id="680156841">
      <w:marLeft w:val="480"/>
      <w:marRight w:val="0"/>
      <w:marTop w:val="0"/>
      <w:marBottom w:val="0"/>
      <w:divBdr>
        <w:top w:val="none" w:sz="0" w:space="0" w:color="auto"/>
        <w:left w:val="none" w:sz="0" w:space="0" w:color="auto"/>
        <w:bottom w:val="none" w:sz="0" w:space="0" w:color="auto"/>
        <w:right w:val="none" w:sz="0" w:space="0" w:color="auto"/>
      </w:divBdr>
    </w:div>
    <w:div w:id="681467643">
      <w:marLeft w:val="480"/>
      <w:marRight w:val="0"/>
      <w:marTop w:val="0"/>
      <w:marBottom w:val="0"/>
      <w:divBdr>
        <w:top w:val="none" w:sz="0" w:space="0" w:color="auto"/>
        <w:left w:val="none" w:sz="0" w:space="0" w:color="auto"/>
        <w:bottom w:val="none" w:sz="0" w:space="0" w:color="auto"/>
        <w:right w:val="none" w:sz="0" w:space="0" w:color="auto"/>
      </w:divBdr>
    </w:div>
    <w:div w:id="683752664">
      <w:marLeft w:val="480"/>
      <w:marRight w:val="0"/>
      <w:marTop w:val="0"/>
      <w:marBottom w:val="0"/>
      <w:divBdr>
        <w:top w:val="none" w:sz="0" w:space="0" w:color="auto"/>
        <w:left w:val="none" w:sz="0" w:space="0" w:color="auto"/>
        <w:bottom w:val="none" w:sz="0" w:space="0" w:color="auto"/>
        <w:right w:val="none" w:sz="0" w:space="0" w:color="auto"/>
      </w:divBdr>
    </w:div>
    <w:div w:id="684093773">
      <w:marLeft w:val="480"/>
      <w:marRight w:val="0"/>
      <w:marTop w:val="0"/>
      <w:marBottom w:val="0"/>
      <w:divBdr>
        <w:top w:val="none" w:sz="0" w:space="0" w:color="auto"/>
        <w:left w:val="none" w:sz="0" w:space="0" w:color="auto"/>
        <w:bottom w:val="none" w:sz="0" w:space="0" w:color="auto"/>
        <w:right w:val="none" w:sz="0" w:space="0" w:color="auto"/>
      </w:divBdr>
    </w:div>
    <w:div w:id="685981612">
      <w:marLeft w:val="480"/>
      <w:marRight w:val="0"/>
      <w:marTop w:val="0"/>
      <w:marBottom w:val="0"/>
      <w:divBdr>
        <w:top w:val="none" w:sz="0" w:space="0" w:color="auto"/>
        <w:left w:val="none" w:sz="0" w:space="0" w:color="auto"/>
        <w:bottom w:val="none" w:sz="0" w:space="0" w:color="auto"/>
        <w:right w:val="none" w:sz="0" w:space="0" w:color="auto"/>
      </w:divBdr>
    </w:div>
    <w:div w:id="690298178">
      <w:marLeft w:val="480"/>
      <w:marRight w:val="0"/>
      <w:marTop w:val="0"/>
      <w:marBottom w:val="0"/>
      <w:divBdr>
        <w:top w:val="none" w:sz="0" w:space="0" w:color="auto"/>
        <w:left w:val="none" w:sz="0" w:space="0" w:color="auto"/>
        <w:bottom w:val="none" w:sz="0" w:space="0" w:color="auto"/>
        <w:right w:val="none" w:sz="0" w:space="0" w:color="auto"/>
      </w:divBdr>
    </w:div>
    <w:div w:id="691030333">
      <w:marLeft w:val="480"/>
      <w:marRight w:val="0"/>
      <w:marTop w:val="0"/>
      <w:marBottom w:val="0"/>
      <w:divBdr>
        <w:top w:val="none" w:sz="0" w:space="0" w:color="auto"/>
        <w:left w:val="none" w:sz="0" w:space="0" w:color="auto"/>
        <w:bottom w:val="none" w:sz="0" w:space="0" w:color="auto"/>
        <w:right w:val="none" w:sz="0" w:space="0" w:color="auto"/>
      </w:divBdr>
    </w:div>
    <w:div w:id="697898457">
      <w:marLeft w:val="480"/>
      <w:marRight w:val="0"/>
      <w:marTop w:val="0"/>
      <w:marBottom w:val="0"/>
      <w:divBdr>
        <w:top w:val="none" w:sz="0" w:space="0" w:color="auto"/>
        <w:left w:val="none" w:sz="0" w:space="0" w:color="auto"/>
        <w:bottom w:val="none" w:sz="0" w:space="0" w:color="auto"/>
        <w:right w:val="none" w:sz="0" w:space="0" w:color="auto"/>
      </w:divBdr>
    </w:div>
    <w:div w:id="698436249">
      <w:marLeft w:val="480"/>
      <w:marRight w:val="0"/>
      <w:marTop w:val="0"/>
      <w:marBottom w:val="0"/>
      <w:divBdr>
        <w:top w:val="none" w:sz="0" w:space="0" w:color="auto"/>
        <w:left w:val="none" w:sz="0" w:space="0" w:color="auto"/>
        <w:bottom w:val="none" w:sz="0" w:space="0" w:color="auto"/>
        <w:right w:val="none" w:sz="0" w:space="0" w:color="auto"/>
      </w:divBdr>
    </w:div>
    <w:div w:id="698436500">
      <w:marLeft w:val="480"/>
      <w:marRight w:val="0"/>
      <w:marTop w:val="0"/>
      <w:marBottom w:val="0"/>
      <w:divBdr>
        <w:top w:val="none" w:sz="0" w:space="0" w:color="auto"/>
        <w:left w:val="none" w:sz="0" w:space="0" w:color="auto"/>
        <w:bottom w:val="none" w:sz="0" w:space="0" w:color="auto"/>
        <w:right w:val="none" w:sz="0" w:space="0" w:color="auto"/>
      </w:divBdr>
    </w:div>
    <w:div w:id="700126262">
      <w:marLeft w:val="480"/>
      <w:marRight w:val="0"/>
      <w:marTop w:val="0"/>
      <w:marBottom w:val="0"/>
      <w:divBdr>
        <w:top w:val="none" w:sz="0" w:space="0" w:color="auto"/>
        <w:left w:val="none" w:sz="0" w:space="0" w:color="auto"/>
        <w:bottom w:val="none" w:sz="0" w:space="0" w:color="auto"/>
        <w:right w:val="none" w:sz="0" w:space="0" w:color="auto"/>
      </w:divBdr>
    </w:div>
    <w:div w:id="704604397">
      <w:marLeft w:val="480"/>
      <w:marRight w:val="0"/>
      <w:marTop w:val="0"/>
      <w:marBottom w:val="0"/>
      <w:divBdr>
        <w:top w:val="none" w:sz="0" w:space="0" w:color="auto"/>
        <w:left w:val="none" w:sz="0" w:space="0" w:color="auto"/>
        <w:bottom w:val="none" w:sz="0" w:space="0" w:color="auto"/>
        <w:right w:val="none" w:sz="0" w:space="0" w:color="auto"/>
      </w:divBdr>
    </w:div>
    <w:div w:id="705569238">
      <w:marLeft w:val="480"/>
      <w:marRight w:val="0"/>
      <w:marTop w:val="0"/>
      <w:marBottom w:val="0"/>
      <w:divBdr>
        <w:top w:val="none" w:sz="0" w:space="0" w:color="auto"/>
        <w:left w:val="none" w:sz="0" w:space="0" w:color="auto"/>
        <w:bottom w:val="none" w:sz="0" w:space="0" w:color="auto"/>
        <w:right w:val="none" w:sz="0" w:space="0" w:color="auto"/>
      </w:divBdr>
    </w:div>
    <w:div w:id="707796961">
      <w:marLeft w:val="480"/>
      <w:marRight w:val="0"/>
      <w:marTop w:val="0"/>
      <w:marBottom w:val="0"/>
      <w:divBdr>
        <w:top w:val="none" w:sz="0" w:space="0" w:color="auto"/>
        <w:left w:val="none" w:sz="0" w:space="0" w:color="auto"/>
        <w:bottom w:val="none" w:sz="0" w:space="0" w:color="auto"/>
        <w:right w:val="none" w:sz="0" w:space="0" w:color="auto"/>
      </w:divBdr>
    </w:div>
    <w:div w:id="709764301">
      <w:marLeft w:val="480"/>
      <w:marRight w:val="0"/>
      <w:marTop w:val="0"/>
      <w:marBottom w:val="0"/>
      <w:divBdr>
        <w:top w:val="none" w:sz="0" w:space="0" w:color="auto"/>
        <w:left w:val="none" w:sz="0" w:space="0" w:color="auto"/>
        <w:bottom w:val="none" w:sz="0" w:space="0" w:color="auto"/>
        <w:right w:val="none" w:sz="0" w:space="0" w:color="auto"/>
      </w:divBdr>
    </w:div>
    <w:div w:id="710958078">
      <w:marLeft w:val="480"/>
      <w:marRight w:val="0"/>
      <w:marTop w:val="0"/>
      <w:marBottom w:val="0"/>
      <w:divBdr>
        <w:top w:val="none" w:sz="0" w:space="0" w:color="auto"/>
        <w:left w:val="none" w:sz="0" w:space="0" w:color="auto"/>
        <w:bottom w:val="none" w:sz="0" w:space="0" w:color="auto"/>
        <w:right w:val="none" w:sz="0" w:space="0" w:color="auto"/>
      </w:divBdr>
    </w:div>
    <w:div w:id="712274073">
      <w:marLeft w:val="480"/>
      <w:marRight w:val="0"/>
      <w:marTop w:val="0"/>
      <w:marBottom w:val="0"/>
      <w:divBdr>
        <w:top w:val="none" w:sz="0" w:space="0" w:color="auto"/>
        <w:left w:val="none" w:sz="0" w:space="0" w:color="auto"/>
        <w:bottom w:val="none" w:sz="0" w:space="0" w:color="auto"/>
        <w:right w:val="none" w:sz="0" w:space="0" w:color="auto"/>
      </w:divBdr>
    </w:div>
    <w:div w:id="713576763">
      <w:marLeft w:val="480"/>
      <w:marRight w:val="0"/>
      <w:marTop w:val="0"/>
      <w:marBottom w:val="0"/>
      <w:divBdr>
        <w:top w:val="none" w:sz="0" w:space="0" w:color="auto"/>
        <w:left w:val="none" w:sz="0" w:space="0" w:color="auto"/>
        <w:bottom w:val="none" w:sz="0" w:space="0" w:color="auto"/>
        <w:right w:val="none" w:sz="0" w:space="0" w:color="auto"/>
      </w:divBdr>
    </w:div>
    <w:div w:id="718432291">
      <w:marLeft w:val="480"/>
      <w:marRight w:val="0"/>
      <w:marTop w:val="0"/>
      <w:marBottom w:val="0"/>
      <w:divBdr>
        <w:top w:val="none" w:sz="0" w:space="0" w:color="auto"/>
        <w:left w:val="none" w:sz="0" w:space="0" w:color="auto"/>
        <w:bottom w:val="none" w:sz="0" w:space="0" w:color="auto"/>
        <w:right w:val="none" w:sz="0" w:space="0" w:color="auto"/>
      </w:divBdr>
    </w:div>
    <w:div w:id="721056375">
      <w:marLeft w:val="480"/>
      <w:marRight w:val="0"/>
      <w:marTop w:val="0"/>
      <w:marBottom w:val="0"/>
      <w:divBdr>
        <w:top w:val="none" w:sz="0" w:space="0" w:color="auto"/>
        <w:left w:val="none" w:sz="0" w:space="0" w:color="auto"/>
        <w:bottom w:val="none" w:sz="0" w:space="0" w:color="auto"/>
        <w:right w:val="none" w:sz="0" w:space="0" w:color="auto"/>
      </w:divBdr>
    </w:div>
    <w:div w:id="721248416">
      <w:marLeft w:val="480"/>
      <w:marRight w:val="0"/>
      <w:marTop w:val="0"/>
      <w:marBottom w:val="0"/>
      <w:divBdr>
        <w:top w:val="none" w:sz="0" w:space="0" w:color="auto"/>
        <w:left w:val="none" w:sz="0" w:space="0" w:color="auto"/>
        <w:bottom w:val="none" w:sz="0" w:space="0" w:color="auto"/>
        <w:right w:val="none" w:sz="0" w:space="0" w:color="auto"/>
      </w:divBdr>
    </w:div>
    <w:div w:id="721448101">
      <w:marLeft w:val="480"/>
      <w:marRight w:val="0"/>
      <w:marTop w:val="0"/>
      <w:marBottom w:val="0"/>
      <w:divBdr>
        <w:top w:val="none" w:sz="0" w:space="0" w:color="auto"/>
        <w:left w:val="none" w:sz="0" w:space="0" w:color="auto"/>
        <w:bottom w:val="none" w:sz="0" w:space="0" w:color="auto"/>
        <w:right w:val="none" w:sz="0" w:space="0" w:color="auto"/>
      </w:divBdr>
    </w:div>
    <w:div w:id="722600315">
      <w:marLeft w:val="480"/>
      <w:marRight w:val="0"/>
      <w:marTop w:val="0"/>
      <w:marBottom w:val="0"/>
      <w:divBdr>
        <w:top w:val="none" w:sz="0" w:space="0" w:color="auto"/>
        <w:left w:val="none" w:sz="0" w:space="0" w:color="auto"/>
        <w:bottom w:val="none" w:sz="0" w:space="0" w:color="auto"/>
        <w:right w:val="none" w:sz="0" w:space="0" w:color="auto"/>
      </w:divBdr>
    </w:div>
    <w:div w:id="723524645">
      <w:marLeft w:val="480"/>
      <w:marRight w:val="0"/>
      <w:marTop w:val="0"/>
      <w:marBottom w:val="0"/>
      <w:divBdr>
        <w:top w:val="none" w:sz="0" w:space="0" w:color="auto"/>
        <w:left w:val="none" w:sz="0" w:space="0" w:color="auto"/>
        <w:bottom w:val="none" w:sz="0" w:space="0" w:color="auto"/>
        <w:right w:val="none" w:sz="0" w:space="0" w:color="auto"/>
      </w:divBdr>
    </w:div>
    <w:div w:id="724138998">
      <w:marLeft w:val="480"/>
      <w:marRight w:val="0"/>
      <w:marTop w:val="0"/>
      <w:marBottom w:val="0"/>
      <w:divBdr>
        <w:top w:val="none" w:sz="0" w:space="0" w:color="auto"/>
        <w:left w:val="none" w:sz="0" w:space="0" w:color="auto"/>
        <w:bottom w:val="none" w:sz="0" w:space="0" w:color="auto"/>
        <w:right w:val="none" w:sz="0" w:space="0" w:color="auto"/>
      </w:divBdr>
    </w:div>
    <w:div w:id="724329545">
      <w:marLeft w:val="480"/>
      <w:marRight w:val="0"/>
      <w:marTop w:val="0"/>
      <w:marBottom w:val="0"/>
      <w:divBdr>
        <w:top w:val="none" w:sz="0" w:space="0" w:color="auto"/>
        <w:left w:val="none" w:sz="0" w:space="0" w:color="auto"/>
        <w:bottom w:val="none" w:sz="0" w:space="0" w:color="auto"/>
        <w:right w:val="none" w:sz="0" w:space="0" w:color="auto"/>
      </w:divBdr>
    </w:div>
    <w:div w:id="725110849">
      <w:marLeft w:val="480"/>
      <w:marRight w:val="0"/>
      <w:marTop w:val="0"/>
      <w:marBottom w:val="0"/>
      <w:divBdr>
        <w:top w:val="none" w:sz="0" w:space="0" w:color="auto"/>
        <w:left w:val="none" w:sz="0" w:space="0" w:color="auto"/>
        <w:bottom w:val="none" w:sz="0" w:space="0" w:color="auto"/>
        <w:right w:val="none" w:sz="0" w:space="0" w:color="auto"/>
      </w:divBdr>
    </w:div>
    <w:div w:id="727072250">
      <w:marLeft w:val="480"/>
      <w:marRight w:val="0"/>
      <w:marTop w:val="0"/>
      <w:marBottom w:val="0"/>
      <w:divBdr>
        <w:top w:val="none" w:sz="0" w:space="0" w:color="auto"/>
        <w:left w:val="none" w:sz="0" w:space="0" w:color="auto"/>
        <w:bottom w:val="none" w:sz="0" w:space="0" w:color="auto"/>
        <w:right w:val="none" w:sz="0" w:space="0" w:color="auto"/>
      </w:divBdr>
    </w:div>
    <w:div w:id="728845161">
      <w:marLeft w:val="480"/>
      <w:marRight w:val="0"/>
      <w:marTop w:val="0"/>
      <w:marBottom w:val="0"/>
      <w:divBdr>
        <w:top w:val="none" w:sz="0" w:space="0" w:color="auto"/>
        <w:left w:val="none" w:sz="0" w:space="0" w:color="auto"/>
        <w:bottom w:val="none" w:sz="0" w:space="0" w:color="auto"/>
        <w:right w:val="none" w:sz="0" w:space="0" w:color="auto"/>
      </w:divBdr>
    </w:div>
    <w:div w:id="731273597">
      <w:marLeft w:val="480"/>
      <w:marRight w:val="0"/>
      <w:marTop w:val="0"/>
      <w:marBottom w:val="0"/>
      <w:divBdr>
        <w:top w:val="none" w:sz="0" w:space="0" w:color="auto"/>
        <w:left w:val="none" w:sz="0" w:space="0" w:color="auto"/>
        <w:bottom w:val="none" w:sz="0" w:space="0" w:color="auto"/>
        <w:right w:val="none" w:sz="0" w:space="0" w:color="auto"/>
      </w:divBdr>
    </w:div>
    <w:div w:id="732194222">
      <w:marLeft w:val="480"/>
      <w:marRight w:val="0"/>
      <w:marTop w:val="0"/>
      <w:marBottom w:val="0"/>
      <w:divBdr>
        <w:top w:val="none" w:sz="0" w:space="0" w:color="auto"/>
        <w:left w:val="none" w:sz="0" w:space="0" w:color="auto"/>
        <w:bottom w:val="none" w:sz="0" w:space="0" w:color="auto"/>
        <w:right w:val="none" w:sz="0" w:space="0" w:color="auto"/>
      </w:divBdr>
    </w:div>
    <w:div w:id="733510273">
      <w:marLeft w:val="480"/>
      <w:marRight w:val="0"/>
      <w:marTop w:val="0"/>
      <w:marBottom w:val="0"/>
      <w:divBdr>
        <w:top w:val="none" w:sz="0" w:space="0" w:color="auto"/>
        <w:left w:val="none" w:sz="0" w:space="0" w:color="auto"/>
        <w:bottom w:val="none" w:sz="0" w:space="0" w:color="auto"/>
        <w:right w:val="none" w:sz="0" w:space="0" w:color="auto"/>
      </w:divBdr>
    </w:div>
    <w:div w:id="734010470">
      <w:marLeft w:val="480"/>
      <w:marRight w:val="0"/>
      <w:marTop w:val="0"/>
      <w:marBottom w:val="0"/>
      <w:divBdr>
        <w:top w:val="none" w:sz="0" w:space="0" w:color="auto"/>
        <w:left w:val="none" w:sz="0" w:space="0" w:color="auto"/>
        <w:bottom w:val="none" w:sz="0" w:space="0" w:color="auto"/>
        <w:right w:val="none" w:sz="0" w:space="0" w:color="auto"/>
      </w:divBdr>
    </w:div>
    <w:div w:id="738409275">
      <w:marLeft w:val="480"/>
      <w:marRight w:val="0"/>
      <w:marTop w:val="0"/>
      <w:marBottom w:val="0"/>
      <w:divBdr>
        <w:top w:val="none" w:sz="0" w:space="0" w:color="auto"/>
        <w:left w:val="none" w:sz="0" w:space="0" w:color="auto"/>
        <w:bottom w:val="none" w:sz="0" w:space="0" w:color="auto"/>
        <w:right w:val="none" w:sz="0" w:space="0" w:color="auto"/>
      </w:divBdr>
    </w:div>
    <w:div w:id="738556501">
      <w:marLeft w:val="480"/>
      <w:marRight w:val="0"/>
      <w:marTop w:val="0"/>
      <w:marBottom w:val="0"/>
      <w:divBdr>
        <w:top w:val="none" w:sz="0" w:space="0" w:color="auto"/>
        <w:left w:val="none" w:sz="0" w:space="0" w:color="auto"/>
        <w:bottom w:val="none" w:sz="0" w:space="0" w:color="auto"/>
        <w:right w:val="none" w:sz="0" w:space="0" w:color="auto"/>
      </w:divBdr>
    </w:div>
    <w:div w:id="738793639">
      <w:marLeft w:val="480"/>
      <w:marRight w:val="0"/>
      <w:marTop w:val="0"/>
      <w:marBottom w:val="0"/>
      <w:divBdr>
        <w:top w:val="none" w:sz="0" w:space="0" w:color="auto"/>
        <w:left w:val="none" w:sz="0" w:space="0" w:color="auto"/>
        <w:bottom w:val="none" w:sz="0" w:space="0" w:color="auto"/>
        <w:right w:val="none" w:sz="0" w:space="0" w:color="auto"/>
      </w:divBdr>
    </w:div>
    <w:div w:id="738946622">
      <w:marLeft w:val="480"/>
      <w:marRight w:val="0"/>
      <w:marTop w:val="0"/>
      <w:marBottom w:val="0"/>
      <w:divBdr>
        <w:top w:val="none" w:sz="0" w:space="0" w:color="auto"/>
        <w:left w:val="none" w:sz="0" w:space="0" w:color="auto"/>
        <w:bottom w:val="none" w:sz="0" w:space="0" w:color="auto"/>
        <w:right w:val="none" w:sz="0" w:space="0" w:color="auto"/>
      </w:divBdr>
    </w:div>
    <w:div w:id="738989248">
      <w:marLeft w:val="480"/>
      <w:marRight w:val="0"/>
      <w:marTop w:val="0"/>
      <w:marBottom w:val="0"/>
      <w:divBdr>
        <w:top w:val="none" w:sz="0" w:space="0" w:color="auto"/>
        <w:left w:val="none" w:sz="0" w:space="0" w:color="auto"/>
        <w:bottom w:val="none" w:sz="0" w:space="0" w:color="auto"/>
        <w:right w:val="none" w:sz="0" w:space="0" w:color="auto"/>
      </w:divBdr>
    </w:div>
    <w:div w:id="739403061">
      <w:marLeft w:val="480"/>
      <w:marRight w:val="0"/>
      <w:marTop w:val="0"/>
      <w:marBottom w:val="0"/>
      <w:divBdr>
        <w:top w:val="none" w:sz="0" w:space="0" w:color="auto"/>
        <w:left w:val="none" w:sz="0" w:space="0" w:color="auto"/>
        <w:bottom w:val="none" w:sz="0" w:space="0" w:color="auto"/>
        <w:right w:val="none" w:sz="0" w:space="0" w:color="auto"/>
      </w:divBdr>
    </w:div>
    <w:div w:id="739669922">
      <w:marLeft w:val="480"/>
      <w:marRight w:val="0"/>
      <w:marTop w:val="0"/>
      <w:marBottom w:val="0"/>
      <w:divBdr>
        <w:top w:val="none" w:sz="0" w:space="0" w:color="auto"/>
        <w:left w:val="none" w:sz="0" w:space="0" w:color="auto"/>
        <w:bottom w:val="none" w:sz="0" w:space="0" w:color="auto"/>
        <w:right w:val="none" w:sz="0" w:space="0" w:color="auto"/>
      </w:divBdr>
    </w:div>
    <w:div w:id="740295492">
      <w:marLeft w:val="480"/>
      <w:marRight w:val="0"/>
      <w:marTop w:val="0"/>
      <w:marBottom w:val="0"/>
      <w:divBdr>
        <w:top w:val="none" w:sz="0" w:space="0" w:color="auto"/>
        <w:left w:val="none" w:sz="0" w:space="0" w:color="auto"/>
        <w:bottom w:val="none" w:sz="0" w:space="0" w:color="auto"/>
        <w:right w:val="none" w:sz="0" w:space="0" w:color="auto"/>
      </w:divBdr>
    </w:div>
    <w:div w:id="741173111">
      <w:marLeft w:val="480"/>
      <w:marRight w:val="0"/>
      <w:marTop w:val="0"/>
      <w:marBottom w:val="0"/>
      <w:divBdr>
        <w:top w:val="none" w:sz="0" w:space="0" w:color="auto"/>
        <w:left w:val="none" w:sz="0" w:space="0" w:color="auto"/>
        <w:bottom w:val="none" w:sz="0" w:space="0" w:color="auto"/>
        <w:right w:val="none" w:sz="0" w:space="0" w:color="auto"/>
      </w:divBdr>
    </w:div>
    <w:div w:id="741803220">
      <w:marLeft w:val="480"/>
      <w:marRight w:val="0"/>
      <w:marTop w:val="0"/>
      <w:marBottom w:val="0"/>
      <w:divBdr>
        <w:top w:val="none" w:sz="0" w:space="0" w:color="auto"/>
        <w:left w:val="none" w:sz="0" w:space="0" w:color="auto"/>
        <w:bottom w:val="none" w:sz="0" w:space="0" w:color="auto"/>
        <w:right w:val="none" w:sz="0" w:space="0" w:color="auto"/>
      </w:divBdr>
    </w:div>
    <w:div w:id="742215095">
      <w:marLeft w:val="480"/>
      <w:marRight w:val="0"/>
      <w:marTop w:val="0"/>
      <w:marBottom w:val="0"/>
      <w:divBdr>
        <w:top w:val="none" w:sz="0" w:space="0" w:color="auto"/>
        <w:left w:val="none" w:sz="0" w:space="0" w:color="auto"/>
        <w:bottom w:val="none" w:sz="0" w:space="0" w:color="auto"/>
        <w:right w:val="none" w:sz="0" w:space="0" w:color="auto"/>
      </w:divBdr>
    </w:div>
    <w:div w:id="742526484">
      <w:marLeft w:val="480"/>
      <w:marRight w:val="0"/>
      <w:marTop w:val="0"/>
      <w:marBottom w:val="0"/>
      <w:divBdr>
        <w:top w:val="none" w:sz="0" w:space="0" w:color="auto"/>
        <w:left w:val="none" w:sz="0" w:space="0" w:color="auto"/>
        <w:bottom w:val="none" w:sz="0" w:space="0" w:color="auto"/>
        <w:right w:val="none" w:sz="0" w:space="0" w:color="auto"/>
      </w:divBdr>
    </w:div>
    <w:div w:id="744186741">
      <w:marLeft w:val="480"/>
      <w:marRight w:val="0"/>
      <w:marTop w:val="0"/>
      <w:marBottom w:val="0"/>
      <w:divBdr>
        <w:top w:val="none" w:sz="0" w:space="0" w:color="auto"/>
        <w:left w:val="none" w:sz="0" w:space="0" w:color="auto"/>
        <w:bottom w:val="none" w:sz="0" w:space="0" w:color="auto"/>
        <w:right w:val="none" w:sz="0" w:space="0" w:color="auto"/>
      </w:divBdr>
    </w:div>
    <w:div w:id="744381849">
      <w:marLeft w:val="480"/>
      <w:marRight w:val="0"/>
      <w:marTop w:val="0"/>
      <w:marBottom w:val="0"/>
      <w:divBdr>
        <w:top w:val="none" w:sz="0" w:space="0" w:color="auto"/>
        <w:left w:val="none" w:sz="0" w:space="0" w:color="auto"/>
        <w:bottom w:val="none" w:sz="0" w:space="0" w:color="auto"/>
        <w:right w:val="none" w:sz="0" w:space="0" w:color="auto"/>
      </w:divBdr>
    </w:div>
    <w:div w:id="745224537">
      <w:marLeft w:val="480"/>
      <w:marRight w:val="0"/>
      <w:marTop w:val="0"/>
      <w:marBottom w:val="0"/>
      <w:divBdr>
        <w:top w:val="none" w:sz="0" w:space="0" w:color="auto"/>
        <w:left w:val="none" w:sz="0" w:space="0" w:color="auto"/>
        <w:bottom w:val="none" w:sz="0" w:space="0" w:color="auto"/>
        <w:right w:val="none" w:sz="0" w:space="0" w:color="auto"/>
      </w:divBdr>
    </w:div>
    <w:div w:id="745616295">
      <w:marLeft w:val="480"/>
      <w:marRight w:val="0"/>
      <w:marTop w:val="0"/>
      <w:marBottom w:val="0"/>
      <w:divBdr>
        <w:top w:val="none" w:sz="0" w:space="0" w:color="auto"/>
        <w:left w:val="none" w:sz="0" w:space="0" w:color="auto"/>
        <w:bottom w:val="none" w:sz="0" w:space="0" w:color="auto"/>
        <w:right w:val="none" w:sz="0" w:space="0" w:color="auto"/>
      </w:divBdr>
    </w:div>
    <w:div w:id="745766282">
      <w:marLeft w:val="480"/>
      <w:marRight w:val="0"/>
      <w:marTop w:val="0"/>
      <w:marBottom w:val="0"/>
      <w:divBdr>
        <w:top w:val="none" w:sz="0" w:space="0" w:color="auto"/>
        <w:left w:val="none" w:sz="0" w:space="0" w:color="auto"/>
        <w:bottom w:val="none" w:sz="0" w:space="0" w:color="auto"/>
        <w:right w:val="none" w:sz="0" w:space="0" w:color="auto"/>
      </w:divBdr>
    </w:div>
    <w:div w:id="747390141">
      <w:marLeft w:val="480"/>
      <w:marRight w:val="0"/>
      <w:marTop w:val="0"/>
      <w:marBottom w:val="0"/>
      <w:divBdr>
        <w:top w:val="none" w:sz="0" w:space="0" w:color="auto"/>
        <w:left w:val="none" w:sz="0" w:space="0" w:color="auto"/>
        <w:bottom w:val="none" w:sz="0" w:space="0" w:color="auto"/>
        <w:right w:val="none" w:sz="0" w:space="0" w:color="auto"/>
      </w:divBdr>
    </w:div>
    <w:div w:id="748582830">
      <w:marLeft w:val="480"/>
      <w:marRight w:val="0"/>
      <w:marTop w:val="0"/>
      <w:marBottom w:val="0"/>
      <w:divBdr>
        <w:top w:val="none" w:sz="0" w:space="0" w:color="auto"/>
        <w:left w:val="none" w:sz="0" w:space="0" w:color="auto"/>
        <w:bottom w:val="none" w:sz="0" w:space="0" w:color="auto"/>
        <w:right w:val="none" w:sz="0" w:space="0" w:color="auto"/>
      </w:divBdr>
    </w:div>
    <w:div w:id="748890994">
      <w:marLeft w:val="480"/>
      <w:marRight w:val="0"/>
      <w:marTop w:val="0"/>
      <w:marBottom w:val="0"/>
      <w:divBdr>
        <w:top w:val="none" w:sz="0" w:space="0" w:color="auto"/>
        <w:left w:val="none" w:sz="0" w:space="0" w:color="auto"/>
        <w:bottom w:val="none" w:sz="0" w:space="0" w:color="auto"/>
        <w:right w:val="none" w:sz="0" w:space="0" w:color="auto"/>
      </w:divBdr>
    </w:div>
    <w:div w:id="749012120">
      <w:marLeft w:val="480"/>
      <w:marRight w:val="0"/>
      <w:marTop w:val="0"/>
      <w:marBottom w:val="0"/>
      <w:divBdr>
        <w:top w:val="none" w:sz="0" w:space="0" w:color="auto"/>
        <w:left w:val="none" w:sz="0" w:space="0" w:color="auto"/>
        <w:bottom w:val="none" w:sz="0" w:space="0" w:color="auto"/>
        <w:right w:val="none" w:sz="0" w:space="0" w:color="auto"/>
      </w:divBdr>
    </w:div>
    <w:div w:id="749280114">
      <w:marLeft w:val="480"/>
      <w:marRight w:val="0"/>
      <w:marTop w:val="0"/>
      <w:marBottom w:val="0"/>
      <w:divBdr>
        <w:top w:val="none" w:sz="0" w:space="0" w:color="auto"/>
        <w:left w:val="none" w:sz="0" w:space="0" w:color="auto"/>
        <w:bottom w:val="none" w:sz="0" w:space="0" w:color="auto"/>
        <w:right w:val="none" w:sz="0" w:space="0" w:color="auto"/>
      </w:divBdr>
    </w:div>
    <w:div w:id="751582789">
      <w:marLeft w:val="480"/>
      <w:marRight w:val="0"/>
      <w:marTop w:val="0"/>
      <w:marBottom w:val="0"/>
      <w:divBdr>
        <w:top w:val="none" w:sz="0" w:space="0" w:color="auto"/>
        <w:left w:val="none" w:sz="0" w:space="0" w:color="auto"/>
        <w:bottom w:val="none" w:sz="0" w:space="0" w:color="auto"/>
        <w:right w:val="none" w:sz="0" w:space="0" w:color="auto"/>
      </w:divBdr>
    </w:div>
    <w:div w:id="752359129">
      <w:marLeft w:val="480"/>
      <w:marRight w:val="0"/>
      <w:marTop w:val="0"/>
      <w:marBottom w:val="0"/>
      <w:divBdr>
        <w:top w:val="none" w:sz="0" w:space="0" w:color="auto"/>
        <w:left w:val="none" w:sz="0" w:space="0" w:color="auto"/>
        <w:bottom w:val="none" w:sz="0" w:space="0" w:color="auto"/>
        <w:right w:val="none" w:sz="0" w:space="0" w:color="auto"/>
      </w:divBdr>
    </w:div>
    <w:div w:id="753863922">
      <w:marLeft w:val="480"/>
      <w:marRight w:val="0"/>
      <w:marTop w:val="0"/>
      <w:marBottom w:val="0"/>
      <w:divBdr>
        <w:top w:val="none" w:sz="0" w:space="0" w:color="auto"/>
        <w:left w:val="none" w:sz="0" w:space="0" w:color="auto"/>
        <w:bottom w:val="none" w:sz="0" w:space="0" w:color="auto"/>
        <w:right w:val="none" w:sz="0" w:space="0" w:color="auto"/>
      </w:divBdr>
    </w:div>
    <w:div w:id="753867344">
      <w:marLeft w:val="480"/>
      <w:marRight w:val="0"/>
      <w:marTop w:val="0"/>
      <w:marBottom w:val="0"/>
      <w:divBdr>
        <w:top w:val="none" w:sz="0" w:space="0" w:color="auto"/>
        <w:left w:val="none" w:sz="0" w:space="0" w:color="auto"/>
        <w:bottom w:val="none" w:sz="0" w:space="0" w:color="auto"/>
        <w:right w:val="none" w:sz="0" w:space="0" w:color="auto"/>
      </w:divBdr>
    </w:div>
    <w:div w:id="754940321">
      <w:marLeft w:val="480"/>
      <w:marRight w:val="0"/>
      <w:marTop w:val="0"/>
      <w:marBottom w:val="0"/>
      <w:divBdr>
        <w:top w:val="none" w:sz="0" w:space="0" w:color="auto"/>
        <w:left w:val="none" w:sz="0" w:space="0" w:color="auto"/>
        <w:bottom w:val="none" w:sz="0" w:space="0" w:color="auto"/>
        <w:right w:val="none" w:sz="0" w:space="0" w:color="auto"/>
      </w:divBdr>
    </w:div>
    <w:div w:id="757798284">
      <w:marLeft w:val="480"/>
      <w:marRight w:val="0"/>
      <w:marTop w:val="0"/>
      <w:marBottom w:val="0"/>
      <w:divBdr>
        <w:top w:val="none" w:sz="0" w:space="0" w:color="auto"/>
        <w:left w:val="none" w:sz="0" w:space="0" w:color="auto"/>
        <w:bottom w:val="none" w:sz="0" w:space="0" w:color="auto"/>
        <w:right w:val="none" w:sz="0" w:space="0" w:color="auto"/>
      </w:divBdr>
    </w:div>
    <w:div w:id="759251704">
      <w:marLeft w:val="480"/>
      <w:marRight w:val="0"/>
      <w:marTop w:val="0"/>
      <w:marBottom w:val="0"/>
      <w:divBdr>
        <w:top w:val="none" w:sz="0" w:space="0" w:color="auto"/>
        <w:left w:val="none" w:sz="0" w:space="0" w:color="auto"/>
        <w:bottom w:val="none" w:sz="0" w:space="0" w:color="auto"/>
        <w:right w:val="none" w:sz="0" w:space="0" w:color="auto"/>
      </w:divBdr>
    </w:div>
    <w:div w:id="760953322">
      <w:marLeft w:val="480"/>
      <w:marRight w:val="0"/>
      <w:marTop w:val="0"/>
      <w:marBottom w:val="0"/>
      <w:divBdr>
        <w:top w:val="none" w:sz="0" w:space="0" w:color="auto"/>
        <w:left w:val="none" w:sz="0" w:space="0" w:color="auto"/>
        <w:bottom w:val="none" w:sz="0" w:space="0" w:color="auto"/>
        <w:right w:val="none" w:sz="0" w:space="0" w:color="auto"/>
      </w:divBdr>
    </w:div>
    <w:div w:id="761221652">
      <w:marLeft w:val="480"/>
      <w:marRight w:val="0"/>
      <w:marTop w:val="0"/>
      <w:marBottom w:val="0"/>
      <w:divBdr>
        <w:top w:val="none" w:sz="0" w:space="0" w:color="auto"/>
        <w:left w:val="none" w:sz="0" w:space="0" w:color="auto"/>
        <w:bottom w:val="none" w:sz="0" w:space="0" w:color="auto"/>
        <w:right w:val="none" w:sz="0" w:space="0" w:color="auto"/>
      </w:divBdr>
    </w:div>
    <w:div w:id="762914462">
      <w:marLeft w:val="480"/>
      <w:marRight w:val="0"/>
      <w:marTop w:val="0"/>
      <w:marBottom w:val="0"/>
      <w:divBdr>
        <w:top w:val="none" w:sz="0" w:space="0" w:color="auto"/>
        <w:left w:val="none" w:sz="0" w:space="0" w:color="auto"/>
        <w:bottom w:val="none" w:sz="0" w:space="0" w:color="auto"/>
        <w:right w:val="none" w:sz="0" w:space="0" w:color="auto"/>
      </w:divBdr>
    </w:div>
    <w:div w:id="763569138">
      <w:marLeft w:val="480"/>
      <w:marRight w:val="0"/>
      <w:marTop w:val="0"/>
      <w:marBottom w:val="0"/>
      <w:divBdr>
        <w:top w:val="none" w:sz="0" w:space="0" w:color="auto"/>
        <w:left w:val="none" w:sz="0" w:space="0" w:color="auto"/>
        <w:bottom w:val="none" w:sz="0" w:space="0" w:color="auto"/>
        <w:right w:val="none" w:sz="0" w:space="0" w:color="auto"/>
      </w:divBdr>
    </w:div>
    <w:div w:id="764156161">
      <w:marLeft w:val="480"/>
      <w:marRight w:val="0"/>
      <w:marTop w:val="0"/>
      <w:marBottom w:val="0"/>
      <w:divBdr>
        <w:top w:val="none" w:sz="0" w:space="0" w:color="auto"/>
        <w:left w:val="none" w:sz="0" w:space="0" w:color="auto"/>
        <w:bottom w:val="none" w:sz="0" w:space="0" w:color="auto"/>
        <w:right w:val="none" w:sz="0" w:space="0" w:color="auto"/>
      </w:divBdr>
    </w:div>
    <w:div w:id="764764279">
      <w:marLeft w:val="480"/>
      <w:marRight w:val="0"/>
      <w:marTop w:val="0"/>
      <w:marBottom w:val="0"/>
      <w:divBdr>
        <w:top w:val="none" w:sz="0" w:space="0" w:color="auto"/>
        <w:left w:val="none" w:sz="0" w:space="0" w:color="auto"/>
        <w:bottom w:val="none" w:sz="0" w:space="0" w:color="auto"/>
        <w:right w:val="none" w:sz="0" w:space="0" w:color="auto"/>
      </w:divBdr>
    </w:div>
    <w:div w:id="764887521">
      <w:marLeft w:val="480"/>
      <w:marRight w:val="0"/>
      <w:marTop w:val="0"/>
      <w:marBottom w:val="0"/>
      <w:divBdr>
        <w:top w:val="none" w:sz="0" w:space="0" w:color="auto"/>
        <w:left w:val="none" w:sz="0" w:space="0" w:color="auto"/>
        <w:bottom w:val="none" w:sz="0" w:space="0" w:color="auto"/>
        <w:right w:val="none" w:sz="0" w:space="0" w:color="auto"/>
      </w:divBdr>
    </w:div>
    <w:div w:id="767237380">
      <w:marLeft w:val="480"/>
      <w:marRight w:val="0"/>
      <w:marTop w:val="0"/>
      <w:marBottom w:val="0"/>
      <w:divBdr>
        <w:top w:val="none" w:sz="0" w:space="0" w:color="auto"/>
        <w:left w:val="none" w:sz="0" w:space="0" w:color="auto"/>
        <w:bottom w:val="none" w:sz="0" w:space="0" w:color="auto"/>
        <w:right w:val="none" w:sz="0" w:space="0" w:color="auto"/>
      </w:divBdr>
    </w:div>
    <w:div w:id="769009466">
      <w:marLeft w:val="480"/>
      <w:marRight w:val="0"/>
      <w:marTop w:val="0"/>
      <w:marBottom w:val="0"/>
      <w:divBdr>
        <w:top w:val="none" w:sz="0" w:space="0" w:color="auto"/>
        <w:left w:val="none" w:sz="0" w:space="0" w:color="auto"/>
        <w:bottom w:val="none" w:sz="0" w:space="0" w:color="auto"/>
        <w:right w:val="none" w:sz="0" w:space="0" w:color="auto"/>
      </w:divBdr>
    </w:div>
    <w:div w:id="769744198">
      <w:marLeft w:val="480"/>
      <w:marRight w:val="0"/>
      <w:marTop w:val="0"/>
      <w:marBottom w:val="0"/>
      <w:divBdr>
        <w:top w:val="none" w:sz="0" w:space="0" w:color="auto"/>
        <w:left w:val="none" w:sz="0" w:space="0" w:color="auto"/>
        <w:bottom w:val="none" w:sz="0" w:space="0" w:color="auto"/>
        <w:right w:val="none" w:sz="0" w:space="0" w:color="auto"/>
      </w:divBdr>
    </w:div>
    <w:div w:id="770708814">
      <w:marLeft w:val="480"/>
      <w:marRight w:val="0"/>
      <w:marTop w:val="0"/>
      <w:marBottom w:val="0"/>
      <w:divBdr>
        <w:top w:val="none" w:sz="0" w:space="0" w:color="auto"/>
        <w:left w:val="none" w:sz="0" w:space="0" w:color="auto"/>
        <w:bottom w:val="none" w:sz="0" w:space="0" w:color="auto"/>
        <w:right w:val="none" w:sz="0" w:space="0" w:color="auto"/>
      </w:divBdr>
    </w:div>
    <w:div w:id="771244206">
      <w:marLeft w:val="480"/>
      <w:marRight w:val="0"/>
      <w:marTop w:val="0"/>
      <w:marBottom w:val="0"/>
      <w:divBdr>
        <w:top w:val="none" w:sz="0" w:space="0" w:color="auto"/>
        <w:left w:val="none" w:sz="0" w:space="0" w:color="auto"/>
        <w:bottom w:val="none" w:sz="0" w:space="0" w:color="auto"/>
        <w:right w:val="none" w:sz="0" w:space="0" w:color="auto"/>
      </w:divBdr>
    </w:div>
    <w:div w:id="773746484">
      <w:marLeft w:val="480"/>
      <w:marRight w:val="0"/>
      <w:marTop w:val="0"/>
      <w:marBottom w:val="0"/>
      <w:divBdr>
        <w:top w:val="none" w:sz="0" w:space="0" w:color="auto"/>
        <w:left w:val="none" w:sz="0" w:space="0" w:color="auto"/>
        <w:bottom w:val="none" w:sz="0" w:space="0" w:color="auto"/>
        <w:right w:val="none" w:sz="0" w:space="0" w:color="auto"/>
      </w:divBdr>
    </w:div>
    <w:div w:id="775518919">
      <w:marLeft w:val="480"/>
      <w:marRight w:val="0"/>
      <w:marTop w:val="0"/>
      <w:marBottom w:val="0"/>
      <w:divBdr>
        <w:top w:val="none" w:sz="0" w:space="0" w:color="auto"/>
        <w:left w:val="none" w:sz="0" w:space="0" w:color="auto"/>
        <w:bottom w:val="none" w:sz="0" w:space="0" w:color="auto"/>
        <w:right w:val="none" w:sz="0" w:space="0" w:color="auto"/>
      </w:divBdr>
    </w:div>
    <w:div w:id="777603693">
      <w:marLeft w:val="480"/>
      <w:marRight w:val="0"/>
      <w:marTop w:val="0"/>
      <w:marBottom w:val="0"/>
      <w:divBdr>
        <w:top w:val="none" w:sz="0" w:space="0" w:color="auto"/>
        <w:left w:val="none" w:sz="0" w:space="0" w:color="auto"/>
        <w:bottom w:val="none" w:sz="0" w:space="0" w:color="auto"/>
        <w:right w:val="none" w:sz="0" w:space="0" w:color="auto"/>
      </w:divBdr>
    </w:div>
    <w:div w:id="779421973">
      <w:marLeft w:val="480"/>
      <w:marRight w:val="0"/>
      <w:marTop w:val="0"/>
      <w:marBottom w:val="0"/>
      <w:divBdr>
        <w:top w:val="none" w:sz="0" w:space="0" w:color="auto"/>
        <w:left w:val="none" w:sz="0" w:space="0" w:color="auto"/>
        <w:bottom w:val="none" w:sz="0" w:space="0" w:color="auto"/>
        <w:right w:val="none" w:sz="0" w:space="0" w:color="auto"/>
      </w:divBdr>
    </w:div>
    <w:div w:id="780297928">
      <w:marLeft w:val="480"/>
      <w:marRight w:val="0"/>
      <w:marTop w:val="0"/>
      <w:marBottom w:val="0"/>
      <w:divBdr>
        <w:top w:val="none" w:sz="0" w:space="0" w:color="auto"/>
        <w:left w:val="none" w:sz="0" w:space="0" w:color="auto"/>
        <w:bottom w:val="none" w:sz="0" w:space="0" w:color="auto"/>
        <w:right w:val="none" w:sz="0" w:space="0" w:color="auto"/>
      </w:divBdr>
    </w:div>
    <w:div w:id="789127934">
      <w:marLeft w:val="480"/>
      <w:marRight w:val="0"/>
      <w:marTop w:val="0"/>
      <w:marBottom w:val="0"/>
      <w:divBdr>
        <w:top w:val="none" w:sz="0" w:space="0" w:color="auto"/>
        <w:left w:val="none" w:sz="0" w:space="0" w:color="auto"/>
        <w:bottom w:val="none" w:sz="0" w:space="0" w:color="auto"/>
        <w:right w:val="none" w:sz="0" w:space="0" w:color="auto"/>
      </w:divBdr>
    </w:div>
    <w:div w:id="789665412">
      <w:marLeft w:val="480"/>
      <w:marRight w:val="0"/>
      <w:marTop w:val="0"/>
      <w:marBottom w:val="0"/>
      <w:divBdr>
        <w:top w:val="none" w:sz="0" w:space="0" w:color="auto"/>
        <w:left w:val="none" w:sz="0" w:space="0" w:color="auto"/>
        <w:bottom w:val="none" w:sz="0" w:space="0" w:color="auto"/>
        <w:right w:val="none" w:sz="0" w:space="0" w:color="auto"/>
      </w:divBdr>
    </w:div>
    <w:div w:id="789935593">
      <w:marLeft w:val="480"/>
      <w:marRight w:val="0"/>
      <w:marTop w:val="0"/>
      <w:marBottom w:val="0"/>
      <w:divBdr>
        <w:top w:val="none" w:sz="0" w:space="0" w:color="auto"/>
        <w:left w:val="none" w:sz="0" w:space="0" w:color="auto"/>
        <w:bottom w:val="none" w:sz="0" w:space="0" w:color="auto"/>
        <w:right w:val="none" w:sz="0" w:space="0" w:color="auto"/>
      </w:divBdr>
    </w:div>
    <w:div w:id="790635434">
      <w:marLeft w:val="480"/>
      <w:marRight w:val="0"/>
      <w:marTop w:val="0"/>
      <w:marBottom w:val="0"/>
      <w:divBdr>
        <w:top w:val="none" w:sz="0" w:space="0" w:color="auto"/>
        <w:left w:val="none" w:sz="0" w:space="0" w:color="auto"/>
        <w:bottom w:val="none" w:sz="0" w:space="0" w:color="auto"/>
        <w:right w:val="none" w:sz="0" w:space="0" w:color="auto"/>
      </w:divBdr>
    </w:div>
    <w:div w:id="790978445">
      <w:marLeft w:val="480"/>
      <w:marRight w:val="0"/>
      <w:marTop w:val="0"/>
      <w:marBottom w:val="0"/>
      <w:divBdr>
        <w:top w:val="none" w:sz="0" w:space="0" w:color="auto"/>
        <w:left w:val="none" w:sz="0" w:space="0" w:color="auto"/>
        <w:bottom w:val="none" w:sz="0" w:space="0" w:color="auto"/>
        <w:right w:val="none" w:sz="0" w:space="0" w:color="auto"/>
      </w:divBdr>
    </w:div>
    <w:div w:id="791897195">
      <w:marLeft w:val="480"/>
      <w:marRight w:val="0"/>
      <w:marTop w:val="0"/>
      <w:marBottom w:val="0"/>
      <w:divBdr>
        <w:top w:val="none" w:sz="0" w:space="0" w:color="auto"/>
        <w:left w:val="none" w:sz="0" w:space="0" w:color="auto"/>
        <w:bottom w:val="none" w:sz="0" w:space="0" w:color="auto"/>
        <w:right w:val="none" w:sz="0" w:space="0" w:color="auto"/>
      </w:divBdr>
    </w:div>
    <w:div w:id="793987837">
      <w:marLeft w:val="480"/>
      <w:marRight w:val="0"/>
      <w:marTop w:val="0"/>
      <w:marBottom w:val="0"/>
      <w:divBdr>
        <w:top w:val="none" w:sz="0" w:space="0" w:color="auto"/>
        <w:left w:val="none" w:sz="0" w:space="0" w:color="auto"/>
        <w:bottom w:val="none" w:sz="0" w:space="0" w:color="auto"/>
        <w:right w:val="none" w:sz="0" w:space="0" w:color="auto"/>
      </w:divBdr>
    </w:div>
    <w:div w:id="794130944">
      <w:marLeft w:val="480"/>
      <w:marRight w:val="0"/>
      <w:marTop w:val="0"/>
      <w:marBottom w:val="0"/>
      <w:divBdr>
        <w:top w:val="none" w:sz="0" w:space="0" w:color="auto"/>
        <w:left w:val="none" w:sz="0" w:space="0" w:color="auto"/>
        <w:bottom w:val="none" w:sz="0" w:space="0" w:color="auto"/>
        <w:right w:val="none" w:sz="0" w:space="0" w:color="auto"/>
      </w:divBdr>
    </w:div>
    <w:div w:id="794253335">
      <w:marLeft w:val="480"/>
      <w:marRight w:val="0"/>
      <w:marTop w:val="0"/>
      <w:marBottom w:val="0"/>
      <w:divBdr>
        <w:top w:val="none" w:sz="0" w:space="0" w:color="auto"/>
        <w:left w:val="none" w:sz="0" w:space="0" w:color="auto"/>
        <w:bottom w:val="none" w:sz="0" w:space="0" w:color="auto"/>
        <w:right w:val="none" w:sz="0" w:space="0" w:color="auto"/>
      </w:divBdr>
    </w:div>
    <w:div w:id="796534914">
      <w:marLeft w:val="480"/>
      <w:marRight w:val="0"/>
      <w:marTop w:val="0"/>
      <w:marBottom w:val="0"/>
      <w:divBdr>
        <w:top w:val="none" w:sz="0" w:space="0" w:color="auto"/>
        <w:left w:val="none" w:sz="0" w:space="0" w:color="auto"/>
        <w:bottom w:val="none" w:sz="0" w:space="0" w:color="auto"/>
        <w:right w:val="none" w:sz="0" w:space="0" w:color="auto"/>
      </w:divBdr>
    </w:div>
    <w:div w:id="797840067">
      <w:marLeft w:val="480"/>
      <w:marRight w:val="0"/>
      <w:marTop w:val="0"/>
      <w:marBottom w:val="0"/>
      <w:divBdr>
        <w:top w:val="none" w:sz="0" w:space="0" w:color="auto"/>
        <w:left w:val="none" w:sz="0" w:space="0" w:color="auto"/>
        <w:bottom w:val="none" w:sz="0" w:space="0" w:color="auto"/>
        <w:right w:val="none" w:sz="0" w:space="0" w:color="auto"/>
      </w:divBdr>
    </w:div>
    <w:div w:id="798493156">
      <w:marLeft w:val="480"/>
      <w:marRight w:val="0"/>
      <w:marTop w:val="0"/>
      <w:marBottom w:val="0"/>
      <w:divBdr>
        <w:top w:val="none" w:sz="0" w:space="0" w:color="auto"/>
        <w:left w:val="none" w:sz="0" w:space="0" w:color="auto"/>
        <w:bottom w:val="none" w:sz="0" w:space="0" w:color="auto"/>
        <w:right w:val="none" w:sz="0" w:space="0" w:color="auto"/>
      </w:divBdr>
    </w:div>
    <w:div w:id="799109538">
      <w:marLeft w:val="480"/>
      <w:marRight w:val="0"/>
      <w:marTop w:val="0"/>
      <w:marBottom w:val="0"/>
      <w:divBdr>
        <w:top w:val="none" w:sz="0" w:space="0" w:color="auto"/>
        <w:left w:val="none" w:sz="0" w:space="0" w:color="auto"/>
        <w:bottom w:val="none" w:sz="0" w:space="0" w:color="auto"/>
        <w:right w:val="none" w:sz="0" w:space="0" w:color="auto"/>
      </w:divBdr>
    </w:div>
    <w:div w:id="800610933">
      <w:marLeft w:val="480"/>
      <w:marRight w:val="0"/>
      <w:marTop w:val="0"/>
      <w:marBottom w:val="0"/>
      <w:divBdr>
        <w:top w:val="none" w:sz="0" w:space="0" w:color="auto"/>
        <w:left w:val="none" w:sz="0" w:space="0" w:color="auto"/>
        <w:bottom w:val="none" w:sz="0" w:space="0" w:color="auto"/>
        <w:right w:val="none" w:sz="0" w:space="0" w:color="auto"/>
      </w:divBdr>
    </w:div>
    <w:div w:id="802308203">
      <w:marLeft w:val="480"/>
      <w:marRight w:val="0"/>
      <w:marTop w:val="0"/>
      <w:marBottom w:val="0"/>
      <w:divBdr>
        <w:top w:val="none" w:sz="0" w:space="0" w:color="auto"/>
        <w:left w:val="none" w:sz="0" w:space="0" w:color="auto"/>
        <w:bottom w:val="none" w:sz="0" w:space="0" w:color="auto"/>
        <w:right w:val="none" w:sz="0" w:space="0" w:color="auto"/>
      </w:divBdr>
    </w:div>
    <w:div w:id="803229450">
      <w:marLeft w:val="480"/>
      <w:marRight w:val="0"/>
      <w:marTop w:val="0"/>
      <w:marBottom w:val="0"/>
      <w:divBdr>
        <w:top w:val="none" w:sz="0" w:space="0" w:color="auto"/>
        <w:left w:val="none" w:sz="0" w:space="0" w:color="auto"/>
        <w:bottom w:val="none" w:sz="0" w:space="0" w:color="auto"/>
        <w:right w:val="none" w:sz="0" w:space="0" w:color="auto"/>
      </w:divBdr>
    </w:div>
    <w:div w:id="803544774">
      <w:marLeft w:val="480"/>
      <w:marRight w:val="0"/>
      <w:marTop w:val="0"/>
      <w:marBottom w:val="0"/>
      <w:divBdr>
        <w:top w:val="none" w:sz="0" w:space="0" w:color="auto"/>
        <w:left w:val="none" w:sz="0" w:space="0" w:color="auto"/>
        <w:bottom w:val="none" w:sz="0" w:space="0" w:color="auto"/>
        <w:right w:val="none" w:sz="0" w:space="0" w:color="auto"/>
      </w:divBdr>
    </w:div>
    <w:div w:id="804467660">
      <w:marLeft w:val="480"/>
      <w:marRight w:val="0"/>
      <w:marTop w:val="0"/>
      <w:marBottom w:val="0"/>
      <w:divBdr>
        <w:top w:val="none" w:sz="0" w:space="0" w:color="auto"/>
        <w:left w:val="none" w:sz="0" w:space="0" w:color="auto"/>
        <w:bottom w:val="none" w:sz="0" w:space="0" w:color="auto"/>
        <w:right w:val="none" w:sz="0" w:space="0" w:color="auto"/>
      </w:divBdr>
    </w:div>
    <w:div w:id="804782152">
      <w:marLeft w:val="480"/>
      <w:marRight w:val="0"/>
      <w:marTop w:val="0"/>
      <w:marBottom w:val="0"/>
      <w:divBdr>
        <w:top w:val="none" w:sz="0" w:space="0" w:color="auto"/>
        <w:left w:val="none" w:sz="0" w:space="0" w:color="auto"/>
        <w:bottom w:val="none" w:sz="0" w:space="0" w:color="auto"/>
        <w:right w:val="none" w:sz="0" w:space="0" w:color="auto"/>
      </w:divBdr>
    </w:div>
    <w:div w:id="807280744">
      <w:marLeft w:val="480"/>
      <w:marRight w:val="0"/>
      <w:marTop w:val="0"/>
      <w:marBottom w:val="0"/>
      <w:divBdr>
        <w:top w:val="none" w:sz="0" w:space="0" w:color="auto"/>
        <w:left w:val="none" w:sz="0" w:space="0" w:color="auto"/>
        <w:bottom w:val="none" w:sz="0" w:space="0" w:color="auto"/>
        <w:right w:val="none" w:sz="0" w:space="0" w:color="auto"/>
      </w:divBdr>
    </w:div>
    <w:div w:id="808088986">
      <w:marLeft w:val="480"/>
      <w:marRight w:val="0"/>
      <w:marTop w:val="0"/>
      <w:marBottom w:val="0"/>
      <w:divBdr>
        <w:top w:val="none" w:sz="0" w:space="0" w:color="auto"/>
        <w:left w:val="none" w:sz="0" w:space="0" w:color="auto"/>
        <w:bottom w:val="none" w:sz="0" w:space="0" w:color="auto"/>
        <w:right w:val="none" w:sz="0" w:space="0" w:color="auto"/>
      </w:divBdr>
    </w:div>
    <w:div w:id="808985247">
      <w:marLeft w:val="480"/>
      <w:marRight w:val="0"/>
      <w:marTop w:val="0"/>
      <w:marBottom w:val="0"/>
      <w:divBdr>
        <w:top w:val="none" w:sz="0" w:space="0" w:color="auto"/>
        <w:left w:val="none" w:sz="0" w:space="0" w:color="auto"/>
        <w:bottom w:val="none" w:sz="0" w:space="0" w:color="auto"/>
        <w:right w:val="none" w:sz="0" w:space="0" w:color="auto"/>
      </w:divBdr>
    </w:div>
    <w:div w:id="809715618">
      <w:marLeft w:val="480"/>
      <w:marRight w:val="0"/>
      <w:marTop w:val="0"/>
      <w:marBottom w:val="0"/>
      <w:divBdr>
        <w:top w:val="none" w:sz="0" w:space="0" w:color="auto"/>
        <w:left w:val="none" w:sz="0" w:space="0" w:color="auto"/>
        <w:bottom w:val="none" w:sz="0" w:space="0" w:color="auto"/>
        <w:right w:val="none" w:sz="0" w:space="0" w:color="auto"/>
      </w:divBdr>
    </w:div>
    <w:div w:id="809716137">
      <w:marLeft w:val="480"/>
      <w:marRight w:val="0"/>
      <w:marTop w:val="0"/>
      <w:marBottom w:val="0"/>
      <w:divBdr>
        <w:top w:val="none" w:sz="0" w:space="0" w:color="auto"/>
        <w:left w:val="none" w:sz="0" w:space="0" w:color="auto"/>
        <w:bottom w:val="none" w:sz="0" w:space="0" w:color="auto"/>
        <w:right w:val="none" w:sz="0" w:space="0" w:color="auto"/>
      </w:divBdr>
    </w:div>
    <w:div w:id="810367711">
      <w:marLeft w:val="480"/>
      <w:marRight w:val="0"/>
      <w:marTop w:val="0"/>
      <w:marBottom w:val="0"/>
      <w:divBdr>
        <w:top w:val="none" w:sz="0" w:space="0" w:color="auto"/>
        <w:left w:val="none" w:sz="0" w:space="0" w:color="auto"/>
        <w:bottom w:val="none" w:sz="0" w:space="0" w:color="auto"/>
        <w:right w:val="none" w:sz="0" w:space="0" w:color="auto"/>
      </w:divBdr>
    </w:div>
    <w:div w:id="812714633">
      <w:marLeft w:val="480"/>
      <w:marRight w:val="0"/>
      <w:marTop w:val="0"/>
      <w:marBottom w:val="0"/>
      <w:divBdr>
        <w:top w:val="none" w:sz="0" w:space="0" w:color="auto"/>
        <w:left w:val="none" w:sz="0" w:space="0" w:color="auto"/>
        <w:bottom w:val="none" w:sz="0" w:space="0" w:color="auto"/>
        <w:right w:val="none" w:sz="0" w:space="0" w:color="auto"/>
      </w:divBdr>
    </w:div>
    <w:div w:id="812719476">
      <w:marLeft w:val="480"/>
      <w:marRight w:val="0"/>
      <w:marTop w:val="0"/>
      <w:marBottom w:val="0"/>
      <w:divBdr>
        <w:top w:val="none" w:sz="0" w:space="0" w:color="auto"/>
        <w:left w:val="none" w:sz="0" w:space="0" w:color="auto"/>
        <w:bottom w:val="none" w:sz="0" w:space="0" w:color="auto"/>
        <w:right w:val="none" w:sz="0" w:space="0" w:color="auto"/>
      </w:divBdr>
    </w:div>
    <w:div w:id="813329783">
      <w:marLeft w:val="480"/>
      <w:marRight w:val="0"/>
      <w:marTop w:val="0"/>
      <w:marBottom w:val="0"/>
      <w:divBdr>
        <w:top w:val="none" w:sz="0" w:space="0" w:color="auto"/>
        <w:left w:val="none" w:sz="0" w:space="0" w:color="auto"/>
        <w:bottom w:val="none" w:sz="0" w:space="0" w:color="auto"/>
        <w:right w:val="none" w:sz="0" w:space="0" w:color="auto"/>
      </w:divBdr>
    </w:div>
    <w:div w:id="813572117">
      <w:marLeft w:val="480"/>
      <w:marRight w:val="0"/>
      <w:marTop w:val="0"/>
      <w:marBottom w:val="0"/>
      <w:divBdr>
        <w:top w:val="none" w:sz="0" w:space="0" w:color="auto"/>
        <w:left w:val="none" w:sz="0" w:space="0" w:color="auto"/>
        <w:bottom w:val="none" w:sz="0" w:space="0" w:color="auto"/>
        <w:right w:val="none" w:sz="0" w:space="0" w:color="auto"/>
      </w:divBdr>
    </w:div>
    <w:div w:id="814104052">
      <w:marLeft w:val="480"/>
      <w:marRight w:val="0"/>
      <w:marTop w:val="0"/>
      <w:marBottom w:val="0"/>
      <w:divBdr>
        <w:top w:val="none" w:sz="0" w:space="0" w:color="auto"/>
        <w:left w:val="none" w:sz="0" w:space="0" w:color="auto"/>
        <w:bottom w:val="none" w:sz="0" w:space="0" w:color="auto"/>
        <w:right w:val="none" w:sz="0" w:space="0" w:color="auto"/>
      </w:divBdr>
    </w:div>
    <w:div w:id="814569125">
      <w:marLeft w:val="480"/>
      <w:marRight w:val="0"/>
      <w:marTop w:val="0"/>
      <w:marBottom w:val="0"/>
      <w:divBdr>
        <w:top w:val="none" w:sz="0" w:space="0" w:color="auto"/>
        <w:left w:val="none" w:sz="0" w:space="0" w:color="auto"/>
        <w:bottom w:val="none" w:sz="0" w:space="0" w:color="auto"/>
        <w:right w:val="none" w:sz="0" w:space="0" w:color="auto"/>
      </w:divBdr>
    </w:div>
    <w:div w:id="815416606">
      <w:marLeft w:val="480"/>
      <w:marRight w:val="0"/>
      <w:marTop w:val="0"/>
      <w:marBottom w:val="0"/>
      <w:divBdr>
        <w:top w:val="none" w:sz="0" w:space="0" w:color="auto"/>
        <w:left w:val="none" w:sz="0" w:space="0" w:color="auto"/>
        <w:bottom w:val="none" w:sz="0" w:space="0" w:color="auto"/>
        <w:right w:val="none" w:sz="0" w:space="0" w:color="auto"/>
      </w:divBdr>
    </w:div>
    <w:div w:id="815879133">
      <w:marLeft w:val="480"/>
      <w:marRight w:val="0"/>
      <w:marTop w:val="0"/>
      <w:marBottom w:val="0"/>
      <w:divBdr>
        <w:top w:val="none" w:sz="0" w:space="0" w:color="auto"/>
        <w:left w:val="none" w:sz="0" w:space="0" w:color="auto"/>
        <w:bottom w:val="none" w:sz="0" w:space="0" w:color="auto"/>
        <w:right w:val="none" w:sz="0" w:space="0" w:color="auto"/>
      </w:divBdr>
    </w:div>
    <w:div w:id="816150767">
      <w:marLeft w:val="480"/>
      <w:marRight w:val="0"/>
      <w:marTop w:val="0"/>
      <w:marBottom w:val="0"/>
      <w:divBdr>
        <w:top w:val="none" w:sz="0" w:space="0" w:color="auto"/>
        <w:left w:val="none" w:sz="0" w:space="0" w:color="auto"/>
        <w:bottom w:val="none" w:sz="0" w:space="0" w:color="auto"/>
        <w:right w:val="none" w:sz="0" w:space="0" w:color="auto"/>
      </w:divBdr>
    </w:div>
    <w:div w:id="816990837">
      <w:marLeft w:val="480"/>
      <w:marRight w:val="0"/>
      <w:marTop w:val="0"/>
      <w:marBottom w:val="0"/>
      <w:divBdr>
        <w:top w:val="none" w:sz="0" w:space="0" w:color="auto"/>
        <w:left w:val="none" w:sz="0" w:space="0" w:color="auto"/>
        <w:bottom w:val="none" w:sz="0" w:space="0" w:color="auto"/>
        <w:right w:val="none" w:sz="0" w:space="0" w:color="auto"/>
      </w:divBdr>
    </w:div>
    <w:div w:id="818770171">
      <w:marLeft w:val="480"/>
      <w:marRight w:val="0"/>
      <w:marTop w:val="0"/>
      <w:marBottom w:val="0"/>
      <w:divBdr>
        <w:top w:val="none" w:sz="0" w:space="0" w:color="auto"/>
        <w:left w:val="none" w:sz="0" w:space="0" w:color="auto"/>
        <w:bottom w:val="none" w:sz="0" w:space="0" w:color="auto"/>
        <w:right w:val="none" w:sz="0" w:space="0" w:color="auto"/>
      </w:divBdr>
    </w:div>
    <w:div w:id="818811583">
      <w:marLeft w:val="480"/>
      <w:marRight w:val="0"/>
      <w:marTop w:val="0"/>
      <w:marBottom w:val="0"/>
      <w:divBdr>
        <w:top w:val="none" w:sz="0" w:space="0" w:color="auto"/>
        <w:left w:val="none" w:sz="0" w:space="0" w:color="auto"/>
        <w:bottom w:val="none" w:sz="0" w:space="0" w:color="auto"/>
        <w:right w:val="none" w:sz="0" w:space="0" w:color="auto"/>
      </w:divBdr>
    </w:div>
    <w:div w:id="819268454">
      <w:marLeft w:val="480"/>
      <w:marRight w:val="0"/>
      <w:marTop w:val="0"/>
      <w:marBottom w:val="0"/>
      <w:divBdr>
        <w:top w:val="none" w:sz="0" w:space="0" w:color="auto"/>
        <w:left w:val="none" w:sz="0" w:space="0" w:color="auto"/>
        <w:bottom w:val="none" w:sz="0" w:space="0" w:color="auto"/>
        <w:right w:val="none" w:sz="0" w:space="0" w:color="auto"/>
      </w:divBdr>
    </w:div>
    <w:div w:id="820536755">
      <w:marLeft w:val="480"/>
      <w:marRight w:val="0"/>
      <w:marTop w:val="0"/>
      <w:marBottom w:val="0"/>
      <w:divBdr>
        <w:top w:val="none" w:sz="0" w:space="0" w:color="auto"/>
        <w:left w:val="none" w:sz="0" w:space="0" w:color="auto"/>
        <w:bottom w:val="none" w:sz="0" w:space="0" w:color="auto"/>
        <w:right w:val="none" w:sz="0" w:space="0" w:color="auto"/>
      </w:divBdr>
    </w:div>
    <w:div w:id="821965514">
      <w:marLeft w:val="480"/>
      <w:marRight w:val="0"/>
      <w:marTop w:val="0"/>
      <w:marBottom w:val="0"/>
      <w:divBdr>
        <w:top w:val="none" w:sz="0" w:space="0" w:color="auto"/>
        <w:left w:val="none" w:sz="0" w:space="0" w:color="auto"/>
        <w:bottom w:val="none" w:sz="0" w:space="0" w:color="auto"/>
        <w:right w:val="none" w:sz="0" w:space="0" w:color="auto"/>
      </w:divBdr>
    </w:div>
    <w:div w:id="822740492">
      <w:marLeft w:val="480"/>
      <w:marRight w:val="0"/>
      <w:marTop w:val="0"/>
      <w:marBottom w:val="0"/>
      <w:divBdr>
        <w:top w:val="none" w:sz="0" w:space="0" w:color="auto"/>
        <w:left w:val="none" w:sz="0" w:space="0" w:color="auto"/>
        <w:bottom w:val="none" w:sz="0" w:space="0" w:color="auto"/>
        <w:right w:val="none" w:sz="0" w:space="0" w:color="auto"/>
      </w:divBdr>
    </w:div>
    <w:div w:id="824781995">
      <w:marLeft w:val="480"/>
      <w:marRight w:val="0"/>
      <w:marTop w:val="0"/>
      <w:marBottom w:val="0"/>
      <w:divBdr>
        <w:top w:val="none" w:sz="0" w:space="0" w:color="auto"/>
        <w:left w:val="none" w:sz="0" w:space="0" w:color="auto"/>
        <w:bottom w:val="none" w:sz="0" w:space="0" w:color="auto"/>
        <w:right w:val="none" w:sz="0" w:space="0" w:color="auto"/>
      </w:divBdr>
    </w:div>
    <w:div w:id="825363378">
      <w:marLeft w:val="480"/>
      <w:marRight w:val="0"/>
      <w:marTop w:val="0"/>
      <w:marBottom w:val="0"/>
      <w:divBdr>
        <w:top w:val="none" w:sz="0" w:space="0" w:color="auto"/>
        <w:left w:val="none" w:sz="0" w:space="0" w:color="auto"/>
        <w:bottom w:val="none" w:sz="0" w:space="0" w:color="auto"/>
        <w:right w:val="none" w:sz="0" w:space="0" w:color="auto"/>
      </w:divBdr>
    </w:div>
    <w:div w:id="826286183">
      <w:marLeft w:val="480"/>
      <w:marRight w:val="0"/>
      <w:marTop w:val="0"/>
      <w:marBottom w:val="0"/>
      <w:divBdr>
        <w:top w:val="none" w:sz="0" w:space="0" w:color="auto"/>
        <w:left w:val="none" w:sz="0" w:space="0" w:color="auto"/>
        <w:bottom w:val="none" w:sz="0" w:space="0" w:color="auto"/>
        <w:right w:val="none" w:sz="0" w:space="0" w:color="auto"/>
      </w:divBdr>
    </w:div>
    <w:div w:id="827214773">
      <w:marLeft w:val="480"/>
      <w:marRight w:val="0"/>
      <w:marTop w:val="0"/>
      <w:marBottom w:val="0"/>
      <w:divBdr>
        <w:top w:val="none" w:sz="0" w:space="0" w:color="auto"/>
        <w:left w:val="none" w:sz="0" w:space="0" w:color="auto"/>
        <w:bottom w:val="none" w:sz="0" w:space="0" w:color="auto"/>
        <w:right w:val="none" w:sz="0" w:space="0" w:color="auto"/>
      </w:divBdr>
    </w:div>
    <w:div w:id="827474444">
      <w:marLeft w:val="480"/>
      <w:marRight w:val="0"/>
      <w:marTop w:val="0"/>
      <w:marBottom w:val="0"/>
      <w:divBdr>
        <w:top w:val="none" w:sz="0" w:space="0" w:color="auto"/>
        <w:left w:val="none" w:sz="0" w:space="0" w:color="auto"/>
        <w:bottom w:val="none" w:sz="0" w:space="0" w:color="auto"/>
        <w:right w:val="none" w:sz="0" w:space="0" w:color="auto"/>
      </w:divBdr>
    </w:div>
    <w:div w:id="829247221">
      <w:marLeft w:val="480"/>
      <w:marRight w:val="0"/>
      <w:marTop w:val="0"/>
      <w:marBottom w:val="0"/>
      <w:divBdr>
        <w:top w:val="none" w:sz="0" w:space="0" w:color="auto"/>
        <w:left w:val="none" w:sz="0" w:space="0" w:color="auto"/>
        <w:bottom w:val="none" w:sz="0" w:space="0" w:color="auto"/>
        <w:right w:val="none" w:sz="0" w:space="0" w:color="auto"/>
      </w:divBdr>
    </w:div>
    <w:div w:id="830482638">
      <w:marLeft w:val="480"/>
      <w:marRight w:val="0"/>
      <w:marTop w:val="0"/>
      <w:marBottom w:val="0"/>
      <w:divBdr>
        <w:top w:val="none" w:sz="0" w:space="0" w:color="auto"/>
        <w:left w:val="none" w:sz="0" w:space="0" w:color="auto"/>
        <w:bottom w:val="none" w:sz="0" w:space="0" w:color="auto"/>
        <w:right w:val="none" w:sz="0" w:space="0" w:color="auto"/>
      </w:divBdr>
    </w:div>
    <w:div w:id="831138388">
      <w:marLeft w:val="480"/>
      <w:marRight w:val="0"/>
      <w:marTop w:val="0"/>
      <w:marBottom w:val="0"/>
      <w:divBdr>
        <w:top w:val="none" w:sz="0" w:space="0" w:color="auto"/>
        <w:left w:val="none" w:sz="0" w:space="0" w:color="auto"/>
        <w:bottom w:val="none" w:sz="0" w:space="0" w:color="auto"/>
        <w:right w:val="none" w:sz="0" w:space="0" w:color="auto"/>
      </w:divBdr>
    </w:div>
    <w:div w:id="832991309">
      <w:marLeft w:val="480"/>
      <w:marRight w:val="0"/>
      <w:marTop w:val="0"/>
      <w:marBottom w:val="0"/>
      <w:divBdr>
        <w:top w:val="none" w:sz="0" w:space="0" w:color="auto"/>
        <w:left w:val="none" w:sz="0" w:space="0" w:color="auto"/>
        <w:bottom w:val="none" w:sz="0" w:space="0" w:color="auto"/>
        <w:right w:val="none" w:sz="0" w:space="0" w:color="auto"/>
      </w:divBdr>
    </w:div>
    <w:div w:id="833299095">
      <w:marLeft w:val="480"/>
      <w:marRight w:val="0"/>
      <w:marTop w:val="0"/>
      <w:marBottom w:val="0"/>
      <w:divBdr>
        <w:top w:val="none" w:sz="0" w:space="0" w:color="auto"/>
        <w:left w:val="none" w:sz="0" w:space="0" w:color="auto"/>
        <w:bottom w:val="none" w:sz="0" w:space="0" w:color="auto"/>
        <w:right w:val="none" w:sz="0" w:space="0" w:color="auto"/>
      </w:divBdr>
    </w:div>
    <w:div w:id="836503170">
      <w:marLeft w:val="480"/>
      <w:marRight w:val="0"/>
      <w:marTop w:val="0"/>
      <w:marBottom w:val="0"/>
      <w:divBdr>
        <w:top w:val="none" w:sz="0" w:space="0" w:color="auto"/>
        <w:left w:val="none" w:sz="0" w:space="0" w:color="auto"/>
        <w:bottom w:val="none" w:sz="0" w:space="0" w:color="auto"/>
        <w:right w:val="none" w:sz="0" w:space="0" w:color="auto"/>
      </w:divBdr>
    </w:div>
    <w:div w:id="836965422">
      <w:marLeft w:val="480"/>
      <w:marRight w:val="0"/>
      <w:marTop w:val="0"/>
      <w:marBottom w:val="0"/>
      <w:divBdr>
        <w:top w:val="none" w:sz="0" w:space="0" w:color="auto"/>
        <w:left w:val="none" w:sz="0" w:space="0" w:color="auto"/>
        <w:bottom w:val="none" w:sz="0" w:space="0" w:color="auto"/>
        <w:right w:val="none" w:sz="0" w:space="0" w:color="auto"/>
      </w:divBdr>
    </w:div>
    <w:div w:id="837043745">
      <w:marLeft w:val="480"/>
      <w:marRight w:val="0"/>
      <w:marTop w:val="0"/>
      <w:marBottom w:val="0"/>
      <w:divBdr>
        <w:top w:val="none" w:sz="0" w:space="0" w:color="auto"/>
        <w:left w:val="none" w:sz="0" w:space="0" w:color="auto"/>
        <w:bottom w:val="none" w:sz="0" w:space="0" w:color="auto"/>
        <w:right w:val="none" w:sz="0" w:space="0" w:color="auto"/>
      </w:divBdr>
    </w:div>
    <w:div w:id="837961514">
      <w:marLeft w:val="480"/>
      <w:marRight w:val="0"/>
      <w:marTop w:val="0"/>
      <w:marBottom w:val="0"/>
      <w:divBdr>
        <w:top w:val="none" w:sz="0" w:space="0" w:color="auto"/>
        <w:left w:val="none" w:sz="0" w:space="0" w:color="auto"/>
        <w:bottom w:val="none" w:sz="0" w:space="0" w:color="auto"/>
        <w:right w:val="none" w:sz="0" w:space="0" w:color="auto"/>
      </w:divBdr>
    </w:div>
    <w:div w:id="839195572">
      <w:marLeft w:val="480"/>
      <w:marRight w:val="0"/>
      <w:marTop w:val="0"/>
      <w:marBottom w:val="0"/>
      <w:divBdr>
        <w:top w:val="none" w:sz="0" w:space="0" w:color="auto"/>
        <w:left w:val="none" w:sz="0" w:space="0" w:color="auto"/>
        <w:bottom w:val="none" w:sz="0" w:space="0" w:color="auto"/>
        <w:right w:val="none" w:sz="0" w:space="0" w:color="auto"/>
      </w:divBdr>
    </w:div>
    <w:div w:id="840315268">
      <w:marLeft w:val="480"/>
      <w:marRight w:val="0"/>
      <w:marTop w:val="0"/>
      <w:marBottom w:val="0"/>
      <w:divBdr>
        <w:top w:val="none" w:sz="0" w:space="0" w:color="auto"/>
        <w:left w:val="none" w:sz="0" w:space="0" w:color="auto"/>
        <w:bottom w:val="none" w:sz="0" w:space="0" w:color="auto"/>
        <w:right w:val="none" w:sz="0" w:space="0" w:color="auto"/>
      </w:divBdr>
    </w:div>
    <w:div w:id="840390499">
      <w:marLeft w:val="480"/>
      <w:marRight w:val="0"/>
      <w:marTop w:val="0"/>
      <w:marBottom w:val="0"/>
      <w:divBdr>
        <w:top w:val="none" w:sz="0" w:space="0" w:color="auto"/>
        <w:left w:val="none" w:sz="0" w:space="0" w:color="auto"/>
        <w:bottom w:val="none" w:sz="0" w:space="0" w:color="auto"/>
        <w:right w:val="none" w:sz="0" w:space="0" w:color="auto"/>
      </w:divBdr>
    </w:div>
    <w:div w:id="840848615">
      <w:marLeft w:val="480"/>
      <w:marRight w:val="0"/>
      <w:marTop w:val="0"/>
      <w:marBottom w:val="0"/>
      <w:divBdr>
        <w:top w:val="none" w:sz="0" w:space="0" w:color="auto"/>
        <w:left w:val="none" w:sz="0" w:space="0" w:color="auto"/>
        <w:bottom w:val="none" w:sz="0" w:space="0" w:color="auto"/>
        <w:right w:val="none" w:sz="0" w:space="0" w:color="auto"/>
      </w:divBdr>
    </w:div>
    <w:div w:id="840857837">
      <w:marLeft w:val="480"/>
      <w:marRight w:val="0"/>
      <w:marTop w:val="0"/>
      <w:marBottom w:val="0"/>
      <w:divBdr>
        <w:top w:val="none" w:sz="0" w:space="0" w:color="auto"/>
        <w:left w:val="none" w:sz="0" w:space="0" w:color="auto"/>
        <w:bottom w:val="none" w:sz="0" w:space="0" w:color="auto"/>
        <w:right w:val="none" w:sz="0" w:space="0" w:color="auto"/>
      </w:divBdr>
    </w:div>
    <w:div w:id="842161506">
      <w:marLeft w:val="480"/>
      <w:marRight w:val="0"/>
      <w:marTop w:val="0"/>
      <w:marBottom w:val="0"/>
      <w:divBdr>
        <w:top w:val="none" w:sz="0" w:space="0" w:color="auto"/>
        <w:left w:val="none" w:sz="0" w:space="0" w:color="auto"/>
        <w:bottom w:val="none" w:sz="0" w:space="0" w:color="auto"/>
        <w:right w:val="none" w:sz="0" w:space="0" w:color="auto"/>
      </w:divBdr>
    </w:div>
    <w:div w:id="842669508">
      <w:marLeft w:val="480"/>
      <w:marRight w:val="0"/>
      <w:marTop w:val="0"/>
      <w:marBottom w:val="0"/>
      <w:divBdr>
        <w:top w:val="none" w:sz="0" w:space="0" w:color="auto"/>
        <w:left w:val="none" w:sz="0" w:space="0" w:color="auto"/>
        <w:bottom w:val="none" w:sz="0" w:space="0" w:color="auto"/>
        <w:right w:val="none" w:sz="0" w:space="0" w:color="auto"/>
      </w:divBdr>
    </w:div>
    <w:div w:id="843469790">
      <w:marLeft w:val="480"/>
      <w:marRight w:val="0"/>
      <w:marTop w:val="0"/>
      <w:marBottom w:val="0"/>
      <w:divBdr>
        <w:top w:val="none" w:sz="0" w:space="0" w:color="auto"/>
        <w:left w:val="none" w:sz="0" w:space="0" w:color="auto"/>
        <w:bottom w:val="none" w:sz="0" w:space="0" w:color="auto"/>
        <w:right w:val="none" w:sz="0" w:space="0" w:color="auto"/>
      </w:divBdr>
    </w:div>
    <w:div w:id="846793062">
      <w:marLeft w:val="480"/>
      <w:marRight w:val="0"/>
      <w:marTop w:val="0"/>
      <w:marBottom w:val="0"/>
      <w:divBdr>
        <w:top w:val="none" w:sz="0" w:space="0" w:color="auto"/>
        <w:left w:val="none" w:sz="0" w:space="0" w:color="auto"/>
        <w:bottom w:val="none" w:sz="0" w:space="0" w:color="auto"/>
        <w:right w:val="none" w:sz="0" w:space="0" w:color="auto"/>
      </w:divBdr>
    </w:div>
    <w:div w:id="846947521">
      <w:marLeft w:val="480"/>
      <w:marRight w:val="0"/>
      <w:marTop w:val="0"/>
      <w:marBottom w:val="0"/>
      <w:divBdr>
        <w:top w:val="none" w:sz="0" w:space="0" w:color="auto"/>
        <w:left w:val="none" w:sz="0" w:space="0" w:color="auto"/>
        <w:bottom w:val="none" w:sz="0" w:space="0" w:color="auto"/>
        <w:right w:val="none" w:sz="0" w:space="0" w:color="auto"/>
      </w:divBdr>
    </w:div>
    <w:div w:id="852961436">
      <w:marLeft w:val="480"/>
      <w:marRight w:val="0"/>
      <w:marTop w:val="0"/>
      <w:marBottom w:val="0"/>
      <w:divBdr>
        <w:top w:val="none" w:sz="0" w:space="0" w:color="auto"/>
        <w:left w:val="none" w:sz="0" w:space="0" w:color="auto"/>
        <w:bottom w:val="none" w:sz="0" w:space="0" w:color="auto"/>
        <w:right w:val="none" w:sz="0" w:space="0" w:color="auto"/>
      </w:divBdr>
    </w:div>
    <w:div w:id="853031542">
      <w:marLeft w:val="480"/>
      <w:marRight w:val="0"/>
      <w:marTop w:val="0"/>
      <w:marBottom w:val="0"/>
      <w:divBdr>
        <w:top w:val="none" w:sz="0" w:space="0" w:color="auto"/>
        <w:left w:val="none" w:sz="0" w:space="0" w:color="auto"/>
        <w:bottom w:val="none" w:sz="0" w:space="0" w:color="auto"/>
        <w:right w:val="none" w:sz="0" w:space="0" w:color="auto"/>
      </w:divBdr>
    </w:div>
    <w:div w:id="853150986">
      <w:marLeft w:val="480"/>
      <w:marRight w:val="0"/>
      <w:marTop w:val="0"/>
      <w:marBottom w:val="0"/>
      <w:divBdr>
        <w:top w:val="none" w:sz="0" w:space="0" w:color="auto"/>
        <w:left w:val="none" w:sz="0" w:space="0" w:color="auto"/>
        <w:bottom w:val="none" w:sz="0" w:space="0" w:color="auto"/>
        <w:right w:val="none" w:sz="0" w:space="0" w:color="auto"/>
      </w:divBdr>
    </w:div>
    <w:div w:id="854029681">
      <w:marLeft w:val="480"/>
      <w:marRight w:val="0"/>
      <w:marTop w:val="0"/>
      <w:marBottom w:val="0"/>
      <w:divBdr>
        <w:top w:val="none" w:sz="0" w:space="0" w:color="auto"/>
        <w:left w:val="none" w:sz="0" w:space="0" w:color="auto"/>
        <w:bottom w:val="none" w:sz="0" w:space="0" w:color="auto"/>
        <w:right w:val="none" w:sz="0" w:space="0" w:color="auto"/>
      </w:divBdr>
    </w:div>
    <w:div w:id="854074915">
      <w:marLeft w:val="480"/>
      <w:marRight w:val="0"/>
      <w:marTop w:val="0"/>
      <w:marBottom w:val="0"/>
      <w:divBdr>
        <w:top w:val="none" w:sz="0" w:space="0" w:color="auto"/>
        <w:left w:val="none" w:sz="0" w:space="0" w:color="auto"/>
        <w:bottom w:val="none" w:sz="0" w:space="0" w:color="auto"/>
        <w:right w:val="none" w:sz="0" w:space="0" w:color="auto"/>
      </w:divBdr>
    </w:div>
    <w:div w:id="855583157">
      <w:marLeft w:val="480"/>
      <w:marRight w:val="0"/>
      <w:marTop w:val="0"/>
      <w:marBottom w:val="0"/>
      <w:divBdr>
        <w:top w:val="none" w:sz="0" w:space="0" w:color="auto"/>
        <w:left w:val="none" w:sz="0" w:space="0" w:color="auto"/>
        <w:bottom w:val="none" w:sz="0" w:space="0" w:color="auto"/>
        <w:right w:val="none" w:sz="0" w:space="0" w:color="auto"/>
      </w:divBdr>
    </w:div>
    <w:div w:id="855928063">
      <w:marLeft w:val="480"/>
      <w:marRight w:val="0"/>
      <w:marTop w:val="0"/>
      <w:marBottom w:val="0"/>
      <w:divBdr>
        <w:top w:val="none" w:sz="0" w:space="0" w:color="auto"/>
        <w:left w:val="none" w:sz="0" w:space="0" w:color="auto"/>
        <w:bottom w:val="none" w:sz="0" w:space="0" w:color="auto"/>
        <w:right w:val="none" w:sz="0" w:space="0" w:color="auto"/>
      </w:divBdr>
    </w:div>
    <w:div w:id="857432040">
      <w:marLeft w:val="480"/>
      <w:marRight w:val="0"/>
      <w:marTop w:val="0"/>
      <w:marBottom w:val="0"/>
      <w:divBdr>
        <w:top w:val="none" w:sz="0" w:space="0" w:color="auto"/>
        <w:left w:val="none" w:sz="0" w:space="0" w:color="auto"/>
        <w:bottom w:val="none" w:sz="0" w:space="0" w:color="auto"/>
        <w:right w:val="none" w:sz="0" w:space="0" w:color="auto"/>
      </w:divBdr>
    </w:div>
    <w:div w:id="857548576">
      <w:marLeft w:val="480"/>
      <w:marRight w:val="0"/>
      <w:marTop w:val="0"/>
      <w:marBottom w:val="0"/>
      <w:divBdr>
        <w:top w:val="none" w:sz="0" w:space="0" w:color="auto"/>
        <w:left w:val="none" w:sz="0" w:space="0" w:color="auto"/>
        <w:bottom w:val="none" w:sz="0" w:space="0" w:color="auto"/>
        <w:right w:val="none" w:sz="0" w:space="0" w:color="auto"/>
      </w:divBdr>
    </w:div>
    <w:div w:id="858350837">
      <w:marLeft w:val="480"/>
      <w:marRight w:val="0"/>
      <w:marTop w:val="0"/>
      <w:marBottom w:val="0"/>
      <w:divBdr>
        <w:top w:val="none" w:sz="0" w:space="0" w:color="auto"/>
        <w:left w:val="none" w:sz="0" w:space="0" w:color="auto"/>
        <w:bottom w:val="none" w:sz="0" w:space="0" w:color="auto"/>
        <w:right w:val="none" w:sz="0" w:space="0" w:color="auto"/>
      </w:divBdr>
    </w:div>
    <w:div w:id="858546144">
      <w:marLeft w:val="480"/>
      <w:marRight w:val="0"/>
      <w:marTop w:val="0"/>
      <w:marBottom w:val="0"/>
      <w:divBdr>
        <w:top w:val="none" w:sz="0" w:space="0" w:color="auto"/>
        <w:left w:val="none" w:sz="0" w:space="0" w:color="auto"/>
        <w:bottom w:val="none" w:sz="0" w:space="0" w:color="auto"/>
        <w:right w:val="none" w:sz="0" w:space="0" w:color="auto"/>
      </w:divBdr>
    </w:div>
    <w:div w:id="860750031">
      <w:marLeft w:val="480"/>
      <w:marRight w:val="0"/>
      <w:marTop w:val="0"/>
      <w:marBottom w:val="0"/>
      <w:divBdr>
        <w:top w:val="none" w:sz="0" w:space="0" w:color="auto"/>
        <w:left w:val="none" w:sz="0" w:space="0" w:color="auto"/>
        <w:bottom w:val="none" w:sz="0" w:space="0" w:color="auto"/>
        <w:right w:val="none" w:sz="0" w:space="0" w:color="auto"/>
      </w:divBdr>
    </w:div>
    <w:div w:id="861162858">
      <w:marLeft w:val="480"/>
      <w:marRight w:val="0"/>
      <w:marTop w:val="0"/>
      <w:marBottom w:val="0"/>
      <w:divBdr>
        <w:top w:val="none" w:sz="0" w:space="0" w:color="auto"/>
        <w:left w:val="none" w:sz="0" w:space="0" w:color="auto"/>
        <w:bottom w:val="none" w:sz="0" w:space="0" w:color="auto"/>
        <w:right w:val="none" w:sz="0" w:space="0" w:color="auto"/>
      </w:divBdr>
    </w:div>
    <w:div w:id="861170948">
      <w:marLeft w:val="480"/>
      <w:marRight w:val="0"/>
      <w:marTop w:val="0"/>
      <w:marBottom w:val="0"/>
      <w:divBdr>
        <w:top w:val="none" w:sz="0" w:space="0" w:color="auto"/>
        <w:left w:val="none" w:sz="0" w:space="0" w:color="auto"/>
        <w:bottom w:val="none" w:sz="0" w:space="0" w:color="auto"/>
        <w:right w:val="none" w:sz="0" w:space="0" w:color="auto"/>
      </w:divBdr>
    </w:div>
    <w:div w:id="861820380">
      <w:marLeft w:val="480"/>
      <w:marRight w:val="0"/>
      <w:marTop w:val="0"/>
      <w:marBottom w:val="0"/>
      <w:divBdr>
        <w:top w:val="none" w:sz="0" w:space="0" w:color="auto"/>
        <w:left w:val="none" w:sz="0" w:space="0" w:color="auto"/>
        <w:bottom w:val="none" w:sz="0" w:space="0" w:color="auto"/>
        <w:right w:val="none" w:sz="0" w:space="0" w:color="auto"/>
      </w:divBdr>
    </w:div>
    <w:div w:id="862283691">
      <w:marLeft w:val="480"/>
      <w:marRight w:val="0"/>
      <w:marTop w:val="0"/>
      <w:marBottom w:val="0"/>
      <w:divBdr>
        <w:top w:val="none" w:sz="0" w:space="0" w:color="auto"/>
        <w:left w:val="none" w:sz="0" w:space="0" w:color="auto"/>
        <w:bottom w:val="none" w:sz="0" w:space="0" w:color="auto"/>
        <w:right w:val="none" w:sz="0" w:space="0" w:color="auto"/>
      </w:divBdr>
    </w:div>
    <w:div w:id="865367555">
      <w:marLeft w:val="480"/>
      <w:marRight w:val="0"/>
      <w:marTop w:val="0"/>
      <w:marBottom w:val="0"/>
      <w:divBdr>
        <w:top w:val="none" w:sz="0" w:space="0" w:color="auto"/>
        <w:left w:val="none" w:sz="0" w:space="0" w:color="auto"/>
        <w:bottom w:val="none" w:sz="0" w:space="0" w:color="auto"/>
        <w:right w:val="none" w:sz="0" w:space="0" w:color="auto"/>
      </w:divBdr>
    </w:div>
    <w:div w:id="866022515">
      <w:marLeft w:val="480"/>
      <w:marRight w:val="0"/>
      <w:marTop w:val="0"/>
      <w:marBottom w:val="0"/>
      <w:divBdr>
        <w:top w:val="none" w:sz="0" w:space="0" w:color="auto"/>
        <w:left w:val="none" w:sz="0" w:space="0" w:color="auto"/>
        <w:bottom w:val="none" w:sz="0" w:space="0" w:color="auto"/>
        <w:right w:val="none" w:sz="0" w:space="0" w:color="auto"/>
      </w:divBdr>
    </w:div>
    <w:div w:id="866410782">
      <w:marLeft w:val="480"/>
      <w:marRight w:val="0"/>
      <w:marTop w:val="0"/>
      <w:marBottom w:val="0"/>
      <w:divBdr>
        <w:top w:val="none" w:sz="0" w:space="0" w:color="auto"/>
        <w:left w:val="none" w:sz="0" w:space="0" w:color="auto"/>
        <w:bottom w:val="none" w:sz="0" w:space="0" w:color="auto"/>
        <w:right w:val="none" w:sz="0" w:space="0" w:color="auto"/>
      </w:divBdr>
    </w:div>
    <w:div w:id="868493755">
      <w:marLeft w:val="480"/>
      <w:marRight w:val="0"/>
      <w:marTop w:val="0"/>
      <w:marBottom w:val="0"/>
      <w:divBdr>
        <w:top w:val="none" w:sz="0" w:space="0" w:color="auto"/>
        <w:left w:val="none" w:sz="0" w:space="0" w:color="auto"/>
        <w:bottom w:val="none" w:sz="0" w:space="0" w:color="auto"/>
        <w:right w:val="none" w:sz="0" w:space="0" w:color="auto"/>
      </w:divBdr>
    </w:div>
    <w:div w:id="869342105">
      <w:marLeft w:val="480"/>
      <w:marRight w:val="0"/>
      <w:marTop w:val="0"/>
      <w:marBottom w:val="0"/>
      <w:divBdr>
        <w:top w:val="none" w:sz="0" w:space="0" w:color="auto"/>
        <w:left w:val="none" w:sz="0" w:space="0" w:color="auto"/>
        <w:bottom w:val="none" w:sz="0" w:space="0" w:color="auto"/>
        <w:right w:val="none" w:sz="0" w:space="0" w:color="auto"/>
      </w:divBdr>
    </w:div>
    <w:div w:id="869494250">
      <w:marLeft w:val="480"/>
      <w:marRight w:val="0"/>
      <w:marTop w:val="0"/>
      <w:marBottom w:val="0"/>
      <w:divBdr>
        <w:top w:val="none" w:sz="0" w:space="0" w:color="auto"/>
        <w:left w:val="none" w:sz="0" w:space="0" w:color="auto"/>
        <w:bottom w:val="none" w:sz="0" w:space="0" w:color="auto"/>
        <w:right w:val="none" w:sz="0" w:space="0" w:color="auto"/>
      </w:divBdr>
    </w:div>
    <w:div w:id="871378590">
      <w:marLeft w:val="480"/>
      <w:marRight w:val="0"/>
      <w:marTop w:val="0"/>
      <w:marBottom w:val="0"/>
      <w:divBdr>
        <w:top w:val="none" w:sz="0" w:space="0" w:color="auto"/>
        <w:left w:val="none" w:sz="0" w:space="0" w:color="auto"/>
        <w:bottom w:val="none" w:sz="0" w:space="0" w:color="auto"/>
        <w:right w:val="none" w:sz="0" w:space="0" w:color="auto"/>
      </w:divBdr>
    </w:div>
    <w:div w:id="871384018">
      <w:marLeft w:val="480"/>
      <w:marRight w:val="0"/>
      <w:marTop w:val="0"/>
      <w:marBottom w:val="0"/>
      <w:divBdr>
        <w:top w:val="none" w:sz="0" w:space="0" w:color="auto"/>
        <w:left w:val="none" w:sz="0" w:space="0" w:color="auto"/>
        <w:bottom w:val="none" w:sz="0" w:space="0" w:color="auto"/>
        <w:right w:val="none" w:sz="0" w:space="0" w:color="auto"/>
      </w:divBdr>
    </w:div>
    <w:div w:id="873037122">
      <w:marLeft w:val="480"/>
      <w:marRight w:val="0"/>
      <w:marTop w:val="0"/>
      <w:marBottom w:val="0"/>
      <w:divBdr>
        <w:top w:val="none" w:sz="0" w:space="0" w:color="auto"/>
        <w:left w:val="none" w:sz="0" w:space="0" w:color="auto"/>
        <w:bottom w:val="none" w:sz="0" w:space="0" w:color="auto"/>
        <w:right w:val="none" w:sz="0" w:space="0" w:color="auto"/>
      </w:divBdr>
    </w:div>
    <w:div w:id="875003451">
      <w:marLeft w:val="480"/>
      <w:marRight w:val="0"/>
      <w:marTop w:val="0"/>
      <w:marBottom w:val="0"/>
      <w:divBdr>
        <w:top w:val="none" w:sz="0" w:space="0" w:color="auto"/>
        <w:left w:val="none" w:sz="0" w:space="0" w:color="auto"/>
        <w:bottom w:val="none" w:sz="0" w:space="0" w:color="auto"/>
        <w:right w:val="none" w:sz="0" w:space="0" w:color="auto"/>
      </w:divBdr>
    </w:div>
    <w:div w:id="879126462">
      <w:marLeft w:val="480"/>
      <w:marRight w:val="0"/>
      <w:marTop w:val="0"/>
      <w:marBottom w:val="0"/>
      <w:divBdr>
        <w:top w:val="none" w:sz="0" w:space="0" w:color="auto"/>
        <w:left w:val="none" w:sz="0" w:space="0" w:color="auto"/>
        <w:bottom w:val="none" w:sz="0" w:space="0" w:color="auto"/>
        <w:right w:val="none" w:sz="0" w:space="0" w:color="auto"/>
      </w:divBdr>
    </w:div>
    <w:div w:id="879702871">
      <w:marLeft w:val="480"/>
      <w:marRight w:val="0"/>
      <w:marTop w:val="0"/>
      <w:marBottom w:val="0"/>
      <w:divBdr>
        <w:top w:val="none" w:sz="0" w:space="0" w:color="auto"/>
        <w:left w:val="none" w:sz="0" w:space="0" w:color="auto"/>
        <w:bottom w:val="none" w:sz="0" w:space="0" w:color="auto"/>
        <w:right w:val="none" w:sz="0" w:space="0" w:color="auto"/>
      </w:divBdr>
    </w:div>
    <w:div w:id="881474967">
      <w:marLeft w:val="480"/>
      <w:marRight w:val="0"/>
      <w:marTop w:val="0"/>
      <w:marBottom w:val="0"/>
      <w:divBdr>
        <w:top w:val="none" w:sz="0" w:space="0" w:color="auto"/>
        <w:left w:val="none" w:sz="0" w:space="0" w:color="auto"/>
        <w:bottom w:val="none" w:sz="0" w:space="0" w:color="auto"/>
        <w:right w:val="none" w:sz="0" w:space="0" w:color="auto"/>
      </w:divBdr>
    </w:div>
    <w:div w:id="881599784">
      <w:marLeft w:val="480"/>
      <w:marRight w:val="0"/>
      <w:marTop w:val="0"/>
      <w:marBottom w:val="0"/>
      <w:divBdr>
        <w:top w:val="none" w:sz="0" w:space="0" w:color="auto"/>
        <w:left w:val="none" w:sz="0" w:space="0" w:color="auto"/>
        <w:bottom w:val="none" w:sz="0" w:space="0" w:color="auto"/>
        <w:right w:val="none" w:sz="0" w:space="0" w:color="auto"/>
      </w:divBdr>
    </w:div>
    <w:div w:id="881862014">
      <w:marLeft w:val="480"/>
      <w:marRight w:val="0"/>
      <w:marTop w:val="0"/>
      <w:marBottom w:val="0"/>
      <w:divBdr>
        <w:top w:val="none" w:sz="0" w:space="0" w:color="auto"/>
        <w:left w:val="none" w:sz="0" w:space="0" w:color="auto"/>
        <w:bottom w:val="none" w:sz="0" w:space="0" w:color="auto"/>
        <w:right w:val="none" w:sz="0" w:space="0" w:color="auto"/>
      </w:divBdr>
    </w:div>
    <w:div w:id="882861483">
      <w:marLeft w:val="480"/>
      <w:marRight w:val="0"/>
      <w:marTop w:val="0"/>
      <w:marBottom w:val="0"/>
      <w:divBdr>
        <w:top w:val="none" w:sz="0" w:space="0" w:color="auto"/>
        <w:left w:val="none" w:sz="0" w:space="0" w:color="auto"/>
        <w:bottom w:val="none" w:sz="0" w:space="0" w:color="auto"/>
        <w:right w:val="none" w:sz="0" w:space="0" w:color="auto"/>
      </w:divBdr>
    </w:div>
    <w:div w:id="882980745">
      <w:marLeft w:val="480"/>
      <w:marRight w:val="0"/>
      <w:marTop w:val="0"/>
      <w:marBottom w:val="0"/>
      <w:divBdr>
        <w:top w:val="none" w:sz="0" w:space="0" w:color="auto"/>
        <w:left w:val="none" w:sz="0" w:space="0" w:color="auto"/>
        <w:bottom w:val="none" w:sz="0" w:space="0" w:color="auto"/>
        <w:right w:val="none" w:sz="0" w:space="0" w:color="auto"/>
      </w:divBdr>
    </w:div>
    <w:div w:id="883102471">
      <w:marLeft w:val="480"/>
      <w:marRight w:val="0"/>
      <w:marTop w:val="0"/>
      <w:marBottom w:val="0"/>
      <w:divBdr>
        <w:top w:val="none" w:sz="0" w:space="0" w:color="auto"/>
        <w:left w:val="none" w:sz="0" w:space="0" w:color="auto"/>
        <w:bottom w:val="none" w:sz="0" w:space="0" w:color="auto"/>
        <w:right w:val="none" w:sz="0" w:space="0" w:color="auto"/>
      </w:divBdr>
    </w:div>
    <w:div w:id="887258546">
      <w:marLeft w:val="480"/>
      <w:marRight w:val="0"/>
      <w:marTop w:val="0"/>
      <w:marBottom w:val="0"/>
      <w:divBdr>
        <w:top w:val="none" w:sz="0" w:space="0" w:color="auto"/>
        <w:left w:val="none" w:sz="0" w:space="0" w:color="auto"/>
        <w:bottom w:val="none" w:sz="0" w:space="0" w:color="auto"/>
        <w:right w:val="none" w:sz="0" w:space="0" w:color="auto"/>
      </w:divBdr>
    </w:div>
    <w:div w:id="887640984">
      <w:marLeft w:val="480"/>
      <w:marRight w:val="0"/>
      <w:marTop w:val="0"/>
      <w:marBottom w:val="0"/>
      <w:divBdr>
        <w:top w:val="none" w:sz="0" w:space="0" w:color="auto"/>
        <w:left w:val="none" w:sz="0" w:space="0" w:color="auto"/>
        <w:bottom w:val="none" w:sz="0" w:space="0" w:color="auto"/>
        <w:right w:val="none" w:sz="0" w:space="0" w:color="auto"/>
      </w:divBdr>
    </w:div>
    <w:div w:id="888953670">
      <w:marLeft w:val="480"/>
      <w:marRight w:val="0"/>
      <w:marTop w:val="0"/>
      <w:marBottom w:val="0"/>
      <w:divBdr>
        <w:top w:val="none" w:sz="0" w:space="0" w:color="auto"/>
        <w:left w:val="none" w:sz="0" w:space="0" w:color="auto"/>
        <w:bottom w:val="none" w:sz="0" w:space="0" w:color="auto"/>
        <w:right w:val="none" w:sz="0" w:space="0" w:color="auto"/>
      </w:divBdr>
    </w:div>
    <w:div w:id="889271793">
      <w:marLeft w:val="480"/>
      <w:marRight w:val="0"/>
      <w:marTop w:val="0"/>
      <w:marBottom w:val="0"/>
      <w:divBdr>
        <w:top w:val="none" w:sz="0" w:space="0" w:color="auto"/>
        <w:left w:val="none" w:sz="0" w:space="0" w:color="auto"/>
        <w:bottom w:val="none" w:sz="0" w:space="0" w:color="auto"/>
        <w:right w:val="none" w:sz="0" w:space="0" w:color="auto"/>
      </w:divBdr>
    </w:div>
    <w:div w:id="889613147">
      <w:marLeft w:val="480"/>
      <w:marRight w:val="0"/>
      <w:marTop w:val="0"/>
      <w:marBottom w:val="0"/>
      <w:divBdr>
        <w:top w:val="none" w:sz="0" w:space="0" w:color="auto"/>
        <w:left w:val="none" w:sz="0" w:space="0" w:color="auto"/>
        <w:bottom w:val="none" w:sz="0" w:space="0" w:color="auto"/>
        <w:right w:val="none" w:sz="0" w:space="0" w:color="auto"/>
      </w:divBdr>
    </w:div>
    <w:div w:id="890072878">
      <w:marLeft w:val="480"/>
      <w:marRight w:val="0"/>
      <w:marTop w:val="0"/>
      <w:marBottom w:val="0"/>
      <w:divBdr>
        <w:top w:val="none" w:sz="0" w:space="0" w:color="auto"/>
        <w:left w:val="none" w:sz="0" w:space="0" w:color="auto"/>
        <w:bottom w:val="none" w:sz="0" w:space="0" w:color="auto"/>
        <w:right w:val="none" w:sz="0" w:space="0" w:color="auto"/>
      </w:divBdr>
    </w:div>
    <w:div w:id="890580589">
      <w:marLeft w:val="480"/>
      <w:marRight w:val="0"/>
      <w:marTop w:val="0"/>
      <w:marBottom w:val="0"/>
      <w:divBdr>
        <w:top w:val="none" w:sz="0" w:space="0" w:color="auto"/>
        <w:left w:val="none" w:sz="0" w:space="0" w:color="auto"/>
        <w:bottom w:val="none" w:sz="0" w:space="0" w:color="auto"/>
        <w:right w:val="none" w:sz="0" w:space="0" w:color="auto"/>
      </w:divBdr>
    </w:div>
    <w:div w:id="890965314">
      <w:marLeft w:val="480"/>
      <w:marRight w:val="0"/>
      <w:marTop w:val="0"/>
      <w:marBottom w:val="0"/>
      <w:divBdr>
        <w:top w:val="none" w:sz="0" w:space="0" w:color="auto"/>
        <w:left w:val="none" w:sz="0" w:space="0" w:color="auto"/>
        <w:bottom w:val="none" w:sz="0" w:space="0" w:color="auto"/>
        <w:right w:val="none" w:sz="0" w:space="0" w:color="auto"/>
      </w:divBdr>
    </w:div>
    <w:div w:id="892236975">
      <w:marLeft w:val="480"/>
      <w:marRight w:val="0"/>
      <w:marTop w:val="0"/>
      <w:marBottom w:val="0"/>
      <w:divBdr>
        <w:top w:val="none" w:sz="0" w:space="0" w:color="auto"/>
        <w:left w:val="none" w:sz="0" w:space="0" w:color="auto"/>
        <w:bottom w:val="none" w:sz="0" w:space="0" w:color="auto"/>
        <w:right w:val="none" w:sz="0" w:space="0" w:color="auto"/>
      </w:divBdr>
    </w:div>
    <w:div w:id="893081309">
      <w:marLeft w:val="480"/>
      <w:marRight w:val="0"/>
      <w:marTop w:val="0"/>
      <w:marBottom w:val="0"/>
      <w:divBdr>
        <w:top w:val="none" w:sz="0" w:space="0" w:color="auto"/>
        <w:left w:val="none" w:sz="0" w:space="0" w:color="auto"/>
        <w:bottom w:val="none" w:sz="0" w:space="0" w:color="auto"/>
        <w:right w:val="none" w:sz="0" w:space="0" w:color="auto"/>
      </w:divBdr>
    </w:div>
    <w:div w:id="894004081">
      <w:marLeft w:val="480"/>
      <w:marRight w:val="0"/>
      <w:marTop w:val="0"/>
      <w:marBottom w:val="0"/>
      <w:divBdr>
        <w:top w:val="none" w:sz="0" w:space="0" w:color="auto"/>
        <w:left w:val="none" w:sz="0" w:space="0" w:color="auto"/>
        <w:bottom w:val="none" w:sz="0" w:space="0" w:color="auto"/>
        <w:right w:val="none" w:sz="0" w:space="0" w:color="auto"/>
      </w:divBdr>
    </w:div>
    <w:div w:id="894900546">
      <w:marLeft w:val="480"/>
      <w:marRight w:val="0"/>
      <w:marTop w:val="0"/>
      <w:marBottom w:val="0"/>
      <w:divBdr>
        <w:top w:val="none" w:sz="0" w:space="0" w:color="auto"/>
        <w:left w:val="none" w:sz="0" w:space="0" w:color="auto"/>
        <w:bottom w:val="none" w:sz="0" w:space="0" w:color="auto"/>
        <w:right w:val="none" w:sz="0" w:space="0" w:color="auto"/>
      </w:divBdr>
    </w:div>
    <w:div w:id="894967364">
      <w:marLeft w:val="480"/>
      <w:marRight w:val="0"/>
      <w:marTop w:val="0"/>
      <w:marBottom w:val="0"/>
      <w:divBdr>
        <w:top w:val="none" w:sz="0" w:space="0" w:color="auto"/>
        <w:left w:val="none" w:sz="0" w:space="0" w:color="auto"/>
        <w:bottom w:val="none" w:sz="0" w:space="0" w:color="auto"/>
        <w:right w:val="none" w:sz="0" w:space="0" w:color="auto"/>
      </w:divBdr>
    </w:div>
    <w:div w:id="896479350">
      <w:marLeft w:val="480"/>
      <w:marRight w:val="0"/>
      <w:marTop w:val="0"/>
      <w:marBottom w:val="0"/>
      <w:divBdr>
        <w:top w:val="none" w:sz="0" w:space="0" w:color="auto"/>
        <w:left w:val="none" w:sz="0" w:space="0" w:color="auto"/>
        <w:bottom w:val="none" w:sz="0" w:space="0" w:color="auto"/>
        <w:right w:val="none" w:sz="0" w:space="0" w:color="auto"/>
      </w:divBdr>
    </w:div>
    <w:div w:id="898635711">
      <w:marLeft w:val="480"/>
      <w:marRight w:val="0"/>
      <w:marTop w:val="0"/>
      <w:marBottom w:val="0"/>
      <w:divBdr>
        <w:top w:val="none" w:sz="0" w:space="0" w:color="auto"/>
        <w:left w:val="none" w:sz="0" w:space="0" w:color="auto"/>
        <w:bottom w:val="none" w:sz="0" w:space="0" w:color="auto"/>
        <w:right w:val="none" w:sz="0" w:space="0" w:color="auto"/>
      </w:divBdr>
    </w:div>
    <w:div w:id="899050018">
      <w:marLeft w:val="480"/>
      <w:marRight w:val="0"/>
      <w:marTop w:val="0"/>
      <w:marBottom w:val="0"/>
      <w:divBdr>
        <w:top w:val="none" w:sz="0" w:space="0" w:color="auto"/>
        <w:left w:val="none" w:sz="0" w:space="0" w:color="auto"/>
        <w:bottom w:val="none" w:sz="0" w:space="0" w:color="auto"/>
        <w:right w:val="none" w:sz="0" w:space="0" w:color="auto"/>
      </w:divBdr>
    </w:div>
    <w:div w:id="899907406">
      <w:marLeft w:val="480"/>
      <w:marRight w:val="0"/>
      <w:marTop w:val="0"/>
      <w:marBottom w:val="0"/>
      <w:divBdr>
        <w:top w:val="none" w:sz="0" w:space="0" w:color="auto"/>
        <w:left w:val="none" w:sz="0" w:space="0" w:color="auto"/>
        <w:bottom w:val="none" w:sz="0" w:space="0" w:color="auto"/>
        <w:right w:val="none" w:sz="0" w:space="0" w:color="auto"/>
      </w:divBdr>
    </w:div>
    <w:div w:id="900016604">
      <w:marLeft w:val="480"/>
      <w:marRight w:val="0"/>
      <w:marTop w:val="0"/>
      <w:marBottom w:val="0"/>
      <w:divBdr>
        <w:top w:val="none" w:sz="0" w:space="0" w:color="auto"/>
        <w:left w:val="none" w:sz="0" w:space="0" w:color="auto"/>
        <w:bottom w:val="none" w:sz="0" w:space="0" w:color="auto"/>
        <w:right w:val="none" w:sz="0" w:space="0" w:color="auto"/>
      </w:divBdr>
    </w:div>
    <w:div w:id="902449031">
      <w:marLeft w:val="480"/>
      <w:marRight w:val="0"/>
      <w:marTop w:val="0"/>
      <w:marBottom w:val="0"/>
      <w:divBdr>
        <w:top w:val="none" w:sz="0" w:space="0" w:color="auto"/>
        <w:left w:val="none" w:sz="0" w:space="0" w:color="auto"/>
        <w:bottom w:val="none" w:sz="0" w:space="0" w:color="auto"/>
        <w:right w:val="none" w:sz="0" w:space="0" w:color="auto"/>
      </w:divBdr>
    </w:div>
    <w:div w:id="903489889">
      <w:marLeft w:val="480"/>
      <w:marRight w:val="0"/>
      <w:marTop w:val="0"/>
      <w:marBottom w:val="0"/>
      <w:divBdr>
        <w:top w:val="none" w:sz="0" w:space="0" w:color="auto"/>
        <w:left w:val="none" w:sz="0" w:space="0" w:color="auto"/>
        <w:bottom w:val="none" w:sz="0" w:space="0" w:color="auto"/>
        <w:right w:val="none" w:sz="0" w:space="0" w:color="auto"/>
      </w:divBdr>
    </w:div>
    <w:div w:id="903636509">
      <w:marLeft w:val="480"/>
      <w:marRight w:val="0"/>
      <w:marTop w:val="0"/>
      <w:marBottom w:val="0"/>
      <w:divBdr>
        <w:top w:val="none" w:sz="0" w:space="0" w:color="auto"/>
        <w:left w:val="none" w:sz="0" w:space="0" w:color="auto"/>
        <w:bottom w:val="none" w:sz="0" w:space="0" w:color="auto"/>
        <w:right w:val="none" w:sz="0" w:space="0" w:color="auto"/>
      </w:divBdr>
    </w:div>
    <w:div w:id="903636561">
      <w:marLeft w:val="480"/>
      <w:marRight w:val="0"/>
      <w:marTop w:val="0"/>
      <w:marBottom w:val="0"/>
      <w:divBdr>
        <w:top w:val="none" w:sz="0" w:space="0" w:color="auto"/>
        <w:left w:val="none" w:sz="0" w:space="0" w:color="auto"/>
        <w:bottom w:val="none" w:sz="0" w:space="0" w:color="auto"/>
        <w:right w:val="none" w:sz="0" w:space="0" w:color="auto"/>
      </w:divBdr>
    </w:div>
    <w:div w:id="906719549">
      <w:marLeft w:val="480"/>
      <w:marRight w:val="0"/>
      <w:marTop w:val="0"/>
      <w:marBottom w:val="0"/>
      <w:divBdr>
        <w:top w:val="none" w:sz="0" w:space="0" w:color="auto"/>
        <w:left w:val="none" w:sz="0" w:space="0" w:color="auto"/>
        <w:bottom w:val="none" w:sz="0" w:space="0" w:color="auto"/>
        <w:right w:val="none" w:sz="0" w:space="0" w:color="auto"/>
      </w:divBdr>
    </w:div>
    <w:div w:id="906956040">
      <w:marLeft w:val="480"/>
      <w:marRight w:val="0"/>
      <w:marTop w:val="0"/>
      <w:marBottom w:val="0"/>
      <w:divBdr>
        <w:top w:val="none" w:sz="0" w:space="0" w:color="auto"/>
        <w:left w:val="none" w:sz="0" w:space="0" w:color="auto"/>
        <w:bottom w:val="none" w:sz="0" w:space="0" w:color="auto"/>
        <w:right w:val="none" w:sz="0" w:space="0" w:color="auto"/>
      </w:divBdr>
    </w:div>
    <w:div w:id="908878799">
      <w:marLeft w:val="480"/>
      <w:marRight w:val="0"/>
      <w:marTop w:val="0"/>
      <w:marBottom w:val="0"/>
      <w:divBdr>
        <w:top w:val="none" w:sz="0" w:space="0" w:color="auto"/>
        <w:left w:val="none" w:sz="0" w:space="0" w:color="auto"/>
        <w:bottom w:val="none" w:sz="0" w:space="0" w:color="auto"/>
        <w:right w:val="none" w:sz="0" w:space="0" w:color="auto"/>
      </w:divBdr>
    </w:div>
    <w:div w:id="910699067">
      <w:marLeft w:val="480"/>
      <w:marRight w:val="0"/>
      <w:marTop w:val="0"/>
      <w:marBottom w:val="0"/>
      <w:divBdr>
        <w:top w:val="none" w:sz="0" w:space="0" w:color="auto"/>
        <w:left w:val="none" w:sz="0" w:space="0" w:color="auto"/>
        <w:bottom w:val="none" w:sz="0" w:space="0" w:color="auto"/>
        <w:right w:val="none" w:sz="0" w:space="0" w:color="auto"/>
      </w:divBdr>
    </w:div>
    <w:div w:id="911543155">
      <w:marLeft w:val="480"/>
      <w:marRight w:val="0"/>
      <w:marTop w:val="0"/>
      <w:marBottom w:val="0"/>
      <w:divBdr>
        <w:top w:val="none" w:sz="0" w:space="0" w:color="auto"/>
        <w:left w:val="none" w:sz="0" w:space="0" w:color="auto"/>
        <w:bottom w:val="none" w:sz="0" w:space="0" w:color="auto"/>
        <w:right w:val="none" w:sz="0" w:space="0" w:color="auto"/>
      </w:divBdr>
    </w:div>
    <w:div w:id="911696451">
      <w:marLeft w:val="480"/>
      <w:marRight w:val="0"/>
      <w:marTop w:val="0"/>
      <w:marBottom w:val="0"/>
      <w:divBdr>
        <w:top w:val="none" w:sz="0" w:space="0" w:color="auto"/>
        <w:left w:val="none" w:sz="0" w:space="0" w:color="auto"/>
        <w:bottom w:val="none" w:sz="0" w:space="0" w:color="auto"/>
        <w:right w:val="none" w:sz="0" w:space="0" w:color="auto"/>
      </w:divBdr>
    </w:div>
    <w:div w:id="912860277">
      <w:marLeft w:val="480"/>
      <w:marRight w:val="0"/>
      <w:marTop w:val="0"/>
      <w:marBottom w:val="0"/>
      <w:divBdr>
        <w:top w:val="none" w:sz="0" w:space="0" w:color="auto"/>
        <w:left w:val="none" w:sz="0" w:space="0" w:color="auto"/>
        <w:bottom w:val="none" w:sz="0" w:space="0" w:color="auto"/>
        <w:right w:val="none" w:sz="0" w:space="0" w:color="auto"/>
      </w:divBdr>
    </w:div>
    <w:div w:id="914316742">
      <w:marLeft w:val="480"/>
      <w:marRight w:val="0"/>
      <w:marTop w:val="0"/>
      <w:marBottom w:val="0"/>
      <w:divBdr>
        <w:top w:val="none" w:sz="0" w:space="0" w:color="auto"/>
        <w:left w:val="none" w:sz="0" w:space="0" w:color="auto"/>
        <w:bottom w:val="none" w:sz="0" w:space="0" w:color="auto"/>
        <w:right w:val="none" w:sz="0" w:space="0" w:color="auto"/>
      </w:divBdr>
    </w:div>
    <w:div w:id="915941827">
      <w:marLeft w:val="480"/>
      <w:marRight w:val="0"/>
      <w:marTop w:val="0"/>
      <w:marBottom w:val="0"/>
      <w:divBdr>
        <w:top w:val="none" w:sz="0" w:space="0" w:color="auto"/>
        <w:left w:val="none" w:sz="0" w:space="0" w:color="auto"/>
        <w:bottom w:val="none" w:sz="0" w:space="0" w:color="auto"/>
        <w:right w:val="none" w:sz="0" w:space="0" w:color="auto"/>
      </w:divBdr>
    </w:div>
    <w:div w:id="916326122">
      <w:marLeft w:val="480"/>
      <w:marRight w:val="0"/>
      <w:marTop w:val="0"/>
      <w:marBottom w:val="0"/>
      <w:divBdr>
        <w:top w:val="none" w:sz="0" w:space="0" w:color="auto"/>
        <w:left w:val="none" w:sz="0" w:space="0" w:color="auto"/>
        <w:bottom w:val="none" w:sz="0" w:space="0" w:color="auto"/>
        <w:right w:val="none" w:sz="0" w:space="0" w:color="auto"/>
      </w:divBdr>
    </w:div>
    <w:div w:id="918442161">
      <w:marLeft w:val="480"/>
      <w:marRight w:val="0"/>
      <w:marTop w:val="0"/>
      <w:marBottom w:val="0"/>
      <w:divBdr>
        <w:top w:val="none" w:sz="0" w:space="0" w:color="auto"/>
        <w:left w:val="none" w:sz="0" w:space="0" w:color="auto"/>
        <w:bottom w:val="none" w:sz="0" w:space="0" w:color="auto"/>
        <w:right w:val="none" w:sz="0" w:space="0" w:color="auto"/>
      </w:divBdr>
    </w:div>
    <w:div w:id="918442227">
      <w:marLeft w:val="480"/>
      <w:marRight w:val="0"/>
      <w:marTop w:val="0"/>
      <w:marBottom w:val="0"/>
      <w:divBdr>
        <w:top w:val="none" w:sz="0" w:space="0" w:color="auto"/>
        <w:left w:val="none" w:sz="0" w:space="0" w:color="auto"/>
        <w:bottom w:val="none" w:sz="0" w:space="0" w:color="auto"/>
        <w:right w:val="none" w:sz="0" w:space="0" w:color="auto"/>
      </w:divBdr>
    </w:div>
    <w:div w:id="919369625">
      <w:marLeft w:val="480"/>
      <w:marRight w:val="0"/>
      <w:marTop w:val="0"/>
      <w:marBottom w:val="0"/>
      <w:divBdr>
        <w:top w:val="none" w:sz="0" w:space="0" w:color="auto"/>
        <w:left w:val="none" w:sz="0" w:space="0" w:color="auto"/>
        <w:bottom w:val="none" w:sz="0" w:space="0" w:color="auto"/>
        <w:right w:val="none" w:sz="0" w:space="0" w:color="auto"/>
      </w:divBdr>
    </w:div>
    <w:div w:id="921719827">
      <w:marLeft w:val="480"/>
      <w:marRight w:val="0"/>
      <w:marTop w:val="0"/>
      <w:marBottom w:val="0"/>
      <w:divBdr>
        <w:top w:val="none" w:sz="0" w:space="0" w:color="auto"/>
        <w:left w:val="none" w:sz="0" w:space="0" w:color="auto"/>
        <w:bottom w:val="none" w:sz="0" w:space="0" w:color="auto"/>
        <w:right w:val="none" w:sz="0" w:space="0" w:color="auto"/>
      </w:divBdr>
    </w:div>
    <w:div w:id="922568119">
      <w:marLeft w:val="480"/>
      <w:marRight w:val="0"/>
      <w:marTop w:val="0"/>
      <w:marBottom w:val="0"/>
      <w:divBdr>
        <w:top w:val="none" w:sz="0" w:space="0" w:color="auto"/>
        <w:left w:val="none" w:sz="0" w:space="0" w:color="auto"/>
        <w:bottom w:val="none" w:sz="0" w:space="0" w:color="auto"/>
        <w:right w:val="none" w:sz="0" w:space="0" w:color="auto"/>
      </w:divBdr>
    </w:div>
    <w:div w:id="922684067">
      <w:marLeft w:val="480"/>
      <w:marRight w:val="0"/>
      <w:marTop w:val="0"/>
      <w:marBottom w:val="0"/>
      <w:divBdr>
        <w:top w:val="none" w:sz="0" w:space="0" w:color="auto"/>
        <w:left w:val="none" w:sz="0" w:space="0" w:color="auto"/>
        <w:bottom w:val="none" w:sz="0" w:space="0" w:color="auto"/>
        <w:right w:val="none" w:sz="0" w:space="0" w:color="auto"/>
      </w:divBdr>
    </w:div>
    <w:div w:id="922685534">
      <w:marLeft w:val="480"/>
      <w:marRight w:val="0"/>
      <w:marTop w:val="0"/>
      <w:marBottom w:val="0"/>
      <w:divBdr>
        <w:top w:val="none" w:sz="0" w:space="0" w:color="auto"/>
        <w:left w:val="none" w:sz="0" w:space="0" w:color="auto"/>
        <w:bottom w:val="none" w:sz="0" w:space="0" w:color="auto"/>
        <w:right w:val="none" w:sz="0" w:space="0" w:color="auto"/>
      </w:divBdr>
    </w:div>
    <w:div w:id="922909762">
      <w:marLeft w:val="480"/>
      <w:marRight w:val="0"/>
      <w:marTop w:val="0"/>
      <w:marBottom w:val="0"/>
      <w:divBdr>
        <w:top w:val="none" w:sz="0" w:space="0" w:color="auto"/>
        <w:left w:val="none" w:sz="0" w:space="0" w:color="auto"/>
        <w:bottom w:val="none" w:sz="0" w:space="0" w:color="auto"/>
        <w:right w:val="none" w:sz="0" w:space="0" w:color="auto"/>
      </w:divBdr>
    </w:div>
    <w:div w:id="923101894">
      <w:marLeft w:val="480"/>
      <w:marRight w:val="0"/>
      <w:marTop w:val="0"/>
      <w:marBottom w:val="0"/>
      <w:divBdr>
        <w:top w:val="none" w:sz="0" w:space="0" w:color="auto"/>
        <w:left w:val="none" w:sz="0" w:space="0" w:color="auto"/>
        <w:bottom w:val="none" w:sz="0" w:space="0" w:color="auto"/>
        <w:right w:val="none" w:sz="0" w:space="0" w:color="auto"/>
      </w:divBdr>
    </w:div>
    <w:div w:id="923337671">
      <w:marLeft w:val="480"/>
      <w:marRight w:val="0"/>
      <w:marTop w:val="0"/>
      <w:marBottom w:val="0"/>
      <w:divBdr>
        <w:top w:val="none" w:sz="0" w:space="0" w:color="auto"/>
        <w:left w:val="none" w:sz="0" w:space="0" w:color="auto"/>
        <w:bottom w:val="none" w:sz="0" w:space="0" w:color="auto"/>
        <w:right w:val="none" w:sz="0" w:space="0" w:color="auto"/>
      </w:divBdr>
    </w:div>
    <w:div w:id="924263281">
      <w:marLeft w:val="480"/>
      <w:marRight w:val="0"/>
      <w:marTop w:val="0"/>
      <w:marBottom w:val="0"/>
      <w:divBdr>
        <w:top w:val="none" w:sz="0" w:space="0" w:color="auto"/>
        <w:left w:val="none" w:sz="0" w:space="0" w:color="auto"/>
        <w:bottom w:val="none" w:sz="0" w:space="0" w:color="auto"/>
        <w:right w:val="none" w:sz="0" w:space="0" w:color="auto"/>
      </w:divBdr>
    </w:div>
    <w:div w:id="926426826">
      <w:marLeft w:val="480"/>
      <w:marRight w:val="0"/>
      <w:marTop w:val="0"/>
      <w:marBottom w:val="0"/>
      <w:divBdr>
        <w:top w:val="none" w:sz="0" w:space="0" w:color="auto"/>
        <w:left w:val="none" w:sz="0" w:space="0" w:color="auto"/>
        <w:bottom w:val="none" w:sz="0" w:space="0" w:color="auto"/>
        <w:right w:val="none" w:sz="0" w:space="0" w:color="auto"/>
      </w:divBdr>
    </w:div>
    <w:div w:id="927036836">
      <w:marLeft w:val="480"/>
      <w:marRight w:val="0"/>
      <w:marTop w:val="0"/>
      <w:marBottom w:val="0"/>
      <w:divBdr>
        <w:top w:val="none" w:sz="0" w:space="0" w:color="auto"/>
        <w:left w:val="none" w:sz="0" w:space="0" w:color="auto"/>
        <w:bottom w:val="none" w:sz="0" w:space="0" w:color="auto"/>
        <w:right w:val="none" w:sz="0" w:space="0" w:color="auto"/>
      </w:divBdr>
    </w:div>
    <w:div w:id="927227297">
      <w:marLeft w:val="480"/>
      <w:marRight w:val="0"/>
      <w:marTop w:val="0"/>
      <w:marBottom w:val="0"/>
      <w:divBdr>
        <w:top w:val="none" w:sz="0" w:space="0" w:color="auto"/>
        <w:left w:val="none" w:sz="0" w:space="0" w:color="auto"/>
        <w:bottom w:val="none" w:sz="0" w:space="0" w:color="auto"/>
        <w:right w:val="none" w:sz="0" w:space="0" w:color="auto"/>
      </w:divBdr>
    </w:div>
    <w:div w:id="930118240">
      <w:marLeft w:val="480"/>
      <w:marRight w:val="0"/>
      <w:marTop w:val="0"/>
      <w:marBottom w:val="0"/>
      <w:divBdr>
        <w:top w:val="none" w:sz="0" w:space="0" w:color="auto"/>
        <w:left w:val="none" w:sz="0" w:space="0" w:color="auto"/>
        <w:bottom w:val="none" w:sz="0" w:space="0" w:color="auto"/>
        <w:right w:val="none" w:sz="0" w:space="0" w:color="auto"/>
      </w:divBdr>
    </w:div>
    <w:div w:id="930427685">
      <w:marLeft w:val="480"/>
      <w:marRight w:val="0"/>
      <w:marTop w:val="0"/>
      <w:marBottom w:val="0"/>
      <w:divBdr>
        <w:top w:val="none" w:sz="0" w:space="0" w:color="auto"/>
        <w:left w:val="none" w:sz="0" w:space="0" w:color="auto"/>
        <w:bottom w:val="none" w:sz="0" w:space="0" w:color="auto"/>
        <w:right w:val="none" w:sz="0" w:space="0" w:color="auto"/>
      </w:divBdr>
    </w:div>
    <w:div w:id="930889062">
      <w:marLeft w:val="480"/>
      <w:marRight w:val="0"/>
      <w:marTop w:val="0"/>
      <w:marBottom w:val="0"/>
      <w:divBdr>
        <w:top w:val="none" w:sz="0" w:space="0" w:color="auto"/>
        <w:left w:val="none" w:sz="0" w:space="0" w:color="auto"/>
        <w:bottom w:val="none" w:sz="0" w:space="0" w:color="auto"/>
        <w:right w:val="none" w:sz="0" w:space="0" w:color="auto"/>
      </w:divBdr>
    </w:div>
    <w:div w:id="931666980">
      <w:marLeft w:val="480"/>
      <w:marRight w:val="0"/>
      <w:marTop w:val="0"/>
      <w:marBottom w:val="0"/>
      <w:divBdr>
        <w:top w:val="none" w:sz="0" w:space="0" w:color="auto"/>
        <w:left w:val="none" w:sz="0" w:space="0" w:color="auto"/>
        <w:bottom w:val="none" w:sz="0" w:space="0" w:color="auto"/>
        <w:right w:val="none" w:sz="0" w:space="0" w:color="auto"/>
      </w:divBdr>
    </w:div>
    <w:div w:id="932277414">
      <w:marLeft w:val="480"/>
      <w:marRight w:val="0"/>
      <w:marTop w:val="0"/>
      <w:marBottom w:val="0"/>
      <w:divBdr>
        <w:top w:val="none" w:sz="0" w:space="0" w:color="auto"/>
        <w:left w:val="none" w:sz="0" w:space="0" w:color="auto"/>
        <w:bottom w:val="none" w:sz="0" w:space="0" w:color="auto"/>
        <w:right w:val="none" w:sz="0" w:space="0" w:color="auto"/>
      </w:divBdr>
    </w:div>
    <w:div w:id="933173621">
      <w:marLeft w:val="480"/>
      <w:marRight w:val="0"/>
      <w:marTop w:val="0"/>
      <w:marBottom w:val="0"/>
      <w:divBdr>
        <w:top w:val="none" w:sz="0" w:space="0" w:color="auto"/>
        <w:left w:val="none" w:sz="0" w:space="0" w:color="auto"/>
        <w:bottom w:val="none" w:sz="0" w:space="0" w:color="auto"/>
        <w:right w:val="none" w:sz="0" w:space="0" w:color="auto"/>
      </w:divBdr>
    </w:div>
    <w:div w:id="933634678">
      <w:marLeft w:val="480"/>
      <w:marRight w:val="0"/>
      <w:marTop w:val="0"/>
      <w:marBottom w:val="0"/>
      <w:divBdr>
        <w:top w:val="none" w:sz="0" w:space="0" w:color="auto"/>
        <w:left w:val="none" w:sz="0" w:space="0" w:color="auto"/>
        <w:bottom w:val="none" w:sz="0" w:space="0" w:color="auto"/>
        <w:right w:val="none" w:sz="0" w:space="0" w:color="auto"/>
      </w:divBdr>
    </w:div>
    <w:div w:id="933974863">
      <w:marLeft w:val="480"/>
      <w:marRight w:val="0"/>
      <w:marTop w:val="0"/>
      <w:marBottom w:val="0"/>
      <w:divBdr>
        <w:top w:val="none" w:sz="0" w:space="0" w:color="auto"/>
        <w:left w:val="none" w:sz="0" w:space="0" w:color="auto"/>
        <w:bottom w:val="none" w:sz="0" w:space="0" w:color="auto"/>
        <w:right w:val="none" w:sz="0" w:space="0" w:color="auto"/>
      </w:divBdr>
    </w:div>
    <w:div w:id="935283861">
      <w:marLeft w:val="480"/>
      <w:marRight w:val="0"/>
      <w:marTop w:val="0"/>
      <w:marBottom w:val="0"/>
      <w:divBdr>
        <w:top w:val="none" w:sz="0" w:space="0" w:color="auto"/>
        <w:left w:val="none" w:sz="0" w:space="0" w:color="auto"/>
        <w:bottom w:val="none" w:sz="0" w:space="0" w:color="auto"/>
        <w:right w:val="none" w:sz="0" w:space="0" w:color="auto"/>
      </w:divBdr>
    </w:div>
    <w:div w:id="935557700">
      <w:marLeft w:val="480"/>
      <w:marRight w:val="0"/>
      <w:marTop w:val="0"/>
      <w:marBottom w:val="0"/>
      <w:divBdr>
        <w:top w:val="none" w:sz="0" w:space="0" w:color="auto"/>
        <w:left w:val="none" w:sz="0" w:space="0" w:color="auto"/>
        <w:bottom w:val="none" w:sz="0" w:space="0" w:color="auto"/>
        <w:right w:val="none" w:sz="0" w:space="0" w:color="auto"/>
      </w:divBdr>
    </w:div>
    <w:div w:id="935671719">
      <w:marLeft w:val="480"/>
      <w:marRight w:val="0"/>
      <w:marTop w:val="0"/>
      <w:marBottom w:val="0"/>
      <w:divBdr>
        <w:top w:val="none" w:sz="0" w:space="0" w:color="auto"/>
        <w:left w:val="none" w:sz="0" w:space="0" w:color="auto"/>
        <w:bottom w:val="none" w:sz="0" w:space="0" w:color="auto"/>
        <w:right w:val="none" w:sz="0" w:space="0" w:color="auto"/>
      </w:divBdr>
    </w:div>
    <w:div w:id="935789129">
      <w:marLeft w:val="480"/>
      <w:marRight w:val="0"/>
      <w:marTop w:val="0"/>
      <w:marBottom w:val="0"/>
      <w:divBdr>
        <w:top w:val="none" w:sz="0" w:space="0" w:color="auto"/>
        <w:left w:val="none" w:sz="0" w:space="0" w:color="auto"/>
        <w:bottom w:val="none" w:sz="0" w:space="0" w:color="auto"/>
        <w:right w:val="none" w:sz="0" w:space="0" w:color="auto"/>
      </w:divBdr>
    </w:div>
    <w:div w:id="936595223">
      <w:marLeft w:val="480"/>
      <w:marRight w:val="0"/>
      <w:marTop w:val="0"/>
      <w:marBottom w:val="0"/>
      <w:divBdr>
        <w:top w:val="none" w:sz="0" w:space="0" w:color="auto"/>
        <w:left w:val="none" w:sz="0" w:space="0" w:color="auto"/>
        <w:bottom w:val="none" w:sz="0" w:space="0" w:color="auto"/>
        <w:right w:val="none" w:sz="0" w:space="0" w:color="auto"/>
      </w:divBdr>
    </w:div>
    <w:div w:id="936912973">
      <w:marLeft w:val="480"/>
      <w:marRight w:val="0"/>
      <w:marTop w:val="0"/>
      <w:marBottom w:val="0"/>
      <w:divBdr>
        <w:top w:val="none" w:sz="0" w:space="0" w:color="auto"/>
        <w:left w:val="none" w:sz="0" w:space="0" w:color="auto"/>
        <w:bottom w:val="none" w:sz="0" w:space="0" w:color="auto"/>
        <w:right w:val="none" w:sz="0" w:space="0" w:color="auto"/>
      </w:divBdr>
    </w:div>
    <w:div w:id="937951983">
      <w:marLeft w:val="480"/>
      <w:marRight w:val="0"/>
      <w:marTop w:val="0"/>
      <w:marBottom w:val="0"/>
      <w:divBdr>
        <w:top w:val="none" w:sz="0" w:space="0" w:color="auto"/>
        <w:left w:val="none" w:sz="0" w:space="0" w:color="auto"/>
        <w:bottom w:val="none" w:sz="0" w:space="0" w:color="auto"/>
        <w:right w:val="none" w:sz="0" w:space="0" w:color="auto"/>
      </w:divBdr>
    </w:div>
    <w:div w:id="938606904">
      <w:marLeft w:val="480"/>
      <w:marRight w:val="0"/>
      <w:marTop w:val="0"/>
      <w:marBottom w:val="0"/>
      <w:divBdr>
        <w:top w:val="none" w:sz="0" w:space="0" w:color="auto"/>
        <w:left w:val="none" w:sz="0" w:space="0" w:color="auto"/>
        <w:bottom w:val="none" w:sz="0" w:space="0" w:color="auto"/>
        <w:right w:val="none" w:sz="0" w:space="0" w:color="auto"/>
      </w:divBdr>
    </w:div>
    <w:div w:id="942497486">
      <w:marLeft w:val="480"/>
      <w:marRight w:val="0"/>
      <w:marTop w:val="0"/>
      <w:marBottom w:val="0"/>
      <w:divBdr>
        <w:top w:val="none" w:sz="0" w:space="0" w:color="auto"/>
        <w:left w:val="none" w:sz="0" w:space="0" w:color="auto"/>
        <w:bottom w:val="none" w:sz="0" w:space="0" w:color="auto"/>
        <w:right w:val="none" w:sz="0" w:space="0" w:color="auto"/>
      </w:divBdr>
    </w:div>
    <w:div w:id="943802080">
      <w:marLeft w:val="480"/>
      <w:marRight w:val="0"/>
      <w:marTop w:val="0"/>
      <w:marBottom w:val="0"/>
      <w:divBdr>
        <w:top w:val="none" w:sz="0" w:space="0" w:color="auto"/>
        <w:left w:val="none" w:sz="0" w:space="0" w:color="auto"/>
        <w:bottom w:val="none" w:sz="0" w:space="0" w:color="auto"/>
        <w:right w:val="none" w:sz="0" w:space="0" w:color="auto"/>
      </w:divBdr>
    </w:div>
    <w:div w:id="944576059">
      <w:marLeft w:val="480"/>
      <w:marRight w:val="0"/>
      <w:marTop w:val="0"/>
      <w:marBottom w:val="0"/>
      <w:divBdr>
        <w:top w:val="none" w:sz="0" w:space="0" w:color="auto"/>
        <w:left w:val="none" w:sz="0" w:space="0" w:color="auto"/>
        <w:bottom w:val="none" w:sz="0" w:space="0" w:color="auto"/>
        <w:right w:val="none" w:sz="0" w:space="0" w:color="auto"/>
      </w:divBdr>
    </w:div>
    <w:div w:id="944577415">
      <w:marLeft w:val="480"/>
      <w:marRight w:val="0"/>
      <w:marTop w:val="0"/>
      <w:marBottom w:val="0"/>
      <w:divBdr>
        <w:top w:val="none" w:sz="0" w:space="0" w:color="auto"/>
        <w:left w:val="none" w:sz="0" w:space="0" w:color="auto"/>
        <w:bottom w:val="none" w:sz="0" w:space="0" w:color="auto"/>
        <w:right w:val="none" w:sz="0" w:space="0" w:color="auto"/>
      </w:divBdr>
    </w:div>
    <w:div w:id="945188593">
      <w:marLeft w:val="480"/>
      <w:marRight w:val="0"/>
      <w:marTop w:val="0"/>
      <w:marBottom w:val="0"/>
      <w:divBdr>
        <w:top w:val="none" w:sz="0" w:space="0" w:color="auto"/>
        <w:left w:val="none" w:sz="0" w:space="0" w:color="auto"/>
        <w:bottom w:val="none" w:sz="0" w:space="0" w:color="auto"/>
        <w:right w:val="none" w:sz="0" w:space="0" w:color="auto"/>
      </w:divBdr>
    </w:div>
    <w:div w:id="945233725">
      <w:marLeft w:val="480"/>
      <w:marRight w:val="0"/>
      <w:marTop w:val="0"/>
      <w:marBottom w:val="0"/>
      <w:divBdr>
        <w:top w:val="none" w:sz="0" w:space="0" w:color="auto"/>
        <w:left w:val="none" w:sz="0" w:space="0" w:color="auto"/>
        <w:bottom w:val="none" w:sz="0" w:space="0" w:color="auto"/>
        <w:right w:val="none" w:sz="0" w:space="0" w:color="auto"/>
      </w:divBdr>
    </w:div>
    <w:div w:id="945650492">
      <w:marLeft w:val="480"/>
      <w:marRight w:val="0"/>
      <w:marTop w:val="0"/>
      <w:marBottom w:val="0"/>
      <w:divBdr>
        <w:top w:val="none" w:sz="0" w:space="0" w:color="auto"/>
        <w:left w:val="none" w:sz="0" w:space="0" w:color="auto"/>
        <w:bottom w:val="none" w:sz="0" w:space="0" w:color="auto"/>
        <w:right w:val="none" w:sz="0" w:space="0" w:color="auto"/>
      </w:divBdr>
    </w:div>
    <w:div w:id="945842191">
      <w:marLeft w:val="480"/>
      <w:marRight w:val="0"/>
      <w:marTop w:val="0"/>
      <w:marBottom w:val="0"/>
      <w:divBdr>
        <w:top w:val="none" w:sz="0" w:space="0" w:color="auto"/>
        <w:left w:val="none" w:sz="0" w:space="0" w:color="auto"/>
        <w:bottom w:val="none" w:sz="0" w:space="0" w:color="auto"/>
        <w:right w:val="none" w:sz="0" w:space="0" w:color="auto"/>
      </w:divBdr>
    </w:div>
    <w:div w:id="945843579">
      <w:marLeft w:val="480"/>
      <w:marRight w:val="0"/>
      <w:marTop w:val="0"/>
      <w:marBottom w:val="0"/>
      <w:divBdr>
        <w:top w:val="none" w:sz="0" w:space="0" w:color="auto"/>
        <w:left w:val="none" w:sz="0" w:space="0" w:color="auto"/>
        <w:bottom w:val="none" w:sz="0" w:space="0" w:color="auto"/>
        <w:right w:val="none" w:sz="0" w:space="0" w:color="auto"/>
      </w:divBdr>
    </w:div>
    <w:div w:id="947545975">
      <w:marLeft w:val="480"/>
      <w:marRight w:val="0"/>
      <w:marTop w:val="0"/>
      <w:marBottom w:val="0"/>
      <w:divBdr>
        <w:top w:val="none" w:sz="0" w:space="0" w:color="auto"/>
        <w:left w:val="none" w:sz="0" w:space="0" w:color="auto"/>
        <w:bottom w:val="none" w:sz="0" w:space="0" w:color="auto"/>
        <w:right w:val="none" w:sz="0" w:space="0" w:color="auto"/>
      </w:divBdr>
    </w:div>
    <w:div w:id="948002042">
      <w:marLeft w:val="480"/>
      <w:marRight w:val="0"/>
      <w:marTop w:val="0"/>
      <w:marBottom w:val="0"/>
      <w:divBdr>
        <w:top w:val="none" w:sz="0" w:space="0" w:color="auto"/>
        <w:left w:val="none" w:sz="0" w:space="0" w:color="auto"/>
        <w:bottom w:val="none" w:sz="0" w:space="0" w:color="auto"/>
        <w:right w:val="none" w:sz="0" w:space="0" w:color="auto"/>
      </w:divBdr>
    </w:div>
    <w:div w:id="948196454">
      <w:marLeft w:val="480"/>
      <w:marRight w:val="0"/>
      <w:marTop w:val="0"/>
      <w:marBottom w:val="0"/>
      <w:divBdr>
        <w:top w:val="none" w:sz="0" w:space="0" w:color="auto"/>
        <w:left w:val="none" w:sz="0" w:space="0" w:color="auto"/>
        <w:bottom w:val="none" w:sz="0" w:space="0" w:color="auto"/>
        <w:right w:val="none" w:sz="0" w:space="0" w:color="auto"/>
      </w:divBdr>
    </w:div>
    <w:div w:id="949169018">
      <w:marLeft w:val="480"/>
      <w:marRight w:val="0"/>
      <w:marTop w:val="0"/>
      <w:marBottom w:val="0"/>
      <w:divBdr>
        <w:top w:val="none" w:sz="0" w:space="0" w:color="auto"/>
        <w:left w:val="none" w:sz="0" w:space="0" w:color="auto"/>
        <w:bottom w:val="none" w:sz="0" w:space="0" w:color="auto"/>
        <w:right w:val="none" w:sz="0" w:space="0" w:color="auto"/>
      </w:divBdr>
    </w:div>
    <w:div w:id="949169202">
      <w:marLeft w:val="480"/>
      <w:marRight w:val="0"/>
      <w:marTop w:val="0"/>
      <w:marBottom w:val="0"/>
      <w:divBdr>
        <w:top w:val="none" w:sz="0" w:space="0" w:color="auto"/>
        <w:left w:val="none" w:sz="0" w:space="0" w:color="auto"/>
        <w:bottom w:val="none" w:sz="0" w:space="0" w:color="auto"/>
        <w:right w:val="none" w:sz="0" w:space="0" w:color="auto"/>
      </w:divBdr>
    </w:div>
    <w:div w:id="950088495">
      <w:marLeft w:val="480"/>
      <w:marRight w:val="0"/>
      <w:marTop w:val="0"/>
      <w:marBottom w:val="0"/>
      <w:divBdr>
        <w:top w:val="none" w:sz="0" w:space="0" w:color="auto"/>
        <w:left w:val="none" w:sz="0" w:space="0" w:color="auto"/>
        <w:bottom w:val="none" w:sz="0" w:space="0" w:color="auto"/>
        <w:right w:val="none" w:sz="0" w:space="0" w:color="auto"/>
      </w:divBdr>
    </w:div>
    <w:div w:id="951016414">
      <w:marLeft w:val="480"/>
      <w:marRight w:val="0"/>
      <w:marTop w:val="0"/>
      <w:marBottom w:val="0"/>
      <w:divBdr>
        <w:top w:val="none" w:sz="0" w:space="0" w:color="auto"/>
        <w:left w:val="none" w:sz="0" w:space="0" w:color="auto"/>
        <w:bottom w:val="none" w:sz="0" w:space="0" w:color="auto"/>
        <w:right w:val="none" w:sz="0" w:space="0" w:color="auto"/>
      </w:divBdr>
    </w:div>
    <w:div w:id="951743782">
      <w:marLeft w:val="480"/>
      <w:marRight w:val="0"/>
      <w:marTop w:val="0"/>
      <w:marBottom w:val="0"/>
      <w:divBdr>
        <w:top w:val="none" w:sz="0" w:space="0" w:color="auto"/>
        <w:left w:val="none" w:sz="0" w:space="0" w:color="auto"/>
        <w:bottom w:val="none" w:sz="0" w:space="0" w:color="auto"/>
        <w:right w:val="none" w:sz="0" w:space="0" w:color="auto"/>
      </w:divBdr>
    </w:div>
    <w:div w:id="952977538">
      <w:marLeft w:val="480"/>
      <w:marRight w:val="0"/>
      <w:marTop w:val="0"/>
      <w:marBottom w:val="0"/>
      <w:divBdr>
        <w:top w:val="none" w:sz="0" w:space="0" w:color="auto"/>
        <w:left w:val="none" w:sz="0" w:space="0" w:color="auto"/>
        <w:bottom w:val="none" w:sz="0" w:space="0" w:color="auto"/>
        <w:right w:val="none" w:sz="0" w:space="0" w:color="auto"/>
      </w:divBdr>
    </w:div>
    <w:div w:id="953250593">
      <w:marLeft w:val="480"/>
      <w:marRight w:val="0"/>
      <w:marTop w:val="0"/>
      <w:marBottom w:val="0"/>
      <w:divBdr>
        <w:top w:val="none" w:sz="0" w:space="0" w:color="auto"/>
        <w:left w:val="none" w:sz="0" w:space="0" w:color="auto"/>
        <w:bottom w:val="none" w:sz="0" w:space="0" w:color="auto"/>
        <w:right w:val="none" w:sz="0" w:space="0" w:color="auto"/>
      </w:divBdr>
    </w:div>
    <w:div w:id="953824943">
      <w:marLeft w:val="480"/>
      <w:marRight w:val="0"/>
      <w:marTop w:val="0"/>
      <w:marBottom w:val="0"/>
      <w:divBdr>
        <w:top w:val="none" w:sz="0" w:space="0" w:color="auto"/>
        <w:left w:val="none" w:sz="0" w:space="0" w:color="auto"/>
        <w:bottom w:val="none" w:sz="0" w:space="0" w:color="auto"/>
        <w:right w:val="none" w:sz="0" w:space="0" w:color="auto"/>
      </w:divBdr>
    </w:div>
    <w:div w:id="956718137">
      <w:marLeft w:val="480"/>
      <w:marRight w:val="0"/>
      <w:marTop w:val="0"/>
      <w:marBottom w:val="0"/>
      <w:divBdr>
        <w:top w:val="none" w:sz="0" w:space="0" w:color="auto"/>
        <w:left w:val="none" w:sz="0" w:space="0" w:color="auto"/>
        <w:bottom w:val="none" w:sz="0" w:space="0" w:color="auto"/>
        <w:right w:val="none" w:sz="0" w:space="0" w:color="auto"/>
      </w:divBdr>
    </w:div>
    <w:div w:id="958148774">
      <w:marLeft w:val="480"/>
      <w:marRight w:val="0"/>
      <w:marTop w:val="0"/>
      <w:marBottom w:val="0"/>
      <w:divBdr>
        <w:top w:val="none" w:sz="0" w:space="0" w:color="auto"/>
        <w:left w:val="none" w:sz="0" w:space="0" w:color="auto"/>
        <w:bottom w:val="none" w:sz="0" w:space="0" w:color="auto"/>
        <w:right w:val="none" w:sz="0" w:space="0" w:color="auto"/>
      </w:divBdr>
    </w:div>
    <w:div w:id="961417984">
      <w:marLeft w:val="480"/>
      <w:marRight w:val="0"/>
      <w:marTop w:val="0"/>
      <w:marBottom w:val="0"/>
      <w:divBdr>
        <w:top w:val="none" w:sz="0" w:space="0" w:color="auto"/>
        <w:left w:val="none" w:sz="0" w:space="0" w:color="auto"/>
        <w:bottom w:val="none" w:sz="0" w:space="0" w:color="auto"/>
        <w:right w:val="none" w:sz="0" w:space="0" w:color="auto"/>
      </w:divBdr>
    </w:div>
    <w:div w:id="961687939">
      <w:marLeft w:val="480"/>
      <w:marRight w:val="0"/>
      <w:marTop w:val="0"/>
      <w:marBottom w:val="0"/>
      <w:divBdr>
        <w:top w:val="none" w:sz="0" w:space="0" w:color="auto"/>
        <w:left w:val="none" w:sz="0" w:space="0" w:color="auto"/>
        <w:bottom w:val="none" w:sz="0" w:space="0" w:color="auto"/>
        <w:right w:val="none" w:sz="0" w:space="0" w:color="auto"/>
      </w:divBdr>
    </w:div>
    <w:div w:id="962660137">
      <w:marLeft w:val="480"/>
      <w:marRight w:val="0"/>
      <w:marTop w:val="0"/>
      <w:marBottom w:val="0"/>
      <w:divBdr>
        <w:top w:val="none" w:sz="0" w:space="0" w:color="auto"/>
        <w:left w:val="none" w:sz="0" w:space="0" w:color="auto"/>
        <w:bottom w:val="none" w:sz="0" w:space="0" w:color="auto"/>
        <w:right w:val="none" w:sz="0" w:space="0" w:color="auto"/>
      </w:divBdr>
    </w:div>
    <w:div w:id="962883431">
      <w:marLeft w:val="480"/>
      <w:marRight w:val="0"/>
      <w:marTop w:val="0"/>
      <w:marBottom w:val="0"/>
      <w:divBdr>
        <w:top w:val="none" w:sz="0" w:space="0" w:color="auto"/>
        <w:left w:val="none" w:sz="0" w:space="0" w:color="auto"/>
        <w:bottom w:val="none" w:sz="0" w:space="0" w:color="auto"/>
        <w:right w:val="none" w:sz="0" w:space="0" w:color="auto"/>
      </w:divBdr>
    </w:div>
    <w:div w:id="964850445">
      <w:marLeft w:val="480"/>
      <w:marRight w:val="0"/>
      <w:marTop w:val="0"/>
      <w:marBottom w:val="0"/>
      <w:divBdr>
        <w:top w:val="none" w:sz="0" w:space="0" w:color="auto"/>
        <w:left w:val="none" w:sz="0" w:space="0" w:color="auto"/>
        <w:bottom w:val="none" w:sz="0" w:space="0" w:color="auto"/>
        <w:right w:val="none" w:sz="0" w:space="0" w:color="auto"/>
      </w:divBdr>
    </w:div>
    <w:div w:id="966276296">
      <w:marLeft w:val="480"/>
      <w:marRight w:val="0"/>
      <w:marTop w:val="0"/>
      <w:marBottom w:val="0"/>
      <w:divBdr>
        <w:top w:val="none" w:sz="0" w:space="0" w:color="auto"/>
        <w:left w:val="none" w:sz="0" w:space="0" w:color="auto"/>
        <w:bottom w:val="none" w:sz="0" w:space="0" w:color="auto"/>
        <w:right w:val="none" w:sz="0" w:space="0" w:color="auto"/>
      </w:divBdr>
    </w:div>
    <w:div w:id="968896193">
      <w:marLeft w:val="480"/>
      <w:marRight w:val="0"/>
      <w:marTop w:val="0"/>
      <w:marBottom w:val="0"/>
      <w:divBdr>
        <w:top w:val="none" w:sz="0" w:space="0" w:color="auto"/>
        <w:left w:val="none" w:sz="0" w:space="0" w:color="auto"/>
        <w:bottom w:val="none" w:sz="0" w:space="0" w:color="auto"/>
        <w:right w:val="none" w:sz="0" w:space="0" w:color="auto"/>
      </w:divBdr>
    </w:div>
    <w:div w:id="968902081">
      <w:marLeft w:val="480"/>
      <w:marRight w:val="0"/>
      <w:marTop w:val="0"/>
      <w:marBottom w:val="0"/>
      <w:divBdr>
        <w:top w:val="none" w:sz="0" w:space="0" w:color="auto"/>
        <w:left w:val="none" w:sz="0" w:space="0" w:color="auto"/>
        <w:bottom w:val="none" w:sz="0" w:space="0" w:color="auto"/>
        <w:right w:val="none" w:sz="0" w:space="0" w:color="auto"/>
      </w:divBdr>
    </w:div>
    <w:div w:id="970015153">
      <w:marLeft w:val="480"/>
      <w:marRight w:val="0"/>
      <w:marTop w:val="0"/>
      <w:marBottom w:val="0"/>
      <w:divBdr>
        <w:top w:val="none" w:sz="0" w:space="0" w:color="auto"/>
        <w:left w:val="none" w:sz="0" w:space="0" w:color="auto"/>
        <w:bottom w:val="none" w:sz="0" w:space="0" w:color="auto"/>
        <w:right w:val="none" w:sz="0" w:space="0" w:color="auto"/>
      </w:divBdr>
    </w:div>
    <w:div w:id="970860159">
      <w:marLeft w:val="480"/>
      <w:marRight w:val="0"/>
      <w:marTop w:val="0"/>
      <w:marBottom w:val="0"/>
      <w:divBdr>
        <w:top w:val="none" w:sz="0" w:space="0" w:color="auto"/>
        <w:left w:val="none" w:sz="0" w:space="0" w:color="auto"/>
        <w:bottom w:val="none" w:sz="0" w:space="0" w:color="auto"/>
        <w:right w:val="none" w:sz="0" w:space="0" w:color="auto"/>
      </w:divBdr>
    </w:div>
    <w:div w:id="971256069">
      <w:marLeft w:val="480"/>
      <w:marRight w:val="0"/>
      <w:marTop w:val="0"/>
      <w:marBottom w:val="0"/>
      <w:divBdr>
        <w:top w:val="none" w:sz="0" w:space="0" w:color="auto"/>
        <w:left w:val="none" w:sz="0" w:space="0" w:color="auto"/>
        <w:bottom w:val="none" w:sz="0" w:space="0" w:color="auto"/>
        <w:right w:val="none" w:sz="0" w:space="0" w:color="auto"/>
      </w:divBdr>
    </w:div>
    <w:div w:id="972062260">
      <w:marLeft w:val="480"/>
      <w:marRight w:val="0"/>
      <w:marTop w:val="0"/>
      <w:marBottom w:val="0"/>
      <w:divBdr>
        <w:top w:val="none" w:sz="0" w:space="0" w:color="auto"/>
        <w:left w:val="none" w:sz="0" w:space="0" w:color="auto"/>
        <w:bottom w:val="none" w:sz="0" w:space="0" w:color="auto"/>
        <w:right w:val="none" w:sz="0" w:space="0" w:color="auto"/>
      </w:divBdr>
    </w:div>
    <w:div w:id="972251883">
      <w:marLeft w:val="480"/>
      <w:marRight w:val="0"/>
      <w:marTop w:val="0"/>
      <w:marBottom w:val="0"/>
      <w:divBdr>
        <w:top w:val="none" w:sz="0" w:space="0" w:color="auto"/>
        <w:left w:val="none" w:sz="0" w:space="0" w:color="auto"/>
        <w:bottom w:val="none" w:sz="0" w:space="0" w:color="auto"/>
        <w:right w:val="none" w:sz="0" w:space="0" w:color="auto"/>
      </w:divBdr>
    </w:div>
    <w:div w:id="973294541">
      <w:marLeft w:val="480"/>
      <w:marRight w:val="0"/>
      <w:marTop w:val="0"/>
      <w:marBottom w:val="0"/>
      <w:divBdr>
        <w:top w:val="none" w:sz="0" w:space="0" w:color="auto"/>
        <w:left w:val="none" w:sz="0" w:space="0" w:color="auto"/>
        <w:bottom w:val="none" w:sz="0" w:space="0" w:color="auto"/>
        <w:right w:val="none" w:sz="0" w:space="0" w:color="auto"/>
      </w:divBdr>
    </w:div>
    <w:div w:id="973409218">
      <w:marLeft w:val="480"/>
      <w:marRight w:val="0"/>
      <w:marTop w:val="0"/>
      <w:marBottom w:val="0"/>
      <w:divBdr>
        <w:top w:val="none" w:sz="0" w:space="0" w:color="auto"/>
        <w:left w:val="none" w:sz="0" w:space="0" w:color="auto"/>
        <w:bottom w:val="none" w:sz="0" w:space="0" w:color="auto"/>
        <w:right w:val="none" w:sz="0" w:space="0" w:color="auto"/>
      </w:divBdr>
    </w:div>
    <w:div w:id="973758981">
      <w:marLeft w:val="480"/>
      <w:marRight w:val="0"/>
      <w:marTop w:val="0"/>
      <w:marBottom w:val="0"/>
      <w:divBdr>
        <w:top w:val="none" w:sz="0" w:space="0" w:color="auto"/>
        <w:left w:val="none" w:sz="0" w:space="0" w:color="auto"/>
        <w:bottom w:val="none" w:sz="0" w:space="0" w:color="auto"/>
        <w:right w:val="none" w:sz="0" w:space="0" w:color="auto"/>
      </w:divBdr>
    </w:div>
    <w:div w:id="974142920">
      <w:marLeft w:val="480"/>
      <w:marRight w:val="0"/>
      <w:marTop w:val="0"/>
      <w:marBottom w:val="0"/>
      <w:divBdr>
        <w:top w:val="none" w:sz="0" w:space="0" w:color="auto"/>
        <w:left w:val="none" w:sz="0" w:space="0" w:color="auto"/>
        <w:bottom w:val="none" w:sz="0" w:space="0" w:color="auto"/>
        <w:right w:val="none" w:sz="0" w:space="0" w:color="auto"/>
      </w:divBdr>
    </w:div>
    <w:div w:id="976180488">
      <w:marLeft w:val="480"/>
      <w:marRight w:val="0"/>
      <w:marTop w:val="0"/>
      <w:marBottom w:val="0"/>
      <w:divBdr>
        <w:top w:val="none" w:sz="0" w:space="0" w:color="auto"/>
        <w:left w:val="none" w:sz="0" w:space="0" w:color="auto"/>
        <w:bottom w:val="none" w:sz="0" w:space="0" w:color="auto"/>
        <w:right w:val="none" w:sz="0" w:space="0" w:color="auto"/>
      </w:divBdr>
    </w:div>
    <w:div w:id="977805822">
      <w:marLeft w:val="480"/>
      <w:marRight w:val="0"/>
      <w:marTop w:val="0"/>
      <w:marBottom w:val="0"/>
      <w:divBdr>
        <w:top w:val="none" w:sz="0" w:space="0" w:color="auto"/>
        <w:left w:val="none" w:sz="0" w:space="0" w:color="auto"/>
        <w:bottom w:val="none" w:sz="0" w:space="0" w:color="auto"/>
        <w:right w:val="none" w:sz="0" w:space="0" w:color="auto"/>
      </w:divBdr>
    </w:div>
    <w:div w:id="977880157">
      <w:marLeft w:val="480"/>
      <w:marRight w:val="0"/>
      <w:marTop w:val="0"/>
      <w:marBottom w:val="0"/>
      <w:divBdr>
        <w:top w:val="none" w:sz="0" w:space="0" w:color="auto"/>
        <w:left w:val="none" w:sz="0" w:space="0" w:color="auto"/>
        <w:bottom w:val="none" w:sz="0" w:space="0" w:color="auto"/>
        <w:right w:val="none" w:sz="0" w:space="0" w:color="auto"/>
      </w:divBdr>
    </w:div>
    <w:div w:id="978069401">
      <w:marLeft w:val="480"/>
      <w:marRight w:val="0"/>
      <w:marTop w:val="0"/>
      <w:marBottom w:val="0"/>
      <w:divBdr>
        <w:top w:val="none" w:sz="0" w:space="0" w:color="auto"/>
        <w:left w:val="none" w:sz="0" w:space="0" w:color="auto"/>
        <w:bottom w:val="none" w:sz="0" w:space="0" w:color="auto"/>
        <w:right w:val="none" w:sz="0" w:space="0" w:color="auto"/>
      </w:divBdr>
    </w:div>
    <w:div w:id="979071511">
      <w:marLeft w:val="480"/>
      <w:marRight w:val="0"/>
      <w:marTop w:val="0"/>
      <w:marBottom w:val="0"/>
      <w:divBdr>
        <w:top w:val="none" w:sz="0" w:space="0" w:color="auto"/>
        <w:left w:val="none" w:sz="0" w:space="0" w:color="auto"/>
        <w:bottom w:val="none" w:sz="0" w:space="0" w:color="auto"/>
        <w:right w:val="none" w:sz="0" w:space="0" w:color="auto"/>
      </w:divBdr>
    </w:div>
    <w:div w:id="979383766">
      <w:marLeft w:val="480"/>
      <w:marRight w:val="0"/>
      <w:marTop w:val="0"/>
      <w:marBottom w:val="0"/>
      <w:divBdr>
        <w:top w:val="none" w:sz="0" w:space="0" w:color="auto"/>
        <w:left w:val="none" w:sz="0" w:space="0" w:color="auto"/>
        <w:bottom w:val="none" w:sz="0" w:space="0" w:color="auto"/>
        <w:right w:val="none" w:sz="0" w:space="0" w:color="auto"/>
      </w:divBdr>
    </w:div>
    <w:div w:id="982462887">
      <w:marLeft w:val="480"/>
      <w:marRight w:val="0"/>
      <w:marTop w:val="0"/>
      <w:marBottom w:val="0"/>
      <w:divBdr>
        <w:top w:val="none" w:sz="0" w:space="0" w:color="auto"/>
        <w:left w:val="none" w:sz="0" w:space="0" w:color="auto"/>
        <w:bottom w:val="none" w:sz="0" w:space="0" w:color="auto"/>
        <w:right w:val="none" w:sz="0" w:space="0" w:color="auto"/>
      </w:divBdr>
    </w:div>
    <w:div w:id="984819930">
      <w:marLeft w:val="480"/>
      <w:marRight w:val="0"/>
      <w:marTop w:val="0"/>
      <w:marBottom w:val="0"/>
      <w:divBdr>
        <w:top w:val="none" w:sz="0" w:space="0" w:color="auto"/>
        <w:left w:val="none" w:sz="0" w:space="0" w:color="auto"/>
        <w:bottom w:val="none" w:sz="0" w:space="0" w:color="auto"/>
        <w:right w:val="none" w:sz="0" w:space="0" w:color="auto"/>
      </w:divBdr>
    </w:div>
    <w:div w:id="987173224">
      <w:marLeft w:val="480"/>
      <w:marRight w:val="0"/>
      <w:marTop w:val="0"/>
      <w:marBottom w:val="0"/>
      <w:divBdr>
        <w:top w:val="none" w:sz="0" w:space="0" w:color="auto"/>
        <w:left w:val="none" w:sz="0" w:space="0" w:color="auto"/>
        <w:bottom w:val="none" w:sz="0" w:space="0" w:color="auto"/>
        <w:right w:val="none" w:sz="0" w:space="0" w:color="auto"/>
      </w:divBdr>
    </w:div>
    <w:div w:id="989095432">
      <w:marLeft w:val="480"/>
      <w:marRight w:val="0"/>
      <w:marTop w:val="0"/>
      <w:marBottom w:val="0"/>
      <w:divBdr>
        <w:top w:val="none" w:sz="0" w:space="0" w:color="auto"/>
        <w:left w:val="none" w:sz="0" w:space="0" w:color="auto"/>
        <w:bottom w:val="none" w:sz="0" w:space="0" w:color="auto"/>
        <w:right w:val="none" w:sz="0" w:space="0" w:color="auto"/>
      </w:divBdr>
    </w:div>
    <w:div w:id="990253767">
      <w:marLeft w:val="480"/>
      <w:marRight w:val="0"/>
      <w:marTop w:val="0"/>
      <w:marBottom w:val="0"/>
      <w:divBdr>
        <w:top w:val="none" w:sz="0" w:space="0" w:color="auto"/>
        <w:left w:val="none" w:sz="0" w:space="0" w:color="auto"/>
        <w:bottom w:val="none" w:sz="0" w:space="0" w:color="auto"/>
        <w:right w:val="none" w:sz="0" w:space="0" w:color="auto"/>
      </w:divBdr>
    </w:div>
    <w:div w:id="990332560">
      <w:marLeft w:val="480"/>
      <w:marRight w:val="0"/>
      <w:marTop w:val="0"/>
      <w:marBottom w:val="0"/>
      <w:divBdr>
        <w:top w:val="none" w:sz="0" w:space="0" w:color="auto"/>
        <w:left w:val="none" w:sz="0" w:space="0" w:color="auto"/>
        <w:bottom w:val="none" w:sz="0" w:space="0" w:color="auto"/>
        <w:right w:val="none" w:sz="0" w:space="0" w:color="auto"/>
      </w:divBdr>
    </w:div>
    <w:div w:id="998926668">
      <w:marLeft w:val="480"/>
      <w:marRight w:val="0"/>
      <w:marTop w:val="0"/>
      <w:marBottom w:val="0"/>
      <w:divBdr>
        <w:top w:val="none" w:sz="0" w:space="0" w:color="auto"/>
        <w:left w:val="none" w:sz="0" w:space="0" w:color="auto"/>
        <w:bottom w:val="none" w:sz="0" w:space="0" w:color="auto"/>
        <w:right w:val="none" w:sz="0" w:space="0" w:color="auto"/>
      </w:divBdr>
    </w:div>
    <w:div w:id="999312457">
      <w:marLeft w:val="480"/>
      <w:marRight w:val="0"/>
      <w:marTop w:val="0"/>
      <w:marBottom w:val="0"/>
      <w:divBdr>
        <w:top w:val="none" w:sz="0" w:space="0" w:color="auto"/>
        <w:left w:val="none" w:sz="0" w:space="0" w:color="auto"/>
        <w:bottom w:val="none" w:sz="0" w:space="0" w:color="auto"/>
        <w:right w:val="none" w:sz="0" w:space="0" w:color="auto"/>
      </w:divBdr>
    </w:div>
    <w:div w:id="1000307024">
      <w:marLeft w:val="480"/>
      <w:marRight w:val="0"/>
      <w:marTop w:val="0"/>
      <w:marBottom w:val="0"/>
      <w:divBdr>
        <w:top w:val="none" w:sz="0" w:space="0" w:color="auto"/>
        <w:left w:val="none" w:sz="0" w:space="0" w:color="auto"/>
        <w:bottom w:val="none" w:sz="0" w:space="0" w:color="auto"/>
        <w:right w:val="none" w:sz="0" w:space="0" w:color="auto"/>
      </w:divBdr>
    </w:div>
    <w:div w:id="1003892304">
      <w:marLeft w:val="480"/>
      <w:marRight w:val="0"/>
      <w:marTop w:val="0"/>
      <w:marBottom w:val="0"/>
      <w:divBdr>
        <w:top w:val="none" w:sz="0" w:space="0" w:color="auto"/>
        <w:left w:val="none" w:sz="0" w:space="0" w:color="auto"/>
        <w:bottom w:val="none" w:sz="0" w:space="0" w:color="auto"/>
        <w:right w:val="none" w:sz="0" w:space="0" w:color="auto"/>
      </w:divBdr>
    </w:div>
    <w:div w:id="1004161070">
      <w:marLeft w:val="480"/>
      <w:marRight w:val="0"/>
      <w:marTop w:val="0"/>
      <w:marBottom w:val="0"/>
      <w:divBdr>
        <w:top w:val="none" w:sz="0" w:space="0" w:color="auto"/>
        <w:left w:val="none" w:sz="0" w:space="0" w:color="auto"/>
        <w:bottom w:val="none" w:sz="0" w:space="0" w:color="auto"/>
        <w:right w:val="none" w:sz="0" w:space="0" w:color="auto"/>
      </w:divBdr>
    </w:div>
    <w:div w:id="1007754311">
      <w:marLeft w:val="480"/>
      <w:marRight w:val="0"/>
      <w:marTop w:val="0"/>
      <w:marBottom w:val="0"/>
      <w:divBdr>
        <w:top w:val="none" w:sz="0" w:space="0" w:color="auto"/>
        <w:left w:val="none" w:sz="0" w:space="0" w:color="auto"/>
        <w:bottom w:val="none" w:sz="0" w:space="0" w:color="auto"/>
        <w:right w:val="none" w:sz="0" w:space="0" w:color="auto"/>
      </w:divBdr>
    </w:div>
    <w:div w:id="1008754709">
      <w:marLeft w:val="480"/>
      <w:marRight w:val="0"/>
      <w:marTop w:val="0"/>
      <w:marBottom w:val="0"/>
      <w:divBdr>
        <w:top w:val="none" w:sz="0" w:space="0" w:color="auto"/>
        <w:left w:val="none" w:sz="0" w:space="0" w:color="auto"/>
        <w:bottom w:val="none" w:sz="0" w:space="0" w:color="auto"/>
        <w:right w:val="none" w:sz="0" w:space="0" w:color="auto"/>
      </w:divBdr>
    </w:div>
    <w:div w:id="1010447490">
      <w:marLeft w:val="480"/>
      <w:marRight w:val="0"/>
      <w:marTop w:val="0"/>
      <w:marBottom w:val="0"/>
      <w:divBdr>
        <w:top w:val="none" w:sz="0" w:space="0" w:color="auto"/>
        <w:left w:val="none" w:sz="0" w:space="0" w:color="auto"/>
        <w:bottom w:val="none" w:sz="0" w:space="0" w:color="auto"/>
        <w:right w:val="none" w:sz="0" w:space="0" w:color="auto"/>
      </w:divBdr>
    </w:div>
    <w:div w:id="1016073691">
      <w:marLeft w:val="480"/>
      <w:marRight w:val="0"/>
      <w:marTop w:val="0"/>
      <w:marBottom w:val="0"/>
      <w:divBdr>
        <w:top w:val="none" w:sz="0" w:space="0" w:color="auto"/>
        <w:left w:val="none" w:sz="0" w:space="0" w:color="auto"/>
        <w:bottom w:val="none" w:sz="0" w:space="0" w:color="auto"/>
        <w:right w:val="none" w:sz="0" w:space="0" w:color="auto"/>
      </w:divBdr>
    </w:div>
    <w:div w:id="1017922949">
      <w:marLeft w:val="480"/>
      <w:marRight w:val="0"/>
      <w:marTop w:val="0"/>
      <w:marBottom w:val="0"/>
      <w:divBdr>
        <w:top w:val="none" w:sz="0" w:space="0" w:color="auto"/>
        <w:left w:val="none" w:sz="0" w:space="0" w:color="auto"/>
        <w:bottom w:val="none" w:sz="0" w:space="0" w:color="auto"/>
        <w:right w:val="none" w:sz="0" w:space="0" w:color="auto"/>
      </w:divBdr>
    </w:div>
    <w:div w:id="1020084940">
      <w:marLeft w:val="480"/>
      <w:marRight w:val="0"/>
      <w:marTop w:val="0"/>
      <w:marBottom w:val="0"/>
      <w:divBdr>
        <w:top w:val="none" w:sz="0" w:space="0" w:color="auto"/>
        <w:left w:val="none" w:sz="0" w:space="0" w:color="auto"/>
        <w:bottom w:val="none" w:sz="0" w:space="0" w:color="auto"/>
        <w:right w:val="none" w:sz="0" w:space="0" w:color="auto"/>
      </w:divBdr>
    </w:div>
    <w:div w:id="1020820346">
      <w:marLeft w:val="480"/>
      <w:marRight w:val="0"/>
      <w:marTop w:val="0"/>
      <w:marBottom w:val="0"/>
      <w:divBdr>
        <w:top w:val="none" w:sz="0" w:space="0" w:color="auto"/>
        <w:left w:val="none" w:sz="0" w:space="0" w:color="auto"/>
        <w:bottom w:val="none" w:sz="0" w:space="0" w:color="auto"/>
        <w:right w:val="none" w:sz="0" w:space="0" w:color="auto"/>
      </w:divBdr>
    </w:div>
    <w:div w:id="1022514963">
      <w:marLeft w:val="480"/>
      <w:marRight w:val="0"/>
      <w:marTop w:val="0"/>
      <w:marBottom w:val="0"/>
      <w:divBdr>
        <w:top w:val="none" w:sz="0" w:space="0" w:color="auto"/>
        <w:left w:val="none" w:sz="0" w:space="0" w:color="auto"/>
        <w:bottom w:val="none" w:sz="0" w:space="0" w:color="auto"/>
        <w:right w:val="none" w:sz="0" w:space="0" w:color="auto"/>
      </w:divBdr>
    </w:div>
    <w:div w:id="1022975494">
      <w:marLeft w:val="480"/>
      <w:marRight w:val="0"/>
      <w:marTop w:val="0"/>
      <w:marBottom w:val="0"/>
      <w:divBdr>
        <w:top w:val="none" w:sz="0" w:space="0" w:color="auto"/>
        <w:left w:val="none" w:sz="0" w:space="0" w:color="auto"/>
        <w:bottom w:val="none" w:sz="0" w:space="0" w:color="auto"/>
        <w:right w:val="none" w:sz="0" w:space="0" w:color="auto"/>
      </w:divBdr>
    </w:div>
    <w:div w:id="1023476901">
      <w:marLeft w:val="480"/>
      <w:marRight w:val="0"/>
      <w:marTop w:val="0"/>
      <w:marBottom w:val="0"/>
      <w:divBdr>
        <w:top w:val="none" w:sz="0" w:space="0" w:color="auto"/>
        <w:left w:val="none" w:sz="0" w:space="0" w:color="auto"/>
        <w:bottom w:val="none" w:sz="0" w:space="0" w:color="auto"/>
        <w:right w:val="none" w:sz="0" w:space="0" w:color="auto"/>
      </w:divBdr>
    </w:div>
    <w:div w:id="1024013339">
      <w:marLeft w:val="480"/>
      <w:marRight w:val="0"/>
      <w:marTop w:val="0"/>
      <w:marBottom w:val="0"/>
      <w:divBdr>
        <w:top w:val="none" w:sz="0" w:space="0" w:color="auto"/>
        <w:left w:val="none" w:sz="0" w:space="0" w:color="auto"/>
        <w:bottom w:val="none" w:sz="0" w:space="0" w:color="auto"/>
        <w:right w:val="none" w:sz="0" w:space="0" w:color="auto"/>
      </w:divBdr>
    </w:div>
    <w:div w:id="1024942336">
      <w:marLeft w:val="480"/>
      <w:marRight w:val="0"/>
      <w:marTop w:val="0"/>
      <w:marBottom w:val="0"/>
      <w:divBdr>
        <w:top w:val="none" w:sz="0" w:space="0" w:color="auto"/>
        <w:left w:val="none" w:sz="0" w:space="0" w:color="auto"/>
        <w:bottom w:val="none" w:sz="0" w:space="0" w:color="auto"/>
        <w:right w:val="none" w:sz="0" w:space="0" w:color="auto"/>
      </w:divBdr>
    </w:div>
    <w:div w:id="1025059930">
      <w:marLeft w:val="480"/>
      <w:marRight w:val="0"/>
      <w:marTop w:val="0"/>
      <w:marBottom w:val="0"/>
      <w:divBdr>
        <w:top w:val="none" w:sz="0" w:space="0" w:color="auto"/>
        <w:left w:val="none" w:sz="0" w:space="0" w:color="auto"/>
        <w:bottom w:val="none" w:sz="0" w:space="0" w:color="auto"/>
        <w:right w:val="none" w:sz="0" w:space="0" w:color="auto"/>
      </w:divBdr>
    </w:div>
    <w:div w:id="1026061524">
      <w:marLeft w:val="480"/>
      <w:marRight w:val="0"/>
      <w:marTop w:val="0"/>
      <w:marBottom w:val="0"/>
      <w:divBdr>
        <w:top w:val="none" w:sz="0" w:space="0" w:color="auto"/>
        <w:left w:val="none" w:sz="0" w:space="0" w:color="auto"/>
        <w:bottom w:val="none" w:sz="0" w:space="0" w:color="auto"/>
        <w:right w:val="none" w:sz="0" w:space="0" w:color="auto"/>
      </w:divBdr>
    </w:div>
    <w:div w:id="1026567373">
      <w:marLeft w:val="480"/>
      <w:marRight w:val="0"/>
      <w:marTop w:val="0"/>
      <w:marBottom w:val="0"/>
      <w:divBdr>
        <w:top w:val="none" w:sz="0" w:space="0" w:color="auto"/>
        <w:left w:val="none" w:sz="0" w:space="0" w:color="auto"/>
        <w:bottom w:val="none" w:sz="0" w:space="0" w:color="auto"/>
        <w:right w:val="none" w:sz="0" w:space="0" w:color="auto"/>
      </w:divBdr>
    </w:div>
    <w:div w:id="1026902418">
      <w:marLeft w:val="480"/>
      <w:marRight w:val="0"/>
      <w:marTop w:val="0"/>
      <w:marBottom w:val="0"/>
      <w:divBdr>
        <w:top w:val="none" w:sz="0" w:space="0" w:color="auto"/>
        <w:left w:val="none" w:sz="0" w:space="0" w:color="auto"/>
        <w:bottom w:val="none" w:sz="0" w:space="0" w:color="auto"/>
        <w:right w:val="none" w:sz="0" w:space="0" w:color="auto"/>
      </w:divBdr>
    </w:div>
    <w:div w:id="1029140195">
      <w:marLeft w:val="480"/>
      <w:marRight w:val="0"/>
      <w:marTop w:val="0"/>
      <w:marBottom w:val="0"/>
      <w:divBdr>
        <w:top w:val="none" w:sz="0" w:space="0" w:color="auto"/>
        <w:left w:val="none" w:sz="0" w:space="0" w:color="auto"/>
        <w:bottom w:val="none" w:sz="0" w:space="0" w:color="auto"/>
        <w:right w:val="none" w:sz="0" w:space="0" w:color="auto"/>
      </w:divBdr>
    </w:div>
    <w:div w:id="1033505648">
      <w:marLeft w:val="480"/>
      <w:marRight w:val="0"/>
      <w:marTop w:val="0"/>
      <w:marBottom w:val="0"/>
      <w:divBdr>
        <w:top w:val="none" w:sz="0" w:space="0" w:color="auto"/>
        <w:left w:val="none" w:sz="0" w:space="0" w:color="auto"/>
        <w:bottom w:val="none" w:sz="0" w:space="0" w:color="auto"/>
        <w:right w:val="none" w:sz="0" w:space="0" w:color="auto"/>
      </w:divBdr>
    </w:div>
    <w:div w:id="1033968434">
      <w:marLeft w:val="480"/>
      <w:marRight w:val="0"/>
      <w:marTop w:val="0"/>
      <w:marBottom w:val="0"/>
      <w:divBdr>
        <w:top w:val="none" w:sz="0" w:space="0" w:color="auto"/>
        <w:left w:val="none" w:sz="0" w:space="0" w:color="auto"/>
        <w:bottom w:val="none" w:sz="0" w:space="0" w:color="auto"/>
        <w:right w:val="none" w:sz="0" w:space="0" w:color="auto"/>
      </w:divBdr>
    </w:div>
    <w:div w:id="1034496651">
      <w:marLeft w:val="480"/>
      <w:marRight w:val="0"/>
      <w:marTop w:val="0"/>
      <w:marBottom w:val="0"/>
      <w:divBdr>
        <w:top w:val="none" w:sz="0" w:space="0" w:color="auto"/>
        <w:left w:val="none" w:sz="0" w:space="0" w:color="auto"/>
        <w:bottom w:val="none" w:sz="0" w:space="0" w:color="auto"/>
        <w:right w:val="none" w:sz="0" w:space="0" w:color="auto"/>
      </w:divBdr>
    </w:div>
    <w:div w:id="1036470518">
      <w:marLeft w:val="480"/>
      <w:marRight w:val="0"/>
      <w:marTop w:val="0"/>
      <w:marBottom w:val="0"/>
      <w:divBdr>
        <w:top w:val="none" w:sz="0" w:space="0" w:color="auto"/>
        <w:left w:val="none" w:sz="0" w:space="0" w:color="auto"/>
        <w:bottom w:val="none" w:sz="0" w:space="0" w:color="auto"/>
        <w:right w:val="none" w:sz="0" w:space="0" w:color="auto"/>
      </w:divBdr>
    </w:div>
    <w:div w:id="1039281653">
      <w:marLeft w:val="480"/>
      <w:marRight w:val="0"/>
      <w:marTop w:val="0"/>
      <w:marBottom w:val="0"/>
      <w:divBdr>
        <w:top w:val="none" w:sz="0" w:space="0" w:color="auto"/>
        <w:left w:val="none" w:sz="0" w:space="0" w:color="auto"/>
        <w:bottom w:val="none" w:sz="0" w:space="0" w:color="auto"/>
        <w:right w:val="none" w:sz="0" w:space="0" w:color="auto"/>
      </w:divBdr>
    </w:div>
    <w:div w:id="1040935647">
      <w:marLeft w:val="480"/>
      <w:marRight w:val="0"/>
      <w:marTop w:val="0"/>
      <w:marBottom w:val="0"/>
      <w:divBdr>
        <w:top w:val="none" w:sz="0" w:space="0" w:color="auto"/>
        <w:left w:val="none" w:sz="0" w:space="0" w:color="auto"/>
        <w:bottom w:val="none" w:sz="0" w:space="0" w:color="auto"/>
        <w:right w:val="none" w:sz="0" w:space="0" w:color="auto"/>
      </w:divBdr>
    </w:div>
    <w:div w:id="1042444683">
      <w:marLeft w:val="480"/>
      <w:marRight w:val="0"/>
      <w:marTop w:val="0"/>
      <w:marBottom w:val="0"/>
      <w:divBdr>
        <w:top w:val="none" w:sz="0" w:space="0" w:color="auto"/>
        <w:left w:val="none" w:sz="0" w:space="0" w:color="auto"/>
        <w:bottom w:val="none" w:sz="0" w:space="0" w:color="auto"/>
        <w:right w:val="none" w:sz="0" w:space="0" w:color="auto"/>
      </w:divBdr>
    </w:div>
    <w:div w:id="1042484821">
      <w:marLeft w:val="480"/>
      <w:marRight w:val="0"/>
      <w:marTop w:val="0"/>
      <w:marBottom w:val="0"/>
      <w:divBdr>
        <w:top w:val="none" w:sz="0" w:space="0" w:color="auto"/>
        <w:left w:val="none" w:sz="0" w:space="0" w:color="auto"/>
        <w:bottom w:val="none" w:sz="0" w:space="0" w:color="auto"/>
        <w:right w:val="none" w:sz="0" w:space="0" w:color="auto"/>
      </w:divBdr>
    </w:div>
    <w:div w:id="1042942498">
      <w:marLeft w:val="480"/>
      <w:marRight w:val="0"/>
      <w:marTop w:val="0"/>
      <w:marBottom w:val="0"/>
      <w:divBdr>
        <w:top w:val="none" w:sz="0" w:space="0" w:color="auto"/>
        <w:left w:val="none" w:sz="0" w:space="0" w:color="auto"/>
        <w:bottom w:val="none" w:sz="0" w:space="0" w:color="auto"/>
        <w:right w:val="none" w:sz="0" w:space="0" w:color="auto"/>
      </w:divBdr>
    </w:div>
    <w:div w:id="1044019993">
      <w:marLeft w:val="480"/>
      <w:marRight w:val="0"/>
      <w:marTop w:val="0"/>
      <w:marBottom w:val="0"/>
      <w:divBdr>
        <w:top w:val="none" w:sz="0" w:space="0" w:color="auto"/>
        <w:left w:val="none" w:sz="0" w:space="0" w:color="auto"/>
        <w:bottom w:val="none" w:sz="0" w:space="0" w:color="auto"/>
        <w:right w:val="none" w:sz="0" w:space="0" w:color="auto"/>
      </w:divBdr>
    </w:div>
    <w:div w:id="1046102435">
      <w:marLeft w:val="480"/>
      <w:marRight w:val="0"/>
      <w:marTop w:val="0"/>
      <w:marBottom w:val="0"/>
      <w:divBdr>
        <w:top w:val="none" w:sz="0" w:space="0" w:color="auto"/>
        <w:left w:val="none" w:sz="0" w:space="0" w:color="auto"/>
        <w:bottom w:val="none" w:sz="0" w:space="0" w:color="auto"/>
        <w:right w:val="none" w:sz="0" w:space="0" w:color="auto"/>
      </w:divBdr>
    </w:div>
    <w:div w:id="1047728718">
      <w:marLeft w:val="480"/>
      <w:marRight w:val="0"/>
      <w:marTop w:val="0"/>
      <w:marBottom w:val="0"/>
      <w:divBdr>
        <w:top w:val="none" w:sz="0" w:space="0" w:color="auto"/>
        <w:left w:val="none" w:sz="0" w:space="0" w:color="auto"/>
        <w:bottom w:val="none" w:sz="0" w:space="0" w:color="auto"/>
        <w:right w:val="none" w:sz="0" w:space="0" w:color="auto"/>
      </w:divBdr>
    </w:div>
    <w:div w:id="1048531213">
      <w:marLeft w:val="480"/>
      <w:marRight w:val="0"/>
      <w:marTop w:val="0"/>
      <w:marBottom w:val="0"/>
      <w:divBdr>
        <w:top w:val="none" w:sz="0" w:space="0" w:color="auto"/>
        <w:left w:val="none" w:sz="0" w:space="0" w:color="auto"/>
        <w:bottom w:val="none" w:sz="0" w:space="0" w:color="auto"/>
        <w:right w:val="none" w:sz="0" w:space="0" w:color="auto"/>
      </w:divBdr>
    </w:div>
    <w:div w:id="1049459303">
      <w:marLeft w:val="480"/>
      <w:marRight w:val="0"/>
      <w:marTop w:val="0"/>
      <w:marBottom w:val="0"/>
      <w:divBdr>
        <w:top w:val="none" w:sz="0" w:space="0" w:color="auto"/>
        <w:left w:val="none" w:sz="0" w:space="0" w:color="auto"/>
        <w:bottom w:val="none" w:sz="0" w:space="0" w:color="auto"/>
        <w:right w:val="none" w:sz="0" w:space="0" w:color="auto"/>
      </w:divBdr>
    </w:div>
    <w:div w:id="1052576262">
      <w:marLeft w:val="480"/>
      <w:marRight w:val="0"/>
      <w:marTop w:val="0"/>
      <w:marBottom w:val="0"/>
      <w:divBdr>
        <w:top w:val="none" w:sz="0" w:space="0" w:color="auto"/>
        <w:left w:val="none" w:sz="0" w:space="0" w:color="auto"/>
        <w:bottom w:val="none" w:sz="0" w:space="0" w:color="auto"/>
        <w:right w:val="none" w:sz="0" w:space="0" w:color="auto"/>
      </w:divBdr>
    </w:div>
    <w:div w:id="1053457802">
      <w:marLeft w:val="480"/>
      <w:marRight w:val="0"/>
      <w:marTop w:val="0"/>
      <w:marBottom w:val="0"/>
      <w:divBdr>
        <w:top w:val="none" w:sz="0" w:space="0" w:color="auto"/>
        <w:left w:val="none" w:sz="0" w:space="0" w:color="auto"/>
        <w:bottom w:val="none" w:sz="0" w:space="0" w:color="auto"/>
        <w:right w:val="none" w:sz="0" w:space="0" w:color="auto"/>
      </w:divBdr>
    </w:div>
    <w:div w:id="1054349207">
      <w:marLeft w:val="480"/>
      <w:marRight w:val="0"/>
      <w:marTop w:val="0"/>
      <w:marBottom w:val="0"/>
      <w:divBdr>
        <w:top w:val="none" w:sz="0" w:space="0" w:color="auto"/>
        <w:left w:val="none" w:sz="0" w:space="0" w:color="auto"/>
        <w:bottom w:val="none" w:sz="0" w:space="0" w:color="auto"/>
        <w:right w:val="none" w:sz="0" w:space="0" w:color="auto"/>
      </w:divBdr>
    </w:div>
    <w:div w:id="1055008898">
      <w:marLeft w:val="480"/>
      <w:marRight w:val="0"/>
      <w:marTop w:val="0"/>
      <w:marBottom w:val="0"/>
      <w:divBdr>
        <w:top w:val="none" w:sz="0" w:space="0" w:color="auto"/>
        <w:left w:val="none" w:sz="0" w:space="0" w:color="auto"/>
        <w:bottom w:val="none" w:sz="0" w:space="0" w:color="auto"/>
        <w:right w:val="none" w:sz="0" w:space="0" w:color="auto"/>
      </w:divBdr>
    </w:div>
    <w:div w:id="1056009583">
      <w:marLeft w:val="480"/>
      <w:marRight w:val="0"/>
      <w:marTop w:val="0"/>
      <w:marBottom w:val="0"/>
      <w:divBdr>
        <w:top w:val="none" w:sz="0" w:space="0" w:color="auto"/>
        <w:left w:val="none" w:sz="0" w:space="0" w:color="auto"/>
        <w:bottom w:val="none" w:sz="0" w:space="0" w:color="auto"/>
        <w:right w:val="none" w:sz="0" w:space="0" w:color="auto"/>
      </w:divBdr>
    </w:div>
    <w:div w:id="1057127179">
      <w:marLeft w:val="480"/>
      <w:marRight w:val="0"/>
      <w:marTop w:val="0"/>
      <w:marBottom w:val="0"/>
      <w:divBdr>
        <w:top w:val="none" w:sz="0" w:space="0" w:color="auto"/>
        <w:left w:val="none" w:sz="0" w:space="0" w:color="auto"/>
        <w:bottom w:val="none" w:sz="0" w:space="0" w:color="auto"/>
        <w:right w:val="none" w:sz="0" w:space="0" w:color="auto"/>
      </w:divBdr>
    </w:div>
    <w:div w:id="1058090554">
      <w:marLeft w:val="480"/>
      <w:marRight w:val="0"/>
      <w:marTop w:val="0"/>
      <w:marBottom w:val="0"/>
      <w:divBdr>
        <w:top w:val="none" w:sz="0" w:space="0" w:color="auto"/>
        <w:left w:val="none" w:sz="0" w:space="0" w:color="auto"/>
        <w:bottom w:val="none" w:sz="0" w:space="0" w:color="auto"/>
        <w:right w:val="none" w:sz="0" w:space="0" w:color="auto"/>
      </w:divBdr>
    </w:div>
    <w:div w:id="1059282397">
      <w:marLeft w:val="480"/>
      <w:marRight w:val="0"/>
      <w:marTop w:val="0"/>
      <w:marBottom w:val="0"/>
      <w:divBdr>
        <w:top w:val="none" w:sz="0" w:space="0" w:color="auto"/>
        <w:left w:val="none" w:sz="0" w:space="0" w:color="auto"/>
        <w:bottom w:val="none" w:sz="0" w:space="0" w:color="auto"/>
        <w:right w:val="none" w:sz="0" w:space="0" w:color="auto"/>
      </w:divBdr>
    </w:div>
    <w:div w:id="1059473168">
      <w:marLeft w:val="480"/>
      <w:marRight w:val="0"/>
      <w:marTop w:val="0"/>
      <w:marBottom w:val="0"/>
      <w:divBdr>
        <w:top w:val="none" w:sz="0" w:space="0" w:color="auto"/>
        <w:left w:val="none" w:sz="0" w:space="0" w:color="auto"/>
        <w:bottom w:val="none" w:sz="0" w:space="0" w:color="auto"/>
        <w:right w:val="none" w:sz="0" w:space="0" w:color="auto"/>
      </w:divBdr>
    </w:div>
    <w:div w:id="1061711027">
      <w:marLeft w:val="480"/>
      <w:marRight w:val="0"/>
      <w:marTop w:val="0"/>
      <w:marBottom w:val="0"/>
      <w:divBdr>
        <w:top w:val="none" w:sz="0" w:space="0" w:color="auto"/>
        <w:left w:val="none" w:sz="0" w:space="0" w:color="auto"/>
        <w:bottom w:val="none" w:sz="0" w:space="0" w:color="auto"/>
        <w:right w:val="none" w:sz="0" w:space="0" w:color="auto"/>
      </w:divBdr>
    </w:div>
    <w:div w:id="1062674664">
      <w:marLeft w:val="480"/>
      <w:marRight w:val="0"/>
      <w:marTop w:val="0"/>
      <w:marBottom w:val="0"/>
      <w:divBdr>
        <w:top w:val="none" w:sz="0" w:space="0" w:color="auto"/>
        <w:left w:val="none" w:sz="0" w:space="0" w:color="auto"/>
        <w:bottom w:val="none" w:sz="0" w:space="0" w:color="auto"/>
        <w:right w:val="none" w:sz="0" w:space="0" w:color="auto"/>
      </w:divBdr>
    </w:div>
    <w:div w:id="1063024861">
      <w:marLeft w:val="480"/>
      <w:marRight w:val="0"/>
      <w:marTop w:val="0"/>
      <w:marBottom w:val="0"/>
      <w:divBdr>
        <w:top w:val="none" w:sz="0" w:space="0" w:color="auto"/>
        <w:left w:val="none" w:sz="0" w:space="0" w:color="auto"/>
        <w:bottom w:val="none" w:sz="0" w:space="0" w:color="auto"/>
        <w:right w:val="none" w:sz="0" w:space="0" w:color="auto"/>
      </w:divBdr>
    </w:div>
    <w:div w:id="1066294642">
      <w:marLeft w:val="480"/>
      <w:marRight w:val="0"/>
      <w:marTop w:val="0"/>
      <w:marBottom w:val="0"/>
      <w:divBdr>
        <w:top w:val="none" w:sz="0" w:space="0" w:color="auto"/>
        <w:left w:val="none" w:sz="0" w:space="0" w:color="auto"/>
        <w:bottom w:val="none" w:sz="0" w:space="0" w:color="auto"/>
        <w:right w:val="none" w:sz="0" w:space="0" w:color="auto"/>
      </w:divBdr>
    </w:div>
    <w:div w:id="1067918211">
      <w:marLeft w:val="480"/>
      <w:marRight w:val="0"/>
      <w:marTop w:val="0"/>
      <w:marBottom w:val="0"/>
      <w:divBdr>
        <w:top w:val="none" w:sz="0" w:space="0" w:color="auto"/>
        <w:left w:val="none" w:sz="0" w:space="0" w:color="auto"/>
        <w:bottom w:val="none" w:sz="0" w:space="0" w:color="auto"/>
        <w:right w:val="none" w:sz="0" w:space="0" w:color="auto"/>
      </w:divBdr>
    </w:div>
    <w:div w:id="1068310856">
      <w:marLeft w:val="480"/>
      <w:marRight w:val="0"/>
      <w:marTop w:val="0"/>
      <w:marBottom w:val="0"/>
      <w:divBdr>
        <w:top w:val="none" w:sz="0" w:space="0" w:color="auto"/>
        <w:left w:val="none" w:sz="0" w:space="0" w:color="auto"/>
        <w:bottom w:val="none" w:sz="0" w:space="0" w:color="auto"/>
        <w:right w:val="none" w:sz="0" w:space="0" w:color="auto"/>
      </w:divBdr>
    </w:div>
    <w:div w:id="1071392384">
      <w:marLeft w:val="480"/>
      <w:marRight w:val="0"/>
      <w:marTop w:val="0"/>
      <w:marBottom w:val="0"/>
      <w:divBdr>
        <w:top w:val="none" w:sz="0" w:space="0" w:color="auto"/>
        <w:left w:val="none" w:sz="0" w:space="0" w:color="auto"/>
        <w:bottom w:val="none" w:sz="0" w:space="0" w:color="auto"/>
        <w:right w:val="none" w:sz="0" w:space="0" w:color="auto"/>
      </w:divBdr>
    </w:div>
    <w:div w:id="1071585095">
      <w:marLeft w:val="480"/>
      <w:marRight w:val="0"/>
      <w:marTop w:val="0"/>
      <w:marBottom w:val="0"/>
      <w:divBdr>
        <w:top w:val="none" w:sz="0" w:space="0" w:color="auto"/>
        <w:left w:val="none" w:sz="0" w:space="0" w:color="auto"/>
        <w:bottom w:val="none" w:sz="0" w:space="0" w:color="auto"/>
        <w:right w:val="none" w:sz="0" w:space="0" w:color="auto"/>
      </w:divBdr>
    </w:div>
    <w:div w:id="1071849950">
      <w:marLeft w:val="480"/>
      <w:marRight w:val="0"/>
      <w:marTop w:val="0"/>
      <w:marBottom w:val="0"/>
      <w:divBdr>
        <w:top w:val="none" w:sz="0" w:space="0" w:color="auto"/>
        <w:left w:val="none" w:sz="0" w:space="0" w:color="auto"/>
        <w:bottom w:val="none" w:sz="0" w:space="0" w:color="auto"/>
        <w:right w:val="none" w:sz="0" w:space="0" w:color="auto"/>
      </w:divBdr>
    </w:div>
    <w:div w:id="1072045116">
      <w:marLeft w:val="480"/>
      <w:marRight w:val="0"/>
      <w:marTop w:val="0"/>
      <w:marBottom w:val="0"/>
      <w:divBdr>
        <w:top w:val="none" w:sz="0" w:space="0" w:color="auto"/>
        <w:left w:val="none" w:sz="0" w:space="0" w:color="auto"/>
        <w:bottom w:val="none" w:sz="0" w:space="0" w:color="auto"/>
        <w:right w:val="none" w:sz="0" w:space="0" w:color="auto"/>
      </w:divBdr>
    </w:div>
    <w:div w:id="1072240793">
      <w:marLeft w:val="480"/>
      <w:marRight w:val="0"/>
      <w:marTop w:val="0"/>
      <w:marBottom w:val="0"/>
      <w:divBdr>
        <w:top w:val="none" w:sz="0" w:space="0" w:color="auto"/>
        <w:left w:val="none" w:sz="0" w:space="0" w:color="auto"/>
        <w:bottom w:val="none" w:sz="0" w:space="0" w:color="auto"/>
        <w:right w:val="none" w:sz="0" w:space="0" w:color="auto"/>
      </w:divBdr>
    </w:div>
    <w:div w:id="1074082188">
      <w:marLeft w:val="480"/>
      <w:marRight w:val="0"/>
      <w:marTop w:val="0"/>
      <w:marBottom w:val="0"/>
      <w:divBdr>
        <w:top w:val="none" w:sz="0" w:space="0" w:color="auto"/>
        <w:left w:val="none" w:sz="0" w:space="0" w:color="auto"/>
        <w:bottom w:val="none" w:sz="0" w:space="0" w:color="auto"/>
        <w:right w:val="none" w:sz="0" w:space="0" w:color="auto"/>
      </w:divBdr>
    </w:div>
    <w:div w:id="1074746167">
      <w:marLeft w:val="480"/>
      <w:marRight w:val="0"/>
      <w:marTop w:val="0"/>
      <w:marBottom w:val="0"/>
      <w:divBdr>
        <w:top w:val="none" w:sz="0" w:space="0" w:color="auto"/>
        <w:left w:val="none" w:sz="0" w:space="0" w:color="auto"/>
        <w:bottom w:val="none" w:sz="0" w:space="0" w:color="auto"/>
        <w:right w:val="none" w:sz="0" w:space="0" w:color="auto"/>
      </w:divBdr>
    </w:div>
    <w:div w:id="1078558479">
      <w:marLeft w:val="480"/>
      <w:marRight w:val="0"/>
      <w:marTop w:val="0"/>
      <w:marBottom w:val="0"/>
      <w:divBdr>
        <w:top w:val="none" w:sz="0" w:space="0" w:color="auto"/>
        <w:left w:val="none" w:sz="0" w:space="0" w:color="auto"/>
        <w:bottom w:val="none" w:sz="0" w:space="0" w:color="auto"/>
        <w:right w:val="none" w:sz="0" w:space="0" w:color="auto"/>
      </w:divBdr>
    </w:div>
    <w:div w:id="1083376604">
      <w:marLeft w:val="480"/>
      <w:marRight w:val="0"/>
      <w:marTop w:val="0"/>
      <w:marBottom w:val="0"/>
      <w:divBdr>
        <w:top w:val="none" w:sz="0" w:space="0" w:color="auto"/>
        <w:left w:val="none" w:sz="0" w:space="0" w:color="auto"/>
        <w:bottom w:val="none" w:sz="0" w:space="0" w:color="auto"/>
        <w:right w:val="none" w:sz="0" w:space="0" w:color="auto"/>
      </w:divBdr>
    </w:div>
    <w:div w:id="1084179924">
      <w:marLeft w:val="480"/>
      <w:marRight w:val="0"/>
      <w:marTop w:val="0"/>
      <w:marBottom w:val="0"/>
      <w:divBdr>
        <w:top w:val="none" w:sz="0" w:space="0" w:color="auto"/>
        <w:left w:val="none" w:sz="0" w:space="0" w:color="auto"/>
        <w:bottom w:val="none" w:sz="0" w:space="0" w:color="auto"/>
        <w:right w:val="none" w:sz="0" w:space="0" w:color="auto"/>
      </w:divBdr>
    </w:div>
    <w:div w:id="1086465062">
      <w:marLeft w:val="480"/>
      <w:marRight w:val="0"/>
      <w:marTop w:val="0"/>
      <w:marBottom w:val="0"/>
      <w:divBdr>
        <w:top w:val="none" w:sz="0" w:space="0" w:color="auto"/>
        <w:left w:val="none" w:sz="0" w:space="0" w:color="auto"/>
        <w:bottom w:val="none" w:sz="0" w:space="0" w:color="auto"/>
        <w:right w:val="none" w:sz="0" w:space="0" w:color="auto"/>
      </w:divBdr>
    </w:div>
    <w:div w:id="1086997834">
      <w:marLeft w:val="480"/>
      <w:marRight w:val="0"/>
      <w:marTop w:val="0"/>
      <w:marBottom w:val="0"/>
      <w:divBdr>
        <w:top w:val="none" w:sz="0" w:space="0" w:color="auto"/>
        <w:left w:val="none" w:sz="0" w:space="0" w:color="auto"/>
        <w:bottom w:val="none" w:sz="0" w:space="0" w:color="auto"/>
        <w:right w:val="none" w:sz="0" w:space="0" w:color="auto"/>
      </w:divBdr>
    </w:div>
    <w:div w:id="1087652223">
      <w:marLeft w:val="480"/>
      <w:marRight w:val="0"/>
      <w:marTop w:val="0"/>
      <w:marBottom w:val="0"/>
      <w:divBdr>
        <w:top w:val="none" w:sz="0" w:space="0" w:color="auto"/>
        <w:left w:val="none" w:sz="0" w:space="0" w:color="auto"/>
        <w:bottom w:val="none" w:sz="0" w:space="0" w:color="auto"/>
        <w:right w:val="none" w:sz="0" w:space="0" w:color="auto"/>
      </w:divBdr>
    </w:div>
    <w:div w:id="1088575365">
      <w:marLeft w:val="480"/>
      <w:marRight w:val="0"/>
      <w:marTop w:val="0"/>
      <w:marBottom w:val="0"/>
      <w:divBdr>
        <w:top w:val="none" w:sz="0" w:space="0" w:color="auto"/>
        <w:left w:val="none" w:sz="0" w:space="0" w:color="auto"/>
        <w:bottom w:val="none" w:sz="0" w:space="0" w:color="auto"/>
        <w:right w:val="none" w:sz="0" w:space="0" w:color="auto"/>
      </w:divBdr>
    </w:div>
    <w:div w:id="1089425127">
      <w:marLeft w:val="480"/>
      <w:marRight w:val="0"/>
      <w:marTop w:val="0"/>
      <w:marBottom w:val="0"/>
      <w:divBdr>
        <w:top w:val="none" w:sz="0" w:space="0" w:color="auto"/>
        <w:left w:val="none" w:sz="0" w:space="0" w:color="auto"/>
        <w:bottom w:val="none" w:sz="0" w:space="0" w:color="auto"/>
        <w:right w:val="none" w:sz="0" w:space="0" w:color="auto"/>
      </w:divBdr>
    </w:div>
    <w:div w:id="1091584381">
      <w:marLeft w:val="480"/>
      <w:marRight w:val="0"/>
      <w:marTop w:val="0"/>
      <w:marBottom w:val="0"/>
      <w:divBdr>
        <w:top w:val="none" w:sz="0" w:space="0" w:color="auto"/>
        <w:left w:val="none" w:sz="0" w:space="0" w:color="auto"/>
        <w:bottom w:val="none" w:sz="0" w:space="0" w:color="auto"/>
        <w:right w:val="none" w:sz="0" w:space="0" w:color="auto"/>
      </w:divBdr>
    </w:div>
    <w:div w:id="1095322439">
      <w:marLeft w:val="480"/>
      <w:marRight w:val="0"/>
      <w:marTop w:val="0"/>
      <w:marBottom w:val="0"/>
      <w:divBdr>
        <w:top w:val="none" w:sz="0" w:space="0" w:color="auto"/>
        <w:left w:val="none" w:sz="0" w:space="0" w:color="auto"/>
        <w:bottom w:val="none" w:sz="0" w:space="0" w:color="auto"/>
        <w:right w:val="none" w:sz="0" w:space="0" w:color="auto"/>
      </w:divBdr>
    </w:div>
    <w:div w:id="1095327497">
      <w:marLeft w:val="480"/>
      <w:marRight w:val="0"/>
      <w:marTop w:val="0"/>
      <w:marBottom w:val="0"/>
      <w:divBdr>
        <w:top w:val="none" w:sz="0" w:space="0" w:color="auto"/>
        <w:left w:val="none" w:sz="0" w:space="0" w:color="auto"/>
        <w:bottom w:val="none" w:sz="0" w:space="0" w:color="auto"/>
        <w:right w:val="none" w:sz="0" w:space="0" w:color="auto"/>
      </w:divBdr>
    </w:div>
    <w:div w:id="1095663578">
      <w:marLeft w:val="480"/>
      <w:marRight w:val="0"/>
      <w:marTop w:val="0"/>
      <w:marBottom w:val="0"/>
      <w:divBdr>
        <w:top w:val="none" w:sz="0" w:space="0" w:color="auto"/>
        <w:left w:val="none" w:sz="0" w:space="0" w:color="auto"/>
        <w:bottom w:val="none" w:sz="0" w:space="0" w:color="auto"/>
        <w:right w:val="none" w:sz="0" w:space="0" w:color="auto"/>
      </w:divBdr>
    </w:div>
    <w:div w:id="1096050427">
      <w:marLeft w:val="480"/>
      <w:marRight w:val="0"/>
      <w:marTop w:val="0"/>
      <w:marBottom w:val="0"/>
      <w:divBdr>
        <w:top w:val="none" w:sz="0" w:space="0" w:color="auto"/>
        <w:left w:val="none" w:sz="0" w:space="0" w:color="auto"/>
        <w:bottom w:val="none" w:sz="0" w:space="0" w:color="auto"/>
        <w:right w:val="none" w:sz="0" w:space="0" w:color="auto"/>
      </w:divBdr>
    </w:div>
    <w:div w:id="1096092141">
      <w:marLeft w:val="480"/>
      <w:marRight w:val="0"/>
      <w:marTop w:val="0"/>
      <w:marBottom w:val="0"/>
      <w:divBdr>
        <w:top w:val="none" w:sz="0" w:space="0" w:color="auto"/>
        <w:left w:val="none" w:sz="0" w:space="0" w:color="auto"/>
        <w:bottom w:val="none" w:sz="0" w:space="0" w:color="auto"/>
        <w:right w:val="none" w:sz="0" w:space="0" w:color="auto"/>
      </w:divBdr>
    </w:div>
    <w:div w:id="1096487595">
      <w:marLeft w:val="480"/>
      <w:marRight w:val="0"/>
      <w:marTop w:val="0"/>
      <w:marBottom w:val="0"/>
      <w:divBdr>
        <w:top w:val="none" w:sz="0" w:space="0" w:color="auto"/>
        <w:left w:val="none" w:sz="0" w:space="0" w:color="auto"/>
        <w:bottom w:val="none" w:sz="0" w:space="0" w:color="auto"/>
        <w:right w:val="none" w:sz="0" w:space="0" w:color="auto"/>
      </w:divBdr>
    </w:div>
    <w:div w:id="1097292841">
      <w:marLeft w:val="480"/>
      <w:marRight w:val="0"/>
      <w:marTop w:val="0"/>
      <w:marBottom w:val="0"/>
      <w:divBdr>
        <w:top w:val="none" w:sz="0" w:space="0" w:color="auto"/>
        <w:left w:val="none" w:sz="0" w:space="0" w:color="auto"/>
        <w:bottom w:val="none" w:sz="0" w:space="0" w:color="auto"/>
        <w:right w:val="none" w:sz="0" w:space="0" w:color="auto"/>
      </w:divBdr>
    </w:div>
    <w:div w:id="1097405516">
      <w:marLeft w:val="480"/>
      <w:marRight w:val="0"/>
      <w:marTop w:val="0"/>
      <w:marBottom w:val="0"/>
      <w:divBdr>
        <w:top w:val="none" w:sz="0" w:space="0" w:color="auto"/>
        <w:left w:val="none" w:sz="0" w:space="0" w:color="auto"/>
        <w:bottom w:val="none" w:sz="0" w:space="0" w:color="auto"/>
        <w:right w:val="none" w:sz="0" w:space="0" w:color="auto"/>
      </w:divBdr>
    </w:div>
    <w:div w:id="1098022794">
      <w:marLeft w:val="480"/>
      <w:marRight w:val="0"/>
      <w:marTop w:val="0"/>
      <w:marBottom w:val="0"/>
      <w:divBdr>
        <w:top w:val="none" w:sz="0" w:space="0" w:color="auto"/>
        <w:left w:val="none" w:sz="0" w:space="0" w:color="auto"/>
        <w:bottom w:val="none" w:sz="0" w:space="0" w:color="auto"/>
        <w:right w:val="none" w:sz="0" w:space="0" w:color="auto"/>
      </w:divBdr>
    </w:div>
    <w:div w:id="1098526893">
      <w:marLeft w:val="480"/>
      <w:marRight w:val="0"/>
      <w:marTop w:val="0"/>
      <w:marBottom w:val="0"/>
      <w:divBdr>
        <w:top w:val="none" w:sz="0" w:space="0" w:color="auto"/>
        <w:left w:val="none" w:sz="0" w:space="0" w:color="auto"/>
        <w:bottom w:val="none" w:sz="0" w:space="0" w:color="auto"/>
        <w:right w:val="none" w:sz="0" w:space="0" w:color="auto"/>
      </w:divBdr>
    </w:div>
    <w:div w:id="1100293186">
      <w:marLeft w:val="480"/>
      <w:marRight w:val="0"/>
      <w:marTop w:val="0"/>
      <w:marBottom w:val="0"/>
      <w:divBdr>
        <w:top w:val="none" w:sz="0" w:space="0" w:color="auto"/>
        <w:left w:val="none" w:sz="0" w:space="0" w:color="auto"/>
        <w:bottom w:val="none" w:sz="0" w:space="0" w:color="auto"/>
        <w:right w:val="none" w:sz="0" w:space="0" w:color="auto"/>
      </w:divBdr>
    </w:div>
    <w:div w:id="1103837787">
      <w:marLeft w:val="480"/>
      <w:marRight w:val="0"/>
      <w:marTop w:val="0"/>
      <w:marBottom w:val="0"/>
      <w:divBdr>
        <w:top w:val="none" w:sz="0" w:space="0" w:color="auto"/>
        <w:left w:val="none" w:sz="0" w:space="0" w:color="auto"/>
        <w:bottom w:val="none" w:sz="0" w:space="0" w:color="auto"/>
        <w:right w:val="none" w:sz="0" w:space="0" w:color="auto"/>
      </w:divBdr>
    </w:div>
    <w:div w:id="1103912868">
      <w:marLeft w:val="480"/>
      <w:marRight w:val="0"/>
      <w:marTop w:val="0"/>
      <w:marBottom w:val="0"/>
      <w:divBdr>
        <w:top w:val="none" w:sz="0" w:space="0" w:color="auto"/>
        <w:left w:val="none" w:sz="0" w:space="0" w:color="auto"/>
        <w:bottom w:val="none" w:sz="0" w:space="0" w:color="auto"/>
        <w:right w:val="none" w:sz="0" w:space="0" w:color="auto"/>
      </w:divBdr>
    </w:div>
    <w:div w:id="1105611678">
      <w:marLeft w:val="480"/>
      <w:marRight w:val="0"/>
      <w:marTop w:val="0"/>
      <w:marBottom w:val="0"/>
      <w:divBdr>
        <w:top w:val="none" w:sz="0" w:space="0" w:color="auto"/>
        <w:left w:val="none" w:sz="0" w:space="0" w:color="auto"/>
        <w:bottom w:val="none" w:sz="0" w:space="0" w:color="auto"/>
        <w:right w:val="none" w:sz="0" w:space="0" w:color="auto"/>
      </w:divBdr>
    </w:div>
    <w:div w:id="1105811442">
      <w:marLeft w:val="480"/>
      <w:marRight w:val="0"/>
      <w:marTop w:val="0"/>
      <w:marBottom w:val="0"/>
      <w:divBdr>
        <w:top w:val="none" w:sz="0" w:space="0" w:color="auto"/>
        <w:left w:val="none" w:sz="0" w:space="0" w:color="auto"/>
        <w:bottom w:val="none" w:sz="0" w:space="0" w:color="auto"/>
        <w:right w:val="none" w:sz="0" w:space="0" w:color="auto"/>
      </w:divBdr>
    </w:div>
    <w:div w:id="1107310743">
      <w:marLeft w:val="480"/>
      <w:marRight w:val="0"/>
      <w:marTop w:val="0"/>
      <w:marBottom w:val="0"/>
      <w:divBdr>
        <w:top w:val="none" w:sz="0" w:space="0" w:color="auto"/>
        <w:left w:val="none" w:sz="0" w:space="0" w:color="auto"/>
        <w:bottom w:val="none" w:sz="0" w:space="0" w:color="auto"/>
        <w:right w:val="none" w:sz="0" w:space="0" w:color="auto"/>
      </w:divBdr>
    </w:div>
    <w:div w:id="1107429067">
      <w:marLeft w:val="480"/>
      <w:marRight w:val="0"/>
      <w:marTop w:val="0"/>
      <w:marBottom w:val="0"/>
      <w:divBdr>
        <w:top w:val="none" w:sz="0" w:space="0" w:color="auto"/>
        <w:left w:val="none" w:sz="0" w:space="0" w:color="auto"/>
        <w:bottom w:val="none" w:sz="0" w:space="0" w:color="auto"/>
        <w:right w:val="none" w:sz="0" w:space="0" w:color="auto"/>
      </w:divBdr>
    </w:div>
    <w:div w:id="1107431353">
      <w:marLeft w:val="480"/>
      <w:marRight w:val="0"/>
      <w:marTop w:val="0"/>
      <w:marBottom w:val="0"/>
      <w:divBdr>
        <w:top w:val="none" w:sz="0" w:space="0" w:color="auto"/>
        <w:left w:val="none" w:sz="0" w:space="0" w:color="auto"/>
        <w:bottom w:val="none" w:sz="0" w:space="0" w:color="auto"/>
        <w:right w:val="none" w:sz="0" w:space="0" w:color="auto"/>
      </w:divBdr>
    </w:div>
    <w:div w:id="1109278315">
      <w:marLeft w:val="480"/>
      <w:marRight w:val="0"/>
      <w:marTop w:val="0"/>
      <w:marBottom w:val="0"/>
      <w:divBdr>
        <w:top w:val="none" w:sz="0" w:space="0" w:color="auto"/>
        <w:left w:val="none" w:sz="0" w:space="0" w:color="auto"/>
        <w:bottom w:val="none" w:sz="0" w:space="0" w:color="auto"/>
        <w:right w:val="none" w:sz="0" w:space="0" w:color="auto"/>
      </w:divBdr>
    </w:div>
    <w:div w:id="1112165336">
      <w:marLeft w:val="480"/>
      <w:marRight w:val="0"/>
      <w:marTop w:val="0"/>
      <w:marBottom w:val="0"/>
      <w:divBdr>
        <w:top w:val="none" w:sz="0" w:space="0" w:color="auto"/>
        <w:left w:val="none" w:sz="0" w:space="0" w:color="auto"/>
        <w:bottom w:val="none" w:sz="0" w:space="0" w:color="auto"/>
        <w:right w:val="none" w:sz="0" w:space="0" w:color="auto"/>
      </w:divBdr>
    </w:div>
    <w:div w:id="1113211643">
      <w:marLeft w:val="480"/>
      <w:marRight w:val="0"/>
      <w:marTop w:val="0"/>
      <w:marBottom w:val="0"/>
      <w:divBdr>
        <w:top w:val="none" w:sz="0" w:space="0" w:color="auto"/>
        <w:left w:val="none" w:sz="0" w:space="0" w:color="auto"/>
        <w:bottom w:val="none" w:sz="0" w:space="0" w:color="auto"/>
        <w:right w:val="none" w:sz="0" w:space="0" w:color="auto"/>
      </w:divBdr>
    </w:div>
    <w:div w:id="1117606071">
      <w:marLeft w:val="480"/>
      <w:marRight w:val="0"/>
      <w:marTop w:val="0"/>
      <w:marBottom w:val="0"/>
      <w:divBdr>
        <w:top w:val="none" w:sz="0" w:space="0" w:color="auto"/>
        <w:left w:val="none" w:sz="0" w:space="0" w:color="auto"/>
        <w:bottom w:val="none" w:sz="0" w:space="0" w:color="auto"/>
        <w:right w:val="none" w:sz="0" w:space="0" w:color="auto"/>
      </w:divBdr>
    </w:div>
    <w:div w:id="1117990731">
      <w:marLeft w:val="480"/>
      <w:marRight w:val="0"/>
      <w:marTop w:val="0"/>
      <w:marBottom w:val="0"/>
      <w:divBdr>
        <w:top w:val="none" w:sz="0" w:space="0" w:color="auto"/>
        <w:left w:val="none" w:sz="0" w:space="0" w:color="auto"/>
        <w:bottom w:val="none" w:sz="0" w:space="0" w:color="auto"/>
        <w:right w:val="none" w:sz="0" w:space="0" w:color="auto"/>
      </w:divBdr>
    </w:div>
    <w:div w:id="1118721091">
      <w:marLeft w:val="480"/>
      <w:marRight w:val="0"/>
      <w:marTop w:val="0"/>
      <w:marBottom w:val="0"/>
      <w:divBdr>
        <w:top w:val="none" w:sz="0" w:space="0" w:color="auto"/>
        <w:left w:val="none" w:sz="0" w:space="0" w:color="auto"/>
        <w:bottom w:val="none" w:sz="0" w:space="0" w:color="auto"/>
        <w:right w:val="none" w:sz="0" w:space="0" w:color="auto"/>
      </w:divBdr>
    </w:div>
    <w:div w:id="1119647534">
      <w:marLeft w:val="480"/>
      <w:marRight w:val="0"/>
      <w:marTop w:val="0"/>
      <w:marBottom w:val="0"/>
      <w:divBdr>
        <w:top w:val="none" w:sz="0" w:space="0" w:color="auto"/>
        <w:left w:val="none" w:sz="0" w:space="0" w:color="auto"/>
        <w:bottom w:val="none" w:sz="0" w:space="0" w:color="auto"/>
        <w:right w:val="none" w:sz="0" w:space="0" w:color="auto"/>
      </w:divBdr>
    </w:div>
    <w:div w:id="1120143758">
      <w:marLeft w:val="480"/>
      <w:marRight w:val="0"/>
      <w:marTop w:val="0"/>
      <w:marBottom w:val="0"/>
      <w:divBdr>
        <w:top w:val="none" w:sz="0" w:space="0" w:color="auto"/>
        <w:left w:val="none" w:sz="0" w:space="0" w:color="auto"/>
        <w:bottom w:val="none" w:sz="0" w:space="0" w:color="auto"/>
        <w:right w:val="none" w:sz="0" w:space="0" w:color="auto"/>
      </w:divBdr>
    </w:div>
    <w:div w:id="1121193219">
      <w:marLeft w:val="480"/>
      <w:marRight w:val="0"/>
      <w:marTop w:val="0"/>
      <w:marBottom w:val="0"/>
      <w:divBdr>
        <w:top w:val="none" w:sz="0" w:space="0" w:color="auto"/>
        <w:left w:val="none" w:sz="0" w:space="0" w:color="auto"/>
        <w:bottom w:val="none" w:sz="0" w:space="0" w:color="auto"/>
        <w:right w:val="none" w:sz="0" w:space="0" w:color="auto"/>
      </w:divBdr>
    </w:div>
    <w:div w:id="1121995942">
      <w:marLeft w:val="480"/>
      <w:marRight w:val="0"/>
      <w:marTop w:val="0"/>
      <w:marBottom w:val="0"/>
      <w:divBdr>
        <w:top w:val="none" w:sz="0" w:space="0" w:color="auto"/>
        <w:left w:val="none" w:sz="0" w:space="0" w:color="auto"/>
        <w:bottom w:val="none" w:sz="0" w:space="0" w:color="auto"/>
        <w:right w:val="none" w:sz="0" w:space="0" w:color="auto"/>
      </w:divBdr>
    </w:div>
    <w:div w:id="1122042877">
      <w:marLeft w:val="480"/>
      <w:marRight w:val="0"/>
      <w:marTop w:val="0"/>
      <w:marBottom w:val="0"/>
      <w:divBdr>
        <w:top w:val="none" w:sz="0" w:space="0" w:color="auto"/>
        <w:left w:val="none" w:sz="0" w:space="0" w:color="auto"/>
        <w:bottom w:val="none" w:sz="0" w:space="0" w:color="auto"/>
        <w:right w:val="none" w:sz="0" w:space="0" w:color="auto"/>
      </w:divBdr>
    </w:div>
    <w:div w:id="1122185740">
      <w:marLeft w:val="480"/>
      <w:marRight w:val="0"/>
      <w:marTop w:val="0"/>
      <w:marBottom w:val="0"/>
      <w:divBdr>
        <w:top w:val="none" w:sz="0" w:space="0" w:color="auto"/>
        <w:left w:val="none" w:sz="0" w:space="0" w:color="auto"/>
        <w:bottom w:val="none" w:sz="0" w:space="0" w:color="auto"/>
        <w:right w:val="none" w:sz="0" w:space="0" w:color="auto"/>
      </w:divBdr>
    </w:div>
    <w:div w:id="1123303051">
      <w:marLeft w:val="480"/>
      <w:marRight w:val="0"/>
      <w:marTop w:val="0"/>
      <w:marBottom w:val="0"/>
      <w:divBdr>
        <w:top w:val="none" w:sz="0" w:space="0" w:color="auto"/>
        <w:left w:val="none" w:sz="0" w:space="0" w:color="auto"/>
        <w:bottom w:val="none" w:sz="0" w:space="0" w:color="auto"/>
        <w:right w:val="none" w:sz="0" w:space="0" w:color="auto"/>
      </w:divBdr>
    </w:div>
    <w:div w:id="1127626346">
      <w:marLeft w:val="480"/>
      <w:marRight w:val="0"/>
      <w:marTop w:val="0"/>
      <w:marBottom w:val="0"/>
      <w:divBdr>
        <w:top w:val="none" w:sz="0" w:space="0" w:color="auto"/>
        <w:left w:val="none" w:sz="0" w:space="0" w:color="auto"/>
        <w:bottom w:val="none" w:sz="0" w:space="0" w:color="auto"/>
        <w:right w:val="none" w:sz="0" w:space="0" w:color="auto"/>
      </w:divBdr>
    </w:div>
    <w:div w:id="1127746941">
      <w:marLeft w:val="480"/>
      <w:marRight w:val="0"/>
      <w:marTop w:val="0"/>
      <w:marBottom w:val="0"/>
      <w:divBdr>
        <w:top w:val="none" w:sz="0" w:space="0" w:color="auto"/>
        <w:left w:val="none" w:sz="0" w:space="0" w:color="auto"/>
        <w:bottom w:val="none" w:sz="0" w:space="0" w:color="auto"/>
        <w:right w:val="none" w:sz="0" w:space="0" w:color="auto"/>
      </w:divBdr>
    </w:div>
    <w:div w:id="1130978166">
      <w:marLeft w:val="480"/>
      <w:marRight w:val="0"/>
      <w:marTop w:val="0"/>
      <w:marBottom w:val="0"/>
      <w:divBdr>
        <w:top w:val="none" w:sz="0" w:space="0" w:color="auto"/>
        <w:left w:val="none" w:sz="0" w:space="0" w:color="auto"/>
        <w:bottom w:val="none" w:sz="0" w:space="0" w:color="auto"/>
        <w:right w:val="none" w:sz="0" w:space="0" w:color="auto"/>
      </w:divBdr>
    </w:div>
    <w:div w:id="1133249467">
      <w:marLeft w:val="480"/>
      <w:marRight w:val="0"/>
      <w:marTop w:val="0"/>
      <w:marBottom w:val="0"/>
      <w:divBdr>
        <w:top w:val="none" w:sz="0" w:space="0" w:color="auto"/>
        <w:left w:val="none" w:sz="0" w:space="0" w:color="auto"/>
        <w:bottom w:val="none" w:sz="0" w:space="0" w:color="auto"/>
        <w:right w:val="none" w:sz="0" w:space="0" w:color="auto"/>
      </w:divBdr>
    </w:div>
    <w:div w:id="1135567875">
      <w:marLeft w:val="480"/>
      <w:marRight w:val="0"/>
      <w:marTop w:val="0"/>
      <w:marBottom w:val="0"/>
      <w:divBdr>
        <w:top w:val="none" w:sz="0" w:space="0" w:color="auto"/>
        <w:left w:val="none" w:sz="0" w:space="0" w:color="auto"/>
        <w:bottom w:val="none" w:sz="0" w:space="0" w:color="auto"/>
        <w:right w:val="none" w:sz="0" w:space="0" w:color="auto"/>
      </w:divBdr>
    </w:div>
    <w:div w:id="1135754924">
      <w:marLeft w:val="480"/>
      <w:marRight w:val="0"/>
      <w:marTop w:val="0"/>
      <w:marBottom w:val="0"/>
      <w:divBdr>
        <w:top w:val="none" w:sz="0" w:space="0" w:color="auto"/>
        <w:left w:val="none" w:sz="0" w:space="0" w:color="auto"/>
        <w:bottom w:val="none" w:sz="0" w:space="0" w:color="auto"/>
        <w:right w:val="none" w:sz="0" w:space="0" w:color="auto"/>
      </w:divBdr>
    </w:div>
    <w:div w:id="1137450921">
      <w:marLeft w:val="480"/>
      <w:marRight w:val="0"/>
      <w:marTop w:val="0"/>
      <w:marBottom w:val="0"/>
      <w:divBdr>
        <w:top w:val="none" w:sz="0" w:space="0" w:color="auto"/>
        <w:left w:val="none" w:sz="0" w:space="0" w:color="auto"/>
        <w:bottom w:val="none" w:sz="0" w:space="0" w:color="auto"/>
        <w:right w:val="none" w:sz="0" w:space="0" w:color="auto"/>
      </w:divBdr>
    </w:div>
    <w:div w:id="1137649495">
      <w:marLeft w:val="480"/>
      <w:marRight w:val="0"/>
      <w:marTop w:val="0"/>
      <w:marBottom w:val="0"/>
      <w:divBdr>
        <w:top w:val="none" w:sz="0" w:space="0" w:color="auto"/>
        <w:left w:val="none" w:sz="0" w:space="0" w:color="auto"/>
        <w:bottom w:val="none" w:sz="0" w:space="0" w:color="auto"/>
        <w:right w:val="none" w:sz="0" w:space="0" w:color="auto"/>
      </w:divBdr>
    </w:div>
    <w:div w:id="1139802343">
      <w:marLeft w:val="480"/>
      <w:marRight w:val="0"/>
      <w:marTop w:val="0"/>
      <w:marBottom w:val="0"/>
      <w:divBdr>
        <w:top w:val="none" w:sz="0" w:space="0" w:color="auto"/>
        <w:left w:val="none" w:sz="0" w:space="0" w:color="auto"/>
        <w:bottom w:val="none" w:sz="0" w:space="0" w:color="auto"/>
        <w:right w:val="none" w:sz="0" w:space="0" w:color="auto"/>
      </w:divBdr>
    </w:div>
    <w:div w:id="1142431120">
      <w:marLeft w:val="480"/>
      <w:marRight w:val="0"/>
      <w:marTop w:val="0"/>
      <w:marBottom w:val="0"/>
      <w:divBdr>
        <w:top w:val="none" w:sz="0" w:space="0" w:color="auto"/>
        <w:left w:val="none" w:sz="0" w:space="0" w:color="auto"/>
        <w:bottom w:val="none" w:sz="0" w:space="0" w:color="auto"/>
        <w:right w:val="none" w:sz="0" w:space="0" w:color="auto"/>
      </w:divBdr>
    </w:div>
    <w:div w:id="1142500022">
      <w:marLeft w:val="480"/>
      <w:marRight w:val="0"/>
      <w:marTop w:val="0"/>
      <w:marBottom w:val="0"/>
      <w:divBdr>
        <w:top w:val="none" w:sz="0" w:space="0" w:color="auto"/>
        <w:left w:val="none" w:sz="0" w:space="0" w:color="auto"/>
        <w:bottom w:val="none" w:sz="0" w:space="0" w:color="auto"/>
        <w:right w:val="none" w:sz="0" w:space="0" w:color="auto"/>
      </w:divBdr>
    </w:div>
    <w:div w:id="1142693465">
      <w:marLeft w:val="480"/>
      <w:marRight w:val="0"/>
      <w:marTop w:val="0"/>
      <w:marBottom w:val="0"/>
      <w:divBdr>
        <w:top w:val="none" w:sz="0" w:space="0" w:color="auto"/>
        <w:left w:val="none" w:sz="0" w:space="0" w:color="auto"/>
        <w:bottom w:val="none" w:sz="0" w:space="0" w:color="auto"/>
        <w:right w:val="none" w:sz="0" w:space="0" w:color="auto"/>
      </w:divBdr>
    </w:div>
    <w:div w:id="1143691788">
      <w:marLeft w:val="480"/>
      <w:marRight w:val="0"/>
      <w:marTop w:val="0"/>
      <w:marBottom w:val="0"/>
      <w:divBdr>
        <w:top w:val="none" w:sz="0" w:space="0" w:color="auto"/>
        <w:left w:val="none" w:sz="0" w:space="0" w:color="auto"/>
        <w:bottom w:val="none" w:sz="0" w:space="0" w:color="auto"/>
        <w:right w:val="none" w:sz="0" w:space="0" w:color="auto"/>
      </w:divBdr>
    </w:div>
    <w:div w:id="1143698956">
      <w:marLeft w:val="480"/>
      <w:marRight w:val="0"/>
      <w:marTop w:val="0"/>
      <w:marBottom w:val="0"/>
      <w:divBdr>
        <w:top w:val="none" w:sz="0" w:space="0" w:color="auto"/>
        <w:left w:val="none" w:sz="0" w:space="0" w:color="auto"/>
        <w:bottom w:val="none" w:sz="0" w:space="0" w:color="auto"/>
        <w:right w:val="none" w:sz="0" w:space="0" w:color="auto"/>
      </w:divBdr>
    </w:div>
    <w:div w:id="1144857828">
      <w:marLeft w:val="480"/>
      <w:marRight w:val="0"/>
      <w:marTop w:val="0"/>
      <w:marBottom w:val="0"/>
      <w:divBdr>
        <w:top w:val="none" w:sz="0" w:space="0" w:color="auto"/>
        <w:left w:val="none" w:sz="0" w:space="0" w:color="auto"/>
        <w:bottom w:val="none" w:sz="0" w:space="0" w:color="auto"/>
        <w:right w:val="none" w:sz="0" w:space="0" w:color="auto"/>
      </w:divBdr>
    </w:div>
    <w:div w:id="1145315621">
      <w:marLeft w:val="480"/>
      <w:marRight w:val="0"/>
      <w:marTop w:val="0"/>
      <w:marBottom w:val="0"/>
      <w:divBdr>
        <w:top w:val="none" w:sz="0" w:space="0" w:color="auto"/>
        <w:left w:val="none" w:sz="0" w:space="0" w:color="auto"/>
        <w:bottom w:val="none" w:sz="0" w:space="0" w:color="auto"/>
        <w:right w:val="none" w:sz="0" w:space="0" w:color="auto"/>
      </w:divBdr>
    </w:div>
    <w:div w:id="1151098549">
      <w:marLeft w:val="480"/>
      <w:marRight w:val="0"/>
      <w:marTop w:val="0"/>
      <w:marBottom w:val="0"/>
      <w:divBdr>
        <w:top w:val="none" w:sz="0" w:space="0" w:color="auto"/>
        <w:left w:val="none" w:sz="0" w:space="0" w:color="auto"/>
        <w:bottom w:val="none" w:sz="0" w:space="0" w:color="auto"/>
        <w:right w:val="none" w:sz="0" w:space="0" w:color="auto"/>
      </w:divBdr>
    </w:div>
    <w:div w:id="1154493406">
      <w:marLeft w:val="480"/>
      <w:marRight w:val="0"/>
      <w:marTop w:val="0"/>
      <w:marBottom w:val="0"/>
      <w:divBdr>
        <w:top w:val="none" w:sz="0" w:space="0" w:color="auto"/>
        <w:left w:val="none" w:sz="0" w:space="0" w:color="auto"/>
        <w:bottom w:val="none" w:sz="0" w:space="0" w:color="auto"/>
        <w:right w:val="none" w:sz="0" w:space="0" w:color="auto"/>
      </w:divBdr>
    </w:div>
    <w:div w:id="1155993828">
      <w:marLeft w:val="480"/>
      <w:marRight w:val="0"/>
      <w:marTop w:val="0"/>
      <w:marBottom w:val="0"/>
      <w:divBdr>
        <w:top w:val="none" w:sz="0" w:space="0" w:color="auto"/>
        <w:left w:val="none" w:sz="0" w:space="0" w:color="auto"/>
        <w:bottom w:val="none" w:sz="0" w:space="0" w:color="auto"/>
        <w:right w:val="none" w:sz="0" w:space="0" w:color="auto"/>
      </w:divBdr>
    </w:div>
    <w:div w:id="1158038413">
      <w:marLeft w:val="480"/>
      <w:marRight w:val="0"/>
      <w:marTop w:val="0"/>
      <w:marBottom w:val="0"/>
      <w:divBdr>
        <w:top w:val="none" w:sz="0" w:space="0" w:color="auto"/>
        <w:left w:val="none" w:sz="0" w:space="0" w:color="auto"/>
        <w:bottom w:val="none" w:sz="0" w:space="0" w:color="auto"/>
        <w:right w:val="none" w:sz="0" w:space="0" w:color="auto"/>
      </w:divBdr>
    </w:div>
    <w:div w:id="1158155897">
      <w:marLeft w:val="480"/>
      <w:marRight w:val="0"/>
      <w:marTop w:val="0"/>
      <w:marBottom w:val="0"/>
      <w:divBdr>
        <w:top w:val="none" w:sz="0" w:space="0" w:color="auto"/>
        <w:left w:val="none" w:sz="0" w:space="0" w:color="auto"/>
        <w:bottom w:val="none" w:sz="0" w:space="0" w:color="auto"/>
        <w:right w:val="none" w:sz="0" w:space="0" w:color="auto"/>
      </w:divBdr>
    </w:div>
    <w:div w:id="1161433577">
      <w:marLeft w:val="480"/>
      <w:marRight w:val="0"/>
      <w:marTop w:val="0"/>
      <w:marBottom w:val="0"/>
      <w:divBdr>
        <w:top w:val="none" w:sz="0" w:space="0" w:color="auto"/>
        <w:left w:val="none" w:sz="0" w:space="0" w:color="auto"/>
        <w:bottom w:val="none" w:sz="0" w:space="0" w:color="auto"/>
        <w:right w:val="none" w:sz="0" w:space="0" w:color="auto"/>
      </w:divBdr>
    </w:div>
    <w:div w:id="1162425875">
      <w:marLeft w:val="480"/>
      <w:marRight w:val="0"/>
      <w:marTop w:val="0"/>
      <w:marBottom w:val="0"/>
      <w:divBdr>
        <w:top w:val="none" w:sz="0" w:space="0" w:color="auto"/>
        <w:left w:val="none" w:sz="0" w:space="0" w:color="auto"/>
        <w:bottom w:val="none" w:sz="0" w:space="0" w:color="auto"/>
        <w:right w:val="none" w:sz="0" w:space="0" w:color="auto"/>
      </w:divBdr>
    </w:div>
    <w:div w:id="1164784669">
      <w:marLeft w:val="480"/>
      <w:marRight w:val="0"/>
      <w:marTop w:val="0"/>
      <w:marBottom w:val="0"/>
      <w:divBdr>
        <w:top w:val="none" w:sz="0" w:space="0" w:color="auto"/>
        <w:left w:val="none" w:sz="0" w:space="0" w:color="auto"/>
        <w:bottom w:val="none" w:sz="0" w:space="0" w:color="auto"/>
        <w:right w:val="none" w:sz="0" w:space="0" w:color="auto"/>
      </w:divBdr>
    </w:div>
    <w:div w:id="1164929257">
      <w:marLeft w:val="480"/>
      <w:marRight w:val="0"/>
      <w:marTop w:val="0"/>
      <w:marBottom w:val="0"/>
      <w:divBdr>
        <w:top w:val="none" w:sz="0" w:space="0" w:color="auto"/>
        <w:left w:val="none" w:sz="0" w:space="0" w:color="auto"/>
        <w:bottom w:val="none" w:sz="0" w:space="0" w:color="auto"/>
        <w:right w:val="none" w:sz="0" w:space="0" w:color="auto"/>
      </w:divBdr>
    </w:div>
    <w:div w:id="1165170440">
      <w:marLeft w:val="480"/>
      <w:marRight w:val="0"/>
      <w:marTop w:val="0"/>
      <w:marBottom w:val="0"/>
      <w:divBdr>
        <w:top w:val="none" w:sz="0" w:space="0" w:color="auto"/>
        <w:left w:val="none" w:sz="0" w:space="0" w:color="auto"/>
        <w:bottom w:val="none" w:sz="0" w:space="0" w:color="auto"/>
        <w:right w:val="none" w:sz="0" w:space="0" w:color="auto"/>
      </w:divBdr>
    </w:div>
    <w:div w:id="1166475663">
      <w:marLeft w:val="480"/>
      <w:marRight w:val="0"/>
      <w:marTop w:val="0"/>
      <w:marBottom w:val="0"/>
      <w:divBdr>
        <w:top w:val="none" w:sz="0" w:space="0" w:color="auto"/>
        <w:left w:val="none" w:sz="0" w:space="0" w:color="auto"/>
        <w:bottom w:val="none" w:sz="0" w:space="0" w:color="auto"/>
        <w:right w:val="none" w:sz="0" w:space="0" w:color="auto"/>
      </w:divBdr>
    </w:div>
    <w:div w:id="1166481220">
      <w:marLeft w:val="480"/>
      <w:marRight w:val="0"/>
      <w:marTop w:val="0"/>
      <w:marBottom w:val="0"/>
      <w:divBdr>
        <w:top w:val="none" w:sz="0" w:space="0" w:color="auto"/>
        <w:left w:val="none" w:sz="0" w:space="0" w:color="auto"/>
        <w:bottom w:val="none" w:sz="0" w:space="0" w:color="auto"/>
        <w:right w:val="none" w:sz="0" w:space="0" w:color="auto"/>
      </w:divBdr>
    </w:div>
    <w:div w:id="1166550101">
      <w:marLeft w:val="480"/>
      <w:marRight w:val="0"/>
      <w:marTop w:val="0"/>
      <w:marBottom w:val="0"/>
      <w:divBdr>
        <w:top w:val="none" w:sz="0" w:space="0" w:color="auto"/>
        <w:left w:val="none" w:sz="0" w:space="0" w:color="auto"/>
        <w:bottom w:val="none" w:sz="0" w:space="0" w:color="auto"/>
        <w:right w:val="none" w:sz="0" w:space="0" w:color="auto"/>
      </w:divBdr>
    </w:div>
    <w:div w:id="1167401549">
      <w:marLeft w:val="480"/>
      <w:marRight w:val="0"/>
      <w:marTop w:val="0"/>
      <w:marBottom w:val="0"/>
      <w:divBdr>
        <w:top w:val="none" w:sz="0" w:space="0" w:color="auto"/>
        <w:left w:val="none" w:sz="0" w:space="0" w:color="auto"/>
        <w:bottom w:val="none" w:sz="0" w:space="0" w:color="auto"/>
        <w:right w:val="none" w:sz="0" w:space="0" w:color="auto"/>
      </w:divBdr>
    </w:div>
    <w:div w:id="1167480555">
      <w:marLeft w:val="480"/>
      <w:marRight w:val="0"/>
      <w:marTop w:val="0"/>
      <w:marBottom w:val="0"/>
      <w:divBdr>
        <w:top w:val="none" w:sz="0" w:space="0" w:color="auto"/>
        <w:left w:val="none" w:sz="0" w:space="0" w:color="auto"/>
        <w:bottom w:val="none" w:sz="0" w:space="0" w:color="auto"/>
        <w:right w:val="none" w:sz="0" w:space="0" w:color="auto"/>
      </w:divBdr>
    </w:div>
    <w:div w:id="1169058007">
      <w:marLeft w:val="480"/>
      <w:marRight w:val="0"/>
      <w:marTop w:val="0"/>
      <w:marBottom w:val="0"/>
      <w:divBdr>
        <w:top w:val="none" w:sz="0" w:space="0" w:color="auto"/>
        <w:left w:val="none" w:sz="0" w:space="0" w:color="auto"/>
        <w:bottom w:val="none" w:sz="0" w:space="0" w:color="auto"/>
        <w:right w:val="none" w:sz="0" w:space="0" w:color="auto"/>
      </w:divBdr>
    </w:div>
    <w:div w:id="1171332616">
      <w:marLeft w:val="480"/>
      <w:marRight w:val="0"/>
      <w:marTop w:val="0"/>
      <w:marBottom w:val="0"/>
      <w:divBdr>
        <w:top w:val="none" w:sz="0" w:space="0" w:color="auto"/>
        <w:left w:val="none" w:sz="0" w:space="0" w:color="auto"/>
        <w:bottom w:val="none" w:sz="0" w:space="0" w:color="auto"/>
        <w:right w:val="none" w:sz="0" w:space="0" w:color="auto"/>
      </w:divBdr>
    </w:div>
    <w:div w:id="1171600614">
      <w:marLeft w:val="480"/>
      <w:marRight w:val="0"/>
      <w:marTop w:val="0"/>
      <w:marBottom w:val="0"/>
      <w:divBdr>
        <w:top w:val="none" w:sz="0" w:space="0" w:color="auto"/>
        <w:left w:val="none" w:sz="0" w:space="0" w:color="auto"/>
        <w:bottom w:val="none" w:sz="0" w:space="0" w:color="auto"/>
        <w:right w:val="none" w:sz="0" w:space="0" w:color="auto"/>
      </w:divBdr>
    </w:div>
    <w:div w:id="1171606396">
      <w:marLeft w:val="480"/>
      <w:marRight w:val="0"/>
      <w:marTop w:val="0"/>
      <w:marBottom w:val="0"/>
      <w:divBdr>
        <w:top w:val="none" w:sz="0" w:space="0" w:color="auto"/>
        <w:left w:val="none" w:sz="0" w:space="0" w:color="auto"/>
        <w:bottom w:val="none" w:sz="0" w:space="0" w:color="auto"/>
        <w:right w:val="none" w:sz="0" w:space="0" w:color="auto"/>
      </w:divBdr>
    </w:div>
    <w:div w:id="1172137113">
      <w:marLeft w:val="480"/>
      <w:marRight w:val="0"/>
      <w:marTop w:val="0"/>
      <w:marBottom w:val="0"/>
      <w:divBdr>
        <w:top w:val="none" w:sz="0" w:space="0" w:color="auto"/>
        <w:left w:val="none" w:sz="0" w:space="0" w:color="auto"/>
        <w:bottom w:val="none" w:sz="0" w:space="0" w:color="auto"/>
        <w:right w:val="none" w:sz="0" w:space="0" w:color="auto"/>
      </w:divBdr>
    </w:div>
    <w:div w:id="1172834724">
      <w:marLeft w:val="480"/>
      <w:marRight w:val="0"/>
      <w:marTop w:val="0"/>
      <w:marBottom w:val="0"/>
      <w:divBdr>
        <w:top w:val="none" w:sz="0" w:space="0" w:color="auto"/>
        <w:left w:val="none" w:sz="0" w:space="0" w:color="auto"/>
        <w:bottom w:val="none" w:sz="0" w:space="0" w:color="auto"/>
        <w:right w:val="none" w:sz="0" w:space="0" w:color="auto"/>
      </w:divBdr>
    </w:div>
    <w:div w:id="1173254099">
      <w:marLeft w:val="480"/>
      <w:marRight w:val="0"/>
      <w:marTop w:val="0"/>
      <w:marBottom w:val="0"/>
      <w:divBdr>
        <w:top w:val="none" w:sz="0" w:space="0" w:color="auto"/>
        <w:left w:val="none" w:sz="0" w:space="0" w:color="auto"/>
        <w:bottom w:val="none" w:sz="0" w:space="0" w:color="auto"/>
        <w:right w:val="none" w:sz="0" w:space="0" w:color="auto"/>
      </w:divBdr>
    </w:div>
    <w:div w:id="1173571160">
      <w:marLeft w:val="480"/>
      <w:marRight w:val="0"/>
      <w:marTop w:val="0"/>
      <w:marBottom w:val="0"/>
      <w:divBdr>
        <w:top w:val="none" w:sz="0" w:space="0" w:color="auto"/>
        <w:left w:val="none" w:sz="0" w:space="0" w:color="auto"/>
        <w:bottom w:val="none" w:sz="0" w:space="0" w:color="auto"/>
        <w:right w:val="none" w:sz="0" w:space="0" w:color="auto"/>
      </w:divBdr>
    </w:div>
    <w:div w:id="1173765033">
      <w:marLeft w:val="480"/>
      <w:marRight w:val="0"/>
      <w:marTop w:val="0"/>
      <w:marBottom w:val="0"/>
      <w:divBdr>
        <w:top w:val="none" w:sz="0" w:space="0" w:color="auto"/>
        <w:left w:val="none" w:sz="0" w:space="0" w:color="auto"/>
        <w:bottom w:val="none" w:sz="0" w:space="0" w:color="auto"/>
        <w:right w:val="none" w:sz="0" w:space="0" w:color="auto"/>
      </w:divBdr>
    </w:div>
    <w:div w:id="1175807488">
      <w:marLeft w:val="480"/>
      <w:marRight w:val="0"/>
      <w:marTop w:val="0"/>
      <w:marBottom w:val="0"/>
      <w:divBdr>
        <w:top w:val="none" w:sz="0" w:space="0" w:color="auto"/>
        <w:left w:val="none" w:sz="0" w:space="0" w:color="auto"/>
        <w:bottom w:val="none" w:sz="0" w:space="0" w:color="auto"/>
        <w:right w:val="none" w:sz="0" w:space="0" w:color="auto"/>
      </w:divBdr>
    </w:div>
    <w:div w:id="1176506063">
      <w:marLeft w:val="480"/>
      <w:marRight w:val="0"/>
      <w:marTop w:val="0"/>
      <w:marBottom w:val="0"/>
      <w:divBdr>
        <w:top w:val="none" w:sz="0" w:space="0" w:color="auto"/>
        <w:left w:val="none" w:sz="0" w:space="0" w:color="auto"/>
        <w:bottom w:val="none" w:sz="0" w:space="0" w:color="auto"/>
        <w:right w:val="none" w:sz="0" w:space="0" w:color="auto"/>
      </w:divBdr>
    </w:div>
    <w:div w:id="1178929745">
      <w:marLeft w:val="480"/>
      <w:marRight w:val="0"/>
      <w:marTop w:val="0"/>
      <w:marBottom w:val="0"/>
      <w:divBdr>
        <w:top w:val="none" w:sz="0" w:space="0" w:color="auto"/>
        <w:left w:val="none" w:sz="0" w:space="0" w:color="auto"/>
        <w:bottom w:val="none" w:sz="0" w:space="0" w:color="auto"/>
        <w:right w:val="none" w:sz="0" w:space="0" w:color="auto"/>
      </w:divBdr>
    </w:div>
    <w:div w:id="1179350412">
      <w:marLeft w:val="480"/>
      <w:marRight w:val="0"/>
      <w:marTop w:val="0"/>
      <w:marBottom w:val="0"/>
      <w:divBdr>
        <w:top w:val="none" w:sz="0" w:space="0" w:color="auto"/>
        <w:left w:val="none" w:sz="0" w:space="0" w:color="auto"/>
        <w:bottom w:val="none" w:sz="0" w:space="0" w:color="auto"/>
        <w:right w:val="none" w:sz="0" w:space="0" w:color="auto"/>
      </w:divBdr>
    </w:div>
    <w:div w:id="1181821762">
      <w:marLeft w:val="480"/>
      <w:marRight w:val="0"/>
      <w:marTop w:val="0"/>
      <w:marBottom w:val="0"/>
      <w:divBdr>
        <w:top w:val="none" w:sz="0" w:space="0" w:color="auto"/>
        <w:left w:val="none" w:sz="0" w:space="0" w:color="auto"/>
        <w:bottom w:val="none" w:sz="0" w:space="0" w:color="auto"/>
        <w:right w:val="none" w:sz="0" w:space="0" w:color="auto"/>
      </w:divBdr>
    </w:div>
    <w:div w:id="1182817714">
      <w:marLeft w:val="480"/>
      <w:marRight w:val="0"/>
      <w:marTop w:val="0"/>
      <w:marBottom w:val="0"/>
      <w:divBdr>
        <w:top w:val="none" w:sz="0" w:space="0" w:color="auto"/>
        <w:left w:val="none" w:sz="0" w:space="0" w:color="auto"/>
        <w:bottom w:val="none" w:sz="0" w:space="0" w:color="auto"/>
        <w:right w:val="none" w:sz="0" w:space="0" w:color="auto"/>
      </w:divBdr>
    </w:div>
    <w:div w:id="1182820731">
      <w:marLeft w:val="480"/>
      <w:marRight w:val="0"/>
      <w:marTop w:val="0"/>
      <w:marBottom w:val="0"/>
      <w:divBdr>
        <w:top w:val="none" w:sz="0" w:space="0" w:color="auto"/>
        <w:left w:val="none" w:sz="0" w:space="0" w:color="auto"/>
        <w:bottom w:val="none" w:sz="0" w:space="0" w:color="auto"/>
        <w:right w:val="none" w:sz="0" w:space="0" w:color="auto"/>
      </w:divBdr>
    </w:div>
    <w:div w:id="1183588686">
      <w:marLeft w:val="480"/>
      <w:marRight w:val="0"/>
      <w:marTop w:val="0"/>
      <w:marBottom w:val="0"/>
      <w:divBdr>
        <w:top w:val="none" w:sz="0" w:space="0" w:color="auto"/>
        <w:left w:val="none" w:sz="0" w:space="0" w:color="auto"/>
        <w:bottom w:val="none" w:sz="0" w:space="0" w:color="auto"/>
        <w:right w:val="none" w:sz="0" w:space="0" w:color="auto"/>
      </w:divBdr>
    </w:div>
    <w:div w:id="1184325142">
      <w:marLeft w:val="480"/>
      <w:marRight w:val="0"/>
      <w:marTop w:val="0"/>
      <w:marBottom w:val="0"/>
      <w:divBdr>
        <w:top w:val="none" w:sz="0" w:space="0" w:color="auto"/>
        <w:left w:val="none" w:sz="0" w:space="0" w:color="auto"/>
        <w:bottom w:val="none" w:sz="0" w:space="0" w:color="auto"/>
        <w:right w:val="none" w:sz="0" w:space="0" w:color="auto"/>
      </w:divBdr>
    </w:div>
    <w:div w:id="1186821998">
      <w:marLeft w:val="480"/>
      <w:marRight w:val="0"/>
      <w:marTop w:val="0"/>
      <w:marBottom w:val="0"/>
      <w:divBdr>
        <w:top w:val="none" w:sz="0" w:space="0" w:color="auto"/>
        <w:left w:val="none" w:sz="0" w:space="0" w:color="auto"/>
        <w:bottom w:val="none" w:sz="0" w:space="0" w:color="auto"/>
        <w:right w:val="none" w:sz="0" w:space="0" w:color="auto"/>
      </w:divBdr>
    </w:div>
    <w:div w:id="1188712202">
      <w:marLeft w:val="480"/>
      <w:marRight w:val="0"/>
      <w:marTop w:val="0"/>
      <w:marBottom w:val="0"/>
      <w:divBdr>
        <w:top w:val="none" w:sz="0" w:space="0" w:color="auto"/>
        <w:left w:val="none" w:sz="0" w:space="0" w:color="auto"/>
        <w:bottom w:val="none" w:sz="0" w:space="0" w:color="auto"/>
        <w:right w:val="none" w:sz="0" w:space="0" w:color="auto"/>
      </w:divBdr>
    </w:div>
    <w:div w:id="1189174040">
      <w:marLeft w:val="480"/>
      <w:marRight w:val="0"/>
      <w:marTop w:val="0"/>
      <w:marBottom w:val="0"/>
      <w:divBdr>
        <w:top w:val="none" w:sz="0" w:space="0" w:color="auto"/>
        <w:left w:val="none" w:sz="0" w:space="0" w:color="auto"/>
        <w:bottom w:val="none" w:sz="0" w:space="0" w:color="auto"/>
        <w:right w:val="none" w:sz="0" w:space="0" w:color="auto"/>
      </w:divBdr>
    </w:div>
    <w:div w:id="1189903744">
      <w:marLeft w:val="480"/>
      <w:marRight w:val="0"/>
      <w:marTop w:val="0"/>
      <w:marBottom w:val="0"/>
      <w:divBdr>
        <w:top w:val="none" w:sz="0" w:space="0" w:color="auto"/>
        <w:left w:val="none" w:sz="0" w:space="0" w:color="auto"/>
        <w:bottom w:val="none" w:sz="0" w:space="0" w:color="auto"/>
        <w:right w:val="none" w:sz="0" w:space="0" w:color="auto"/>
      </w:divBdr>
    </w:div>
    <w:div w:id="1189952180">
      <w:marLeft w:val="480"/>
      <w:marRight w:val="0"/>
      <w:marTop w:val="0"/>
      <w:marBottom w:val="0"/>
      <w:divBdr>
        <w:top w:val="none" w:sz="0" w:space="0" w:color="auto"/>
        <w:left w:val="none" w:sz="0" w:space="0" w:color="auto"/>
        <w:bottom w:val="none" w:sz="0" w:space="0" w:color="auto"/>
        <w:right w:val="none" w:sz="0" w:space="0" w:color="auto"/>
      </w:divBdr>
    </w:div>
    <w:div w:id="1190413255">
      <w:marLeft w:val="480"/>
      <w:marRight w:val="0"/>
      <w:marTop w:val="0"/>
      <w:marBottom w:val="0"/>
      <w:divBdr>
        <w:top w:val="none" w:sz="0" w:space="0" w:color="auto"/>
        <w:left w:val="none" w:sz="0" w:space="0" w:color="auto"/>
        <w:bottom w:val="none" w:sz="0" w:space="0" w:color="auto"/>
        <w:right w:val="none" w:sz="0" w:space="0" w:color="auto"/>
      </w:divBdr>
    </w:div>
    <w:div w:id="1191333242">
      <w:marLeft w:val="480"/>
      <w:marRight w:val="0"/>
      <w:marTop w:val="0"/>
      <w:marBottom w:val="0"/>
      <w:divBdr>
        <w:top w:val="none" w:sz="0" w:space="0" w:color="auto"/>
        <w:left w:val="none" w:sz="0" w:space="0" w:color="auto"/>
        <w:bottom w:val="none" w:sz="0" w:space="0" w:color="auto"/>
        <w:right w:val="none" w:sz="0" w:space="0" w:color="auto"/>
      </w:divBdr>
    </w:div>
    <w:div w:id="1191603562">
      <w:marLeft w:val="480"/>
      <w:marRight w:val="0"/>
      <w:marTop w:val="0"/>
      <w:marBottom w:val="0"/>
      <w:divBdr>
        <w:top w:val="none" w:sz="0" w:space="0" w:color="auto"/>
        <w:left w:val="none" w:sz="0" w:space="0" w:color="auto"/>
        <w:bottom w:val="none" w:sz="0" w:space="0" w:color="auto"/>
        <w:right w:val="none" w:sz="0" w:space="0" w:color="auto"/>
      </w:divBdr>
    </w:div>
    <w:div w:id="1193030978">
      <w:marLeft w:val="480"/>
      <w:marRight w:val="0"/>
      <w:marTop w:val="0"/>
      <w:marBottom w:val="0"/>
      <w:divBdr>
        <w:top w:val="none" w:sz="0" w:space="0" w:color="auto"/>
        <w:left w:val="none" w:sz="0" w:space="0" w:color="auto"/>
        <w:bottom w:val="none" w:sz="0" w:space="0" w:color="auto"/>
        <w:right w:val="none" w:sz="0" w:space="0" w:color="auto"/>
      </w:divBdr>
    </w:div>
    <w:div w:id="1193228369">
      <w:marLeft w:val="480"/>
      <w:marRight w:val="0"/>
      <w:marTop w:val="0"/>
      <w:marBottom w:val="0"/>
      <w:divBdr>
        <w:top w:val="none" w:sz="0" w:space="0" w:color="auto"/>
        <w:left w:val="none" w:sz="0" w:space="0" w:color="auto"/>
        <w:bottom w:val="none" w:sz="0" w:space="0" w:color="auto"/>
        <w:right w:val="none" w:sz="0" w:space="0" w:color="auto"/>
      </w:divBdr>
    </w:div>
    <w:div w:id="1193348699">
      <w:marLeft w:val="480"/>
      <w:marRight w:val="0"/>
      <w:marTop w:val="0"/>
      <w:marBottom w:val="0"/>
      <w:divBdr>
        <w:top w:val="none" w:sz="0" w:space="0" w:color="auto"/>
        <w:left w:val="none" w:sz="0" w:space="0" w:color="auto"/>
        <w:bottom w:val="none" w:sz="0" w:space="0" w:color="auto"/>
        <w:right w:val="none" w:sz="0" w:space="0" w:color="auto"/>
      </w:divBdr>
    </w:div>
    <w:div w:id="1193809498">
      <w:marLeft w:val="480"/>
      <w:marRight w:val="0"/>
      <w:marTop w:val="0"/>
      <w:marBottom w:val="0"/>
      <w:divBdr>
        <w:top w:val="none" w:sz="0" w:space="0" w:color="auto"/>
        <w:left w:val="none" w:sz="0" w:space="0" w:color="auto"/>
        <w:bottom w:val="none" w:sz="0" w:space="0" w:color="auto"/>
        <w:right w:val="none" w:sz="0" w:space="0" w:color="auto"/>
      </w:divBdr>
    </w:div>
    <w:div w:id="1197037100">
      <w:marLeft w:val="480"/>
      <w:marRight w:val="0"/>
      <w:marTop w:val="0"/>
      <w:marBottom w:val="0"/>
      <w:divBdr>
        <w:top w:val="none" w:sz="0" w:space="0" w:color="auto"/>
        <w:left w:val="none" w:sz="0" w:space="0" w:color="auto"/>
        <w:bottom w:val="none" w:sz="0" w:space="0" w:color="auto"/>
        <w:right w:val="none" w:sz="0" w:space="0" w:color="auto"/>
      </w:divBdr>
    </w:div>
    <w:div w:id="1197428110">
      <w:marLeft w:val="480"/>
      <w:marRight w:val="0"/>
      <w:marTop w:val="0"/>
      <w:marBottom w:val="0"/>
      <w:divBdr>
        <w:top w:val="none" w:sz="0" w:space="0" w:color="auto"/>
        <w:left w:val="none" w:sz="0" w:space="0" w:color="auto"/>
        <w:bottom w:val="none" w:sz="0" w:space="0" w:color="auto"/>
        <w:right w:val="none" w:sz="0" w:space="0" w:color="auto"/>
      </w:divBdr>
    </w:div>
    <w:div w:id="1197813152">
      <w:marLeft w:val="480"/>
      <w:marRight w:val="0"/>
      <w:marTop w:val="0"/>
      <w:marBottom w:val="0"/>
      <w:divBdr>
        <w:top w:val="none" w:sz="0" w:space="0" w:color="auto"/>
        <w:left w:val="none" w:sz="0" w:space="0" w:color="auto"/>
        <w:bottom w:val="none" w:sz="0" w:space="0" w:color="auto"/>
        <w:right w:val="none" w:sz="0" w:space="0" w:color="auto"/>
      </w:divBdr>
    </w:div>
    <w:div w:id="1198004572">
      <w:marLeft w:val="480"/>
      <w:marRight w:val="0"/>
      <w:marTop w:val="0"/>
      <w:marBottom w:val="0"/>
      <w:divBdr>
        <w:top w:val="none" w:sz="0" w:space="0" w:color="auto"/>
        <w:left w:val="none" w:sz="0" w:space="0" w:color="auto"/>
        <w:bottom w:val="none" w:sz="0" w:space="0" w:color="auto"/>
        <w:right w:val="none" w:sz="0" w:space="0" w:color="auto"/>
      </w:divBdr>
    </w:div>
    <w:div w:id="1198009405">
      <w:marLeft w:val="480"/>
      <w:marRight w:val="0"/>
      <w:marTop w:val="0"/>
      <w:marBottom w:val="0"/>
      <w:divBdr>
        <w:top w:val="none" w:sz="0" w:space="0" w:color="auto"/>
        <w:left w:val="none" w:sz="0" w:space="0" w:color="auto"/>
        <w:bottom w:val="none" w:sz="0" w:space="0" w:color="auto"/>
        <w:right w:val="none" w:sz="0" w:space="0" w:color="auto"/>
      </w:divBdr>
    </w:div>
    <w:div w:id="1201161048">
      <w:marLeft w:val="480"/>
      <w:marRight w:val="0"/>
      <w:marTop w:val="0"/>
      <w:marBottom w:val="0"/>
      <w:divBdr>
        <w:top w:val="none" w:sz="0" w:space="0" w:color="auto"/>
        <w:left w:val="none" w:sz="0" w:space="0" w:color="auto"/>
        <w:bottom w:val="none" w:sz="0" w:space="0" w:color="auto"/>
        <w:right w:val="none" w:sz="0" w:space="0" w:color="auto"/>
      </w:divBdr>
    </w:div>
    <w:div w:id="1204489369">
      <w:marLeft w:val="480"/>
      <w:marRight w:val="0"/>
      <w:marTop w:val="0"/>
      <w:marBottom w:val="0"/>
      <w:divBdr>
        <w:top w:val="none" w:sz="0" w:space="0" w:color="auto"/>
        <w:left w:val="none" w:sz="0" w:space="0" w:color="auto"/>
        <w:bottom w:val="none" w:sz="0" w:space="0" w:color="auto"/>
        <w:right w:val="none" w:sz="0" w:space="0" w:color="auto"/>
      </w:divBdr>
    </w:div>
    <w:div w:id="1204518674">
      <w:marLeft w:val="480"/>
      <w:marRight w:val="0"/>
      <w:marTop w:val="0"/>
      <w:marBottom w:val="0"/>
      <w:divBdr>
        <w:top w:val="none" w:sz="0" w:space="0" w:color="auto"/>
        <w:left w:val="none" w:sz="0" w:space="0" w:color="auto"/>
        <w:bottom w:val="none" w:sz="0" w:space="0" w:color="auto"/>
        <w:right w:val="none" w:sz="0" w:space="0" w:color="auto"/>
      </w:divBdr>
    </w:div>
    <w:div w:id="1205674372">
      <w:marLeft w:val="480"/>
      <w:marRight w:val="0"/>
      <w:marTop w:val="0"/>
      <w:marBottom w:val="0"/>
      <w:divBdr>
        <w:top w:val="none" w:sz="0" w:space="0" w:color="auto"/>
        <w:left w:val="none" w:sz="0" w:space="0" w:color="auto"/>
        <w:bottom w:val="none" w:sz="0" w:space="0" w:color="auto"/>
        <w:right w:val="none" w:sz="0" w:space="0" w:color="auto"/>
      </w:divBdr>
    </w:div>
    <w:div w:id="1209685731">
      <w:marLeft w:val="480"/>
      <w:marRight w:val="0"/>
      <w:marTop w:val="0"/>
      <w:marBottom w:val="0"/>
      <w:divBdr>
        <w:top w:val="none" w:sz="0" w:space="0" w:color="auto"/>
        <w:left w:val="none" w:sz="0" w:space="0" w:color="auto"/>
        <w:bottom w:val="none" w:sz="0" w:space="0" w:color="auto"/>
        <w:right w:val="none" w:sz="0" w:space="0" w:color="auto"/>
      </w:divBdr>
    </w:div>
    <w:div w:id="1212227776">
      <w:marLeft w:val="480"/>
      <w:marRight w:val="0"/>
      <w:marTop w:val="0"/>
      <w:marBottom w:val="0"/>
      <w:divBdr>
        <w:top w:val="none" w:sz="0" w:space="0" w:color="auto"/>
        <w:left w:val="none" w:sz="0" w:space="0" w:color="auto"/>
        <w:bottom w:val="none" w:sz="0" w:space="0" w:color="auto"/>
        <w:right w:val="none" w:sz="0" w:space="0" w:color="auto"/>
      </w:divBdr>
    </w:div>
    <w:div w:id="1214003154">
      <w:marLeft w:val="480"/>
      <w:marRight w:val="0"/>
      <w:marTop w:val="0"/>
      <w:marBottom w:val="0"/>
      <w:divBdr>
        <w:top w:val="none" w:sz="0" w:space="0" w:color="auto"/>
        <w:left w:val="none" w:sz="0" w:space="0" w:color="auto"/>
        <w:bottom w:val="none" w:sz="0" w:space="0" w:color="auto"/>
        <w:right w:val="none" w:sz="0" w:space="0" w:color="auto"/>
      </w:divBdr>
    </w:div>
    <w:div w:id="1216162341">
      <w:marLeft w:val="480"/>
      <w:marRight w:val="0"/>
      <w:marTop w:val="0"/>
      <w:marBottom w:val="0"/>
      <w:divBdr>
        <w:top w:val="none" w:sz="0" w:space="0" w:color="auto"/>
        <w:left w:val="none" w:sz="0" w:space="0" w:color="auto"/>
        <w:bottom w:val="none" w:sz="0" w:space="0" w:color="auto"/>
        <w:right w:val="none" w:sz="0" w:space="0" w:color="auto"/>
      </w:divBdr>
    </w:div>
    <w:div w:id="1218932542">
      <w:marLeft w:val="480"/>
      <w:marRight w:val="0"/>
      <w:marTop w:val="0"/>
      <w:marBottom w:val="0"/>
      <w:divBdr>
        <w:top w:val="none" w:sz="0" w:space="0" w:color="auto"/>
        <w:left w:val="none" w:sz="0" w:space="0" w:color="auto"/>
        <w:bottom w:val="none" w:sz="0" w:space="0" w:color="auto"/>
        <w:right w:val="none" w:sz="0" w:space="0" w:color="auto"/>
      </w:divBdr>
    </w:div>
    <w:div w:id="1219591532">
      <w:marLeft w:val="480"/>
      <w:marRight w:val="0"/>
      <w:marTop w:val="0"/>
      <w:marBottom w:val="0"/>
      <w:divBdr>
        <w:top w:val="none" w:sz="0" w:space="0" w:color="auto"/>
        <w:left w:val="none" w:sz="0" w:space="0" w:color="auto"/>
        <w:bottom w:val="none" w:sz="0" w:space="0" w:color="auto"/>
        <w:right w:val="none" w:sz="0" w:space="0" w:color="auto"/>
      </w:divBdr>
    </w:div>
    <w:div w:id="1222791548">
      <w:marLeft w:val="480"/>
      <w:marRight w:val="0"/>
      <w:marTop w:val="0"/>
      <w:marBottom w:val="0"/>
      <w:divBdr>
        <w:top w:val="none" w:sz="0" w:space="0" w:color="auto"/>
        <w:left w:val="none" w:sz="0" w:space="0" w:color="auto"/>
        <w:bottom w:val="none" w:sz="0" w:space="0" w:color="auto"/>
        <w:right w:val="none" w:sz="0" w:space="0" w:color="auto"/>
      </w:divBdr>
    </w:div>
    <w:div w:id="1222863750">
      <w:marLeft w:val="480"/>
      <w:marRight w:val="0"/>
      <w:marTop w:val="0"/>
      <w:marBottom w:val="0"/>
      <w:divBdr>
        <w:top w:val="none" w:sz="0" w:space="0" w:color="auto"/>
        <w:left w:val="none" w:sz="0" w:space="0" w:color="auto"/>
        <w:bottom w:val="none" w:sz="0" w:space="0" w:color="auto"/>
        <w:right w:val="none" w:sz="0" w:space="0" w:color="auto"/>
      </w:divBdr>
    </w:div>
    <w:div w:id="1223518260">
      <w:marLeft w:val="480"/>
      <w:marRight w:val="0"/>
      <w:marTop w:val="0"/>
      <w:marBottom w:val="0"/>
      <w:divBdr>
        <w:top w:val="none" w:sz="0" w:space="0" w:color="auto"/>
        <w:left w:val="none" w:sz="0" w:space="0" w:color="auto"/>
        <w:bottom w:val="none" w:sz="0" w:space="0" w:color="auto"/>
        <w:right w:val="none" w:sz="0" w:space="0" w:color="auto"/>
      </w:divBdr>
    </w:div>
    <w:div w:id="1224953455">
      <w:marLeft w:val="480"/>
      <w:marRight w:val="0"/>
      <w:marTop w:val="0"/>
      <w:marBottom w:val="0"/>
      <w:divBdr>
        <w:top w:val="none" w:sz="0" w:space="0" w:color="auto"/>
        <w:left w:val="none" w:sz="0" w:space="0" w:color="auto"/>
        <w:bottom w:val="none" w:sz="0" w:space="0" w:color="auto"/>
        <w:right w:val="none" w:sz="0" w:space="0" w:color="auto"/>
      </w:divBdr>
    </w:div>
    <w:div w:id="1225945782">
      <w:marLeft w:val="480"/>
      <w:marRight w:val="0"/>
      <w:marTop w:val="0"/>
      <w:marBottom w:val="0"/>
      <w:divBdr>
        <w:top w:val="none" w:sz="0" w:space="0" w:color="auto"/>
        <w:left w:val="none" w:sz="0" w:space="0" w:color="auto"/>
        <w:bottom w:val="none" w:sz="0" w:space="0" w:color="auto"/>
        <w:right w:val="none" w:sz="0" w:space="0" w:color="auto"/>
      </w:divBdr>
    </w:div>
    <w:div w:id="1226256629">
      <w:marLeft w:val="480"/>
      <w:marRight w:val="0"/>
      <w:marTop w:val="0"/>
      <w:marBottom w:val="0"/>
      <w:divBdr>
        <w:top w:val="none" w:sz="0" w:space="0" w:color="auto"/>
        <w:left w:val="none" w:sz="0" w:space="0" w:color="auto"/>
        <w:bottom w:val="none" w:sz="0" w:space="0" w:color="auto"/>
        <w:right w:val="none" w:sz="0" w:space="0" w:color="auto"/>
      </w:divBdr>
    </w:div>
    <w:div w:id="1226602609">
      <w:marLeft w:val="480"/>
      <w:marRight w:val="0"/>
      <w:marTop w:val="0"/>
      <w:marBottom w:val="0"/>
      <w:divBdr>
        <w:top w:val="none" w:sz="0" w:space="0" w:color="auto"/>
        <w:left w:val="none" w:sz="0" w:space="0" w:color="auto"/>
        <w:bottom w:val="none" w:sz="0" w:space="0" w:color="auto"/>
        <w:right w:val="none" w:sz="0" w:space="0" w:color="auto"/>
      </w:divBdr>
    </w:div>
    <w:div w:id="1226724686">
      <w:marLeft w:val="480"/>
      <w:marRight w:val="0"/>
      <w:marTop w:val="0"/>
      <w:marBottom w:val="0"/>
      <w:divBdr>
        <w:top w:val="none" w:sz="0" w:space="0" w:color="auto"/>
        <w:left w:val="none" w:sz="0" w:space="0" w:color="auto"/>
        <w:bottom w:val="none" w:sz="0" w:space="0" w:color="auto"/>
        <w:right w:val="none" w:sz="0" w:space="0" w:color="auto"/>
      </w:divBdr>
    </w:div>
    <w:div w:id="1228880519">
      <w:marLeft w:val="480"/>
      <w:marRight w:val="0"/>
      <w:marTop w:val="0"/>
      <w:marBottom w:val="0"/>
      <w:divBdr>
        <w:top w:val="none" w:sz="0" w:space="0" w:color="auto"/>
        <w:left w:val="none" w:sz="0" w:space="0" w:color="auto"/>
        <w:bottom w:val="none" w:sz="0" w:space="0" w:color="auto"/>
        <w:right w:val="none" w:sz="0" w:space="0" w:color="auto"/>
      </w:divBdr>
    </w:div>
    <w:div w:id="1229608031">
      <w:marLeft w:val="480"/>
      <w:marRight w:val="0"/>
      <w:marTop w:val="0"/>
      <w:marBottom w:val="0"/>
      <w:divBdr>
        <w:top w:val="none" w:sz="0" w:space="0" w:color="auto"/>
        <w:left w:val="none" w:sz="0" w:space="0" w:color="auto"/>
        <w:bottom w:val="none" w:sz="0" w:space="0" w:color="auto"/>
        <w:right w:val="none" w:sz="0" w:space="0" w:color="auto"/>
      </w:divBdr>
    </w:div>
    <w:div w:id="1230268735">
      <w:marLeft w:val="480"/>
      <w:marRight w:val="0"/>
      <w:marTop w:val="0"/>
      <w:marBottom w:val="0"/>
      <w:divBdr>
        <w:top w:val="none" w:sz="0" w:space="0" w:color="auto"/>
        <w:left w:val="none" w:sz="0" w:space="0" w:color="auto"/>
        <w:bottom w:val="none" w:sz="0" w:space="0" w:color="auto"/>
        <w:right w:val="none" w:sz="0" w:space="0" w:color="auto"/>
      </w:divBdr>
    </w:div>
    <w:div w:id="1230460649">
      <w:marLeft w:val="480"/>
      <w:marRight w:val="0"/>
      <w:marTop w:val="0"/>
      <w:marBottom w:val="0"/>
      <w:divBdr>
        <w:top w:val="none" w:sz="0" w:space="0" w:color="auto"/>
        <w:left w:val="none" w:sz="0" w:space="0" w:color="auto"/>
        <w:bottom w:val="none" w:sz="0" w:space="0" w:color="auto"/>
        <w:right w:val="none" w:sz="0" w:space="0" w:color="auto"/>
      </w:divBdr>
    </w:div>
    <w:div w:id="1232354646">
      <w:marLeft w:val="480"/>
      <w:marRight w:val="0"/>
      <w:marTop w:val="0"/>
      <w:marBottom w:val="0"/>
      <w:divBdr>
        <w:top w:val="none" w:sz="0" w:space="0" w:color="auto"/>
        <w:left w:val="none" w:sz="0" w:space="0" w:color="auto"/>
        <w:bottom w:val="none" w:sz="0" w:space="0" w:color="auto"/>
        <w:right w:val="none" w:sz="0" w:space="0" w:color="auto"/>
      </w:divBdr>
    </w:div>
    <w:div w:id="1236207257">
      <w:marLeft w:val="480"/>
      <w:marRight w:val="0"/>
      <w:marTop w:val="0"/>
      <w:marBottom w:val="0"/>
      <w:divBdr>
        <w:top w:val="none" w:sz="0" w:space="0" w:color="auto"/>
        <w:left w:val="none" w:sz="0" w:space="0" w:color="auto"/>
        <w:bottom w:val="none" w:sz="0" w:space="0" w:color="auto"/>
        <w:right w:val="none" w:sz="0" w:space="0" w:color="auto"/>
      </w:divBdr>
    </w:div>
    <w:div w:id="1236361736">
      <w:marLeft w:val="480"/>
      <w:marRight w:val="0"/>
      <w:marTop w:val="0"/>
      <w:marBottom w:val="0"/>
      <w:divBdr>
        <w:top w:val="none" w:sz="0" w:space="0" w:color="auto"/>
        <w:left w:val="none" w:sz="0" w:space="0" w:color="auto"/>
        <w:bottom w:val="none" w:sz="0" w:space="0" w:color="auto"/>
        <w:right w:val="none" w:sz="0" w:space="0" w:color="auto"/>
      </w:divBdr>
    </w:div>
    <w:div w:id="1236672518">
      <w:marLeft w:val="480"/>
      <w:marRight w:val="0"/>
      <w:marTop w:val="0"/>
      <w:marBottom w:val="0"/>
      <w:divBdr>
        <w:top w:val="none" w:sz="0" w:space="0" w:color="auto"/>
        <w:left w:val="none" w:sz="0" w:space="0" w:color="auto"/>
        <w:bottom w:val="none" w:sz="0" w:space="0" w:color="auto"/>
        <w:right w:val="none" w:sz="0" w:space="0" w:color="auto"/>
      </w:divBdr>
    </w:div>
    <w:div w:id="1240559913">
      <w:marLeft w:val="480"/>
      <w:marRight w:val="0"/>
      <w:marTop w:val="0"/>
      <w:marBottom w:val="0"/>
      <w:divBdr>
        <w:top w:val="none" w:sz="0" w:space="0" w:color="auto"/>
        <w:left w:val="none" w:sz="0" w:space="0" w:color="auto"/>
        <w:bottom w:val="none" w:sz="0" w:space="0" w:color="auto"/>
        <w:right w:val="none" w:sz="0" w:space="0" w:color="auto"/>
      </w:divBdr>
    </w:div>
    <w:div w:id="1241017021">
      <w:marLeft w:val="480"/>
      <w:marRight w:val="0"/>
      <w:marTop w:val="0"/>
      <w:marBottom w:val="0"/>
      <w:divBdr>
        <w:top w:val="none" w:sz="0" w:space="0" w:color="auto"/>
        <w:left w:val="none" w:sz="0" w:space="0" w:color="auto"/>
        <w:bottom w:val="none" w:sz="0" w:space="0" w:color="auto"/>
        <w:right w:val="none" w:sz="0" w:space="0" w:color="auto"/>
      </w:divBdr>
    </w:div>
    <w:div w:id="1241525615">
      <w:marLeft w:val="480"/>
      <w:marRight w:val="0"/>
      <w:marTop w:val="0"/>
      <w:marBottom w:val="0"/>
      <w:divBdr>
        <w:top w:val="none" w:sz="0" w:space="0" w:color="auto"/>
        <w:left w:val="none" w:sz="0" w:space="0" w:color="auto"/>
        <w:bottom w:val="none" w:sz="0" w:space="0" w:color="auto"/>
        <w:right w:val="none" w:sz="0" w:space="0" w:color="auto"/>
      </w:divBdr>
    </w:div>
    <w:div w:id="1241677160">
      <w:marLeft w:val="480"/>
      <w:marRight w:val="0"/>
      <w:marTop w:val="0"/>
      <w:marBottom w:val="0"/>
      <w:divBdr>
        <w:top w:val="none" w:sz="0" w:space="0" w:color="auto"/>
        <w:left w:val="none" w:sz="0" w:space="0" w:color="auto"/>
        <w:bottom w:val="none" w:sz="0" w:space="0" w:color="auto"/>
        <w:right w:val="none" w:sz="0" w:space="0" w:color="auto"/>
      </w:divBdr>
    </w:div>
    <w:div w:id="1242328516">
      <w:marLeft w:val="480"/>
      <w:marRight w:val="0"/>
      <w:marTop w:val="0"/>
      <w:marBottom w:val="0"/>
      <w:divBdr>
        <w:top w:val="none" w:sz="0" w:space="0" w:color="auto"/>
        <w:left w:val="none" w:sz="0" w:space="0" w:color="auto"/>
        <w:bottom w:val="none" w:sz="0" w:space="0" w:color="auto"/>
        <w:right w:val="none" w:sz="0" w:space="0" w:color="auto"/>
      </w:divBdr>
    </w:div>
    <w:div w:id="1244339965">
      <w:marLeft w:val="480"/>
      <w:marRight w:val="0"/>
      <w:marTop w:val="0"/>
      <w:marBottom w:val="0"/>
      <w:divBdr>
        <w:top w:val="none" w:sz="0" w:space="0" w:color="auto"/>
        <w:left w:val="none" w:sz="0" w:space="0" w:color="auto"/>
        <w:bottom w:val="none" w:sz="0" w:space="0" w:color="auto"/>
        <w:right w:val="none" w:sz="0" w:space="0" w:color="auto"/>
      </w:divBdr>
    </w:div>
    <w:div w:id="1246109138">
      <w:marLeft w:val="480"/>
      <w:marRight w:val="0"/>
      <w:marTop w:val="0"/>
      <w:marBottom w:val="0"/>
      <w:divBdr>
        <w:top w:val="none" w:sz="0" w:space="0" w:color="auto"/>
        <w:left w:val="none" w:sz="0" w:space="0" w:color="auto"/>
        <w:bottom w:val="none" w:sz="0" w:space="0" w:color="auto"/>
        <w:right w:val="none" w:sz="0" w:space="0" w:color="auto"/>
      </w:divBdr>
    </w:div>
    <w:div w:id="1247374718">
      <w:marLeft w:val="480"/>
      <w:marRight w:val="0"/>
      <w:marTop w:val="0"/>
      <w:marBottom w:val="0"/>
      <w:divBdr>
        <w:top w:val="none" w:sz="0" w:space="0" w:color="auto"/>
        <w:left w:val="none" w:sz="0" w:space="0" w:color="auto"/>
        <w:bottom w:val="none" w:sz="0" w:space="0" w:color="auto"/>
        <w:right w:val="none" w:sz="0" w:space="0" w:color="auto"/>
      </w:divBdr>
    </w:div>
    <w:div w:id="1247493275">
      <w:marLeft w:val="480"/>
      <w:marRight w:val="0"/>
      <w:marTop w:val="0"/>
      <w:marBottom w:val="0"/>
      <w:divBdr>
        <w:top w:val="none" w:sz="0" w:space="0" w:color="auto"/>
        <w:left w:val="none" w:sz="0" w:space="0" w:color="auto"/>
        <w:bottom w:val="none" w:sz="0" w:space="0" w:color="auto"/>
        <w:right w:val="none" w:sz="0" w:space="0" w:color="auto"/>
      </w:divBdr>
    </w:div>
    <w:div w:id="1247886426">
      <w:marLeft w:val="480"/>
      <w:marRight w:val="0"/>
      <w:marTop w:val="0"/>
      <w:marBottom w:val="0"/>
      <w:divBdr>
        <w:top w:val="none" w:sz="0" w:space="0" w:color="auto"/>
        <w:left w:val="none" w:sz="0" w:space="0" w:color="auto"/>
        <w:bottom w:val="none" w:sz="0" w:space="0" w:color="auto"/>
        <w:right w:val="none" w:sz="0" w:space="0" w:color="auto"/>
      </w:divBdr>
    </w:div>
    <w:div w:id="1249464907">
      <w:marLeft w:val="480"/>
      <w:marRight w:val="0"/>
      <w:marTop w:val="0"/>
      <w:marBottom w:val="0"/>
      <w:divBdr>
        <w:top w:val="none" w:sz="0" w:space="0" w:color="auto"/>
        <w:left w:val="none" w:sz="0" w:space="0" w:color="auto"/>
        <w:bottom w:val="none" w:sz="0" w:space="0" w:color="auto"/>
        <w:right w:val="none" w:sz="0" w:space="0" w:color="auto"/>
      </w:divBdr>
    </w:div>
    <w:div w:id="1251542685">
      <w:marLeft w:val="480"/>
      <w:marRight w:val="0"/>
      <w:marTop w:val="0"/>
      <w:marBottom w:val="0"/>
      <w:divBdr>
        <w:top w:val="none" w:sz="0" w:space="0" w:color="auto"/>
        <w:left w:val="none" w:sz="0" w:space="0" w:color="auto"/>
        <w:bottom w:val="none" w:sz="0" w:space="0" w:color="auto"/>
        <w:right w:val="none" w:sz="0" w:space="0" w:color="auto"/>
      </w:divBdr>
    </w:div>
    <w:div w:id="1252085899">
      <w:marLeft w:val="480"/>
      <w:marRight w:val="0"/>
      <w:marTop w:val="0"/>
      <w:marBottom w:val="0"/>
      <w:divBdr>
        <w:top w:val="none" w:sz="0" w:space="0" w:color="auto"/>
        <w:left w:val="none" w:sz="0" w:space="0" w:color="auto"/>
        <w:bottom w:val="none" w:sz="0" w:space="0" w:color="auto"/>
        <w:right w:val="none" w:sz="0" w:space="0" w:color="auto"/>
      </w:divBdr>
    </w:div>
    <w:div w:id="1254050743">
      <w:marLeft w:val="480"/>
      <w:marRight w:val="0"/>
      <w:marTop w:val="0"/>
      <w:marBottom w:val="0"/>
      <w:divBdr>
        <w:top w:val="none" w:sz="0" w:space="0" w:color="auto"/>
        <w:left w:val="none" w:sz="0" w:space="0" w:color="auto"/>
        <w:bottom w:val="none" w:sz="0" w:space="0" w:color="auto"/>
        <w:right w:val="none" w:sz="0" w:space="0" w:color="auto"/>
      </w:divBdr>
    </w:div>
    <w:div w:id="1254823911">
      <w:marLeft w:val="480"/>
      <w:marRight w:val="0"/>
      <w:marTop w:val="0"/>
      <w:marBottom w:val="0"/>
      <w:divBdr>
        <w:top w:val="none" w:sz="0" w:space="0" w:color="auto"/>
        <w:left w:val="none" w:sz="0" w:space="0" w:color="auto"/>
        <w:bottom w:val="none" w:sz="0" w:space="0" w:color="auto"/>
        <w:right w:val="none" w:sz="0" w:space="0" w:color="auto"/>
      </w:divBdr>
    </w:div>
    <w:div w:id="1254895489">
      <w:marLeft w:val="480"/>
      <w:marRight w:val="0"/>
      <w:marTop w:val="0"/>
      <w:marBottom w:val="0"/>
      <w:divBdr>
        <w:top w:val="none" w:sz="0" w:space="0" w:color="auto"/>
        <w:left w:val="none" w:sz="0" w:space="0" w:color="auto"/>
        <w:bottom w:val="none" w:sz="0" w:space="0" w:color="auto"/>
        <w:right w:val="none" w:sz="0" w:space="0" w:color="auto"/>
      </w:divBdr>
    </w:div>
    <w:div w:id="1258101363">
      <w:marLeft w:val="480"/>
      <w:marRight w:val="0"/>
      <w:marTop w:val="0"/>
      <w:marBottom w:val="0"/>
      <w:divBdr>
        <w:top w:val="none" w:sz="0" w:space="0" w:color="auto"/>
        <w:left w:val="none" w:sz="0" w:space="0" w:color="auto"/>
        <w:bottom w:val="none" w:sz="0" w:space="0" w:color="auto"/>
        <w:right w:val="none" w:sz="0" w:space="0" w:color="auto"/>
      </w:divBdr>
    </w:div>
    <w:div w:id="1258899995">
      <w:marLeft w:val="480"/>
      <w:marRight w:val="0"/>
      <w:marTop w:val="0"/>
      <w:marBottom w:val="0"/>
      <w:divBdr>
        <w:top w:val="none" w:sz="0" w:space="0" w:color="auto"/>
        <w:left w:val="none" w:sz="0" w:space="0" w:color="auto"/>
        <w:bottom w:val="none" w:sz="0" w:space="0" w:color="auto"/>
        <w:right w:val="none" w:sz="0" w:space="0" w:color="auto"/>
      </w:divBdr>
    </w:div>
    <w:div w:id="1260218416">
      <w:marLeft w:val="480"/>
      <w:marRight w:val="0"/>
      <w:marTop w:val="0"/>
      <w:marBottom w:val="0"/>
      <w:divBdr>
        <w:top w:val="none" w:sz="0" w:space="0" w:color="auto"/>
        <w:left w:val="none" w:sz="0" w:space="0" w:color="auto"/>
        <w:bottom w:val="none" w:sz="0" w:space="0" w:color="auto"/>
        <w:right w:val="none" w:sz="0" w:space="0" w:color="auto"/>
      </w:divBdr>
    </w:div>
    <w:div w:id="1260484016">
      <w:marLeft w:val="480"/>
      <w:marRight w:val="0"/>
      <w:marTop w:val="0"/>
      <w:marBottom w:val="0"/>
      <w:divBdr>
        <w:top w:val="none" w:sz="0" w:space="0" w:color="auto"/>
        <w:left w:val="none" w:sz="0" w:space="0" w:color="auto"/>
        <w:bottom w:val="none" w:sz="0" w:space="0" w:color="auto"/>
        <w:right w:val="none" w:sz="0" w:space="0" w:color="auto"/>
      </w:divBdr>
    </w:div>
    <w:div w:id="1263689020">
      <w:marLeft w:val="480"/>
      <w:marRight w:val="0"/>
      <w:marTop w:val="0"/>
      <w:marBottom w:val="0"/>
      <w:divBdr>
        <w:top w:val="none" w:sz="0" w:space="0" w:color="auto"/>
        <w:left w:val="none" w:sz="0" w:space="0" w:color="auto"/>
        <w:bottom w:val="none" w:sz="0" w:space="0" w:color="auto"/>
        <w:right w:val="none" w:sz="0" w:space="0" w:color="auto"/>
      </w:divBdr>
    </w:div>
    <w:div w:id="1265721910">
      <w:marLeft w:val="480"/>
      <w:marRight w:val="0"/>
      <w:marTop w:val="0"/>
      <w:marBottom w:val="0"/>
      <w:divBdr>
        <w:top w:val="none" w:sz="0" w:space="0" w:color="auto"/>
        <w:left w:val="none" w:sz="0" w:space="0" w:color="auto"/>
        <w:bottom w:val="none" w:sz="0" w:space="0" w:color="auto"/>
        <w:right w:val="none" w:sz="0" w:space="0" w:color="auto"/>
      </w:divBdr>
    </w:div>
    <w:div w:id="1266382256">
      <w:marLeft w:val="480"/>
      <w:marRight w:val="0"/>
      <w:marTop w:val="0"/>
      <w:marBottom w:val="0"/>
      <w:divBdr>
        <w:top w:val="none" w:sz="0" w:space="0" w:color="auto"/>
        <w:left w:val="none" w:sz="0" w:space="0" w:color="auto"/>
        <w:bottom w:val="none" w:sz="0" w:space="0" w:color="auto"/>
        <w:right w:val="none" w:sz="0" w:space="0" w:color="auto"/>
      </w:divBdr>
    </w:div>
    <w:div w:id="1268809575">
      <w:marLeft w:val="480"/>
      <w:marRight w:val="0"/>
      <w:marTop w:val="0"/>
      <w:marBottom w:val="0"/>
      <w:divBdr>
        <w:top w:val="none" w:sz="0" w:space="0" w:color="auto"/>
        <w:left w:val="none" w:sz="0" w:space="0" w:color="auto"/>
        <w:bottom w:val="none" w:sz="0" w:space="0" w:color="auto"/>
        <w:right w:val="none" w:sz="0" w:space="0" w:color="auto"/>
      </w:divBdr>
    </w:div>
    <w:div w:id="1271012705">
      <w:marLeft w:val="480"/>
      <w:marRight w:val="0"/>
      <w:marTop w:val="0"/>
      <w:marBottom w:val="0"/>
      <w:divBdr>
        <w:top w:val="none" w:sz="0" w:space="0" w:color="auto"/>
        <w:left w:val="none" w:sz="0" w:space="0" w:color="auto"/>
        <w:bottom w:val="none" w:sz="0" w:space="0" w:color="auto"/>
        <w:right w:val="none" w:sz="0" w:space="0" w:color="auto"/>
      </w:divBdr>
    </w:div>
    <w:div w:id="1272980050">
      <w:marLeft w:val="480"/>
      <w:marRight w:val="0"/>
      <w:marTop w:val="0"/>
      <w:marBottom w:val="0"/>
      <w:divBdr>
        <w:top w:val="none" w:sz="0" w:space="0" w:color="auto"/>
        <w:left w:val="none" w:sz="0" w:space="0" w:color="auto"/>
        <w:bottom w:val="none" w:sz="0" w:space="0" w:color="auto"/>
        <w:right w:val="none" w:sz="0" w:space="0" w:color="auto"/>
      </w:divBdr>
    </w:div>
    <w:div w:id="1276792886">
      <w:marLeft w:val="480"/>
      <w:marRight w:val="0"/>
      <w:marTop w:val="0"/>
      <w:marBottom w:val="0"/>
      <w:divBdr>
        <w:top w:val="none" w:sz="0" w:space="0" w:color="auto"/>
        <w:left w:val="none" w:sz="0" w:space="0" w:color="auto"/>
        <w:bottom w:val="none" w:sz="0" w:space="0" w:color="auto"/>
        <w:right w:val="none" w:sz="0" w:space="0" w:color="auto"/>
      </w:divBdr>
    </w:div>
    <w:div w:id="1279609301">
      <w:marLeft w:val="480"/>
      <w:marRight w:val="0"/>
      <w:marTop w:val="0"/>
      <w:marBottom w:val="0"/>
      <w:divBdr>
        <w:top w:val="none" w:sz="0" w:space="0" w:color="auto"/>
        <w:left w:val="none" w:sz="0" w:space="0" w:color="auto"/>
        <w:bottom w:val="none" w:sz="0" w:space="0" w:color="auto"/>
        <w:right w:val="none" w:sz="0" w:space="0" w:color="auto"/>
      </w:divBdr>
    </w:div>
    <w:div w:id="1280337258">
      <w:marLeft w:val="480"/>
      <w:marRight w:val="0"/>
      <w:marTop w:val="0"/>
      <w:marBottom w:val="0"/>
      <w:divBdr>
        <w:top w:val="none" w:sz="0" w:space="0" w:color="auto"/>
        <w:left w:val="none" w:sz="0" w:space="0" w:color="auto"/>
        <w:bottom w:val="none" w:sz="0" w:space="0" w:color="auto"/>
        <w:right w:val="none" w:sz="0" w:space="0" w:color="auto"/>
      </w:divBdr>
    </w:div>
    <w:div w:id="1280643436">
      <w:marLeft w:val="480"/>
      <w:marRight w:val="0"/>
      <w:marTop w:val="0"/>
      <w:marBottom w:val="0"/>
      <w:divBdr>
        <w:top w:val="none" w:sz="0" w:space="0" w:color="auto"/>
        <w:left w:val="none" w:sz="0" w:space="0" w:color="auto"/>
        <w:bottom w:val="none" w:sz="0" w:space="0" w:color="auto"/>
        <w:right w:val="none" w:sz="0" w:space="0" w:color="auto"/>
      </w:divBdr>
    </w:div>
    <w:div w:id="1282107753">
      <w:marLeft w:val="480"/>
      <w:marRight w:val="0"/>
      <w:marTop w:val="0"/>
      <w:marBottom w:val="0"/>
      <w:divBdr>
        <w:top w:val="none" w:sz="0" w:space="0" w:color="auto"/>
        <w:left w:val="none" w:sz="0" w:space="0" w:color="auto"/>
        <w:bottom w:val="none" w:sz="0" w:space="0" w:color="auto"/>
        <w:right w:val="none" w:sz="0" w:space="0" w:color="auto"/>
      </w:divBdr>
    </w:div>
    <w:div w:id="1282111581">
      <w:marLeft w:val="480"/>
      <w:marRight w:val="0"/>
      <w:marTop w:val="0"/>
      <w:marBottom w:val="0"/>
      <w:divBdr>
        <w:top w:val="none" w:sz="0" w:space="0" w:color="auto"/>
        <w:left w:val="none" w:sz="0" w:space="0" w:color="auto"/>
        <w:bottom w:val="none" w:sz="0" w:space="0" w:color="auto"/>
        <w:right w:val="none" w:sz="0" w:space="0" w:color="auto"/>
      </w:divBdr>
    </w:div>
    <w:div w:id="1282421790">
      <w:marLeft w:val="480"/>
      <w:marRight w:val="0"/>
      <w:marTop w:val="0"/>
      <w:marBottom w:val="0"/>
      <w:divBdr>
        <w:top w:val="none" w:sz="0" w:space="0" w:color="auto"/>
        <w:left w:val="none" w:sz="0" w:space="0" w:color="auto"/>
        <w:bottom w:val="none" w:sz="0" w:space="0" w:color="auto"/>
        <w:right w:val="none" w:sz="0" w:space="0" w:color="auto"/>
      </w:divBdr>
    </w:div>
    <w:div w:id="1282684441">
      <w:marLeft w:val="480"/>
      <w:marRight w:val="0"/>
      <w:marTop w:val="0"/>
      <w:marBottom w:val="0"/>
      <w:divBdr>
        <w:top w:val="none" w:sz="0" w:space="0" w:color="auto"/>
        <w:left w:val="none" w:sz="0" w:space="0" w:color="auto"/>
        <w:bottom w:val="none" w:sz="0" w:space="0" w:color="auto"/>
        <w:right w:val="none" w:sz="0" w:space="0" w:color="auto"/>
      </w:divBdr>
    </w:div>
    <w:div w:id="1286696161">
      <w:marLeft w:val="480"/>
      <w:marRight w:val="0"/>
      <w:marTop w:val="0"/>
      <w:marBottom w:val="0"/>
      <w:divBdr>
        <w:top w:val="none" w:sz="0" w:space="0" w:color="auto"/>
        <w:left w:val="none" w:sz="0" w:space="0" w:color="auto"/>
        <w:bottom w:val="none" w:sz="0" w:space="0" w:color="auto"/>
        <w:right w:val="none" w:sz="0" w:space="0" w:color="auto"/>
      </w:divBdr>
    </w:div>
    <w:div w:id="1289432061">
      <w:marLeft w:val="480"/>
      <w:marRight w:val="0"/>
      <w:marTop w:val="0"/>
      <w:marBottom w:val="0"/>
      <w:divBdr>
        <w:top w:val="none" w:sz="0" w:space="0" w:color="auto"/>
        <w:left w:val="none" w:sz="0" w:space="0" w:color="auto"/>
        <w:bottom w:val="none" w:sz="0" w:space="0" w:color="auto"/>
        <w:right w:val="none" w:sz="0" w:space="0" w:color="auto"/>
      </w:divBdr>
    </w:div>
    <w:div w:id="1293514209">
      <w:marLeft w:val="480"/>
      <w:marRight w:val="0"/>
      <w:marTop w:val="0"/>
      <w:marBottom w:val="0"/>
      <w:divBdr>
        <w:top w:val="none" w:sz="0" w:space="0" w:color="auto"/>
        <w:left w:val="none" w:sz="0" w:space="0" w:color="auto"/>
        <w:bottom w:val="none" w:sz="0" w:space="0" w:color="auto"/>
        <w:right w:val="none" w:sz="0" w:space="0" w:color="auto"/>
      </w:divBdr>
    </w:div>
    <w:div w:id="1295988944">
      <w:marLeft w:val="480"/>
      <w:marRight w:val="0"/>
      <w:marTop w:val="0"/>
      <w:marBottom w:val="0"/>
      <w:divBdr>
        <w:top w:val="none" w:sz="0" w:space="0" w:color="auto"/>
        <w:left w:val="none" w:sz="0" w:space="0" w:color="auto"/>
        <w:bottom w:val="none" w:sz="0" w:space="0" w:color="auto"/>
        <w:right w:val="none" w:sz="0" w:space="0" w:color="auto"/>
      </w:divBdr>
    </w:div>
    <w:div w:id="1296641764">
      <w:marLeft w:val="480"/>
      <w:marRight w:val="0"/>
      <w:marTop w:val="0"/>
      <w:marBottom w:val="0"/>
      <w:divBdr>
        <w:top w:val="none" w:sz="0" w:space="0" w:color="auto"/>
        <w:left w:val="none" w:sz="0" w:space="0" w:color="auto"/>
        <w:bottom w:val="none" w:sz="0" w:space="0" w:color="auto"/>
        <w:right w:val="none" w:sz="0" w:space="0" w:color="auto"/>
      </w:divBdr>
    </w:div>
    <w:div w:id="1297375112">
      <w:marLeft w:val="480"/>
      <w:marRight w:val="0"/>
      <w:marTop w:val="0"/>
      <w:marBottom w:val="0"/>
      <w:divBdr>
        <w:top w:val="none" w:sz="0" w:space="0" w:color="auto"/>
        <w:left w:val="none" w:sz="0" w:space="0" w:color="auto"/>
        <w:bottom w:val="none" w:sz="0" w:space="0" w:color="auto"/>
        <w:right w:val="none" w:sz="0" w:space="0" w:color="auto"/>
      </w:divBdr>
    </w:div>
    <w:div w:id="1298796361">
      <w:marLeft w:val="480"/>
      <w:marRight w:val="0"/>
      <w:marTop w:val="0"/>
      <w:marBottom w:val="0"/>
      <w:divBdr>
        <w:top w:val="none" w:sz="0" w:space="0" w:color="auto"/>
        <w:left w:val="none" w:sz="0" w:space="0" w:color="auto"/>
        <w:bottom w:val="none" w:sz="0" w:space="0" w:color="auto"/>
        <w:right w:val="none" w:sz="0" w:space="0" w:color="auto"/>
      </w:divBdr>
    </w:div>
    <w:div w:id="1299459785">
      <w:marLeft w:val="480"/>
      <w:marRight w:val="0"/>
      <w:marTop w:val="0"/>
      <w:marBottom w:val="0"/>
      <w:divBdr>
        <w:top w:val="none" w:sz="0" w:space="0" w:color="auto"/>
        <w:left w:val="none" w:sz="0" w:space="0" w:color="auto"/>
        <w:bottom w:val="none" w:sz="0" w:space="0" w:color="auto"/>
        <w:right w:val="none" w:sz="0" w:space="0" w:color="auto"/>
      </w:divBdr>
    </w:div>
    <w:div w:id="1300956339">
      <w:marLeft w:val="480"/>
      <w:marRight w:val="0"/>
      <w:marTop w:val="0"/>
      <w:marBottom w:val="0"/>
      <w:divBdr>
        <w:top w:val="none" w:sz="0" w:space="0" w:color="auto"/>
        <w:left w:val="none" w:sz="0" w:space="0" w:color="auto"/>
        <w:bottom w:val="none" w:sz="0" w:space="0" w:color="auto"/>
        <w:right w:val="none" w:sz="0" w:space="0" w:color="auto"/>
      </w:divBdr>
    </w:div>
    <w:div w:id="1301112809">
      <w:marLeft w:val="480"/>
      <w:marRight w:val="0"/>
      <w:marTop w:val="0"/>
      <w:marBottom w:val="0"/>
      <w:divBdr>
        <w:top w:val="none" w:sz="0" w:space="0" w:color="auto"/>
        <w:left w:val="none" w:sz="0" w:space="0" w:color="auto"/>
        <w:bottom w:val="none" w:sz="0" w:space="0" w:color="auto"/>
        <w:right w:val="none" w:sz="0" w:space="0" w:color="auto"/>
      </w:divBdr>
    </w:div>
    <w:div w:id="1303921977">
      <w:marLeft w:val="480"/>
      <w:marRight w:val="0"/>
      <w:marTop w:val="0"/>
      <w:marBottom w:val="0"/>
      <w:divBdr>
        <w:top w:val="none" w:sz="0" w:space="0" w:color="auto"/>
        <w:left w:val="none" w:sz="0" w:space="0" w:color="auto"/>
        <w:bottom w:val="none" w:sz="0" w:space="0" w:color="auto"/>
        <w:right w:val="none" w:sz="0" w:space="0" w:color="auto"/>
      </w:divBdr>
    </w:div>
    <w:div w:id="1304895169">
      <w:marLeft w:val="480"/>
      <w:marRight w:val="0"/>
      <w:marTop w:val="0"/>
      <w:marBottom w:val="0"/>
      <w:divBdr>
        <w:top w:val="none" w:sz="0" w:space="0" w:color="auto"/>
        <w:left w:val="none" w:sz="0" w:space="0" w:color="auto"/>
        <w:bottom w:val="none" w:sz="0" w:space="0" w:color="auto"/>
        <w:right w:val="none" w:sz="0" w:space="0" w:color="auto"/>
      </w:divBdr>
    </w:div>
    <w:div w:id="1305043158">
      <w:marLeft w:val="480"/>
      <w:marRight w:val="0"/>
      <w:marTop w:val="0"/>
      <w:marBottom w:val="0"/>
      <w:divBdr>
        <w:top w:val="none" w:sz="0" w:space="0" w:color="auto"/>
        <w:left w:val="none" w:sz="0" w:space="0" w:color="auto"/>
        <w:bottom w:val="none" w:sz="0" w:space="0" w:color="auto"/>
        <w:right w:val="none" w:sz="0" w:space="0" w:color="auto"/>
      </w:divBdr>
    </w:div>
    <w:div w:id="1305768087">
      <w:marLeft w:val="480"/>
      <w:marRight w:val="0"/>
      <w:marTop w:val="0"/>
      <w:marBottom w:val="0"/>
      <w:divBdr>
        <w:top w:val="none" w:sz="0" w:space="0" w:color="auto"/>
        <w:left w:val="none" w:sz="0" w:space="0" w:color="auto"/>
        <w:bottom w:val="none" w:sz="0" w:space="0" w:color="auto"/>
        <w:right w:val="none" w:sz="0" w:space="0" w:color="auto"/>
      </w:divBdr>
    </w:div>
    <w:div w:id="1307468276">
      <w:marLeft w:val="480"/>
      <w:marRight w:val="0"/>
      <w:marTop w:val="0"/>
      <w:marBottom w:val="0"/>
      <w:divBdr>
        <w:top w:val="none" w:sz="0" w:space="0" w:color="auto"/>
        <w:left w:val="none" w:sz="0" w:space="0" w:color="auto"/>
        <w:bottom w:val="none" w:sz="0" w:space="0" w:color="auto"/>
        <w:right w:val="none" w:sz="0" w:space="0" w:color="auto"/>
      </w:divBdr>
    </w:div>
    <w:div w:id="1309287474">
      <w:marLeft w:val="480"/>
      <w:marRight w:val="0"/>
      <w:marTop w:val="0"/>
      <w:marBottom w:val="0"/>
      <w:divBdr>
        <w:top w:val="none" w:sz="0" w:space="0" w:color="auto"/>
        <w:left w:val="none" w:sz="0" w:space="0" w:color="auto"/>
        <w:bottom w:val="none" w:sz="0" w:space="0" w:color="auto"/>
        <w:right w:val="none" w:sz="0" w:space="0" w:color="auto"/>
      </w:divBdr>
    </w:div>
    <w:div w:id="1309674572">
      <w:marLeft w:val="480"/>
      <w:marRight w:val="0"/>
      <w:marTop w:val="0"/>
      <w:marBottom w:val="0"/>
      <w:divBdr>
        <w:top w:val="none" w:sz="0" w:space="0" w:color="auto"/>
        <w:left w:val="none" w:sz="0" w:space="0" w:color="auto"/>
        <w:bottom w:val="none" w:sz="0" w:space="0" w:color="auto"/>
        <w:right w:val="none" w:sz="0" w:space="0" w:color="auto"/>
      </w:divBdr>
    </w:div>
    <w:div w:id="1310162645">
      <w:marLeft w:val="480"/>
      <w:marRight w:val="0"/>
      <w:marTop w:val="0"/>
      <w:marBottom w:val="0"/>
      <w:divBdr>
        <w:top w:val="none" w:sz="0" w:space="0" w:color="auto"/>
        <w:left w:val="none" w:sz="0" w:space="0" w:color="auto"/>
        <w:bottom w:val="none" w:sz="0" w:space="0" w:color="auto"/>
        <w:right w:val="none" w:sz="0" w:space="0" w:color="auto"/>
      </w:divBdr>
    </w:div>
    <w:div w:id="1310478838">
      <w:marLeft w:val="480"/>
      <w:marRight w:val="0"/>
      <w:marTop w:val="0"/>
      <w:marBottom w:val="0"/>
      <w:divBdr>
        <w:top w:val="none" w:sz="0" w:space="0" w:color="auto"/>
        <w:left w:val="none" w:sz="0" w:space="0" w:color="auto"/>
        <w:bottom w:val="none" w:sz="0" w:space="0" w:color="auto"/>
        <w:right w:val="none" w:sz="0" w:space="0" w:color="auto"/>
      </w:divBdr>
    </w:div>
    <w:div w:id="1312057745">
      <w:marLeft w:val="480"/>
      <w:marRight w:val="0"/>
      <w:marTop w:val="0"/>
      <w:marBottom w:val="0"/>
      <w:divBdr>
        <w:top w:val="none" w:sz="0" w:space="0" w:color="auto"/>
        <w:left w:val="none" w:sz="0" w:space="0" w:color="auto"/>
        <w:bottom w:val="none" w:sz="0" w:space="0" w:color="auto"/>
        <w:right w:val="none" w:sz="0" w:space="0" w:color="auto"/>
      </w:divBdr>
    </w:div>
    <w:div w:id="1313674091">
      <w:marLeft w:val="480"/>
      <w:marRight w:val="0"/>
      <w:marTop w:val="0"/>
      <w:marBottom w:val="0"/>
      <w:divBdr>
        <w:top w:val="none" w:sz="0" w:space="0" w:color="auto"/>
        <w:left w:val="none" w:sz="0" w:space="0" w:color="auto"/>
        <w:bottom w:val="none" w:sz="0" w:space="0" w:color="auto"/>
        <w:right w:val="none" w:sz="0" w:space="0" w:color="auto"/>
      </w:divBdr>
    </w:div>
    <w:div w:id="1318458586">
      <w:marLeft w:val="480"/>
      <w:marRight w:val="0"/>
      <w:marTop w:val="0"/>
      <w:marBottom w:val="0"/>
      <w:divBdr>
        <w:top w:val="none" w:sz="0" w:space="0" w:color="auto"/>
        <w:left w:val="none" w:sz="0" w:space="0" w:color="auto"/>
        <w:bottom w:val="none" w:sz="0" w:space="0" w:color="auto"/>
        <w:right w:val="none" w:sz="0" w:space="0" w:color="auto"/>
      </w:divBdr>
    </w:div>
    <w:div w:id="1318725122">
      <w:marLeft w:val="480"/>
      <w:marRight w:val="0"/>
      <w:marTop w:val="0"/>
      <w:marBottom w:val="0"/>
      <w:divBdr>
        <w:top w:val="none" w:sz="0" w:space="0" w:color="auto"/>
        <w:left w:val="none" w:sz="0" w:space="0" w:color="auto"/>
        <w:bottom w:val="none" w:sz="0" w:space="0" w:color="auto"/>
        <w:right w:val="none" w:sz="0" w:space="0" w:color="auto"/>
      </w:divBdr>
    </w:div>
    <w:div w:id="1321494987">
      <w:marLeft w:val="480"/>
      <w:marRight w:val="0"/>
      <w:marTop w:val="0"/>
      <w:marBottom w:val="0"/>
      <w:divBdr>
        <w:top w:val="none" w:sz="0" w:space="0" w:color="auto"/>
        <w:left w:val="none" w:sz="0" w:space="0" w:color="auto"/>
        <w:bottom w:val="none" w:sz="0" w:space="0" w:color="auto"/>
        <w:right w:val="none" w:sz="0" w:space="0" w:color="auto"/>
      </w:divBdr>
    </w:div>
    <w:div w:id="1322003673">
      <w:marLeft w:val="480"/>
      <w:marRight w:val="0"/>
      <w:marTop w:val="0"/>
      <w:marBottom w:val="0"/>
      <w:divBdr>
        <w:top w:val="none" w:sz="0" w:space="0" w:color="auto"/>
        <w:left w:val="none" w:sz="0" w:space="0" w:color="auto"/>
        <w:bottom w:val="none" w:sz="0" w:space="0" w:color="auto"/>
        <w:right w:val="none" w:sz="0" w:space="0" w:color="auto"/>
      </w:divBdr>
    </w:div>
    <w:div w:id="1322388528">
      <w:marLeft w:val="480"/>
      <w:marRight w:val="0"/>
      <w:marTop w:val="0"/>
      <w:marBottom w:val="0"/>
      <w:divBdr>
        <w:top w:val="none" w:sz="0" w:space="0" w:color="auto"/>
        <w:left w:val="none" w:sz="0" w:space="0" w:color="auto"/>
        <w:bottom w:val="none" w:sz="0" w:space="0" w:color="auto"/>
        <w:right w:val="none" w:sz="0" w:space="0" w:color="auto"/>
      </w:divBdr>
    </w:div>
    <w:div w:id="1322390953">
      <w:marLeft w:val="480"/>
      <w:marRight w:val="0"/>
      <w:marTop w:val="0"/>
      <w:marBottom w:val="0"/>
      <w:divBdr>
        <w:top w:val="none" w:sz="0" w:space="0" w:color="auto"/>
        <w:left w:val="none" w:sz="0" w:space="0" w:color="auto"/>
        <w:bottom w:val="none" w:sz="0" w:space="0" w:color="auto"/>
        <w:right w:val="none" w:sz="0" w:space="0" w:color="auto"/>
      </w:divBdr>
    </w:div>
    <w:div w:id="1323045170">
      <w:marLeft w:val="480"/>
      <w:marRight w:val="0"/>
      <w:marTop w:val="0"/>
      <w:marBottom w:val="0"/>
      <w:divBdr>
        <w:top w:val="none" w:sz="0" w:space="0" w:color="auto"/>
        <w:left w:val="none" w:sz="0" w:space="0" w:color="auto"/>
        <w:bottom w:val="none" w:sz="0" w:space="0" w:color="auto"/>
        <w:right w:val="none" w:sz="0" w:space="0" w:color="auto"/>
      </w:divBdr>
    </w:div>
    <w:div w:id="1323586315">
      <w:marLeft w:val="480"/>
      <w:marRight w:val="0"/>
      <w:marTop w:val="0"/>
      <w:marBottom w:val="0"/>
      <w:divBdr>
        <w:top w:val="none" w:sz="0" w:space="0" w:color="auto"/>
        <w:left w:val="none" w:sz="0" w:space="0" w:color="auto"/>
        <w:bottom w:val="none" w:sz="0" w:space="0" w:color="auto"/>
        <w:right w:val="none" w:sz="0" w:space="0" w:color="auto"/>
      </w:divBdr>
    </w:div>
    <w:div w:id="1324361198">
      <w:marLeft w:val="480"/>
      <w:marRight w:val="0"/>
      <w:marTop w:val="0"/>
      <w:marBottom w:val="0"/>
      <w:divBdr>
        <w:top w:val="none" w:sz="0" w:space="0" w:color="auto"/>
        <w:left w:val="none" w:sz="0" w:space="0" w:color="auto"/>
        <w:bottom w:val="none" w:sz="0" w:space="0" w:color="auto"/>
        <w:right w:val="none" w:sz="0" w:space="0" w:color="auto"/>
      </w:divBdr>
    </w:div>
    <w:div w:id="1328290920">
      <w:marLeft w:val="480"/>
      <w:marRight w:val="0"/>
      <w:marTop w:val="0"/>
      <w:marBottom w:val="0"/>
      <w:divBdr>
        <w:top w:val="none" w:sz="0" w:space="0" w:color="auto"/>
        <w:left w:val="none" w:sz="0" w:space="0" w:color="auto"/>
        <w:bottom w:val="none" w:sz="0" w:space="0" w:color="auto"/>
        <w:right w:val="none" w:sz="0" w:space="0" w:color="auto"/>
      </w:divBdr>
    </w:div>
    <w:div w:id="1328509586">
      <w:marLeft w:val="480"/>
      <w:marRight w:val="0"/>
      <w:marTop w:val="0"/>
      <w:marBottom w:val="0"/>
      <w:divBdr>
        <w:top w:val="none" w:sz="0" w:space="0" w:color="auto"/>
        <w:left w:val="none" w:sz="0" w:space="0" w:color="auto"/>
        <w:bottom w:val="none" w:sz="0" w:space="0" w:color="auto"/>
        <w:right w:val="none" w:sz="0" w:space="0" w:color="auto"/>
      </w:divBdr>
    </w:div>
    <w:div w:id="1330015540">
      <w:marLeft w:val="480"/>
      <w:marRight w:val="0"/>
      <w:marTop w:val="0"/>
      <w:marBottom w:val="0"/>
      <w:divBdr>
        <w:top w:val="none" w:sz="0" w:space="0" w:color="auto"/>
        <w:left w:val="none" w:sz="0" w:space="0" w:color="auto"/>
        <w:bottom w:val="none" w:sz="0" w:space="0" w:color="auto"/>
        <w:right w:val="none" w:sz="0" w:space="0" w:color="auto"/>
      </w:divBdr>
    </w:div>
    <w:div w:id="1330282008">
      <w:marLeft w:val="480"/>
      <w:marRight w:val="0"/>
      <w:marTop w:val="0"/>
      <w:marBottom w:val="0"/>
      <w:divBdr>
        <w:top w:val="none" w:sz="0" w:space="0" w:color="auto"/>
        <w:left w:val="none" w:sz="0" w:space="0" w:color="auto"/>
        <w:bottom w:val="none" w:sz="0" w:space="0" w:color="auto"/>
        <w:right w:val="none" w:sz="0" w:space="0" w:color="auto"/>
      </w:divBdr>
    </w:div>
    <w:div w:id="1330406107">
      <w:marLeft w:val="480"/>
      <w:marRight w:val="0"/>
      <w:marTop w:val="0"/>
      <w:marBottom w:val="0"/>
      <w:divBdr>
        <w:top w:val="none" w:sz="0" w:space="0" w:color="auto"/>
        <w:left w:val="none" w:sz="0" w:space="0" w:color="auto"/>
        <w:bottom w:val="none" w:sz="0" w:space="0" w:color="auto"/>
        <w:right w:val="none" w:sz="0" w:space="0" w:color="auto"/>
      </w:divBdr>
    </w:div>
    <w:div w:id="1330867000">
      <w:marLeft w:val="480"/>
      <w:marRight w:val="0"/>
      <w:marTop w:val="0"/>
      <w:marBottom w:val="0"/>
      <w:divBdr>
        <w:top w:val="none" w:sz="0" w:space="0" w:color="auto"/>
        <w:left w:val="none" w:sz="0" w:space="0" w:color="auto"/>
        <w:bottom w:val="none" w:sz="0" w:space="0" w:color="auto"/>
        <w:right w:val="none" w:sz="0" w:space="0" w:color="auto"/>
      </w:divBdr>
    </w:div>
    <w:div w:id="1332371583">
      <w:marLeft w:val="480"/>
      <w:marRight w:val="0"/>
      <w:marTop w:val="0"/>
      <w:marBottom w:val="0"/>
      <w:divBdr>
        <w:top w:val="none" w:sz="0" w:space="0" w:color="auto"/>
        <w:left w:val="none" w:sz="0" w:space="0" w:color="auto"/>
        <w:bottom w:val="none" w:sz="0" w:space="0" w:color="auto"/>
        <w:right w:val="none" w:sz="0" w:space="0" w:color="auto"/>
      </w:divBdr>
    </w:div>
    <w:div w:id="1333022555">
      <w:marLeft w:val="480"/>
      <w:marRight w:val="0"/>
      <w:marTop w:val="0"/>
      <w:marBottom w:val="0"/>
      <w:divBdr>
        <w:top w:val="none" w:sz="0" w:space="0" w:color="auto"/>
        <w:left w:val="none" w:sz="0" w:space="0" w:color="auto"/>
        <w:bottom w:val="none" w:sz="0" w:space="0" w:color="auto"/>
        <w:right w:val="none" w:sz="0" w:space="0" w:color="auto"/>
      </w:divBdr>
    </w:div>
    <w:div w:id="1333685068">
      <w:marLeft w:val="480"/>
      <w:marRight w:val="0"/>
      <w:marTop w:val="0"/>
      <w:marBottom w:val="0"/>
      <w:divBdr>
        <w:top w:val="none" w:sz="0" w:space="0" w:color="auto"/>
        <w:left w:val="none" w:sz="0" w:space="0" w:color="auto"/>
        <w:bottom w:val="none" w:sz="0" w:space="0" w:color="auto"/>
        <w:right w:val="none" w:sz="0" w:space="0" w:color="auto"/>
      </w:divBdr>
    </w:div>
    <w:div w:id="1336759995">
      <w:marLeft w:val="480"/>
      <w:marRight w:val="0"/>
      <w:marTop w:val="0"/>
      <w:marBottom w:val="0"/>
      <w:divBdr>
        <w:top w:val="none" w:sz="0" w:space="0" w:color="auto"/>
        <w:left w:val="none" w:sz="0" w:space="0" w:color="auto"/>
        <w:bottom w:val="none" w:sz="0" w:space="0" w:color="auto"/>
        <w:right w:val="none" w:sz="0" w:space="0" w:color="auto"/>
      </w:divBdr>
    </w:div>
    <w:div w:id="1339237668">
      <w:marLeft w:val="480"/>
      <w:marRight w:val="0"/>
      <w:marTop w:val="0"/>
      <w:marBottom w:val="0"/>
      <w:divBdr>
        <w:top w:val="none" w:sz="0" w:space="0" w:color="auto"/>
        <w:left w:val="none" w:sz="0" w:space="0" w:color="auto"/>
        <w:bottom w:val="none" w:sz="0" w:space="0" w:color="auto"/>
        <w:right w:val="none" w:sz="0" w:space="0" w:color="auto"/>
      </w:divBdr>
    </w:div>
    <w:div w:id="1340232466">
      <w:marLeft w:val="480"/>
      <w:marRight w:val="0"/>
      <w:marTop w:val="0"/>
      <w:marBottom w:val="0"/>
      <w:divBdr>
        <w:top w:val="none" w:sz="0" w:space="0" w:color="auto"/>
        <w:left w:val="none" w:sz="0" w:space="0" w:color="auto"/>
        <w:bottom w:val="none" w:sz="0" w:space="0" w:color="auto"/>
        <w:right w:val="none" w:sz="0" w:space="0" w:color="auto"/>
      </w:divBdr>
    </w:div>
    <w:div w:id="1340276962">
      <w:marLeft w:val="480"/>
      <w:marRight w:val="0"/>
      <w:marTop w:val="0"/>
      <w:marBottom w:val="0"/>
      <w:divBdr>
        <w:top w:val="none" w:sz="0" w:space="0" w:color="auto"/>
        <w:left w:val="none" w:sz="0" w:space="0" w:color="auto"/>
        <w:bottom w:val="none" w:sz="0" w:space="0" w:color="auto"/>
        <w:right w:val="none" w:sz="0" w:space="0" w:color="auto"/>
      </w:divBdr>
    </w:div>
    <w:div w:id="1341351012">
      <w:marLeft w:val="480"/>
      <w:marRight w:val="0"/>
      <w:marTop w:val="0"/>
      <w:marBottom w:val="0"/>
      <w:divBdr>
        <w:top w:val="none" w:sz="0" w:space="0" w:color="auto"/>
        <w:left w:val="none" w:sz="0" w:space="0" w:color="auto"/>
        <w:bottom w:val="none" w:sz="0" w:space="0" w:color="auto"/>
        <w:right w:val="none" w:sz="0" w:space="0" w:color="auto"/>
      </w:divBdr>
    </w:div>
    <w:div w:id="1342706600">
      <w:marLeft w:val="480"/>
      <w:marRight w:val="0"/>
      <w:marTop w:val="0"/>
      <w:marBottom w:val="0"/>
      <w:divBdr>
        <w:top w:val="none" w:sz="0" w:space="0" w:color="auto"/>
        <w:left w:val="none" w:sz="0" w:space="0" w:color="auto"/>
        <w:bottom w:val="none" w:sz="0" w:space="0" w:color="auto"/>
        <w:right w:val="none" w:sz="0" w:space="0" w:color="auto"/>
      </w:divBdr>
    </w:div>
    <w:div w:id="1345280210">
      <w:marLeft w:val="480"/>
      <w:marRight w:val="0"/>
      <w:marTop w:val="0"/>
      <w:marBottom w:val="0"/>
      <w:divBdr>
        <w:top w:val="none" w:sz="0" w:space="0" w:color="auto"/>
        <w:left w:val="none" w:sz="0" w:space="0" w:color="auto"/>
        <w:bottom w:val="none" w:sz="0" w:space="0" w:color="auto"/>
        <w:right w:val="none" w:sz="0" w:space="0" w:color="auto"/>
      </w:divBdr>
    </w:div>
    <w:div w:id="1345354409">
      <w:marLeft w:val="480"/>
      <w:marRight w:val="0"/>
      <w:marTop w:val="0"/>
      <w:marBottom w:val="0"/>
      <w:divBdr>
        <w:top w:val="none" w:sz="0" w:space="0" w:color="auto"/>
        <w:left w:val="none" w:sz="0" w:space="0" w:color="auto"/>
        <w:bottom w:val="none" w:sz="0" w:space="0" w:color="auto"/>
        <w:right w:val="none" w:sz="0" w:space="0" w:color="auto"/>
      </w:divBdr>
    </w:div>
    <w:div w:id="1349217066">
      <w:marLeft w:val="480"/>
      <w:marRight w:val="0"/>
      <w:marTop w:val="0"/>
      <w:marBottom w:val="0"/>
      <w:divBdr>
        <w:top w:val="none" w:sz="0" w:space="0" w:color="auto"/>
        <w:left w:val="none" w:sz="0" w:space="0" w:color="auto"/>
        <w:bottom w:val="none" w:sz="0" w:space="0" w:color="auto"/>
        <w:right w:val="none" w:sz="0" w:space="0" w:color="auto"/>
      </w:divBdr>
    </w:div>
    <w:div w:id="1352991084">
      <w:marLeft w:val="480"/>
      <w:marRight w:val="0"/>
      <w:marTop w:val="0"/>
      <w:marBottom w:val="0"/>
      <w:divBdr>
        <w:top w:val="none" w:sz="0" w:space="0" w:color="auto"/>
        <w:left w:val="none" w:sz="0" w:space="0" w:color="auto"/>
        <w:bottom w:val="none" w:sz="0" w:space="0" w:color="auto"/>
        <w:right w:val="none" w:sz="0" w:space="0" w:color="auto"/>
      </w:divBdr>
    </w:div>
    <w:div w:id="1352999428">
      <w:marLeft w:val="480"/>
      <w:marRight w:val="0"/>
      <w:marTop w:val="0"/>
      <w:marBottom w:val="0"/>
      <w:divBdr>
        <w:top w:val="none" w:sz="0" w:space="0" w:color="auto"/>
        <w:left w:val="none" w:sz="0" w:space="0" w:color="auto"/>
        <w:bottom w:val="none" w:sz="0" w:space="0" w:color="auto"/>
        <w:right w:val="none" w:sz="0" w:space="0" w:color="auto"/>
      </w:divBdr>
    </w:div>
    <w:div w:id="1355308769">
      <w:marLeft w:val="480"/>
      <w:marRight w:val="0"/>
      <w:marTop w:val="0"/>
      <w:marBottom w:val="0"/>
      <w:divBdr>
        <w:top w:val="none" w:sz="0" w:space="0" w:color="auto"/>
        <w:left w:val="none" w:sz="0" w:space="0" w:color="auto"/>
        <w:bottom w:val="none" w:sz="0" w:space="0" w:color="auto"/>
        <w:right w:val="none" w:sz="0" w:space="0" w:color="auto"/>
      </w:divBdr>
    </w:div>
    <w:div w:id="1355880813">
      <w:marLeft w:val="480"/>
      <w:marRight w:val="0"/>
      <w:marTop w:val="0"/>
      <w:marBottom w:val="0"/>
      <w:divBdr>
        <w:top w:val="none" w:sz="0" w:space="0" w:color="auto"/>
        <w:left w:val="none" w:sz="0" w:space="0" w:color="auto"/>
        <w:bottom w:val="none" w:sz="0" w:space="0" w:color="auto"/>
        <w:right w:val="none" w:sz="0" w:space="0" w:color="auto"/>
      </w:divBdr>
    </w:div>
    <w:div w:id="1356538310">
      <w:marLeft w:val="480"/>
      <w:marRight w:val="0"/>
      <w:marTop w:val="0"/>
      <w:marBottom w:val="0"/>
      <w:divBdr>
        <w:top w:val="none" w:sz="0" w:space="0" w:color="auto"/>
        <w:left w:val="none" w:sz="0" w:space="0" w:color="auto"/>
        <w:bottom w:val="none" w:sz="0" w:space="0" w:color="auto"/>
        <w:right w:val="none" w:sz="0" w:space="0" w:color="auto"/>
      </w:divBdr>
    </w:div>
    <w:div w:id="1356619054">
      <w:marLeft w:val="480"/>
      <w:marRight w:val="0"/>
      <w:marTop w:val="0"/>
      <w:marBottom w:val="0"/>
      <w:divBdr>
        <w:top w:val="none" w:sz="0" w:space="0" w:color="auto"/>
        <w:left w:val="none" w:sz="0" w:space="0" w:color="auto"/>
        <w:bottom w:val="none" w:sz="0" w:space="0" w:color="auto"/>
        <w:right w:val="none" w:sz="0" w:space="0" w:color="auto"/>
      </w:divBdr>
    </w:div>
    <w:div w:id="1357386610">
      <w:marLeft w:val="480"/>
      <w:marRight w:val="0"/>
      <w:marTop w:val="0"/>
      <w:marBottom w:val="0"/>
      <w:divBdr>
        <w:top w:val="none" w:sz="0" w:space="0" w:color="auto"/>
        <w:left w:val="none" w:sz="0" w:space="0" w:color="auto"/>
        <w:bottom w:val="none" w:sz="0" w:space="0" w:color="auto"/>
        <w:right w:val="none" w:sz="0" w:space="0" w:color="auto"/>
      </w:divBdr>
    </w:div>
    <w:div w:id="1357539914">
      <w:marLeft w:val="480"/>
      <w:marRight w:val="0"/>
      <w:marTop w:val="0"/>
      <w:marBottom w:val="0"/>
      <w:divBdr>
        <w:top w:val="none" w:sz="0" w:space="0" w:color="auto"/>
        <w:left w:val="none" w:sz="0" w:space="0" w:color="auto"/>
        <w:bottom w:val="none" w:sz="0" w:space="0" w:color="auto"/>
        <w:right w:val="none" w:sz="0" w:space="0" w:color="auto"/>
      </w:divBdr>
    </w:div>
    <w:div w:id="1358507294">
      <w:marLeft w:val="480"/>
      <w:marRight w:val="0"/>
      <w:marTop w:val="0"/>
      <w:marBottom w:val="0"/>
      <w:divBdr>
        <w:top w:val="none" w:sz="0" w:space="0" w:color="auto"/>
        <w:left w:val="none" w:sz="0" w:space="0" w:color="auto"/>
        <w:bottom w:val="none" w:sz="0" w:space="0" w:color="auto"/>
        <w:right w:val="none" w:sz="0" w:space="0" w:color="auto"/>
      </w:divBdr>
    </w:div>
    <w:div w:id="1359547650">
      <w:marLeft w:val="480"/>
      <w:marRight w:val="0"/>
      <w:marTop w:val="0"/>
      <w:marBottom w:val="0"/>
      <w:divBdr>
        <w:top w:val="none" w:sz="0" w:space="0" w:color="auto"/>
        <w:left w:val="none" w:sz="0" w:space="0" w:color="auto"/>
        <w:bottom w:val="none" w:sz="0" w:space="0" w:color="auto"/>
        <w:right w:val="none" w:sz="0" w:space="0" w:color="auto"/>
      </w:divBdr>
    </w:div>
    <w:div w:id="1360425207">
      <w:marLeft w:val="480"/>
      <w:marRight w:val="0"/>
      <w:marTop w:val="0"/>
      <w:marBottom w:val="0"/>
      <w:divBdr>
        <w:top w:val="none" w:sz="0" w:space="0" w:color="auto"/>
        <w:left w:val="none" w:sz="0" w:space="0" w:color="auto"/>
        <w:bottom w:val="none" w:sz="0" w:space="0" w:color="auto"/>
        <w:right w:val="none" w:sz="0" w:space="0" w:color="auto"/>
      </w:divBdr>
    </w:div>
    <w:div w:id="1360858856">
      <w:marLeft w:val="480"/>
      <w:marRight w:val="0"/>
      <w:marTop w:val="0"/>
      <w:marBottom w:val="0"/>
      <w:divBdr>
        <w:top w:val="none" w:sz="0" w:space="0" w:color="auto"/>
        <w:left w:val="none" w:sz="0" w:space="0" w:color="auto"/>
        <w:bottom w:val="none" w:sz="0" w:space="0" w:color="auto"/>
        <w:right w:val="none" w:sz="0" w:space="0" w:color="auto"/>
      </w:divBdr>
    </w:div>
    <w:div w:id="1361589577">
      <w:marLeft w:val="480"/>
      <w:marRight w:val="0"/>
      <w:marTop w:val="0"/>
      <w:marBottom w:val="0"/>
      <w:divBdr>
        <w:top w:val="none" w:sz="0" w:space="0" w:color="auto"/>
        <w:left w:val="none" w:sz="0" w:space="0" w:color="auto"/>
        <w:bottom w:val="none" w:sz="0" w:space="0" w:color="auto"/>
        <w:right w:val="none" w:sz="0" w:space="0" w:color="auto"/>
      </w:divBdr>
    </w:div>
    <w:div w:id="1363700402">
      <w:marLeft w:val="480"/>
      <w:marRight w:val="0"/>
      <w:marTop w:val="0"/>
      <w:marBottom w:val="0"/>
      <w:divBdr>
        <w:top w:val="none" w:sz="0" w:space="0" w:color="auto"/>
        <w:left w:val="none" w:sz="0" w:space="0" w:color="auto"/>
        <w:bottom w:val="none" w:sz="0" w:space="0" w:color="auto"/>
        <w:right w:val="none" w:sz="0" w:space="0" w:color="auto"/>
      </w:divBdr>
    </w:div>
    <w:div w:id="1363701624">
      <w:marLeft w:val="480"/>
      <w:marRight w:val="0"/>
      <w:marTop w:val="0"/>
      <w:marBottom w:val="0"/>
      <w:divBdr>
        <w:top w:val="none" w:sz="0" w:space="0" w:color="auto"/>
        <w:left w:val="none" w:sz="0" w:space="0" w:color="auto"/>
        <w:bottom w:val="none" w:sz="0" w:space="0" w:color="auto"/>
        <w:right w:val="none" w:sz="0" w:space="0" w:color="auto"/>
      </w:divBdr>
    </w:div>
    <w:div w:id="1366298252">
      <w:marLeft w:val="480"/>
      <w:marRight w:val="0"/>
      <w:marTop w:val="0"/>
      <w:marBottom w:val="0"/>
      <w:divBdr>
        <w:top w:val="none" w:sz="0" w:space="0" w:color="auto"/>
        <w:left w:val="none" w:sz="0" w:space="0" w:color="auto"/>
        <w:bottom w:val="none" w:sz="0" w:space="0" w:color="auto"/>
        <w:right w:val="none" w:sz="0" w:space="0" w:color="auto"/>
      </w:divBdr>
    </w:div>
    <w:div w:id="1368488163">
      <w:marLeft w:val="480"/>
      <w:marRight w:val="0"/>
      <w:marTop w:val="0"/>
      <w:marBottom w:val="0"/>
      <w:divBdr>
        <w:top w:val="none" w:sz="0" w:space="0" w:color="auto"/>
        <w:left w:val="none" w:sz="0" w:space="0" w:color="auto"/>
        <w:bottom w:val="none" w:sz="0" w:space="0" w:color="auto"/>
        <w:right w:val="none" w:sz="0" w:space="0" w:color="auto"/>
      </w:divBdr>
    </w:div>
    <w:div w:id="1369600701">
      <w:marLeft w:val="480"/>
      <w:marRight w:val="0"/>
      <w:marTop w:val="0"/>
      <w:marBottom w:val="0"/>
      <w:divBdr>
        <w:top w:val="none" w:sz="0" w:space="0" w:color="auto"/>
        <w:left w:val="none" w:sz="0" w:space="0" w:color="auto"/>
        <w:bottom w:val="none" w:sz="0" w:space="0" w:color="auto"/>
        <w:right w:val="none" w:sz="0" w:space="0" w:color="auto"/>
      </w:divBdr>
    </w:div>
    <w:div w:id="1371496766">
      <w:marLeft w:val="480"/>
      <w:marRight w:val="0"/>
      <w:marTop w:val="0"/>
      <w:marBottom w:val="0"/>
      <w:divBdr>
        <w:top w:val="none" w:sz="0" w:space="0" w:color="auto"/>
        <w:left w:val="none" w:sz="0" w:space="0" w:color="auto"/>
        <w:bottom w:val="none" w:sz="0" w:space="0" w:color="auto"/>
        <w:right w:val="none" w:sz="0" w:space="0" w:color="auto"/>
      </w:divBdr>
    </w:div>
    <w:div w:id="1371758211">
      <w:marLeft w:val="480"/>
      <w:marRight w:val="0"/>
      <w:marTop w:val="0"/>
      <w:marBottom w:val="0"/>
      <w:divBdr>
        <w:top w:val="none" w:sz="0" w:space="0" w:color="auto"/>
        <w:left w:val="none" w:sz="0" w:space="0" w:color="auto"/>
        <w:bottom w:val="none" w:sz="0" w:space="0" w:color="auto"/>
        <w:right w:val="none" w:sz="0" w:space="0" w:color="auto"/>
      </w:divBdr>
    </w:div>
    <w:div w:id="1372607289">
      <w:marLeft w:val="480"/>
      <w:marRight w:val="0"/>
      <w:marTop w:val="0"/>
      <w:marBottom w:val="0"/>
      <w:divBdr>
        <w:top w:val="none" w:sz="0" w:space="0" w:color="auto"/>
        <w:left w:val="none" w:sz="0" w:space="0" w:color="auto"/>
        <w:bottom w:val="none" w:sz="0" w:space="0" w:color="auto"/>
        <w:right w:val="none" w:sz="0" w:space="0" w:color="auto"/>
      </w:divBdr>
    </w:div>
    <w:div w:id="1373185634">
      <w:marLeft w:val="480"/>
      <w:marRight w:val="0"/>
      <w:marTop w:val="0"/>
      <w:marBottom w:val="0"/>
      <w:divBdr>
        <w:top w:val="none" w:sz="0" w:space="0" w:color="auto"/>
        <w:left w:val="none" w:sz="0" w:space="0" w:color="auto"/>
        <w:bottom w:val="none" w:sz="0" w:space="0" w:color="auto"/>
        <w:right w:val="none" w:sz="0" w:space="0" w:color="auto"/>
      </w:divBdr>
    </w:div>
    <w:div w:id="1373266165">
      <w:marLeft w:val="480"/>
      <w:marRight w:val="0"/>
      <w:marTop w:val="0"/>
      <w:marBottom w:val="0"/>
      <w:divBdr>
        <w:top w:val="none" w:sz="0" w:space="0" w:color="auto"/>
        <w:left w:val="none" w:sz="0" w:space="0" w:color="auto"/>
        <w:bottom w:val="none" w:sz="0" w:space="0" w:color="auto"/>
        <w:right w:val="none" w:sz="0" w:space="0" w:color="auto"/>
      </w:divBdr>
    </w:div>
    <w:div w:id="1373993816">
      <w:marLeft w:val="480"/>
      <w:marRight w:val="0"/>
      <w:marTop w:val="0"/>
      <w:marBottom w:val="0"/>
      <w:divBdr>
        <w:top w:val="none" w:sz="0" w:space="0" w:color="auto"/>
        <w:left w:val="none" w:sz="0" w:space="0" w:color="auto"/>
        <w:bottom w:val="none" w:sz="0" w:space="0" w:color="auto"/>
        <w:right w:val="none" w:sz="0" w:space="0" w:color="auto"/>
      </w:divBdr>
    </w:div>
    <w:div w:id="1375231989">
      <w:marLeft w:val="480"/>
      <w:marRight w:val="0"/>
      <w:marTop w:val="0"/>
      <w:marBottom w:val="0"/>
      <w:divBdr>
        <w:top w:val="none" w:sz="0" w:space="0" w:color="auto"/>
        <w:left w:val="none" w:sz="0" w:space="0" w:color="auto"/>
        <w:bottom w:val="none" w:sz="0" w:space="0" w:color="auto"/>
        <w:right w:val="none" w:sz="0" w:space="0" w:color="auto"/>
      </w:divBdr>
    </w:div>
    <w:div w:id="1376544979">
      <w:marLeft w:val="480"/>
      <w:marRight w:val="0"/>
      <w:marTop w:val="0"/>
      <w:marBottom w:val="0"/>
      <w:divBdr>
        <w:top w:val="none" w:sz="0" w:space="0" w:color="auto"/>
        <w:left w:val="none" w:sz="0" w:space="0" w:color="auto"/>
        <w:bottom w:val="none" w:sz="0" w:space="0" w:color="auto"/>
        <w:right w:val="none" w:sz="0" w:space="0" w:color="auto"/>
      </w:divBdr>
    </w:div>
    <w:div w:id="1376806900">
      <w:marLeft w:val="480"/>
      <w:marRight w:val="0"/>
      <w:marTop w:val="0"/>
      <w:marBottom w:val="0"/>
      <w:divBdr>
        <w:top w:val="none" w:sz="0" w:space="0" w:color="auto"/>
        <w:left w:val="none" w:sz="0" w:space="0" w:color="auto"/>
        <w:bottom w:val="none" w:sz="0" w:space="0" w:color="auto"/>
        <w:right w:val="none" w:sz="0" w:space="0" w:color="auto"/>
      </w:divBdr>
    </w:div>
    <w:div w:id="1377704628">
      <w:marLeft w:val="480"/>
      <w:marRight w:val="0"/>
      <w:marTop w:val="0"/>
      <w:marBottom w:val="0"/>
      <w:divBdr>
        <w:top w:val="none" w:sz="0" w:space="0" w:color="auto"/>
        <w:left w:val="none" w:sz="0" w:space="0" w:color="auto"/>
        <w:bottom w:val="none" w:sz="0" w:space="0" w:color="auto"/>
        <w:right w:val="none" w:sz="0" w:space="0" w:color="auto"/>
      </w:divBdr>
    </w:div>
    <w:div w:id="1378118432">
      <w:marLeft w:val="480"/>
      <w:marRight w:val="0"/>
      <w:marTop w:val="0"/>
      <w:marBottom w:val="0"/>
      <w:divBdr>
        <w:top w:val="none" w:sz="0" w:space="0" w:color="auto"/>
        <w:left w:val="none" w:sz="0" w:space="0" w:color="auto"/>
        <w:bottom w:val="none" w:sz="0" w:space="0" w:color="auto"/>
        <w:right w:val="none" w:sz="0" w:space="0" w:color="auto"/>
      </w:divBdr>
    </w:div>
    <w:div w:id="1379478666">
      <w:marLeft w:val="480"/>
      <w:marRight w:val="0"/>
      <w:marTop w:val="0"/>
      <w:marBottom w:val="0"/>
      <w:divBdr>
        <w:top w:val="none" w:sz="0" w:space="0" w:color="auto"/>
        <w:left w:val="none" w:sz="0" w:space="0" w:color="auto"/>
        <w:bottom w:val="none" w:sz="0" w:space="0" w:color="auto"/>
        <w:right w:val="none" w:sz="0" w:space="0" w:color="auto"/>
      </w:divBdr>
    </w:div>
    <w:div w:id="1379627769">
      <w:marLeft w:val="480"/>
      <w:marRight w:val="0"/>
      <w:marTop w:val="0"/>
      <w:marBottom w:val="0"/>
      <w:divBdr>
        <w:top w:val="none" w:sz="0" w:space="0" w:color="auto"/>
        <w:left w:val="none" w:sz="0" w:space="0" w:color="auto"/>
        <w:bottom w:val="none" w:sz="0" w:space="0" w:color="auto"/>
        <w:right w:val="none" w:sz="0" w:space="0" w:color="auto"/>
      </w:divBdr>
    </w:div>
    <w:div w:id="1381054094">
      <w:marLeft w:val="480"/>
      <w:marRight w:val="0"/>
      <w:marTop w:val="0"/>
      <w:marBottom w:val="0"/>
      <w:divBdr>
        <w:top w:val="none" w:sz="0" w:space="0" w:color="auto"/>
        <w:left w:val="none" w:sz="0" w:space="0" w:color="auto"/>
        <w:bottom w:val="none" w:sz="0" w:space="0" w:color="auto"/>
        <w:right w:val="none" w:sz="0" w:space="0" w:color="auto"/>
      </w:divBdr>
    </w:div>
    <w:div w:id="1381174809">
      <w:marLeft w:val="480"/>
      <w:marRight w:val="0"/>
      <w:marTop w:val="0"/>
      <w:marBottom w:val="0"/>
      <w:divBdr>
        <w:top w:val="none" w:sz="0" w:space="0" w:color="auto"/>
        <w:left w:val="none" w:sz="0" w:space="0" w:color="auto"/>
        <w:bottom w:val="none" w:sz="0" w:space="0" w:color="auto"/>
        <w:right w:val="none" w:sz="0" w:space="0" w:color="auto"/>
      </w:divBdr>
    </w:div>
    <w:div w:id="1381202362">
      <w:marLeft w:val="480"/>
      <w:marRight w:val="0"/>
      <w:marTop w:val="0"/>
      <w:marBottom w:val="0"/>
      <w:divBdr>
        <w:top w:val="none" w:sz="0" w:space="0" w:color="auto"/>
        <w:left w:val="none" w:sz="0" w:space="0" w:color="auto"/>
        <w:bottom w:val="none" w:sz="0" w:space="0" w:color="auto"/>
        <w:right w:val="none" w:sz="0" w:space="0" w:color="auto"/>
      </w:divBdr>
    </w:div>
    <w:div w:id="1382098761">
      <w:marLeft w:val="480"/>
      <w:marRight w:val="0"/>
      <w:marTop w:val="0"/>
      <w:marBottom w:val="0"/>
      <w:divBdr>
        <w:top w:val="none" w:sz="0" w:space="0" w:color="auto"/>
        <w:left w:val="none" w:sz="0" w:space="0" w:color="auto"/>
        <w:bottom w:val="none" w:sz="0" w:space="0" w:color="auto"/>
        <w:right w:val="none" w:sz="0" w:space="0" w:color="auto"/>
      </w:divBdr>
    </w:div>
    <w:div w:id="1382435137">
      <w:marLeft w:val="480"/>
      <w:marRight w:val="0"/>
      <w:marTop w:val="0"/>
      <w:marBottom w:val="0"/>
      <w:divBdr>
        <w:top w:val="none" w:sz="0" w:space="0" w:color="auto"/>
        <w:left w:val="none" w:sz="0" w:space="0" w:color="auto"/>
        <w:bottom w:val="none" w:sz="0" w:space="0" w:color="auto"/>
        <w:right w:val="none" w:sz="0" w:space="0" w:color="auto"/>
      </w:divBdr>
    </w:div>
    <w:div w:id="1382943060">
      <w:marLeft w:val="480"/>
      <w:marRight w:val="0"/>
      <w:marTop w:val="0"/>
      <w:marBottom w:val="0"/>
      <w:divBdr>
        <w:top w:val="none" w:sz="0" w:space="0" w:color="auto"/>
        <w:left w:val="none" w:sz="0" w:space="0" w:color="auto"/>
        <w:bottom w:val="none" w:sz="0" w:space="0" w:color="auto"/>
        <w:right w:val="none" w:sz="0" w:space="0" w:color="auto"/>
      </w:divBdr>
    </w:div>
    <w:div w:id="1383018742">
      <w:marLeft w:val="480"/>
      <w:marRight w:val="0"/>
      <w:marTop w:val="0"/>
      <w:marBottom w:val="0"/>
      <w:divBdr>
        <w:top w:val="none" w:sz="0" w:space="0" w:color="auto"/>
        <w:left w:val="none" w:sz="0" w:space="0" w:color="auto"/>
        <w:bottom w:val="none" w:sz="0" w:space="0" w:color="auto"/>
        <w:right w:val="none" w:sz="0" w:space="0" w:color="auto"/>
      </w:divBdr>
    </w:div>
    <w:div w:id="1383410043">
      <w:marLeft w:val="480"/>
      <w:marRight w:val="0"/>
      <w:marTop w:val="0"/>
      <w:marBottom w:val="0"/>
      <w:divBdr>
        <w:top w:val="none" w:sz="0" w:space="0" w:color="auto"/>
        <w:left w:val="none" w:sz="0" w:space="0" w:color="auto"/>
        <w:bottom w:val="none" w:sz="0" w:space="0" w:color="auto"/>
        <w:right w:val="none" w:sz="0" w:space="0" w:color="auto"/>
      </w:divBdr>
    </w:div>
    <w:div w:id="1384520148">
      <w:marLeft w:val="480"/>
      <w:marRight w:val="0"/>
      <w:marTop w:val="0"/>
      <w:marBottom w:val="0"/>
      <w:divBdr>
        <w:top w:val="none" w:sz="0" w:space="0" w:color="auto"/>
        <w:left w:val="none" w:sz="0" w:space="0" w:color="auto"/>
        <w:bottom w:val="none" w:sz="0" w:space="0" w:color="auto"/>
        <w:right w:val="none" w:sz="0" w:space="0" w:color="auto"/>
      </w:divBdr>
    </w:div>
    <w:div w:id="1385636903">
      <w:marLeft w:val="480"/>
      <w:marRight w:val="0"/>
      <w:marTop w:val="0"/>
      <w:marBottom w:val="0"/>
      <w:divBdr>
        <w:top w:val="none" w:sz="0" w:space="0" w:color="auto"/>
        <w:left w:val="none" w:sz="0" w:space="0" w:color="auto"/>
        <w:bottom w:val="none" w:sz="0" w:space="0" w:color="auto"/>
        <w:right w:val="none" w:sz="0" w:space="0" w:color="auto"/>
      </w:divBdr>
    </w:div>
    <w:div w:id="1385834549">
      <w:marLeft w:val="480"/>
      <w:marRight w:val="0"/>
      <w:marTop w:val="0"/>
      <w:marBottom w:val="0"/>
      <w:divBdr>
        <w:top w:val="none" w:sz="0" w:space="0" w:color="auto"/>
        <w:left w:val="none" w:sz="0" w:space="0" w:color="auto"/>
        <w:bottom w:val="none" w:sz="0" w:space="0" w:color="auto"/>
        <w:right w:val="none" w:sz="0" w:space="0" w:color="auto"/>
      </w:divBdr>
    </w:div>
    <w:div w:id="1387609623">
      <w:marLeft w:val="480"/>
      <w:marRight w:val="0"/>
      <w:marTop w:val="0"/>
      <w:marBottom w:val="0"/>
      <w:divBdr>
        <w:top w:val="none" w:sz="0" w:space="0" w:color="auto"/>
        <w:left w:val="none" w:sz="0" w:space="0" w:color="auto"/>
        <w:bottom w:val="none" w:sz="0" w:space="0" w:color="auto"/>
        <w:right w:val="none" w:sz="0" w:space="0" w:color="auto"/>
      </w:divBdr>
    </w:div>
    <w:div w:id="1389300798">
      <w:marLeft w:val="480"/>
      <w:marRight w:val="0"/>
      <w:marTop w:val="0"/>
      <w:marBottom w:val="0"/>
      <w:divBdr>
        <w:top w:val="none" w:sz="0" w:space="0" w:color="auto"/>
        <w:left w:val="none" w:sz="0" w:space="0" w:color="auto"/>
        <w:bottom w:val="none" w:sz="0" w:space="0" w:color="auto"/>
        <w:right w:val="none" w:sz="0" w:space="0" w:color="auto"/>
      </w:divBdr>
    </w:div>
    <w:div w:id="1389917015">
      <w:marLeft w:val="480"/>
      <w:marRight w:val="0"/>
      <w:marTop w:val="0"/>
      <w:marBottom w:val="0"/>
      <w:divBdr>
        <w:top w:val="none" w:sz="0" w:space="0" w:color="auto"/>
        <w:left w:val="none" w:sz="0" w:space="0" w:color="auto"/>
        <w:bottom w:val="none" w:sz="0" w:space="0" w:color="auto"/>
        <w:right w:val="none" w:sz="0" w:space="0" w:color="auto"/>
      </w:divBdr>
    </w:div>
    <w:div w:id="1392537310">
      <w:marLeft w:val="480"/>
      <w:marRight w:val="0"/>
      <w:marTop w:val="0"/>
      <w:marBottom w:val="0"/>
      <w:divBdr>
        <w:top w:val="none" w:sz="0" w:space="0" w:color="auto"/>
        <w:left w:val="none" w:sz="0" w:space="0" w:color="auto"/>
        <w:bottom w:val="none" w:sz="0" w:space="0" w:color="auto"/>
        <w:right w:val="none" w:sz="0" w:space="0" w:color="auto"/>
      </w:divBdr>
    </w:div>
    <w:div w:id="1392727930">
      <w:marLeft w:val="480"/>
      <w:marRight w:val="0"/>
      <w:marTop w:val="0"/>
      <w:marBottom w:val="0"/>
      <w:divBdr>
        <w:top w:val="none" w:sz="0" w:space="0" w:color="auto"/>
        <w:left w:val="none" w:sz="0" w:space="0" w:color="auto"/>
        <w:bottom w:val="none" w:sz="0" w:space="0" w:color="auto"/>
        <w:right w:val="none" w:sz="0" w:space="0" w:color="auto"/>
      </w:divBdr>
    </w:div>
    <w:div w:id="1393427447">
      <w:marLeft w:val="480"/>
      <w:marRight w:val="0"/>
      <w:marTop w:val="0"/>
      <w:marBottom w:val="0"/>
      <w:divBdr>
        <w:top w:val="none" w:sz="0" w:space="0" w:color="auto"/>
        <w:left w:val="none" w:sz="0" w:space="0" w:color="auto"/>
        <w:bottom w:val="none" w:sz="0" w:space="0" w:color="auto"/>
        <w:right w:val="none" w:sz="0" w:space="0" w:color="auto"/>
      </w:divBdr>
    </w:div>
    <w:div w:id="1393847618">
      <w:marLeft w:val="480"/>
      <w:marRight w:val="0"/>
      <w:marTop w:val="0"/>
      <w:marBottom w:val="0"/>
      <w:divBdr>
        <w:top w:val="none" w:sz="0" w:space="0" w:color="auto"/>
        <w:left w:val="none" w:sz="0" w:space="0" w:color="auto"/>
        <w:bottom w:val="none" w:sz="0" w:space="0" w:color="auto"/>
        <w:right w:val="none" w:sz="0" w:space="0" w:color="auto"/>
      </w:divBdr>
    </w:div>
    <w:div w:id="1396928411">
      <w:marLeft w:val="480"/>
      <w:marRight w:val="0"/>
      <w:marTop w:val="0"/>
      <w:marBottom w:val="0"/>
      <w:divBdr>
        <w:top w:val="none" w:sz="0" w:space="0" w:color="auto"/>
        <w:left w:val="none" w:sz="0" w:space="0" w:color="auto"/>
        <w:bottom w:val="none" w:sz="0" w:space="0" w:color="auto"/>
        <w:right w:val="none" w:sz="0" w:space="0" w:color="auto"/>
      </w:divBdr>
    </w:div>
    <w:div w:id="1398671156">
      <w:marLeft w:val="480"/>
      <w:marRight w:val="0"/>
      <w:marTop w:val="0"/>
      <w:marBottom w:val="0"/>
      <w:divBdr>
        <w:top w:val="none" w:sz="0" w:space="0" w:color="auto"/>
        <w:left w:val="none" w:sz="0" w:space="0" w:color="auto"/>
        <w:bottom w:val="none" w:sz="0" w:space="0" w:color="auto"/>
        <w:right w:val="none" w:sz="0" w:space="0" w:color="auto"/>
      </w:divBdr>
    </w:div>
    <w:div w:id="1402408599">
      <w:marLeft w:val="480"/>
      <w:marRight w:val="0"/>
      <w:marTop w:val="0"/>
      <w:marBottom w:val="0"/>
      <w:divBdr>
        <w:top w:val="none" w:sz="0" w:space="0" w:color="auto"/>
        <w:left w:val="none" w:sz="0" w:space="0" w:color="auto"/>
        <w:bottom w:val="none" w:sz="0" w:space="0" w:color="auto"/>
        <w:right w:val="none" w:sz="0" w:space="0" w:color="auto"/>
      </w:divBdr>
    </w:div>
    <w:div w:id="1402867590">
      <w:marLeft w:val="480"/>
      <w:marRight w:val="0"/>
      <w:marTop w:val="0"/>
      <w:marBottom w:val="0"/>
      <w:divBdr>
        <w:top w:val="none" w:sz="0" w:space="0" w:color="auto"/>
        <w:left w:val="none" w:sz="0" w:space="0" w:color="auto"/>
        <w:bottom w:val="none" w:sz="0" w:space="0" w:color="auto"/>
        <w:right w:val="none" w:sz="0" w:space="0" w:color="auto"/>
      </w:divBdr>
    </w:div>
    <w:div w:id="1403481827">
      <w:marLeft w:val="480"/>
      <w:marRight w:val="0"/>
      <w:marTop w:val="0"/>
      <w:marBottom w:val="0"/>
      <w:divBdr>
        <w:top w:val="none" w:sz="0" w:space="0" w:color="auto"/>
        <w:left w:val="none" w:sz="0" w:space="0" w:color="auto"/>
        <w:bottom w:val="none" w:sz="0" w:space="0" w:color="auto"/>
        <w:right w:val="none" w:sz="0" w:space="0" w:color="auto"/>
      </w:divBdr>
    </w:div>
    <w:div w:id="1404765199">
      <w:marLeft w:val="480"/>
      <w:marRight w:val="0"/>
      <w:marTop w:val="0"/>
      <w:marBottom w:val="0"/>
      <w:divBdr>
        <w:top w:val="none" w:sz="0" w:space="0" w:color="auto"/>
        <w:left w:val="none" w:sz="0" w:space="0" w:color="auto"/>
        <w:bottom w:val="none" w:sz="0" w:space="0" w:color="auto"/>
        <w:right w:val="none" w:sz="0" w:space="0" w:color="auto"/>
      </w:divBdr>
    </w:div>
    <w:div w:id="1405838619">
      <w:marLeft w:val="480"/>
      <w:marRight w:val="0"/>
      <w:marTop w:val="0"/>
      <w:marBottom w:val="0"/>
      <w:divBdr>
        <w:top w:val="none" w:sz="0" w:space="0" w:color="auto"/>
        <w:left w:val="none" w:sz="0" w:space="0" w:color="auto"/>
        <w:bottom w:val="none" w:sz="0" w:space="0" w:color="auto"/>
        <w:right w:val="none" w:sz="0" w:space="0" w:color="auto"/>
      </w:divBdr>
    </w:div>
    <w:div w:id="1406224982">
      <w:marLeft w:val="480"/>
      <w:marRight w:val="0"/>
      <w:marTop w:val="0"/>
      <w:marBottom w:val="0"/>
      <w:divBdr>
        <w:top w:val="none" w:sz="0" w:space="0" w:color="auto"/>
        <w:left w:val="none" w:sz="0" w:space="0" w:color="auto"/>
        <w:bottom w:val="none" w:sz="0" w:space="0" w:color="auto"/>
        <w:right w:val="none" w:sz="0" w:space="0" w:color="auto"/>
      </w:divBdr>
    </w:div>
    <w:div w:id="1407264174">
      <w:marLeft w:val="480"/>
      <w:marRight w:val="0"/>
      <w:marTop w:val="0"/>
      <w:marBottom w:val="0"/>
      <w:divBdr>
        <w:top w:val="none" w:sz="0" w:space="0" w:color="auto"/>
        <w:left w:val="none" w:sz="0" w:space="0" w:color="auto"/>
        <w:bottom w:val="none" w:sz="0" w:space="0" w:color="auto"/>
        <w:right w:val="none" w:sz="0" w:space="0" w:color="auto"/>
      </w:divBdr>
    </w:div>
    <w:div w:id="1408072856">
      <w:marLeft w:val="480"/>
      <w:marRight w:val="0"/>
      <w:marTop w:val="0"/>
      <w:marBottom w:val="0"/>
      <w:divBdr>
        <w:top w:val="none" w:sz="0" w:space="0" w:color="auto"/>
        <w:left w:val="none" w:sz="0" w:space="0" w:color="auto"/>
        <w:bottom w:val="none" w:sz="0" w:space="0" w:color="auto"/>
        <w:right w:val="none" w:sz="0" w:space="0" w:color="auto"/>
      </w:divBdr>
    </w:div>
    <w:div w:id="1408839395">
      <w:marLeft w:val="480"/>
      <w:marRight w:val="0"/>
      <w:marTop w:val="0"/>
      <w:marBottom w:val="0"/>
      <w:divBdr>
        <w:top w:val="none" w:sz="0" w:space="0" w:color="auto"/>
        <w:left w:val="none" w:sz="0" w:space="0" w:color="auto"/>
        <w:bottom w:val="none" w:sz="0" w:space="0" w:color="auto"/>
        <w:right w:val="none" w:sz="0" w:space="0" w:color="auto"/>
      </w:divBdr>
    </w:div>
    <w:div w:id="1408914642">
      <w:marLeft w:val="480"/>
      <w:marRight w:val="0"/>
      <w:marTop w:val="0"/>
      <w:marBottom w:val="0"/>
      <w:divBdr>
        <w:top w:val="none" w:sz="0" w:space="0" w:color="auto"/>
        <w:left w:val="none" w:sz="0" w:space="0" w:color="auto"/>
        <w:bottom w:val="none" w:sz="0" w:space="0" w:color="auto"/>
        <w:right w:val="none" w:sz="0" w:space="0" w:color="auto"/>
      </w:divBdr>
    </w:div>
    <w:div w:id="1409380073">
      <w:marLeft w:val="480"/>
      <w:marRight w:val="0"/>
      <w:marTop w:val="0"/>
      <w:marBottom w:val="0"/>
      <w:divBdr>
        <w:top w:val="none" w:sz="0" w:space="0" w:color="auto"/>
        <w:left w:val="none" w:sz="0" w:space="0" w:color="auto"/>
        <w:bottom w:val="none" w:sz="0" w:space="0" w:color="auto"/>
        <w:right w:val="none" w:sz="0" w:space="0" w:color="auto"/>
      </w:divBdr>
    </w:div>
    <w:div w:id="1410881567">
      <w:marLeft w:val="480"/>
      <w:marRight w:val="0"/>
      <w:marTop w:val="0"/>
      <w:marBottom w:val="0"/>
      <w:divBdr>
        <w:top w:val="none" w:sz="0" w:space="0" w:color="auto"/>
        <w:left w:val="none" w:sz="0" w:space="0" w:color="auto"/>
        <w:bottom w:val="none" w:sz="0" w:space="0" w:color="auto"/>
        <w:right w:val="none" w:sz="0" w:space="0" w:color="auto"/>
      </w:divBdr>
    </w:div>
    <w:div w:id="1411464404">
      <w:marLeft w:val="480"/>
      <w:marRight w:val="0"/>
      <w:marTop w:val="0"/>
      <w:marBottom w:val="0"/>
      <w:divBdr>
        <w:top w:val="none" w:sz="0" w:space="0" w:color="auto"/>
        <w:left w:val="none" w:sz="0" w:space="0" w:color="auto"/>
        <w:bottom w:val="none" w:sz="0" w:space="0" w:color="auto"/>
        <w:right w:val="none" w:sz="0" w:space="0" w:color="auto"/>
      </w:divBdr>
    </w:div>
    <w:div w:id="1411852127">
      <w:marLeft w:val="480"/>
      <w:marRight w:val="0"/>
      <w:marTop w:val="0"/>
      <w:marBottom w:val="0"/>
      <w:divBdr>
        <w:top w:val="none" w:sz="0" w:space="0" w:color="auto"/>
        <w:left w:val="none" w:sz="0" w:space="0" w:color="auto"/>
        <w:bottom w:val="none" w:sz="0" w:space="0" w:color="auto"/>
        <w:right w:val="none" w:sz="0" w:space="0" w:color="auto"/>
      </w:divBdr>
    </w:div>
    <w:div w:id="1412462618">
      <w:marLeft w:val="480"/>
      <w:marRight w:val="0"/>
      <w:marTop w:val="0"/>
      <w:marBottom w:val="0"/>
      <w:divBdr>
        <w:top w:val="none" w:sz="0" w:space="0" w:color="auto"/>
        <w:left w:val="none" w:sz="0" w:space="0" w:color="auto"/>
        <w:bottom w:val="none" w:sz="0" w:space="0" w:color="auto"/>
        <w:right w:val="none" w:sz="0" w:space="0" w:color="auto"/>
      </w:divBdr>
    </w:div>
    <w:div w:id="1413967580">
      <w:marLeft w:val="480"/>
      <w:marRight w:val="0"/>
      <w:marTop w:val="0"/>
      <w:marBottom w:val="0"/>
      <w:divBdr>
        <w:top w:val="none" w:sz="0" w:space="0" w:color="auto"/>
        <w:left w:val="none" w:sz="0" w:space="0" w:color="auto"/>
        <w:bottom w:val="none" w:sz="0" w:space="0" w:color="auto"/>
        <w:right w:val="none" w:sz="0" w:space="0" w:color="auto"/>
      </w:divBdr>
    </w:div>
    <w:div w:id="1414009597">
      <w:marLeft w:val="480"/>
      <w:marRight w:val="0"/>
      <w:marTop w:val="0"/>
      <w:marBottom w:val="0"/>
      <w:divBdr>
        <w:top w:val="none" w:sz="0" w:space="0" w:color="auto"/>
        <w:left w:val="none" w:sz="0" w:space="0" w:color="auto"/>
        <w:bottom w:val="none" w:sz="0" w:space="0" w:color="auto"/>
        <w:right w:val="none" w:sz="0" w:space="0" w:color="auto"/>
      </w:divBdr>
    </w:div>
    <w:div w:id="1414861936">
      <w:marLeft w:val="480"/>
      <w:marRight w:val="0"/>
      <w:marTop w:val="0"/>
      <w:marBottom w:val="0"/>
      <w:divBdr>
        <w:top w:val="none" w:sz="0" w:space="0" w:color="auto"/>
        <w:left w:val="none" w:sz="0" w:space="0" w:color="auto"/>
        <w:bottom w:val="none" w:sz="0" w:space="0" w:color="auto"/>
        <w:right w:val="none" w:sz="0" w:space="0" w:color="auto"/>
      </w:divBdr>
    </w:div>
    <w:div w:id="1416587492">
      <w:marLeft w:val="480"/>
      <w:marRight w:val="0"/>
      <w:marTop w:val="0"/>
      <w:marBottom w:val="0"/>
      <w:divBdr>
        <w:top w:val="none" w:sz="0" w:space="0" w:color="auto"/>
        <w:left w:val="none" w:sz="0" w:space="0" w:color="auto"/>
        <w:bottom w:val="none" w:sz="0" w:space="0" w:color="auto"/>
        <w:right w:val="none" w:sz="0" w:space="0" w:color="auto"/>
      </w:divBdr>
    </w:div>
    <w:div w:id="1417631187">
      <w:marLeft w:val="480"/>
      <w:marRight w:val="0"/>
      <w:marTop w:val="0"/>
      <w:marBottom w:val="0"/>
      <w:divBdr>
        <w:top w:val="none" w:sz="0" w:space="0" w:color="auto"/>
        <w:left w:val="none" w:sz="0" w:space="0" w:color="auto"/>
        <w:bottom w:val="none" w:sz="0" w:space="0" w:color="auto"/>
        <w:right w:val="none" w:sz="0" w:space="0" w:color="auto"/>
      </w:divBdr>
    </w:div>
    <w:div w:id="1418600954">
      <w:marLeft w:val="480"/>
      <w:marRight w:val="0"/>
      <w:marTop w:val="0"/>
      <w:marBottom w:val="0"/>
      <w:divBdr>
        <w:top w:val="none" w:sz="0" w:space="0" w:color="auto"/>
        <w:left w:val="none" w:sz="0" w:space="0" w:color="auto"/>
        <w:bottom w:val="none" w:sz="0" w:space="0" w:color="auto"/>
        <w:right w:val="none" w:sz="0" w:space="0" w:color="auto"/>
      </w:divBdr>
    </w:div>
    <w:div w:id="1421222133">
      <w:marLeft w:val="480"/>
      <w:marRight w:val="0"/>
      <w:marTop w:val="0"/>
      <w:marBottom w:val="0"/>
      <w:divBdr>
        <w:top w:val="none" w:sz="0" w:space="0" w:color="auto"/>
        <w:left w:val="none" w:sz="0" w:space="0" w:color="auto"/>
        <w:bottom w:val="none" w:sz="0" w:space="0" w:color="auto"/>
        <w:right w:val="none" w:sz="0" w:space="0" w:color="auto"/>
      </w:divBdr>
    </w:div>
    <w:div w:id="1421440916">
      <w:marLeft w:val="480"/>
      <w:marRight w:val="0"/>
      <w:marTop w:val="0"/>
      <w:marBottom w:val="0"/>
      <w:divBdr>
        <w:top w:val="none" w:sz="0" w:space="0" w:color="auto"/>
        <w:left w:val="none" w:sz="0" w:space="0" w:color="auto"/>
        <w:bottom w:val="none" w:sz="0" w:space="0" w:color="auto"/>
        <w:right w:val="none" w:sz="0" w:space="0" w:color="auto"/>
      </w:divBdr>
    </w:div>
    <w:div w:id="1423601152">
      <w:marLeft w:val="480"/>
      <w:marRight w:val="0"/>
      <w:marTop w:val="0"/>
      <w:marBottom w:val="0"/>
      <w:divBdr>
        <w:top w:val="none" w:sz="0" w:space="0" w:color="auto"/>
        <w:left w:val="none" w:sz="0" w:space="0" w:color="auto"/>
        <w:bottom w:val="none" w:sz="0" w:space="0" w:color="auto"/>
        <w:right w:val="none" w:sz="0" w:space="0" w:color="auto"/>
      </w:divBdr>
    </w:div>
    <w:div w:id="1423867394">
      <w:marLeft w:val="480"/>
      <w:marRight w:val="0"/>
      <w:marTop w:val="0"/>
      <w:marBottom w:val="0"/>
      <w:divBdr>
        <w:top w:val="none" w:sz="0" w:space="0" w:color="auto"/>
        <w:left w:val="none" w:sz="0" w:space="0" w:color="auto"/>
        <w:bottom w:val="none" w:sz="0" w:space="0" w:color="auto"/>
        <w:right w:val="none" w:sz="0" w:space="0" w:color="auto"/>
      </w:divBdr>
    </w:div>
    <w:div w:id="1425154512">
      <w:marLeft w:val="480"/>
      <w:marRight w:val="0"/>
      <w:marTop w:val="0"/>
      <w:marBottom w:val="0"/>
      <w:divBdr>
        <w:top w:val="none" w:sz="0" w:space="0" w:color="auto"/>
        <w:left w:val="none" w:sz="0" w:space="0" w:color="auto"/>
        <w:bottom w:val="none" w:sz="0" w:space="0" w:color="auto"/>
        <w:right w:val="none" w:sz="0" w:space="0" w:color="auto"/>
      </w:divBdr>
    </w:div>
    <w:div w:id="1426808691">
      <w:marLeft w:val="480"/>
      <w:marRight w:val="0"/>
      <w:marTop w:val="0"/>
      <w:marBottom w:val="0"/>
      <w:divBdr>
        <w:top w:val="none" w:sz="0" w:space="0" w:color="auto"/>
        <w:left w:val="none" w:sz="0" w:space="0" w:color="auto"/>
        <w:bottom w:val="none" w:sz="0" w:space="0" w:color="auto"/>
        <w:right w:val="none" w:sz="0" w:space="0" w:color="auto"/>
      </w:divBdr>
    </w:div>
    <w:div w:id="1427112958">
      <w:marLeft w:val="480"/>
      <w:marRight w:val="0"/>
      <w:marTop w:val="0"/>
      <w:marBottom w:val="0"/>
      <w:divBdr>
        <w:top w:val="none" w:sz="0" w:space="0" w:color="auto"/>
        <w:left w:val="none" w:sz="0" w:space="0" w:color="auto"/>
        <w:bottom w:val="none" w:sz="0" w:space="0" w:color="auto"/>
        <w:right w:val="none" w:sz="0" w:space="0" w:color="auto"/>
      </w:divBdr>
    </w:div>
    <w:div w:id="1429501767">
      <w:marLeft w:val="480"/>
      <w:marRight w:val="0"/>
      <w:marTop w:val="0"/>
      <w:marBottom w:val="0"/>
      <w:divBdr>
        <w:top w:val="none" w:sz="0" w:space="0" w:color="auto"/>
        <w:left w:val="none" w:sz="0" w:space="0" w:color="auto"/>
        <w:bottom w:val="none" w:sz="0" w:space="0" w:color="auto"/>
        <w:right w:val="none" w:sz="0" w:space="0" w:color="auto"/>
      </w:divBdr>
    </w:div>
    <w:div w:id="1430007642">
      <w:marLeft w:val="480"/>
      <w:marRight w:val="0"/>
      <w:marTop w:val="0"/>
      <w:marBottom w:val="0"/>
      <w:divBdr>
        <w:top w:val="none" w:sz="0" w:space="0" w:color="auto"/>
        <w:left w:val="none" w:sz="0" w:space="0" w:color="auto"/>
        <w:bottom w:val="none" w:sz="0" w:space="0" w:color="auto"/>
        <w:right w:val="none" w:sz="0" w:space="0" w:color="auto"/>
      </w:divBdr>
    </w:div>
    <w:div w:id="1431705540">
      <w:marLeft w:val="480"/>
      <w:marRight w:val="0"/>
      <w:marTop w:val="0"/>
      <w:marBottom w:val="0"/>
      <w:divBdr>
        <w:top w:val="none" w:sz="0" w:space="0" w:color="auto"/>
        <w:left w:val="none" w:sz="0" w:space="0" w:color="auto"/>
        <w:bottom w:val="none" w:sz="0" w:space="0" w:color="auto"/>
        <w:right w:val="none" w:sz="0" w:space="0" w:color="auto"/>
      </w:divBdr>
    </w:div>
    <w:div w:id="1431926813">
      <w:marLeft w:val="480"/>
      <w:marRight w:val="0"/>
      <w:marTop w:val="0"/>
      <w:marBottom w:val="0"/>
      <w:divBdr>
        <w:top w:val="none" w:sz="0" w:space="0" w:color="auto"/>
        <w:left w:val="none" w:sz="0" w:space="0" w:color="auto"/>
        <w:bottom w:val="none" w:sz="0" w:space="0" w:color="auto"/>
        <w:right w:val="none" w:sz="0" w:space="0" w:color="auto"/>
      </w:divBdr>
    </w:div>
    <w:div w:id="1432355572">
      <w:marLeft w:val="480"/>
      <w:marRight w:val="0"/>
      <w:marTop w:val="0"/>
      <w:marBottom w:val="0"/>
      <w:divBdr>
        <w:top w:val="none" w:sz="0" w:space="0" w:color="auto"/>
        <w:left w:val="none" w:sz="0" w:space="0" w:color="auto"/>
        <w:bottom w:val="none" w:sz="0" w:space="0" w:color="auto"/>
        <w:right w:val="none" w:sz="0" w:space="0" w:color="auto"/>
      </w:divBdr>
    </w:div>
    <w:div w:id="1432777025">
      <w:marLeft w:val="480"/>
      <w:marRight w:val="0"/>
      <w:marTop w:val="0"/>
      <w:marBottom w:val="0"/>
      <w:divBdr>
        <w:top w:val="none" w:sz="0" w:space="0" w:color="auto"/>
        <w:left w:val="none" w:sz="0" w:space="0" w:color="auto"/>
        <w:bottom w:val="none" w:sz="0" w:space="0" w:color="auto"/>
        <w:right w:val="none" w:sz="0" w:space="0" w:color="auto"/>
      </w:divBdr>
    </w:div>
    <w:div w:id="1434861847">
      <w:marLeft w:val="480"/>
      <w:marRight w:val="0"/>
      <w:marTop w:val="0"/>
      <w:marBottom w:val="0"/>
      <w:divBdr>
        <w:top w:val="none" w:sz="0" w:space="0" w:color="auto"/>
        <w:left w:val="none" w:sz="0" w:space="0" w:color="auto"/>
        <w:bottom w:val="none" w:sz="0" w:space="0" w:color="auto"/>
        <w:right w:val="none" w:sz="0" w:space="0" w:color="auto"/>
      </w:divBdr>
    </w:div>
    <w:div w:id="1434939656">
      <w:marLeft w:val="480"/>
      <w:marRight w:val="0"/>
      <w:marTop w:val="0"/>
      <w:marBottom w:val="0"/>
      <w:divBdr>
        <w:top w:val="none" w:sz="0" w:space="0" w:color="auto"/>
        <w:left w:val="none" w:sz="0" w:space="0" w:color="auto"/>
        <w:bottom w:val="none" w:sz="0" w:space="0" w:color="auto"/>
        <w:right w:val="none" w:sz="0" w:space="0" w:color="auto"/>
      </w:divBdr>
    </w:div>
    <w:div w:id="1435394752">
      <w:marLeft w:val="480"/>
      <w:marRight w:val="0"/>
      <w:marTop w:val="0"/>
      <w:marBottom w:val="0"/>
      <w:divBdr>
        <w:top w:val="none" w:sz="0" w:space="0" w:color="auto"/>
        <w:left w:val="none" w:sz="0" w:space="0" w:color="auto"/>
        <w:bottom w:val="none" w:sz="0" w:space="0" w:color="auto"/>
        <w:right w:val="none" w:sz="0" w:space="0" w:color="auto"/>
      </w:divBdr>
    </w:div>
    <w:div w:id="1435789033">
      <w:marLeft w:val="480"/>
      <w:marRight w:val="0"/>
      <w:marTop w:val="0"/>
      <w:marBottom w:val="0"/>
      <w:divBdr>
        <w:top w:val="none" w:sz="0" w:space="0" w:color="auto"/>
        <w:left w:val="none" w:sz="0" w:space="0" w:color="auto"/>
        <w:bottom w:val="none" w:sz="0" w:space="0" w:color="auto"/>
        <w:right w:val="none" w:sz="0" w:space="0" w:color="auto"/>
      </w:divBdr>
    </w:div>
    <w:div w:id="1436248457">
      <w:marLeft w:val="480"/>
      <w:marRight w:val="0"/>
      <w:marTop w:val="0"/>
      <w:marBottom w:val="0"/>
      <w:divBdr>
        <w:top w:val="none" w:sz="0" w:space="0" w:color="auto"/>
        <w:left w:val="none" w:sz="0" w:space="0" w:color="auto"/>
        <w:bottom w:val="none" w:sz="0" w:space="0" w:color="auto"/>
        <w:right w:val="none" w:sz="0" w:space="0" w:color="auto"/>
      </w:divBdr>
    </w:div>
    <w:div w:id="1438408022">
      <w:marLeft w:val="480"/>
      <w:marRight w:val="0"/>
      <w:marTop w:val="0"/>
      <w:marBottom w:val="0"/>
      <w:divBdr>
        <w:top w:val="none" w:sz="0" w:space="0" w:color="auto"/>
        <w:left w:val="none" w:sz="0" w:space="0" w:color="auto"/>
        <w:bottom w:val="none" w:sz="0" w:space="0" w:color="auto"/>
        <w:right w:val="none" w:sz="0" w:space="0" w:color="auto"/>
      </w:divBdr>
    </w:div>
    <w:div w:id="1438602975">
      <w:marLeft w:val="480"/>
      <w:marRight w:val="0"/>
      <w:marTop w:val="0"/>
      <w:marBottom w:val="0"/>
      <w:divBdr>
        <w:top w:val="none" w:sz="0" w:space="0" w:color="auto"/>
        <w:left w:val="none" w:sz="0" w:space="0" w:color="auto"/>
        <w:bottom w:val="none" w:sz="0" w:space="0" w:color="auto"/>
        <w:right w:val="none" w:sz="0" w:space="0" w:color="auto"/>
      </w:divBdr>
    </w:div>
    <w:div w:id="1439718854">
      <w:marLeft w:val="480"/>
      <w:marRight w:val="0"/>
      <w:marTop w:val="0"/>
      <w:marBottom w:val="0"/>
      <w:divBdr>
        <w:top w:val="none" w:sz="0" w:space="0" w:color="auto"/>
        <w:left w:val="none" w:sz="0" w:space="0" w:color="auto"/>
        <w:bottom w:val="none" w:sz="0" w:space="0" w:color="auto"/>
        <w:right w:val="none" w:sz="0" w:space="0" w:color="auto"/>
      </w:divBdr>
    </w:div>
    <w:div w:id="1440834757">
      <w:marLeft w:val="480"/>
      <w:marRight w:val="0"/>
      <w:marTop w:val="0"/>
      <w:marBottom w:val="0"/>
      <w:divBdr>
        <w:top w:val="none" w:sz="0" w:space="0" w:color="auto"/>
        <w:left w:val="none" w:sz="0" w:space="0" w:color="auto"/>
        <w:bottom w:val="none" w:sz="0" w:space="0" w:color="auto"/>
        <w:right w:val="none" w:sz="0" w:space="0" w:color="auto"/>
      </w:divBdr>
    </w:div>
    <w:div w:id="1441873600">
      <w:marLeft w:val="480"/>
      <w:marRight w:val="0"/>
      <w:marTop w:val="0"/>
      <w:marBottom w:val="0"/>
      <w:divBdr>
        <w:top w:val="none" w:sz="0" w:space="0" w:color="auto"/>
        <w:left w:val="none" w:sz="0" w:space="0" w:color="auto"/>
        <w:bottom w:val="none" w:sz="0" w:space="0" w:color="auto"/>
        <w:right w:val="none" w:sz="0" w:space="0" w:color="auto"/>
      </w:divBdr>
    </w:div>
    <w:div w:id="1443961657">
      <w:marLeft w:val="480"/>
      <w:marRight w:val="0"/>
      <w:marTop w:val="0"/>
      <w:marBottom w:val="0"/>
      <w:divBdr>
        <w:top w:val="none" w:sz="0" w:space="0" w:color="auto"/>
        <w:left w:val="none" w:sz="0" w:space="0" w:color="auto"/>
        <w:bottom w:val="none" w:sz="0" w:space="0" w:color="auto"/>
        <w:right w:val="none" w:sz="0" w:space="0" w:color="auto"/>
      </w:divBdr>
    </w:div>
    <w:div w:id="1446652241">
      <w:marLeft w:val="480"/>
      <w:marRight w:val="0"/>
      <w:marTop w:val="0"/>
      <w:marBottom w:val="0"/>
      <w:divBdr>
        <w:top w:val="none" w:sz="0" w:space="0" w:color="auto"/>
        <w:left w:val="none" w:sz="0" w:space="0" w:color="auto"/>
        <w:bottom w:val="none" w:sz="0" w:space="0" w:color="auto"/>
        <w:right w:val="none" w:sz="0" w:space="0" w:color="auto"/>
      </w:divBdr>
    </w:div>
    <w:div w:id="1449466058">
      <w:marLeft w:val="480"/>
      <w:marRight w:val="0"/>
      <w:marTop w:val="0"/>
      <w:marBottom w:val="0"/>
      <w:divBdr>
        <w:top w:val="none" w:sz="0" w:space="0" w:color="auto"/>
        <w:left w:val="none" w:sz="0" w:space="0" w:color="auto"/>
        <w:bottom w:val="none" w:sz="0" w:space="0" w:color="auto"/>
        <w:right w:val="none" w:sz="0" w:space="0" w:color="auto"/>
      </w:divBdr>
    </w:div>
    <w:div w:id="1450200218">
      <w:marLeft w:val="480"/>
      <w:marRight w:val="0"/>
      <w:marTop w:val="0"/>
      <w:marBottom w:val="0"/>
      <w:divBdr>
        <w:top w:val="none" w:sz="0" w:space="0" w:color="auto"/>
        <w:left w:val="none" w:sz="0" w:space="0" w:color="auto"/>
        <w:bottom w:val="none" w:sz="0" w:space="0" w:color="auto"/>
        <w:right w:val="none" w:sz="0" w:space="0" w:color="auto"/>
      </w:divBdr>
    </w:div>
    <w:div w:id="1451241198">
      <w:marLeft w:val="480"/>
      <w:marRight w:val="0"/>
      <w:marTop w:val="0"/>
      <w:marBottom w:val="0"/>
      <w:divBdr>
        <w:top w:val="none" w:sz="0" w:space="0" w:color="auto"/>
        <w:left w:val="none" w:sz="0" w:space="0" w:color="auto"/>
        <w:bottom w:val="none" w:sz="0" w:space="0" w:color="auto"/>
        <w:right w:val="none" w:sz="0" w:space="0" w:color="auto"/>
      </w:divBdr>
    </w:div>
    <w:div w:id="1454910410">
      <w:marLeft w:val="480"/>
      <w:marRight w:val="0"/>
      <w:marTop w:val="0"/>
      <w:marBottom w:val="0"/>
      <w:divBdr>
        <w:top w:val="none" w:sz="0" w:space="0" w:color="auto"/>
        <w:left w:val="none" w:sz="0" w:space="0" w:color="auto"/>
        <w:bottom w:val="none" w:sz="0" w:space="0" w:color="auto"/>
        <w:right w:val="none" w:sz="0" w:space="0" w:color="auto"/>
      </w:divBdr>
    </w:div>
    <w:div w:id="1458798585">
      <w:marLeft w:val="480"/>
      <w:marRight w:val="0"/>
      <w:marTop w:val="0"/>
      <w:marBottom w:val="0"/>
      <w:divBdr>
        <w:top w:val="none" w:sz="0" w:space="0" w:color="auto"/>
        <w:left w:val="none" w:sz="0" w:space="0" w:color="auto"/>
        <w:bottom w:val="none" w:sz="0" w:space="0" w:color="auto"/>
        <w:right w:val="none" w:sz="0" w:space="0" w:color="auto"/>
      </w:divBdr>
    </w:div>
    <w:div w:id="1459452748">
      <w:marLeft w:val="480"/>
      <w:marRight w:val="0"/>
      <w:marTop w:val="0"/>
      <w:marBottom w:val="0"/>
      <w:divBdr>
        <w:top w:val="none" w:sz="0" w:space="0" w:color="auto"/>
        <w:left w:val="none" w:sz="0" w:space="0" w:color="auto"/>
        <w:bottom w:val="none" w:sz="0" w:space="0" w:color="auto"/>
        <w:right w:val="none" w:sz="0" w:space="0" w:color="auto"/>
      </w:divBdr>
    </w:div>
    <w:div w:id="1459834427">
      <w:marLeft w:val="480"/>
      <w:marRight w:val="0"/>
      <w:marTop w:val="0"/>
      <w:marBottom w:val="0"/>
      <w:divBdr>
        <w:top w:val="none" w:sz="0" w:space="0" w:color="auto"/>
        <w:left w:val="none" w:sz="0" w:space="0" w:color="auto"/>
        <w:bottom w:val="none" w:sz="0" w:space="0" w:color="auto"/>
        <w:right w:val="none" w:sz="0" w:space="0" w:color="auto"/>
      </w:divBdr>
    </w:div>
    <w:div w:id="1465731342">
      <w:marLeft w:val="480"/>
      <w:marRight w:val="0"/>
      <w:marTop w:val="0"/>
      <w:marBottom w:val="0"/>
      <w:divBdr>
        <w:top w:val="none" w:sz="0" w:space="0" w:color="auto"/>
        <w:left w:val="none" w:sz="0" w:space="0" w:color="auto"/>
        <w:bottom w:val="none" w:sz="0" w:space="0" w:color="auto"/>
        <w:right w:val="none" w:sz="0" w:space="0" w:color="auto"/>
      </w:divBdr>
    </w:div>
    <w:div w:id="1466968041">
      <w:marLeft w:val="480"/>
      <w:marRight w:val="0"/>
      <w:marTop w:val="0"/>
      <w:marBottom w:val="0"/>
      <w:divBdr>
        <w:top w:val="none" w:sz="0" w:space="0" w:color="auto"/>
        <w:left w:val="none" w:sz="0" w:space="0" w:color="auto"/>
        <w:bottom w:val="none" w:sz="0" w:space="0" w:color="auto"/>
        <w:right w:val="none" w:sz="0" w:space="0" w:color="auto"/>
      </w:divBdr>
    </w:div>
    <w:div w:id="1467043209">
      <w:marLeft w:val="480"/>
      <w:marRight w:val="0"/>
      <w:marTop w:val="0"/>
      <w:marBottom w:val="0"/>
      <w:divBdr>
        <w:top w:val="none" w:sz="0" w:space="0" w:color="auto"/>
        <w:left w:val="none" w:sz="0" w:space="0" w:color="auto"/>
        <w:bottom w:val="none" w:sz="0" w:space="0" w:color="auto"/>
        <w:right w:val="none" w:sz="0" w:space="0" w:color="auto"/>
      </w:divBdr>
    </w:div>
    <w:div w:id="1468090225">
      <w:marLeft w:val="480"/>
      <w:marRight w:val="0"/>
      <w:marTop w:val="0"/>
      <w:marBottom w:val="0"/>
      <w:divBdr>
        <w:top w:val="none" w:sz="0" w:space="0" w:color="auto"/>
        <w:left w:val="none" w:sz="0" w:space="0" w:color="auto"/>
        <w:bottom w:val="none" w:sz="0" w:space="0" w:color="auto"/>
        <w:right w:val="none" w:sz="0" w:space="0" w:color="auto"/>
      </w:divBdr>
    </w:div>
    <w:div w:id="1468738231">
      <w:marLeft w:val="480"/>
      <w:marRight w:val="0"/>
      <w:marTop w:val="0"/>
      <w:marBottom w:val="0"/>
      <w:divBdr>
        <w:top w:val="none" w:sz="0" w:space="0" w:color="auto"/>
        <w:left w:val="none" w:sz="0" w:space="0" w:color="auto"/>
        <w:bottom w:val="none" w:sz="0" w:space="0" w:color="auto"/>
        <w:right w:val="none" w:sz="0" w:space="0" w:color="auto"/>
      </w:divBdr>
    </w:div>
    <w:div w:id="1469125980">
      <w:marLeft w:val="480"/>
      <w:marRight w:val="0"/>
      <w:marTop w:val="0"/>
      <w:marBottom w:val="0"/>
      <w:divBdr>
        <w:top w:val="none" w:sz="0" w:space="0" w:color="auto"/>
        <w:left w:val="none" w:sz="0" w:space="0" w:color="auto"/>
        <w:bottom w:val="none" w:sz="0" w:space="0" w:color="auto"/>
        <w:right w:val="none" w:sz="0" w:space="0" w:color="auto"/>
      </w:divBdr>
    </w:div>
    <w:div w:id="1472749419">
      <w:marLeft w:val="480"/>
      <w:marRight w:val="0"/>
      <w:marTop w:val="0"/>
      <w:marBottom w:val="0"/>
      <w:divBdr>
        <w:top w:val="none" w:sz="0" w:space="0" w:color="auto"/>
        <w:left w:val="none" w:sz="0" w:space="0" w:color="auto"/>
        <w:bottom w:val="none" w:sz="0" w:space="0" w:color="auto"/>
        <w:right w:val="none" w:sz="0" w:space="0" w:color="auto"/>
      </w:divBdr>
    </w:div>
    <w:div w:id="1473867174">
      <w:marLeft w:val="480"/>
      <w:marRight w:val="0"/>
      <w:marTop w:val="0"/>
      <w:marBottom w:val="0"/>
      <w:divBdr>
        <w:top w:val="none" w:sz="0" w:space="0" w:color="auto"/>
        <w:left w:val="none" w:sz="0" w:space="0" w:color="auto"/>
        <w:bottom w:val="none" w:sz="0" w:space="0" w:color="auto"/>
        <w:right w:val="none" w:sz="0" w:space="0" w:color="auto"/>
      </w:divBdr>
    </w:div>
    <w:div w:id="1477844890">
      <w:marLeft w:val="480"/>
      <w:marRight w:val="0"/>
      <w:marTop w:val="0"/>
      <w:marBottom w:val="0"/>
      <w:divBdr>
        <w:top w:val="none" w:sz="0" w:space="0" w:color="auto"/>
        <w:left w:val="none" w:sz="0" w:space="0" w:color="auto"/>
        <w:bottom w:val="none" w:sz="0" w:space="0" w:color="auto"/>
        <w:right w:val="none" w:sz="0" w:space="0" w:color="auto"/>
      </w:divBdr>
    </w:div>
    <w:div w:id="1478035926">
      <w:marLeft w:val="480"/>
      <w:marRight w:val="0"/>
      <w:marTop w:val="0"/>
      <w:marBottom w:val="0"/>
      <w:divBdr>
        <w:top w:val="none" w:sz="0" w:space="0" w:color="auto"/>
        <w:left w:val="none" w:sz="0" w:space="0" w:color="auto"/>
        <w:bottom w:val="none" w:sz="0" w:space="0" w:color="auto"/>
        <w:right w:val="none" w:sz="0" w:space="0" w:color="auto"/>
      </w:divBdr>
    </w:div>
    <w:div w:id="1478570859">
      <w:marLeft w:val="480"/>
      <w:marRight w:val="0"/>
      <w:marTop w:val="0"/>
      <w:marBottom w:val="0"/>
      <w:divBdr>
        <w:top w:val="none" w:sz="0" w:space="0" w:color="auto"/>
        <w:left w:val="none" w:sz="0" w:space="0" w:color="auto"/>
        <w:bottom w:val="none" w:sz="0" w:space="0" w:color="auto"/>
        <w:right w:val="none" w:sz="0" w:space="0" w:color="auto"/>
      </w:divBdr>
    </w:div>
    <w:div w:id="1480271604">
      <w:marLeft w:val="480"/>
      <w:marRight w:val="0"/>
      <w:marTop w:val="0"/>
      <w:marBottom w:val="0"/>
      <w:divBdr>
        <w:top w:val="none" w:sz="0" w:space="0" w:color="auto"/>
        <w:left w:val="none" w:sz="0" w:space="0" w:color="auto"/>
        <w:bottom w:val="none" w:sz="0" w:space="0" w:color="auto"/>
        <w:right w:val="none" w:sz="0" w:space="0" w:color="auto"/>
      </w:divBdr>
    </w:div>
    <w:div w:id="1480610679">
      <w:marLeft w:val="480"/>
      <w:marRight w:val="0"/>
      <w:marTop w:val="0"/>
      <w:marBottom w:val="0"/>
      <w:divBdr>
        <w:top w:val="none" w:sz="0" w:space="0" w:color="auto"/>
        <w:left w:val="none" w:sz="0" w:space="0" w:color="auto"/>
        <w:bottom w:val="none" w:sz="0" w:space="0" w:color="auto"/>
        <w:right w:val="none" w:sz="0" w:space="0" w:color="auto"/>
      </w:divBdr>
    </w:div>
    <w:div w:id="1481921524">
      <w:marLeft w:val="480"/>
      <w:marRight w:val="0"/>
      <w:marTop w:val="0"/>
      <w:marBottom w:val="0"/>
      <w:divBdr>
        <w:top w:val="none" w:sz="0" w:space="0" w:color="auto"/>
        <w:left w:val="none" w:sz="0" w:space="0" w:color="auto"/>
        <w:bottom w:val="none" w:sz="0" w:space="0" w:color="auto"/>
        <w:right w:val="none" w:sz="0" w:space="0" w:color="auto"/>
      </w:divBdr>
    </w:div>
    <w:div w:id="1482884177">
      <w:marLeft w:val="480"/>
      <w:marRight w:val="0"/>
      <w:marTop w:val="0"/>
      <w:marBottom w:val="0"/>
      <w:divBdr>
        <w:top w:val="none" w:sz="0" w:space="0" w:color="auto"/>
        <w:left w:val="none" w:sz="0" w:space="0" w:color="auto"/>
        <w:bottom w:val="none" w:sz="0" w:space="0" w:color="auto"/>
        <w:right w:val="none" w:sz="0" w:space="0" w:color="auto"/>
      </w:divBdr>
    </w:div>
    <w:div w:id="1482893350">
      <w:marLeft w:val="480"/>
      <w:marRight w:val="0"/>
      <w:marTop w:val="0"/>
      <w:marBottom w:val="0"/>
      <w:divBdr>
        <w:top w:val="none" w:sz="0" w:space="0" w:color="auto"/>
        <w:left w:val="none" w:sz="0" w:space="0" w:color="auto"/>
        <w:bottom w:val="none" w:sz="0" w:space="0" w:color="auto"/>
        <w:right w:val="none" w:sz="0" w:space="0" w:color="auto"/>
      </w:divBdr>
    </w:div>
    <w:div w:id="1483498694">
      <w:marLeft w:val="480"/>
      <w:marRight w:val="0"/>
      <w:marTop w:val="0"/>
      <w:marBottom w:val="0"/>
      <w:divBdr>
        <w:top w:val="none" w:sz="0" w:space="0" w:color="auto"/>
        <w:left w:val="none" w:sz="0" w:space="0" w:color="auto"/>
        <w:bottom w:val="none" w:sz="0" w:space="0" w:color="auto"/>
        <w:right w:val="none" w:sz="0" w:space="0" w:color="auto"/>
      </w:divBdr>
    </w:div>
    <w:div w:id="1484926601">
      <w:marLeft w:val="480"/>
      <w:marRight w:val="0"/>
      <w:marTop w:val="0"/>
      <w:marBottom w:val="0"/>
      <w:divBdr>
        <w:top w:val="none" w:sz="0" w:space="0" w:color="auto"/>
        <w:left w:val="none" w:sz="0" w:space="0" w:color="auto"/>
        <w:bottom w:val="none" w:sz="0" w:space="0" w:color="auto"/>
        <w:right w:val="none" w:sz="0" w:space="0" w:color="auto"/>
      </w:divBdr>
    </w:div>
    <w:div w:id="1485976361">
      <w:marLeft w:val="480"/>
      <w:marRight w:val="0"/>
      <w:marTop w:val="0"/>
      <w:marBottom w:val="0"/>
      <w:divBdr>
        <w:top w:val="none" w:sz="0" w:space="0" w:color="auto"/>
        <w:left w:val="none" w:sz="0" w:space="0" w:color="auto"/>
        <w:bottom w:val="none" w:sz="0" w:space="0" w:color="auto"/>
        <w:right w:val="none" w:sz="0" w:space="0" w:color="auto"/>
      </w:divBdr>
    </w:div>
    <w:div w:id="1487942507">
      <w:marLeft w:val="480"/>
      <w:marRight w:val="0"/>
      <w:marTop w:val="0"/>
      <w:marBottom w:val="0"/>
      <w:divBdr>
        <w:top w:val="none" w:sz="0" w:space="0" w:color="auto"/>
        <w:left w:val="none" w:sz="0" w:space="0" w:color="auto"/>
        <w:bottom w:val="none" w:sz="0" w:space="0" w:color="auto"/>
        <w:right w:val="none" w:sz="0" w:space="0" w:color="auto"/>
      </w:divBdr>
    </w:div>
    <w:div w:id="1490168605">
      <w:marLeft w:val="480"/>
      <w:marRight w:val="0"/>
      <w:marTop w:val="0"/>
      <w:marBottom w:val="0"/>
      <w:divBdr>
        <w:top w:val="none" w:sz="0" w:space="0" w:color="auto"/>
        <w:left w:val="none" w:sz="0" w:space="0" w:color="auto"/>
        <w:bottom w:val="none" w:sz="0" w:space="0" w:color="auto"/>
        <w:right w:val="none" w:sz="0" w:space="0" w:color="auto"/>
      </w:divBdr>
    </w:div>
    <w:div w:id="1495878195">
      <w:marLeft w:val="480"/>
      <w:marRight w:val="0"/>
      <w:marTop w:val="0"/>
      <w:marBottom w:val="0"/>
      <w:divBdr>
        <w:top w:val="none" w:sz="0" w:space="0" w:color="auto"/>
        <w:left w:val="none" w:sz="0" w:space="0" w:color="auto"/>
        <w:bottom w:val="none" w:sz="0" w:space="0" w:color="auto"/>
        <w:right w:val="none" w:sz="0" w:space="0" w:color="auto"/>
      </w:divBdr>
    </w:div>
    <w:div w:id="1497842662">
      <w:marLeft w:val="480"/>
      <w:marRight w:val="0"/>
      <w:marTop w:val="0"/>
      <w:marBottom w:val="0"/>
      <w:divBdr>
        <w:top w:val="none" w:sz="0" w:space="0" w:color="auto"/>
        <w:left w:val="none" w:sz="0" w:space="0" w:color="auto"/>
        <w:bottom w:val="none" w:sz="0" w:space="0" w:color="auto"/>
        <w:right w:val="none" w:sz="0" w:space="0" w:color="auto"/>
      </w:divBdr>
    </w:div>
    <w:div w:id="1499269393">
      <w:marLeft w:val="480"/>
      <w:marRight w:val="0"/>
      <w:marTop w:val="0"/>
      <w:marBottom w:val="0"/>
      <w:divBdr>
        <w:top w:val="none" w:sz="0" w:space="0" w:color="auto"/>
        <w:left w:val="none" w:sz="0" w:space="0" w:color="auto"/>
        <w:bottom w:val="none" w:sz="0" w:space="0" w:color="auto"/>
        <w:right w:val="none" w:sz="0" w:space="0" w:color="auto"/>
      </w:divBdr>
    </w:div>
    <w:div w:id="1499929602">
      <w:marLeft w:val="480"/>
      <w:marRight w:val="0"/>
      <w:marTop w:val="0"/>
      <w:marBottom w:val="0"/>
      <w:divBdr>
        <w:top w:val="none" w:sz="0" w:space="0" w:color="auto"/>
        <w:left w:val="none" w:sz="0" w:space="0" w:color="auto"/>
        <w:bottom w:val="none" w:sz="0" w:space="0" w:color="auto"/>
        <w:right w:val="none" w:sz="0" w:space="0" w:color="auto"/>
      </w:divBdr>
    </w:div>
    <w:div w:id="1501845381">
      <w:marLeft w:val="480"/>
      <w:marRight w:val="0"/>
      <w:marTop w:val="0"/>
      <w:marBottom w:val="0"/>
      <w:divBdr>
        <w:top w:val="none" w:sz="0" w:space="0" w:color="auto"/>
        <w:left w:val="none" w:sz="0" w:space="0" w:color="auto"/>
        <w:bottom w:val="none" w:sz="0" w:space="0" w:color="auto"/>
        <w:right w:val="none" w:sz="0" w:space="0" w:color="auto"/>
      </w:divBdr>
    </w:div>
    <w:div w:id="1504469445">
      <w:marLeft w:val="480"/>
      <w:marRight w:val="0"/>
      <w:marTop w:val="0"/>
      <w:marBottom w:val="0"/>
      <w:divBdr>
        <w:top w:val="none" w:sz="0" w:space="0" w:color="auto"/>
        <w:left w:val="none" w:sz="0" w:space="0" w:color="auto"/>
        <w:bottom w:val="none" w:sz="0" w:space="0" w:color="auto"/>
        <w:right w:val="none" w:sz="0" w:space="0" w:color="auto"/>
      </w:divBdr>
    </w:div>
    <w:div w:id="1505700771">
      <w:marLeft w:val="480"/>
      <w:marRight w:val="0"/>
      <w:marTop w:val="0"/>
      <w:marBottom w:val="0"/>
      <w:divBdr>
        <w:top w:val="none" w:sz="0" w:space="0" w:color="auto"/>
        <w:left w:val="none" w:sz="0" w:space="0" w:color="auto"/>
        <w:bottom w:val="none" w:sz="0" w:space="0" w:color="auto"/>
        <w:right w:val="none" w:sz="0" w:space="0" w:color="auto"/>
      </w:divBdr>
    </w:div>
    <w:div w:id="1508667992">
      <w:marLeft w:val="480"/>
      <w:marRight w:val="0"/>
      <w:marTop w:val="0"/>
      <w:marBottom w:val="0"/>
      <w:divBdr>
        <w:top w:val="none" w:sz="0" w:space="0" w:color="auto"/>
        <w:left w:val="none" w:sz="0" w:space="0" w:color="auto"/>
        <w:bottom w:val="none" w:sz="0" w:space="0" w:color="auto"/>
        <w:right w:val="none" w:sz="0" w:space="0" w:color="auto"/>
      </w:divBdr>
    </w:div>
    <w:div w:id="1508792112">
      <w:marLeft w:val="480"/>
      <w:marRight w:val="0"/>
      <w:marTop w:val="0"/>
      <w:marBottom w:val="0"/>
      <w:divBdr>
        <w:top w:val="none" w:sz="0" w:space="0" w:color="auto"/>
        <w:left w:val="none" w:sz="0" w:space="0" w:color="auto"/>
        <w:bottom w:val="none" w:sz="0" w:space="0" w:color="auto"/>
        <w:right w:val="none" w:sz="0" w:space="0" w:color="auto"/>
      </w:divBdr>
    </w:div>
    <w:div w:id="1510749371">
      <w:marLeft w:val="480"/>
      <w:marRight w:val="0"/>
      <w:marTop w:val="0"/>
      <w:marBottom w:val="0"/>
      <w:divBdr>
        <w:top w:val="none" w:sz="0" w:space="0" w:color="auto"/>
        <w:left w:val="none" w:sz="0" w:space="0" w:color="auto"/>
        <w:bottom w:val="none" w:sz="0" w:space="0" w:color="auto"/>
        <w:right w:val="none" w:sz="0" w:space="0" w:color="auto"/>
      </w:divBdr>
    </w:div>
    <w:div w:id="1511024020">
      <w:marLeft w:val="480"/>
      <w:marRight w:val="0"/>
      <w:marTop w:val="0"/>
      <w:marBottom w:val="0"/>
      <w:divBdr>
        <w:top w:val="none" w:sz="0" w:space="0" w:color="auto"/>
        <w:left w:val="none" w:sz="0" w:space="0" w:color="auto"/>
        <w:bottom w:val="none" w:sz="0" w:space="0" w:color="auto"/>
        <w:right w:val="none" w:sz="0" w:space="0" w:color="auto"/>
      </w:divBdr>
    </w:div>
    <w:div w:id="1511947639">
      <w:marLeft w:val="480"/>
      <w:marRight w:val="0"/>
      <w:marTop w:val="0"/>
      <w:marBottom w:val="0"/>
      <w:divBdr>
        <w:top w:val="none" w:sz="0" w:space="0" w:color="auto"/>
        <w:left w:val="none" w:sz="0" w:space="0" w:color="auto"/>
        <w:bottom w:val="none" w:sz="0" w:space="0" w:color="auto"/>
        <w:right w:val="none" w:sz="0" w:space="0" w:color="auto"/>
      </w:divBdr>
    </w:div>
    <w:div w:id="1514031010">
      <w:marLeft w:val="480"/>
      <w:marRight w:val="0"/>
      <w:marTop w:val="0"/>
      <w:marBottom w:val="0"/>
      <w:divBdr>
        <w:top w:val="none" w:sz="0" w:space="0" w:color="auto"/>
        <w:left w:val="none" w:sz="0" w:space="0" w:color="auto"/>
        <w:bottom w:val="none" w:sz="0" w:space="0" w:color="auto"/>
        <w:right w:val="none" w:sz="0" w:space="0" w:color="auto"/>
      </w:divBdr>
    </w:div>
    <w:div w:id="1514109303">
      <w:marLeft w:val="480"/>
      <w:marRight w:val="0"/>
      <w:marTop w:val="0"/>
      <w:marBottom w:val="0"/>
      <w:divBdr>
        <w:top w:val="none" w:sz="0" w:space="0" w:color="auto"/>
        <w:left w:val="none" w:sz="0" w:space="0" w:color="auto"/>
        <w:bottom w:val="none" w:sz="0" w:space="0" w:color="auto"/>
        <w:right w:val="none" w:sz="0" w:space="0" w:color="auto"/>
      </w:divBdr>
    </w:div>
    <w:div w:id="1514765846">
      <w:marLeft w:val="480"/>
      <w:marRight w:val="0"/>
      <w:marTop w:val="0"/>
      <w:marBottom w:val="0"/>
      <w:divBdr>
        <w:top w:val="none" w:sz="0" w:space="0" w:color="auto"/>
        <w:left w:val="none" w:sz="0" w:space="0" w:color="auto"/>
        <w:bottom w:val="none" w:sz="0" w:space="0" w:color="auto"/>
        <w:right w:val="none" w:sz="0" w:space="0" w:color="auto"/>
      </w:divBdr>
    </w:div>
    <w:div w:id="1515413959">
      <w:marLeft w:val="480"/>
      <w:marRight w:val="0"/>
      <w:marTop w:val="0"/>
      <w:marBottom w:val="0"/>
      <w:divBdr>
        <w:top w:val="none" w:sz="0" w:space="0" w:color="auto"/>
        <w:left w:val="none" w:sz="0" w:space="0" w:color="auto"/>
        <w:bottom w:val="none" w:sz="0" w:space="0" w:color="auto"/>
        <w:right w:val="none" w:sz="0" w:space="0" w:color="auto"/>
      </w:divBdr>
    </w:div>
    <w:div w:id="1515806654">
      <w:marLeft w:val="480"/>
      <w:marRight w:val="0"/>
      <w:marTop w:val="0"/>
      <w:marBottom w:val="0"/>
      <w:divBdr>
        <w:top w:val="none" w:sz="0" w:space="0" w:color="auto"/>
        <w:left w:val="none" w:sz="0" w:space="0" w:color="auto"/>
        <w:bottom w:val="none" w:sz="0" w:space="0" w:color="auto"/>
        <w:right w:val="none" w:sz="0" w:space="0" w:color="auto"/>
      </w:divBdr>
    </w:div>
    <w:div w:id="1519539986">
      <w:marLeft w:val="480"/>
      <w:marRight w:val="0"/>
      <w:marTop w:val="0"/>
      <w:marBottom w:val="0"/>
      <w:divBdr>
        <w:top w:val="none" w:sz="0" w:space="0" w:color="auto"/>
        <w:left w:val="none" w:sz="0" w:space="0" w:color="auto"/>
        <w:bottom w:val="none" w:sz="0" w:space="0" w:color="auto"/>
        <w:right w:val="none" w:sz="0" w:space="0" w:color="auto"/>
      </w:divBdr>
    </w:div>
    <w:div w:id="1520653864">
      <w:marLeft w:val="480"/>
      <w:marRight w:val="0"/>
      <w:marTop w:val="0"/>
      <w:marBottom w:val="0"/>
      <w:divBdr>
        <w:top w:val="none" w:sz="0" w:space="0" w:color="auto"/>
        <w:left w:val="none" w:sz="0" w:space="0" w:color="auto"/>
        <w:bottom w:val="none" w:sz="0" w:space="0" w:color="auto"/>
        <w:right w:val="none" w:sz="0" w:space="0" w:color="auto"/>
      </w:divBdr>
    </w:div>
    <w:div w:id="1521433727">
      <w:marLeft w:val="480"/>
      <w:marRight w:val="0"/>
      <w:marTop w:val="0"/>
      <w:marBottom w:val="0"/>
      <w:divBdr>
        <w:top w:val="none" w:sz="0" w:space="0" w:color="auto"/>
        <w:left w:val="none" w:sz="0" w:space="0" w:color="auto"/>
        <w:bottom w:val="none" w:sz="0" w:space="0" w:color="auto"/>
        <w:right w:val="none" w:sz="0" w:space="0" w:color="auto"/>
      </w:divBdr>
    </w:div>
    <w:div w:id="1522039635">
      <w:marLeft w:val="480"/>
      <w:marRight w:val="0"/>
      <w:marTop w:val="0"/>
      <w:marBottom w:val="0"/>
      <w:divBdr>
        <w:top w:val="none" w:sz="0" w:space="0" w:color="auto"/>
        <w:left w:val="none" w:sz="0" w:space="0" w:color="auto"/>
        <w:bottom w:val="none" w:sz="0" w:space="0" w:color="auto"/>
        <w:right w:val="none" w:sz="0" w:space="0" w:color="auto"/>
      </w:divBdr>
    </w:div>
    <w:div w:id="1522431043">
      <w:marLeft w:val="480"/>
      <w:marRight w:val="0"/>
      <w:marTop w:val="0"/>
      <w:marBottom w:val="0"/>
      <w:divBdr>
        <w:top w:val="none" w:sz="0" w:space="0" w:color="auto"/>
        <w:left w:val="none" w:sz="0" w:space="0" w:color="auto"/>
        <w:bottom w:val="none" w:sz="0" w:space="0" w:color="auto"/>
        <w:right w:val="none" w:sz="0" w:space="0" w:color="auto"/>
      </w:divBdr>
    </w:div>
    <w:div w:id="1522432799">
      <w:marLeft w:val="480"/>
      <w:marRight w:val="0"/>
      <w:marTop w:val="0"/>
      <w:marBottom w:val="0"/>
      <w:divBdr>
        <w:top w:val="none" w:sz="0" w:space="0" w:color="auto"/>
        <w:left w:val="none" w:sz="0" w:space="0" w:color="auto"/>
        <w:bottom w:val="none" w:sz="0" w:space="0" w:color="auto"/>
        <w:right w:val="none" w:sz="0" w:space="0" w:color="auto"/>
      </w:divBdr>
    </w:div>
    <w:div w:id="1524127346">
      <w:marLeft w:val="480"/>
      <w:marRight w:val="0"/>
      <w:marTop w:val="0"/>
      <w:marBottom w:val="0"/>
      <w:divBdr>
        <w:top w:val="none" w:sz="0" w:space="0" w:color="auto"/>
        <w:left w:val="none" w:sz="0" w:space="0" w:color="auto"/>
        <w:bottom w:val="none" w:sz="0" w:space="0" w:color="auto"/>
        <w:right w:val="none" w:sz="0" w:space="0" w:color="auto"/>
      </w:divBdr>
    </w:div>
    <w:div w:id="1524199202">
      <w:marLeft w:val="480"/>
      <w:marRight w:val="0"/>
      <w:marTop w:val="0"/>
      <w:marBottom w:val="0"/>
      <w:divBdr>
        <w:top w:val="none" w:sz="0" w:space="0" w:color="auto"/>
        <w:left w:val="none" w:sz="0" w:space="0" w:color="auto"/>
        <w:bottom w:val="none" w:sz="0" w:space="0" w:color="auto"/>
        <w:right w:val="none" w:sz="0" w:space="0" w:color="auto"/>
      </w:divBdr>
    </w:div>
    <w:div w:id="1524828407">
      <w:marLeft w:val="480"/>
      <w:marRight w:val="0"/>
      <w:marTop w:val="0"/>
      <w:marBottom w:val="0"/>
      <w:divBdr>
        <w:top w:val="none" w:sz="0" w:space="0" w:color="auto"/>
        <w:left w:val="none" w:sz="0" w:space="0" w:color="auto"/>
        <w:bottom w:val="none" w:sz="0" w:space="0" w:color="auto"/>
        <w:right w:val="none" w:sz="0" w:space="0" w:color="auto"/>
      </w:divBdr>
    </w:div>
    <w:div w:id="1525250208">
      <w:marLeft w:val="480"/>
      <w:marRight w:val="0"/>
      <w:marTop w:val="0"/>
      <w:marBottom w:val="0"/>
      <w:divBdr>
        <w:top w:val="none" w:sz="0" w:space="0" w:color="auto"/>
        <w:left w:val="none" w:sz="0" w:space="0" w:color="auto"/>
        <w:bottom w:val="none" w:sz="0" w:space="0" w:color="auto"/>
        <w:right w:val="none" w:sz="0" w:space="0" w:color="auto"/>
      </w:divBdr>
    </w:div>
    <w:div w:id="1526365742">
      <w:marLeft w:val="480"/>
      <w:marRight w:val="0"/>
      <w:marTop w:val="0"/>
      <w:marBottom w:val="0"/>
      <w:divBdr>
        <w:top w:val="none" w:sz="0" w:space="0" w:color="auto"/>
        <w:left w:val="none" w:sz="0" w:space="0" w:color="auto"/>
        <w:bottom w:val="none" w:sz="0" w:space="0" w:color="auto"/>
        <w:right w:val="none" w:sz="0" w:space="0" w:color="auto"/>
      </w:divBdr>
    </w:div>
    <w:div w:id="1526867377">
      <w:marLeft w:val="480"/>
      <w:marRight w:val="0"/>
      <w:marTop w:val="0"/>
      <w:marBottom w:val="0"/>
      <w:divBdr>
        <w:top w:val="none" w:sz="0" w:space="0" w:color="auto"/>
        <w:left w:val="none" w:sz="0" w:space="0" w:color="auto"/>
        <w:bottom w:val="none" w:sz="0" w:space="0" w:color="auto"/>
        <w:right w:val="none" w:sz="0" w:space="0" w:color="auto"/>
      </w:divBdr>
    </w:div>
    <w:div w:id="1529372158">
      <w:marLeft w:val="480"/>
      <w:marRight w:val="0"/>
      <w:marTop w:val="0"/>
      <w:marBottom w:val="0"/>
      <w:divBdr>
        <w:top w:val="none" w:sz="0" w:space="0" w:color="auto"/>
        <w:left w:val="none" w:sz="0" w:space="0" w:color="auto"/>
        <w:bottom w:val="none" w:sz="0" w:space="0" w:color="auto"/>
        <w:right w:val="none" w:sz="0" w:space="0" w:color="auto"/>
      </w:divBdr>
    </w:div>
    <w:div w:id="1530683622">
      <w:marLeft w:val="480"/>
      <w:marRight w:val="0"/>
      <w:marTop w:val="0"/>
      <w:marBottom w:val="0"/>
      <w:divBdr>
        <w:top w:val="none" w:sz="0" w:space="0" w:color="auto"/>
        <w:left w:val="none" w:sz="0" w:space="0" w:color="auto"/>
        <w:bottom w:val="none" w:sz="0" w:space="0" w:color="auto"/>
        <w:right w:val="none" w:sz="0" w:space="0" w:color="auto"/>
      </w:divBdr>
    </w:div>
    <w:div w:id="1530800836">
      <w:marLeft w:val="480"/>
      <w:marRight w:val="0"/>
      <w:marTop w:val="0"/>
      <w:marBottom w:val="0"/>
      <w:divBdr>
        <w:top w:val="none" w:sz="0" w:space="0" w:color="auto"/>
        <w:left w:val="none" w:sz="0" w:space="0" w:color="auto"/>
        <w:bottom w:val="none" w:sz="0" w:space="0" w:color="auto"/>
        <w:right w:val="none" w:sz="0" w:space="0" w:color="auto"/>
      </w:divBdr>
    </w:div>
    <w:div w:id="1531842723">
      <w:marLeft w:val="480"/>
      <w:marRight w:val="0"/>
      <w:marTop w:val="0"/>
      <w:marBottom w:val="0"/>
      <w:divBdr>
        <w:top w:val="none" w:sz="0" w:space="0" w:color="auto"/>
        <w:left w:val="none" w:sz="0" w:space="0" w:color="auto"/>
        <w:bottom w:val="none" w:sz="0" w:space="0" w:color="auto"/>
        <w:right w:val="none" w:sz="0" w:space="0" w:color="auto"/>
      </w:divBdr>
    </w:div>
    <w:div w:id="1533420992">
      <w:marLeft w:val="480"/>
      <w:marRight w:val="0"/>
      <w:marTop w:val="0"/>
      <w:marBottom w:val="0"/>
      <w:divBdr>
        <w:top w:val="none" w:sz="0" w:space="0" w:color="auto"/>
        <w:left w:val="none" w:sz="0" w:space="0" w:color="auto"/>
        <w:bottom w:val="none" w:sz="0" w:space="0" w:color="auto"/>
        <w:right w:val="none" w:sz="0" w:space="0" w:color="auto"/>
      </w:divBdr>
    </w:div>
    <w:div w:id="1536307489">
      <w:marLeft w:val="480"/>
      <w:marRight w:val="0"/>
      <w:marTop w:val="0"/>
      <w:marBottom w:val="0"/>
      <w:divBdr>
        <w:top w:val="none" w:sz="0" w:space="0" w:color="auto"/>
        <w:left w:val="none" w:sz="0" w:space="0" w:color="auto"/>
        <w:bottom w:val="none" w:sz="0" w:space="0" w:color="auto"/>
        <w:right w:val="none" w:sz="0" w:space="0" w:color="auto"/>
      </w:divBdr>
    </w:div>
    <w:div w:id="1536576127">
      <w:marLeft w:val="480"/>
      <w:marRight w:val="0"/>
      <w:marTop w:val="0"/>
      <w:marBottom w:val="0"/>
      <w:divBdr>
        <w:top w:val="none" w:sz="0" w:space="0" w:color="auto"/>
        <w:left w:val="none" w:sz="0" w:space="0" w:color="auto"/>
        <w:bottom w:val="none" w:sz="0" w:space="0" w:color="auto"/>
        <w:right w:val="none" w:sz="0" w:space="0" w:color="auto"/>
      </w:divBdr>
    </w:div>
    <w:div w:id="1537160660">
      <w:marLeft w:val="480"/>
      <w:marRight w:val="0"/>
      <w:marTop w:val="0"/>
      <w:marBottom w:val="0"/>
      <w:divBdr>
        <w:top w:val="none" w:sz="0" w:space="0" w:color="auto"/>
        <w:left w:val="none" w:sz="0" w:space="0" w:color="auto"/>
        <w:bottom w:val="none" w:sz="0" w:space="0" w:color="auto"/>
        <w:right w:val="none" w:sz="0" w:space="0" w:color="auto"/>
      </w:divBdr>
    </w:div>
    <w:div w:id="1538810712">
      <w:marLeft w:val="480"/>
      <w:marRight w:val="0"/>
      <w:marTop w:val="0"/>
      <w:marBottom w:val="0"/>
      <w:divBdr>
        <w:top w:val="none" w:sz="0" w:space="0" w:color="auto"/>
        <w:left w:val="none" w:sz="0" w:space="0" w:color="auto"/>
        <w:bottom w:val="none" w:sz="0" w:space="0" w:color="auto"/>
        <w:right w:val="none" w:sz="0" w:space="0" w:color="auto"/>
      </w:divBdr>
    </w:div>
    <w:div w:id="1539781010">
      <w:marLeft w:val="480"/>
      <w:marRight w:val="0"/>
      <w:marTop w:val="0"/>
      <w:marBottom w:val="0"/>
      <w:divBdr>
        <w:top w:val="none" w:sz="0" w:space="0" w:color="auto"/>
        <w:left w:val="none" w:sz="0" w:space="0" w:color="auto"/>
        <w:bottom w:val="none" w:sz="0" w:space="0" w:color="auto"/>
        <w:right w:val="none" w:sz="0" w:space="0" w:color="auto"/>
      </w:divBdr>
    </w:div>
    <w:div w:id="1540700229">
      <w:marLeft w:val="480"/>
      <w:marRight w:val="0"/>
      <w:marTop w:val="0"/>
      <w:marBottom w:val="0"/>
      <w:divBdr>
        <w:top w:val="none" w:sz="0" w:space="0" w:color="auto"/>
        <w:left w:val="none" w:sz="0" w:space="0" w:color="auto"/>
        <w:bottom w:val="none" w:sz="0" w:space="0" w:color="auto"/>
        <w:right w:val="none" w:sz="0" w:space="0" w:color="auto"/>
      </w:divBdr>
    </w:div>
    <w:div w:id="1540820455">
      <w:marLeft w:val="480"/>
      <w:marRight w:val="0"/>
      <w:marTop w:val="0"/>
      <w:marBottom w:val="0"/>
      <w:divBdr>
        <w:top w:val="none" w:sz="0" w:space="0" w:color="auto"/>
        <w:left w:val="none" w:sz="0" w:space="0" w:color="auto"/>
        <w:bottom w:val="none" w:sz="0" w:space="0" w:color="auto"/>
        <w:right w:val="none" w:sz="0" w:space="0" w:color="auto"/>
      </w:divBdr>
    </w:div>
    <w:div w:id="1541013784">
      <w:marLeft w:val="480"/>
      <w:marRight w:val="0"/>
      <w:marTop w:val="0"/>
      <w:marBottom w:val="0"/>
      <w:divBdr>
        <w:top w:val="none" w:sz="0" w:space="0" w:color="auto"/>
        <w:left w:val="none" w:sz="0" w:space="0" w:color="auto"/>
        <w:bottom w:val="none" w:sz="0" w:space="0" w:color="auto"/>
        <w:right w:val="none" w:sz="0" w:space="0" w:color="auto"/>
      </w:divBdr>
    </w:div>
    <w:div w:id="1541820776">
      <w:marLeft w:val="480"/>
      <w:marRight w:val="0"/>
      <w:marTop w:val="0"/>
      <w:marBottom w:val="0"/>
      <w:divBdr>
        <w:top w:val="none" w:sz="0" w:space="0" w:color="auto"/>
        <w:left w:val="none" w:sz="0" w:space="0" w:color="auto"/>
        <w:bottom w:val="none" w:sz="0" w:space="0" w:color="auto"/>
        <w:right w:val="none" w:sz="0" w:space="0" w:color="auto"/>
      </w:divBdr>
    </w:div>
    <w:div w:id="1547448855">
      <w:marLeft w:val="480"/>
      <w:marRight w:val="0"/>
      <w:marTop w:val="0"/>
      <w:marBottom w:val="0"/>
      <w:divBdr>
        <w:top w:val="none" w:sz="0" w:space="0" w:color="auto"/>
        <w:left w:val="none" w:sz="0" w:space="0" w:color="auto"/>
        <w:bottom w:val="none" w:sz="0" w:space="0" w:color="auto"/>
        <w:right w:val="none" w:sz="0" w:space="0" w:color="auto"/>
      </w:divBdr>
    </w:div>
    <w:div w:id="1548224717">
      <w:marLeft w:val="480"/>
      <w:marRight w:val="0"/>
      <w:marTop w:val="0"/>
      <w:marBottom w:val="0"/>
      <w:divBdr>
        <w:top w:val="none" w:sz="0" w:space="0" w:color="auto"/>
        <w:left w:val="none" w:sz="0" w:space="0" w:color="auto"/>
        <w:bottom w:val="none" w:sz="0" w:space="0" w:color="auto"/>
        <w:right w:val="none" w:sz="0" w:space="0" w:color="auto"/>
      </w:divBdr>
    </w:div>
    <w:div w:id="1548687624">
      <w:marLeft w:val="480"/>
      <w:marRight w:val="0"/>
      <w:marTop w:val="0"/>
      <w:marBottom w:val="0"/>
      <w:divBdr>
        <w:top w:val="none" w:sz="0" w:space="0" w:color="auto"/>
        <w:left w:val="none" w:sz="0" w:space="0" w:color="auto"/>
        <w:bottom w:val="none" w:sz="0" w:space="0" w:color="auto"/>
        <w:right w:val="none" w:sz="0" w:space="0" w:color="auto"/>
      </w:divBdr>
    </w:div>
    <w:div w:id="1549146455">
      <w:marLeft w:val="480"/>
      <w:marRight w:val="0"/>
      <w:marTop w:val="0"/>
      <w:marBottom w:val="0"/>
      <w:divBdr>
        <w:top w:val="none" w:sz="0" w:space="0" w:color="auto"/>
        <w:left w:val="none" w:sz="0" w:space="0" w:color="auto"/>
        <w:bottom w:val="none" w:sz="0" w:space="0" w:color="auto"/>
        <w:right w:val="none" w:sz="0" w:space="0" w:color="auto"/>
      </w:divBdr>
    </w:div>
    <w:div w:id="1549223445">
      <w:marLeft w:val="480"/>
      <w:marRight w:val="0"/>
      <w:marTop w:val="0"/>
      <w:marBottom w:val="0"/>
      <w:divBdr>
        <w:top w:val="none" w:sz="0" w:space="0" w:color="auto"/>
        <w:left w:val="none" w:sz="0" w:space="0" w:color="auto"/>
        <w:bottom w:val="none" w:sz="0" w:space="0" w:color="auto"/>
        <w:right w:val="none" w:sz="0" w:space="0" w:color="auto"/>
      </w:divBdr>
    </w:div>
    <w:div w:id="1549419310">
      <w:marLeft w:val="480"/>
      <w:marRight w:val="0"/>
      <w:marTop w:val="0"/>
      <w:marBottom w:val="0"/>
      <w:divBdr>
        <w:top w:val="none" w:sz="0" w:space="0" w:color="auto"/>
        <w:left w:val="none" w:sz="0" w:space="0" w:color="auto"/>
        <w:bottom w:val="none" w:sz="0" w:space="0" w:color="auto"/>
        <w:right w:val="none" w:sz="0" w:space="0" w:color="auto"/>
      </w:divBdr>
    </w:div>
    <w:div w:id="1550607439">
      <w:marLeft w:val="480"/>
      <w:marRight w:val="0"/>
      <w:marTop w:val="0"/>
      <w:marBottom w:val="0"/>
      <w:divBdr>
        <w:top w:val="none" w:sz="0" w:space="0" w:color="auto"/>
        <w:left w:val="none" w:sz="0" w:space="0" w:color="auto"/>
        <w:bottom w:val="none" w:sz="0" w:space="0" w:color="auto"/>
        <w:right w:val="none" w:sz="0" w:space="0" w:color="auto"/>
      </w:divBdr>
    </w:div>
    <w:div w:id="1551527995">
      <w:marLeft w:val="480"/>
      <w:marRight w:val="0"/>
      <w:marTop w:val="0"/>
      <w:marBottom w:val="0"/>
      <w:divBdr>
        <w:top w:val="none" w:sz="0" w:space="0" w:color="auto"/>
        <w:left w:val="none" w:sz="0" w:space="0" w:color="auto"/>
        <w:bottom w:val="none" w:sz="0" w:space="0" w:color="auto"/>
        <w:right w:val="none" w:sz="0" w:space="0" w:color="auto"/>
      </w:divBdr>
    </w:div>
    <w:div w:id="1553033712">
      <w:marLeft w:val="480"/>
      <w:marRight w:val="0"/>
      <w:marTop w:val="0"/>
      <w:marBottom w:val="0"/>
      <w:divBdr>
        <w:top w:val="none" w:sz="0" w:space="0" w:color="auto"/>
        <w:left w:val="none" w:sz="0" w:space="0" w:color="auto"/>
        <w:bottom w:val="none" w:sz="0" w:space="0" w:color="auto"/>
        <w:right w:val="none" w:sz="0" w:space="0" w:color="auto"/>
      </w:divBdr>
    </w:div>
    <w:div w:id="1553928435">
      <w:marLeft w:val="480"/>
      <w:marRight w:val="0"/>
      <w:marTop w:val="0"/>
      <w:marBottom w:val="0"/>
      <w:divBdr>
        <w:top w:val="none" w:sz="0" w:space="0" w:color="auto"/>
        <w:left w:val="none" w:sz="0" w:space="0" w:color="auto"/>
        <w:bottom w:val="none" w:sz="0" w:space="0" w:color="auto"/>
        <w:right w:val="none" w:sz="0" w:space="0" w:color="auto"/>
      </w:divBdr>
    </w:div>
    <w:div w:id="1553928691">
      <w:marLeft w:val="480"/>
      <w:marRight w:val="0"/>
      <w:marTop w:val="0"/>
      <w:marBottom w:val="0"/>
      <w:divBdr>
        <w:top w:val="none" w:sz="0" w:space="0" w:color="auto"/>
        <w:left w:val="none" w:sz="0" w:space="0" w:color="auto"/>
        <w:bottom w:val="none" w:sz="0" w:space="0" w:color="auto"/>
        <w:right w:val="none" w:sz="0" w:space="0" w:color="auto"/>
      </w:divBdr>
    </w:div>
    <w:div w:id="1555654508">
      <w:marLeft w:val="480"/>
      <w:marRight w:val="0"/>
      <w:marTop w:val="0"/>
      <w:marBottom w:val="0"/>
      <w:divBdr>
        <w:top w:val="none" w:sz="0" w:space="0" w:color="auto"/>
        <w:left w:val="none" w:sz="0" w:space="0" w:color="auto"/>
        <w:bottom w:val="none" w:sz="0" w:space="0" w:color="auto"/>
        <w:right w:val="none" w:sz="0" w:space="0" w:color="auto"/>
      </w:divBdr>
    </w:div>
    <w:div w:id="1561207462">
      <w:marLeft w:val="480"/>
      <w:marRight w:val="0"/>
      <w:marTop w:val="0"/>
      <w:marBottom w:val="0"/>
      <w:divBdr>
        <w:top w:val="none" w:sz="0" w:space="0" w:color="auto"/>
        <w:left w:val="none" w:sz="0" w:space="0" w:color="auto"/>
        <w:bottom w:val="none" w:sz="0" w:space="0" w:color="auto"/>
        <w:right w:val="none" w:sz="0" w:space="0" w:color="auto"/>
      </w:divBdr>
    </w:div>
    <w:div w:id="1562868264">
      <w:marLeft w:val="480"/>
      <w:marRight w:val="0"/>
      <w:marTop w:val="0"/>
      <w:marBottom w:val="0"/>
      <w:divBdr>
        <w:top w:val="none" w:sz="0" w:space="0" w:color="auto"/>
        <w:left w:val="none" w:sz="0" w:space="0" w:color="auto"/>
        <w:bottom w:val="none" w:sz="0" w:space="0" w:color="auto"/>
        <w:right w:val="none" w:sz="0" w:space="0" w:color="auto"/>
      </w:divBdr>
    </w:div>
    <w:div w:id="1566990755">
      <w:marLeft w:val="480"/>
      <w:marRight w:val="0"/>
      <w:marTop w:val="0"/>
      <w:marBottom w:val="0"/>
      <w:divBdr>
        <w:top w:val="none" w:sz="0" w:space="0" w:color="auto"/>
        <w:left w:val="none" w:sz="0" w:space="0" w:color="auto"/>
        <w:bottom w:val="none" w:sz="0" w:space="0" w:color="auto"/>
        <w:right w:val="none" w:sz="0" w:space="0" w:color="auto"/>
      </w:divBdr>
    </w:div>
    <w:div w:id="1567955138">
      <w:marLeft w:val="480"/>
      <w:marRight w:val="0"/>
      <w:marTop w:val="0"/>
      <w:marBottom w:val="0"/>
      <w:divBdr>
        <w:top w:val="none" w:sz="0" w:space="0" w:color="auto"/>
        <w:left w:val="none" w:sz="0" w:space="0" w:color="auto"/>
        <w:bottom w:val="none" w:sz="0" w:space="0" w:color="auto"/>
        <w:right w:val="none" w:sz="0" w:space="0" w:color="auto"/>
      </w:divBdr>
    </w:div>
    <w:div w:id="1568808761">
      <w:marLeft w:val="480"/>
      <w:marRight w:val="0"/>
      <w:marTop w:val="0"/>
      <w:marBottom w:val="0"/>
      <w:divBdr>
        <w:top w:val="none" w:sz="0" w:space="0" w:color="auto"/>
        <w:left w:val="none" w:sz="0" w:space="0" w:color="auto"/>
        <w:bottom w:val="none" w:sz="0" w:space="0" w:color="auto"/>
        <w:right w:val="none" w:sz="0" w:space="0" w:color="auto"/>
      </w:divBdr>
    </w:div>
    <w:div w:id="1571773853">
      <w:marLeft w:val="480"/>
      <w:marRight w:val="0"/>
      <w:marTop w:val="0"/>
      <w:marBottom w:val="0"/>
      <w:divBdr>
        <w:top w:val="none" w:sz="0" w:space="0" w:color="auto"/>
        <w:left w:val="none" w:sz="0" w:space="0" w:color="auto"/>
        <w:bottom w:val="none" w:sz="0" w:space="0" w:color="auto"/>
        <w:right w:val="none" w:sz="0" w:space="0" w:color="auto"/>
      </w:divBdr>
    </w:div>
    <w:div w:id="1573154164">
      <w:marLeft w:val="480"/>
      <w:marRight w:val="0"/>
      <w:marTop w:val="0"/>
      <w:marBottom w:val="0"/>
      <w:divBdr>
        <w:top w:val="none" w:sz="0" w:space="0" w:color="auto"/>
        <w:left w:val="none" w:sz="0" w:space="0" w:color="auto"/>
        <w:bottom w:val="none" w:sz="0" w:space="0" w:color="auto"/>
        <w:right w:val="none" w:sz="0" w:space="0" w:color="auto"/>
      </w:divBdr>
    </w:div>
    <w:div w:id="1573392310">
      <w:marLeft w:val="480"/>
      <w:marRight w:val="0"/>
      <w:marTop w:val="0"/>
      <w:marBottom w:val="0"/>
      <w:divBdr>
        <w:top w:val="none" w:sz="0" w:space="0" w:color="auto"/>
        <w:left w:val="none" w:sz="0" w:space="0" w:color="auto"/>
        <w:bottom w:val="none" w:sz="0" w:space="0" w:color="auto"/>
        <w:right w:val="none" w:sz="0" w:space="0" w:color="auto"/>
      </w:divBdr>
    </w:div>
    <w:div w:id="1573657889">
      <w:marLeft w:val="480"/>
      <w:marRight w:val="0"/>
      <w:marTop w:val="0"/>
      <w:marBottom w:val="0"/>
      <w:divBdr>
        <w:top w:val="none" w:sz="0" w:space="0" w:color="auto"/>
        <w:left w:val="none" w:sz="0" w:space="0" w:color="auto"/>
        <w:bottom w:val="none" w:sz="0" w:space="0" w:color="auto"/>
        <w:right w:val="none" w:sz="0" w:space="0" w:color="auto"/>
      </w:divBdr>
    </w:div>
    <w:div w:id="1574657828">
      <w:marLeft w:val="480"/>
      <w:marRight w:val="0"/>
      <w:marTop w:val="0"/>
      <w:marBottom w:val="0"/>
      <w:divBdr>
        <w:top w:val="none" w:sz="0" w:space="0" w:color="auto"/>
        <w:left w:val="none" w:sz="0" w:space="0" w:color="auto"/>
        <w:bottom w:val="none" w:sz="0" w:space="0" w:color="auto"/>
        <w:right w:val="none" w:sz="0" w:space="0" w:color="auto"/>
      </w:divBdr>
    </w:div>
    <w:div w:id="1575432812">
      <w:marLeft w:val="480"/>
      <w:marRight w:val="0"/>
      <w:marTop w:val="0"/>
      <w:marBottom w:val="0"/>
      <w:divBdr>
        <w:top w:val="none" w:sz="0" w:space="0" w:color="auto"/>
        <w:left w:val="none" w:sz="0" w:space="0" w:color="auto"/>
        <w:bottom w:val="none" w:sz="0" w:space="0" w:color="auto"/>
        <w:right w:val="none" w:sz="0" w:space="0" w:color="auto"/>
      </w:divBdr>
    </w:div>
    <w:div w:id="1579945998">
      <w:marLeft w:val="480"/>
      <w:marRight w:val="0"/>
      <w:marTop w:val="0"/>
      <w:marBottom w:val="0"/>
      <w:divBdr>
        <w:top w:val="none" w:sz="0" w:space="0" w:color="auto"/>
        <w:left w:val="none" w:sz="0" w:space="0" w:color="auto"/>
        <w:bottom w:val="none" w:sz="0" w:space="0" w:color="auto"/>
        <w:right w:val="none" w:sz="0" w:space="0" w:color="auto"/>
      </w:divBdr>
    </w:div>
    <w:div w:id="1580403933">
      <w:marLeft w:val="480"/>
      <w:marRight w:val="0"/>
      <w:marTop w:val="0"/>
      <w:marBottom w:val="0"/>
      <w:divBdr>
        <w:top w:val="none" w:sz="0" w:space="0" w:color="auto"/>
        <w:left w:val="none" w:sz="0" w:space="0" w:color="auto"/>
        <w:bottom w:val="none" w:sz="0" w:space="0" w:color="auto"/>
        <w:right w:val="none" w:sz="0" w:space="0" w:color="auto"/>
      </w:divBdr>
    </w:div>
    <w:div w:id="1581282814">
      <w:marLeft w:val="480"/>
      <w:marRight w:val="0"/>
      <w:marTop w:val="0"/>
      <w:marBottom w:val="0"/>
      <w:divBdr>
        <w:top w:val="none" w:sz="0" w:space="0" w:color="auto"/>
        <w:left w:val="none" w:sz="0" w:space="0" w:color="auto"/>
        <w:bottom w:val="none" w:sz="0" w:space="0" w:color="auto"/>
        <w:right w:val="none" w:sz="0" w:space="0" w:color="auto"/>
      </w:divBdr>
    </w:div>
    <w:div w:id="1582179048">
      <w:marLeft w:val="480"/>
      <w:marRight w:val="0"/>
      <w:marTop w:val="0"/>
      <w:marBottom w:val="0"/>
      <w:divBdr>
        <w:top w:val="none" w:sz="0" w:space="0" w:color="auto"/>
        <w:left w:val="none" w:sz="0" w:space="0" w:color="auto"/>
        <w:bottom w:val="none" w:sz="0" w:space="0" w:color="auto"/>
        <w:right w:val="none" w:sz="0" w:space="0" w:color="auto"/>
      </w:divBdr>
    </w:div>
    <w:div w:id="1582373720">
      <w:marLeft w:val="480"/>
      <w:marRight w:val="0"/>
      <w:marTop w:val="0"/>
      <w:marBottom w:val="0"/>
      <w:divBdr>
        <w:top w:val="none" w:sz="0" w:space="0" w:color="auto"/>
        <w:left w:val="none" w:sz="0" w:space="0" w:color="auto"/>
        <w:bottom w:val="none" w:sz="0" w:space="0" w:color="auto"/>
        <w:right w:val="none" w:sz="0" w:space="0" w:color="auto"/>
      </w:divBdr>
    </w:div>
    <w:div w:id="1582718463">
      <w:marLeft w:val="480"/>
      <w:marRight w:val="0"/>
      <w:marTop w:val="0"/>
      <w:marBottom w:val="0"/>
      <w:divBdr>
        <w:top w:val="none" w:sz="0" w:space="0" w:color="auto"/>
        <w:left w:val="none" w:sz="0" w:space="0" w:color="auto"/>
        <w:bottom w:val="none" w:sz="0" w:space="0" w:color="auto"/>
        <w:right w:val="none" w:sz="0" w:space="0" w:color="auto"/>
      </w:divBdr>
    </w:div>
    <w:div w:id="1589146073">
      <w:marLeft w:val="480"/>
      <w:marRight w:val="0"/>
      <w:marTop w:val="0"/>
      <w:marBottom w:val="0"/>
      <w:divBdr>
        <w:top w:val="none" w:sz="0" w:space="0" w:color="auto"/>
        <w:left w:val="none" w:sz="0" w:space="0" w:color="auto"/>
        <w:bottom w:val="none" w:sz="0" w:space="0" w:color="auto"/>
        <w:right w:val="none" w:sz="0" w:space="0" w:color="auto"/>
      </w:divBdr>
    </w:div>
    <w:div w:id="1589923682">
      <w:marLeft w:val="480"/>
      <w:marRight w:val="0"/>
      <w:marTop w:val="0"/>
      <w:marBottom w:val="0"/>
      <w:divBdr>
        <w:top w:val="none" w:sz="0" w:space="0" w:color="auto"/>
        <w:left w:val="none" w:sz="0" w:space="0" w:color="auto"/>
        <w:bottom w:val="none" w:sz="0" w:space="0" w:color="auto"/>
        <w:right w:val="none" w:sz="0" w:space="0" w:color="auto"/>
      </w:divBdr>
    </w:div>
    <w:div w:id="1592157770">
      <w:marLeft w:val="480"/>
      <w:marRight w:val="0"/>
      <w:marTop w:val="0"/>
      <w:marBottom w:val="0"/>
      <w:divBdr>
        <w:top w:val="none" w:sz="0" w:space="0" w:color="auto"/>
        <w:left w:val="none" w:sz="0" w:space="0" w:color="auto"/>
        <w:bottom w:val="none" w:sz="0" w:space="0" w:color="auto"/>
        <w:right w:val="none" w:sz="0" w:space="0" w:color="auto"/>
      </w:divBdr>
    </w:div>
    <w:div w:id="1593204784">
      <w:marLeft w:val="480"/>
      <w:marRight w:val="0"/>
      <w:marTop w:val="0"/>
      <w:marBottom w:val="0"/>
      <w:divBdr>
        <w:top w:val="none" w:sz="0" w:space="0" w:color="auto"/>
        <w:left w:val="none" w:sz="0" w:space="0" w:color="auto"/>
        <w:bottom w:val="none" w:sz="0" w:space="0" w:color="auto"/>
        <w:right w:val="none" w:sz="0" w:space="0" w:color="auto"/>
      </w:divBdr>
    </w:div>
    <w:div w:id="1593666550">
      <w:marLeft w:val="480"/>
      <w:marRight w:val="0"/>
      <w:marTop w:val="0"/>
      <w:marBottom w:val="0"/>
      <w:divBdr>
        <w:top w:val="none" w:sz="0" w:space="0" w:color="auto"/>
        <w:left w:val="none" w:sz="0" w:space="0" w:color="auto"/>
        <w:bottom w:val="none" w:sz="0" w:space="0" w:color="auto"/>
        <w:right w:val="none" w:sz="0" w:space="0" w:color="auto"/>
      </w:divBdr>
    </w:div>
    <w:div w:id="1594164696">
      <w:marLeft w:val="480"/>
      <w:marRight w:val="0"/>
      <w:marTop w:val="0"/>
      <w:marBottom w:val="0"/>
      <w:divBdr>
        <w:top w:val="none" w:sz="0" w:space="0" w:color="auto"/>
        <w:left w:val="none" w:sz="0" w:space="0" w:color="auto"/>
        <w:bottom w:val="none" w:sz="0" w:space="0" w:color="auto"/>
        <w:right w:val="none" w:sz="0" w:space="0" w:color="auto"/>
      </w:divBdr>
    </w:div>
    <w:div w:id="1595162227">
      <w:marLeft w:val="480"/>
      <w:marRight w:val="0"/>
      <w:marTop w:val="0"/>
      <w:marBottom w:val="0"/>
      <w:divBdr>
        <w:top w:val="none" w:sz="0" w:space="0" w:color="auto"/>
        <w:left w:val="none" w:sz="0" w:space="0" w:color="auto"/>
        <w:bottom w:val="none" w:sz="0" w:space="0" w:color="auto"/>
        <w:right w:val="none" w:sz="0" w:space="0" w:color="auto"/>
      </w:divBdr>
    </w:div>
    <w:div w:id="1595362284">
      <w:marLeft w:val="480"/>
      <w:marRight w:val="0"/>
      <w:marTop w:val="0"/>
      <w:marBottom w:val="0"/>
      <w:divBdr>
        <w:top w:val="none" w:sz="0" w:space="0" w:color="auto"/>
        <w:left w:val="none" w:sz="0" w:space="0" w:color="auto"/>
        <w:bottom w:val="none" w:sz="0" w:space="0" w:color="auto"/>
        <w:right w:val="none" w:sz="0" w:space="0" w:color="auto"/>
      </w:divBdr>
    </w:div>
    <w:div w:id="1595899862">
      <w:marLeft w:val="480"/>
      <w:marRight w:val="0"/>
      <w:marTop w:val="0"/>
      <w:marBottom w:val="0"/>
      <w:divBdr>
        <w:top w:val="none" w:sz="0" w:space="0" w:color="auto"/>
        <w:left w:val="none" w:sz="0" w:space="0" w:color="auto"/>
        <w:bottom w:val="none" w:sz="0" w:space="0" w:color="auto"/>
        <w:right w:val="none" w:sz="0" w:space="0" w:color="auto"/>
      </w:divBdr>
    </w:div>
    <w:div w:id="1599824256">
      <w:marLeft w:val="480"/>
      <w:marRight w:val="0"/>
      <w:marTop w:val="0"/>
      <w:marBottom w:val="0"/>
      <w:divBdr>
        <w:top w:val="none" w:sz="0" w:space="0" w:color="auto"/>
        <w:left w:val="none" w:sz="0" w:space="0" w:color="auto"/>
        <w:bottom w:val="none" w:sz="0" w:space="0" w:color="auto"/>
        <w:right w:val="none" w:sz="0" w:space="0" w:color="auto"/>
      </w:divBdr>
    </w:div>
    <w:div w:id="1602301743">
      <w:marLeft w:val="480"/>
      <w:marRight w:val="0"/>
      <w:marTop w:val="0"/>
      <w:marBottom w:val="0"/>
      <w:divBdr>
        <w:top w:val="none" w:sz="0" w:space="0" w:color="auto"/>
        <w:left w:val="none" w:sz="0" w:space="0" w:color="auto"/>
        <w:bottom w:val="none" w:sz="0" w:space="0" w:color="auto"/>
        <w:right w:val="none" w:sz="0" w:space="0" w:color="auto"/>
      </w:divBdr>
    </w:div>
    <w:div w:id="1606186377">
      <w:marLeft w:val="480"/>
      <w:marRight w:val="0"/>
      <w:marTop w:val="0"/>
      <w:marBottom w:val="0"/>
      <w:divBdr>
        <w:top w:val="none" w:sz="0" w:space="0" w:color="auto"/>
        <w:left w:val="none" w:sz="0" w:space="0" w:color="auto"/>
        <w:bottom w:val="none" w:sz="0" w:space="0" w:color="auto"/>
        <w:right w:val="none" w:sz="0" w:space="0" w:color="auto"/>
      </w:divBdr>
    </w:div>
    <w:div w:id="1606881794">
      <w:marLeft w:val="480"/>
      <w:marRight w:val="0"/>
      <w:marTop w:val="0"/>
      <w:marBottom w:val="0"/>
      <w:divBdr>
        <w:top w:val="none" w:sz="0" w:space="0" w:color="auto"/>
        <w:left w:val="none" w:sz="0" w:space="0" w:color="auto"/>
        <w:bottom w:val="none" w:sz="0" w:space="0" w:color="auto"/>
        <w:right w:val="none" w:sz="0" w:space="0" w:color="auto"/>
      </w:divBdr>
    </w:div>
    <w:div w:id="1607420982">
      <w:marLeft w:val="480"/>
      <w:marRight w:val="0"/>
      <w:marTop w:val="0"/>
      <w:marBottom w:val="0"/>
      <w:divBdr>
        <w:top w:val="none" w:sz="0" w:space="0" w:color="auto"/>
        <w:left w:val="none" w:sz="0" w:space="0" w:color="auto"/>
        <w:bottom w:val="none" w:sz="0" w:space="0" w:color="auto"/>
        <w:right w:val="none" w:sz="0" w:space="0" w:color="auto"/>
      </w:divBdr>
    </w:div>
    <w:div w:id="1608655289">
      <w:marLeft w:val="480"/>
      <w:marRight w:val="0"/>
      <w:marTop w:val="0"/>
      <w:marBottom w:val="0"/>
      <w:divBdr>
        <w:top w:val="none" w:sz="0" w:space="0" w:color="auto"/>
        <w:left w:val="none" w:sz="0" w:space="0" w:color="auto"/>
        <w:bottom w:val="none" w:sz="0" w:space="0" w:color="auto"/>
        <w:right w:val="none" w:sz="0" w:space="0" w:color="auto"/>
      </w:divBdr>
    </w:div>
    <w:div w:id="1610969408">
      <w:marLeft w:val="480"/>
      <w:marRight w:val="0"/>
      <w:marTop w:val="0"/>
      <w:marBottom w:val="0"/>
      <w:divBdr>
        <w:top w:val="none" w:sz="0" w:space="0" w:color="auto"/>
        <w:left w:val="none" w:sz="0" w:space="0" w:color="auto"/>
        <w:bottom w:val="none" w:sz="0" w:space="0" w:color="auto"/>
        <w:right w:val="none" w:sz="0" w:space="0" w:color="auto"/>
      </w:divBdr>
    </w:div>
    <w:div w:id="1613171871">
      <w:marLeft w:val="480"/>
      <w:marRight w:val="0"/>
      <w:marTop w:val="0"/>
      <w:marBottom w:val="0"/>
      <w:divBdr>
        <w:top w:val="none" w:sz="0" w:space="0" w:color="auto"/>
        <w:left w:val="none" w:sz="0" w:space="0" w:color="auto"/>
        <w:bottom w:val="none" w:sz="0" w:space="0" w:color="auto"/>
        <w:right w:val="none" w:sz="0" w:space="0" w:color="auto"/>
      </w:divBdr>
    </w:div>
    <w:div w:id="1613590859">
      <w:marLeft w:val="480"/>
      <w:marRight w:val="0"/>
      <w:marTop w:val="0"/>
      <w:marBottom w:val="0"/>
      <w:divBdr>
        <w:top w:val="none" w:sz="0" w:space="0" w:color="auto"/>
        <w:left w:val="none" w:sz="0" w:space="0" w:color="auto"/>
        <w:bottom w:val="none" w:sz="0" w:space="0" w:color="auto"/>
        <w:right w:val="none" w:sz="0" w:space="0" w:color="auto"/>
      </w:divBdr>
    </w:div>
    <w:div w:id="1613634255">
      <w:marLeft w:val="480"/>
      <w:marRight w:val="0"/>
      <w:marTop w:val="0"/>
      <w:marBottom w:val="0"/>
      <w:divBdr>
        <w:top w:val="none" w:sz="0" w:space="0" w:color="auto"/>
        <w:left w:val="none" w:sz="0" w:space="0" w:color="auto"/>
        <w:bottom w:val="none" w:sz="0" w:space="0" w:color="auto"/>
        <w:right w:val="none" w:sz="0" w:space="0" w:color="auto"/>
      </w:divBdr>
    </w:div>
    <w:div w:id="1613705631">
      <w:marLeft w:val="480"/>
      <w:marRight w:val="0"/>
      <w:marTop w:val="0"/>
      <w:marBottom w:val="0"/>
      <w:divBdr>
        <w:top w:val="none" w:sz="0" w:space="0" w:color="auto"/>
        <w:left w:val="none" w:sz="0" w:space="0" w:color="auto"/>
        <w:bottom w:val="none" w:sz="0" w:space="0" w:color="auto"/>
        <w:right w:val="none" w:sz="0" w:space="0" w:color="auto"/>
      </w:divBdr>
    </w:div>
    <w:div w:id="1615988231">
      <w:marLeft w:val="480"/>
      <w:marRight w:val="0"/>
      <w:marTop w:val="0"/>
      <w:marBottom w:val="0"/>
      <w:divBdr>
        <w:top w:val="none" w:sz="0" w:space="0" w:color="auto"/>
        <w:left w:val="none" w:sz="0" w:space="0" w:color="auto"/>
        <w:bottom w:val="none" w:sz="0" w:space="0" w:color="auto"/>
        <w:right w:val="none" w:sz="0" w:space="0" w:color="auto"/>
      </w:divBdr>
    </w:div>
    <w:div w:id="1623726146">
      <w:marLeft w:val="480"/>
      <w:marRight w:val="0"/>
      <w:marTop w:val="0"/>
      <w:marBottom w:val="0"/>
      <w:divBdr>
        <w:top w:val="none" w:sz="0" w:space="0" w:color="auto"/>
        <w:left w:val="none" w:sz="0" w:space="0" w:color="auto"/>
        <w:bottom w:val="none" w:sz="0" w:space="0" w:color="auto"/>
        <w:right w:val="none" w:sz="0" w:space="0" w:color="auto"/>
      </w:divBdr>
    </w:div>
    <w:div w:id="1624648430">
      <w:marLeft w:val="480"/>
      <w:marRight w:val="0"/>
      <w:marTop w:val="0"/>
      <w:marBottom w:val="0"/>
      <w:divBdr>
        <w:top w:val="none" w:sz="0" w:space="0" w:color="auto"/>
        <w:left w:val="none" w:sz="0" w:space="0" w:color="auto"/>
        <w:bottom w:val="none" w:sz="0" w:space="0" w:color="auto"/>
        <w:right w:val="none" w:sz="0" w:space="0" w:color="auto"/>
      </w:divBdr>
    </w:div>
    <w:div w:id="1625039226">
      <w:marLeft w:val="480"/>
      <w:marRight w:val="0"/>
      <w:marTop w:val="0"/>
      <w:marBottom w:val="0"/>
      <w:divBdr>
        <w:top w:val="none" w:sz="0" w:space="0" w:color="auto"/>
        <w:left w:val="none" w:sz="0" w:space="0" w:color="auto"/>
        <w:bottom w:val="none" w:sz="0" w:space="0" w:color="auto"/>
        <w:right w:val="none" w:sz="0" w:space="0" w:color="auto"/>
      </w:divBdr>
    </w:div>
    <w:div w:id="1625623458">
      <w:marLeft w:val="480"/>
      <w:marRight w:val="0"/>
      <w:marTop w:val="0"/>
      <w:marBottom w:val="0"/>
      <w:divBdr>
        <w:top w:val="none" w:sz="0" w:space="0" w:color="auto"/>
        <w:left w:val="none" w:sz="0" w:space="0" w:color="auto"/>
        <w:bottom w:val="none" w:sz="0" w:space="0" w:color="auto"/>
        <w:right w:val="none" w:sz="0" w:space="0" w:color="auto"/>
      </w:divBdr>
    </w:div>
    <w:div w:id="1626698357">
      <w:marLeft w:val="480"/>
      <w:marRight w:val="0"/>
      <w:marTop w:val="0"/>
      <w:marBottom w:val="0"/>
      <w:divBdr>
        <w:top w:val="none" w:sz="0" w:space="0" w:color="auto"/>
        <w:left w:val="none" w:sz="0" w:space="0" w:color="auto"/>
        <w:bottom w:val="none" w:sz="0" w:space="0" w:color="auto"/>
        <w:right w:val="none" w:sz="0" w:space="0" w:color="auto"/>
      </w:divBdr>
    </w:div>
    <w:div w:id="1628778421">
      <w:marLeft w:val="480"/>
      <w:marRight w:val="0"/>
      <w:marTop w:val="0"/>
      <w:marBottom w:val="0"/>
      <w:divBdr>
        <w:top w:val="none" w:sz="0" w:space="0" w:color="auto"/>
        <w:left w:val="none" w:sz="0" w:space="0" w:color="auto"/>
        <w:bottom w:val="none" w:sz="0" w:space="0" w:color="auto"/>
        <w:right w:val="none" w:sz="0" w:space="0" w:color="auto"/>
      </w:divBdr>
    </w:div>
    <w:div w:id="1630746742">
      <w:marLeft w:val="480"/>
      <w:marRight w:val="0"/>
      <w:marTop w:val="0"/>
      <w:marBottom w:val="0"/>
      <w:divBdr>
        <w:top w:val="none" w:sz="0" w:space="0" w:color="auto"/>
        <w:left w:val="none" w:sz="0" w:space="0" w:color="auto"/>
        <w:bottom w:val="none" w:sz="0" w:space="0" w:color="auto"/>
        <w:right w:val="none" w:sz="0" w:space="0" w:color="auto"/>
      </w:divBdr>
    </w:div>
    <w:div w:id="1630816940">
      <w:marLeft w:val="480"/>
      <w:marRight w:val="0"/>
      <w:marTop w:val="0"/>
      <w:marBottom w:val="0"/>
      <w:divBdr>
        <w:top w:val="none" w:sz="0" w:space="0" w:color="auto"/>
        <w:left w:val="none" w:sz="0" w:space="0" w:color="auto"/>
        <w:bottom w:val="none" w:sz="0" w:space="0" w:color="auto"/>
        <w:right w:val="none" w:sz="0" w:space="0" w:color="auto"/>
      </w:divBdr>
    </w:div>
    <w:div w:id="1633364540">
      <w:marLeft w:val="480"/>
      <w:marRight w:val="0"/>
      <w:marTop w:val="0"/>
      <w:marBottom w:val="0"/>
      <w:divBdr>
        <w:top w:val="none" w:sz="0" w:space="0" w:color="auto"/>
        <w:left w:val="none" w:sz="0" w:space="0" w:color="auto"/>
        <w:bottom w:val="none" w:sz="0" w:space="0" w:color="auto"/>
        <w:right w:val="none" w:sz="0" w:space="0" w:color="auto"/>
      </w:divBdr>
    </w:div>
    <w:div w:id="1636636809">
      <w:marLeft w:val="480"/>
      <w:marRight w:val="0"/>
      <w:marTop w:val="0"/>
      <w:marBottom w:val="0"/>
      <w:divBdr>
        <w:top w:val="none" w:sz="0" w:space="0" w:color="auto"/>
        <w:left w:val="none" w:sz="0" w:space="0" w:color="auto"/>
        <w:bottom w:val="none" w:sz="0" w:space="0" w:color="auto"/>
        <w:right w:val="none" w:sz="0" w:space="0" w:color="auto"/>
      </w:divBdr>
    </w:div>
    <w:div w:id="1637562811">
      <w:marLeft w:val="480"/>
      <w:marRight w:val="0"/>
      <w:marTop w:val="0"/>
      <w:marBottom w:val="0"/>
      <w:divBdr>
        <w:top w:val="none" w:sz="0" w:space="0" w:color="auto"/>
        <w:left w:val="none" w:sz="0" w:space="0" w:color="auto"/>
        <w:bottom w:val="none" w:sz="0" w:space="0" w:color="auto"/>
        <w:right w:val="none" w:sz="0" w:space="0" w:color="auto"/>
      </w:divBdr>
    </w:div>
    <w:div w:id="1637955178">
      <w:marLeft w:val="480"/>
      <w:marRight w:val="0"/>
      <w:marTop w:val="0"/>
      <w:marBottom w:val="0"/>
      <w:divBdr>
        <w:top w:val="none" w:sz="0" w:space="0" w:color="auto"/>
        <w:left w:val="none" w:sz="0" w:space="0" w:color="auto"/>
        <w:bottom w:val="none" w:sz="0" w:space="0" w:color="auto"/>
        <w:right w:val="none" w:sz="0" w:space="0" w:color="auto"/>
      </w:divBdr>
    </w:div>
    <w:div w:id="1639066926">
      <w:marLeft w:val="480"/>
      <w:marRight w:val="0"/>
      <w:marTop w:val="0"/>
      <w:marBottom w:val="0"/>
      <w:divBdr>
        <w:top w:val="none" w:sz="0" w:space="0" w:color="auto"/>
        <w:left w:val="none" w:sz="0" w:space="0" w:color="auto"/>
        <w:bottom w:val="none" w:sz="0" w:space="0" w:color="auto"/>
        <w:right w:val="none" w:sz="0" w:space="0" w:color="auto"/>
      </w:divBdr>
    </w:div>
    <w:div w:id="1642730926">
      <w:marLeft w:val="480"/>
      <w:marRight w:val="0"/>
      <w:marTop w:val="0"/>
      <w:marBottom w:val="0"/>
      <w:divBdr>
        <w:top w:val="none" w:sz="0" w:space="0" w:color="auto"/>
        <w:left w:val="none" w:sz="0" w:space="0" w:color="auto"/>
        <w:bottom w:val="none" w:sz="0" w:space="0" w:color="auto"/>
        <w:right w:val="none" w:sz="0" w:space="0" w:color="auto"/>
      </w:divBdr>
    </w:div>
    <w:div w:id="1644962241">
      <w:marLeft w:val="480"/>
      <w:marRight w:val="0"/>
      <w:marTop w:val="0"/>
      <w:marBottom w:val="0"/>
      <w:divBdr>
        <w:top w:val="none" w:sz="0" w:space="0" w:color="auto"/>
        <w:left w:val="none" w:sz="0" w:space="0" w:color="auto"/>
        <w:bottom w:val="none" w:sz="0" w:space="0" w:color="auto"/>
        <w:right w:val="none" w:sz="0" w:space="0" w:color="auto"/>
      </w:divBdr>
    </w:div>
    <w:div w:id="1645744521">
      <w:marLeft w:val="480"/>
      <w:marRight w:val="0"/>
      <w:marTop w:val="0"/>
      <w:marBottom w:val="0"/>
      <w:divBdr>
        <w:top w:val="none" w:sz="0" w:space="0" w:color="auto"/>
        <w:left w:val="none" w:sz="0" w:space="0" w:color="auto"/>
        <w:bottom w:val="none" w:sz="0" w:space="0" w:color="auto"/>
        <w:right w:val="none" w:sz="0" w:space="0" w:color="auto"/>
      </w:divBdr>
    </w:div>
    <w:div w:id="1645889139">
      <w:marLeft w:val="480"/>
      <w:marRight w:val="0"/>
      <w:marTop w:val="0"/>
      <w:marBottom w:val="0"/>
      <w:divBdr>
        <w:top w:val="none" w:sz="0" w:space="0" w:color="auto"/>
        <w:left w:val="none" w:sz="0" w:space="0" w:color="auto"/>
        <w:bottom w:val="none" w:sz="0" w:space="0" w:color="auto"/>
        <w:right w:val="none" w:sz="0" w:space="0" w:color="auto"/>
      </w:divBdr>
    </w:div>
    <w:div w:id="1647125147">
      <w:marLeft w:val="480"/>
      <w:marRight w:val="0"/>
      <w:marTop w:val="0"/>
      <w:marBottom w:val="0"/>
      <w:divBdr>
        <w:top w:val="none" w:sz="0" w:space="0" w:color="auto"/>
        <w:left w:val="none" w:sz="0" w:space="0" w:color="auto"/>
        <w:bottom w:val="none" w:sz="0" w:space="0" w:color="auto"/>
        <w:right w:val="none" w:sz="0" w:space="0" w:color="auto"/>
      </w:divBdr>
    </w:div>
    <w:div w:id="1648170488">
      <w:marLeft w:val="480"/>
      <w:marRight w:val="0"/>
      <w:marTop w:val="0"/>
      <w:marBottom w:val="0"/>
      <w:divBdr>
        <w:top w:val="none" w:sz="0" w:space="0" w:color="auto"/>
        <w:left w:val="none" w:sz="0" w:space="0" w:color="auto"/>
        <w:bottom w:val="none" w:sz="0" w:space="0" w:color="auto"/>
        <w:right w:val="none" w:sz="0" w:space="0" w:color="auto"/>
      </w:divBdr>
    </w:div>
    <w:div w:id="1648708381">
      <w:marLeft w:val="480"/>
      <w:marRight w:val="0"/>
      <w:marTop w:val="0"/>
      <w:marBottom w:val="0"/>
      <w:divBdr>
        <w:top w:val="none" w:sz="0" w:space="0" w:color="auto"/>
        <w:left w:val="none" w:sz="0" w:space="0" w:color="auto"/>
        <w:bottom w:val="none" w:sz="0" w:space="0" w:color="auto"/>
        <w:right w:val="none" w:sz="0" w:space="0" w:color="auto"/>
      </w:divBdr>
    </w:div>
    <w:div w:id="1649741940">
      <w:marLeft w:val="480"/>
      <w:marRight w:val="0"/>
      <w:marTop w:val="0"/>
      <w:marBottom w:val="0"/>
      <w:divBdr>
        <w:top w:val="none" w:sz="0" w:space="0" w:color="auto"/>
        <w:left w:val="none" w:sz="0" w:space="0" w:color="auto"/>
        <w:bottom w:val="none" w:sz="0" w:space="0" w:color="auto"/>
        <w:right w:val="none" w:sz="0" w:space="0" w:color="auto"/>
      </w:divBdr>
    </w:div>
    <w:div w:id="1650281052">
      <w:marLeft w:val="480"/>
      <w:marRight w:val="0"/>
      <w:marTop w:val="0"/>
      <w:marBottom w:val="0"/>
      <w:divBdr>
        <w:top w:val="none" w:sz="0" w:space="0" w:color="auto"/>
        <w:left w:val="none" w:sz="0" w:space="0" w:color="auto"/>
        <w:bottom w:val="none" w:sz="0" w:space="0" w:color="auto"/>
        <w:right w:val="none" w:sz="0" w:space="0" w:color="auto"/>
      </w:divBdr>
    </w:div>
    <w:div w:id="1651054107">
      <w:marLeft w:val="480"/>
      <w:marRight w:val="0"/>
      <w:marTop w:val="0"/>
      <w:marBottom w:val="0"/>
      <w:divBdr>
        <w:top w:val="none" w:sz="0" w:space="0" w:color="auto"/>
        <w:left w:val="none" w:sz="0" w:space="0" w:color="auto"/>
        <w:bottom w:val="none" w:sz="0" w:space="0" w:color="auto"/>
        <w:right w:val="none" w:sz="0" w:space="0" w:color="auto"/>
      </w:divBdr>
    </w:div>
    <w:div w:id="1652295983">
      <w:marLeft w:val="480"/>
      <w:marRight w:val="0"/>
      <w:marTop w:val="0"/>
      <w:marBottom w:val="0"/>
      <w:divBdr>
        <w:top w:val="none" w:sz="0" w:space="0" w:color="auto"/>
        <w:left w:val="none" w:sz="0" w:space="0" w:color="auto"/>
        <w:bottom w:val="none" w:sz="0" w:space="0" w:color="auto"/>
        <w:right w:val="none" w:sz="0" w:space="0" w:color="auto"/>
      </w:divBdr>
    </w:div>
    <w:div w:id="1653025287">
      <w:marLeft w:val="480"/>
      <w:marRight w:val="0"/>
      <w:marTop w:val="0"/>
      <w:marBottom w:val="0"/>
      <w:divBdr>
        <w:top w:val="none" w:sz="0" w:space="0" w:color="auto"/>
        <w:left w:val="none" w:sz="0" w:space="0" w:color="auto"/>
        <w:bottom w:val="none" w:sz="0" w:space="0" w:color="auto"/>
        <w:right w:val="none" w:sz="0" w:space="0" w:color="auto"/>
      </w:divBdr>
    </w:div>
    <w:div w:id="1654214794">
      <w:marLeft w:val="480"/>
      <w:marRight w:val="0"/>
      <w:marTop w:val="0"/>
      <w:marBottom w:val="0"/>
      <w:divBdr>
        <w:top w:val="none" w:sz="0" w:space="0" w:color="auto"/>
        <w:left w:val="none" w:sz="0" w:space="0" w:color="auto"/>
        <w:bottom w:val="none" w:sz="0" w:space="0" w:color="auto"/>
        <w:right w:val="none" w:sz="0" w:space="0" w:color="auto"/>
      </w:divBdr>
    </w:div>
    <w:div w:id="1655790010">
      <w:marLeft w:val="480"/>
      <w:marRight w:val="0"/>
      <w:marTop w:val="0"/>
      <w:marBottom w:val="0"/>
      <w:divBdr>
        <w:top w:val="none" w:sz="0" w:space="0" w:color="auto"/>
        <w:left w:val="none" w:sz="0" w:space="0" w:color="auto"/>
        <w:bottom w:val="none" w:sz="0" w:space="0" w:color="auto"/>
        <w:right w:val="none" w:sz="0" w:space="0" w:color="auto"/>
      </w:divBdr>
    </w:div>
    <w:div w:id="1656302684">
      <w:marLeft w:val="480"/>
      <w:marRight w:val="0"/>
      <w:marTop w:val="0"/>
      <w:marBottom w:val="0"/>
      <w:divBdr>
        <w:top w:val="none" w:sz="0" w:space="0" w:color="auto"/>
        <w:left w:val="none" w:sz="0" w:space="0" w:color="auto"/>
        <w:bottom w:val="none" w:sz="0" w:space="0" w:color="auto"/>
        <w:right w:val="none" w:sz="0" w:space="0" w:color="auto"/>
      </w:divBdr>
    </w:div>
    <w:div w:id="1657149328">
      <w:marLeft w:val="480"/>
      <w:marRight w:val="0"/>
      <w:marTop w:val="0"/>
      <w:marBottom w:val="0"/>
      <w:divBdr>
        <w:top w:val="none" w:sz="0" w:space="0" w:color="auto"/>
        <w:left w:val="none" w:sz="0" w:space="0" w:color="auto"/>
        <w:bottom w:val="none" w:sz="0" w:space="0" w:color="auto"/>
        <w:right w:val="none" w:sz="0" w:space="0" w:color="auto"/>
      </w:divBdr>
    </w:div>
    <w:div w:id="1657221793">
      <w:marLeft w:val="480"/>
      <w:marRight w:val="0"/>
      <w:marTop w:val="0"/>
      <w:marBottom w:val="0"/>
      <w:divBdr>
        <w:top w:val="none" w:sz="0" w:space="0" w:color="auto"/>
        <w:left w:val="none" w:sz="0" w:space="0" w:color="auto"/>
        <w:bottom w:val="none" w:sz="0" w:space="0" w:color="auto"/>
        <w:right w:val="none" w:sz="0" w:space="0" w:color="auto"/>
      </w:divBdr>
    </w:div>
    <w:div w:id="1657496286">
      <w:marLeft w:val="480"/>
      <w:marRight w:val="0"/>
      <w:marTop w:val="0"/>
      <w:marBottom w:val="0"/>
      <w:divBdr>
        <w:top w:val="none" w:sz="0" w:space="0" w:color="auto"/>
        <w:left w:val="none" w:sz="0" w:space="0" w:color="auto"/>
        <w:bottom w:val="none" w:sz="0" w:space="0" w:color="auto"/>
        <w:right w:val="none" w:sz="0" w:space="0" w:color="auto"/>
      </w:divBdr>
    </w:div>
    <w:div w:id="1660304285">
      <w:marLeft w:val="480"/>
      <w:marRight w:val="0"/>
      <w:marTop w:val="0"/>
      <w:marBottom w:val="0"/>
      <w:divBdr>
        <w:top w:val="none" w:sz="0" w:space="0" w:color="auto"/>
        <w:left w:val="none" w:sz="0" w:space="0" w:color="auto"/>
        <w:bottom w:val="none" w:sz="0" w:space="0" w:color="auto"/>
        <w:right w:val="none" w:sz="0" w:space="0" w:color="auto"/>
      </w:divBdr>
    </w:div>
    <w:div w:id="1660379952">
      <w:marLeft w:val="480"/>
      <w:marRight w:val="0"/>
      <w:marTop w:val="0"/>
      <w:marBottom w:val="0"/>
      <w:divBdr>
        <w:top w:val="none" w:sz="0" w:space="0" w:color="auto"/>
        <w:left w:val="none" w:sz="0" w:space="0" w:color="auto"/>
        <w:bottom w:val="none" w:sz="0" w:space="0" w:color="auto"/>
        <w:right w:val="none" w:sz="0" w:space="0" w:color="auto"/>
      </w:divBdr>
    </w:div>
    <w:div w:id="1660691550">
      <w:marLeft w:val="480"/>
      <w:marRight w:val="0"/>
      <w:marTop w:val="0"/>
      <w:marBottom w:val="0"/>
      <w:divBdr>
        <w:top w:val="none" w:sz="0" w:space="0" w:color="auto"/>
        <w:left w:val="none" w:sz="0" w:space="0" w:color="auto"/>
        <w:bottom w:val="none" w:sz="0" w:space="0" w:color="auto"/>
        <w:right w:val="none" w:sz="0" w:space="0" w:color="auto"/>
      </w:divBdr>
    </w:div>
    <w:div w:id="1664577795">
      <w:marLeft w:val="480"/>
      <w:marRight w:val="0"/>
      <w:marTop w:val="0"/>
      <w:marBottom w:val="0"/>
      <w:divBdr>
        <w:top w:val="none" w:sz="0" w:space="0" w:color="auto"/>
        <w:left w:val="none" w:sz="0" w:space="0" w:color="auto"/>
        <w:bottom w:val="none" w:sz="0" w:space="0" w:color="auto"/>
        <w:right w:val="none" w:sz="0" w:space="0" w:color="auto"/>
      </w:divBdr>
    </w:div>
    <w:div w:id="1668441495">
      <w:marLeft w:val="480"/>
      <w:marRight w:val="0"/>
      <w:marTop w:val="0"/>
      <w:marBottom w:val="0"/>
      <w:divBdr>
        <w:top w:val="none" w:sz="0" w:space="0" w:color="auto"/>
        <w:left w:val="none" w:sz="0" w:space="0" w:color="auto"/>
        <w:bottom w:val="none" w:sz="0" w:space="0" w:color="auto"/>
        <w:right w:val="none" w:sz="0" w:space="0" w:color="auto"/>
      </w:divBdr>
    </w:div>
    <w:div w:id="1669946443">
      <w:marLeft w:val="480"/>
      <w:marRight w:val="0"/>
      <w:marTop w:val="0"/>
      <w:marBottom w:val="0"/>
      <w:divBdr>
        <w:top w:val="none" w:sz="0" w:space="0" w:color="auto"/>
        <w:left w:val="none" w:sz="0" w:space="0" w:color="auto"/>
        <w:bottom w:val="none" w:sz="0" w:space="0" w:color="auto"/>
        <w:right w:val="none" w:sz="0" w:space="0" w:color="auto"/>
      </w:divBdr>
    </w:div>
    <w:div w:id="1671522478">
      <w:marLeft w:val="480"/>
      <w:marRight w:val="0"/>
      <w:marTop w:val="0"/>
      <w:marBottom w:val="0"/>
      <w:divBdr>
        <w:top w:val="none" w:sz="0" w:space="0" w:color="auto"/>
        <w:left w:val="none" w:sz="0" w:space="0" w:color="auto"/>
        <w:bottom w:val="none" w:sz="0" w:space="0" w:color="auto"/>
        <w:right w:val="none" w:sz="0" w:space="0" w:color="auto"/>
      </w:divBdr>
    </w:div>
    <w:div w:id="1673293223">
      <w:marLeft w:val="480"/>
      <w:marRight w:val="0"/>
      <w:marTop w:val="0"/>
      <w:marBottom w:val="0"/>
      <w:divBdr>
        <w:top w:val="none" w:sz="0" w:space="0" w:color="auto"/>
        <w:left w:val="none" w:sz="0" w:space="0" w:color="auto"/>
        <w:bottom w:val="none" w:sz="0" w:space="0" w:color="auto"/>
        <w:right w:val="none" w:sz="0" w:space="0" w:color="auto"/>
      </w:divBdr>
    </w:div>
    <w:div w:id="1675915975">
      <w:marLeft w:val="480"/>
      <w:marRight w:val="0"/>
      <w:marTop w:val="0"/>
      <w:marBottom w:val="0"/>
      <w:divBdr>
        <w:top w:val="none" w:sz="0" w:space="0" w:color="auto"/>
        <w:left w:val="none" w:sz="0" w:space="0" w:color="auto"/>
        <w:bottom w:val="none" w:sz="0" w:space="0" w:color="auto"/>
        <w:right w:val="none" w:sz="0" w:space="0" w:color="auto"/>
      </w:divBdr>
    </w:div>
    <w:div w:id="1676110854">
      <w:marLeft w:val="480"/>
      <w:marRight w:val="0"/>
      <w:marTop w:val="0"/>
      <w:marBottom w:val="0"/>
      <w:divBdr>
        <w:top w:val="none" w:sz="0" w:space="0" w:color="auto"/>
        <w:left w:val="none" w:sz="0" w:space="0" w:color="auto"/>
        <w:bottom w:val="none" w:sz="0" w:space="0" w:color="auto"/>
        <w:right w:val="none" w:sz="0" w:space="0" w:color="auto"/>
      </w:divBdr>
    </w:div>
    <w:div w:id="1676222699">
      <w:marLeft w:val="480"/>
      <w:marRight w:val="0"/>
      <w:marTop w:val="0"/>
      <w:marBottom w:val="0"/>
      <w:divBdr>
        <w:top w:val="none" w:sz="0" w:space="0" w:color="auto"/>
        <w:left w:val="none" w:sz="0" w:space="0" w:color="auto"/>
        <w:bottom w:val="none" w:sz="0" w:space="0" w:color="auto"/>
        <w:right w:val="none" w:sz="0" w:space="0" w:color="auto"/>
      </w:divBdr>
    </w:div>
    <w:div w:id="1676804633">
      <w:marLeft w:val="480"/>
      <w:marRight w:val="0"/>
      <w:marTop w:val="0"/>
      <w:marBottom w:val="0"/>
      <w:divBdr>
        <w:top w:val="none" w:sz="0" w:space="0" w:color="auto"/>
        <w:left w:val="none" w:sz="0" w:space="0" w:color="auto"/>
        <w:bottom w:val="none" w:sz="0" w:space="0" w:color="auto"/>
        <w:right w:val="none" w:sz="0" w:space="0" w:color="auto"/>
      </w:divBdr>
    </w:div>
    <w:div w:id="1678465280">
      <w:marLeft w:val="480"/>
      <w:marRight w:val="0"/>
      <w:marTop w:val="0"/>
      <w:marBottom w:val="0"/>
      <w:divBdr>
        <w:top w:val="none" w:sz="0" w:space="0" w:color="auto"/>
        <w:left w:val="none" w:sz="0" w:space="0" w:color="auto"/>
        <w:bottom w:val="none" w:sz="0" w:space="0" w:color="auto"/>
        <w:right w:val="none" w:sz="0" w:space="0" w:color="auto"/>
      </w:divBdr>
    </w:div>
    <w:div w:id="1679309487">
      <w:marLeft w:val="480"/>
      <w:marRight w:val="0"/>
      <w:marTop w:val="0"/>
      <w:marBottom w:val="0"/>
      <w:divBdr>
        <w:top w:val="none" w:sz="0" w:space="0" w:color="auto"/>
        <w:left w:val="none" w:sz="0" w:space="0" w:color="auto"/>
        <w:bottom w:val="none" w:sz="0" w:space="0" w:color="auto"/>
        <w:right w:val="none" w:sz="0" w:space="0" w:color="auto"/>
      </w:divBdr>
    </w:div>
    <w:div w:id="1679430050">
      <w:marLeft w:val="480"/>
      <w:marRight w:val="0"/>
      <w:marTop w:val="0"/>
      <w:marBottom w:val="0"/>
      <w:divBdr>
        <w:top w:val="none" w:sz="0" w:space="0" w:color="auto"/>
        <w:left w:val="none" w:sz="0" w:space="0" w:color="auto"/>
        <w:bottom w:val="none" w:sz="0" w:space="0" w:color="auto"/>
        <w:right w:val="none" w:sz="0" w:space="0" w:color="auto"/>
      </w:divBdr>
    </w:div>
    <w:div w:id="1680808933">
      <w:marLeft w:val="480"/>
      <w:marRight w:val="0"/>
      <w:marTop w:val="0"/>
      <w:marBottom w:val="0"/>
      <w:divBdr>
        <w:top w:val="none" w:sz="0" w:space="0" w:color="auto"/>
        <w:left w:val="none" w:sz="0" w:space="0" w:color="auto"/>
        <w:bottom w:val="none" w:sz="0" w:space="0" w:color="auto"/>
        <w:right w:val="none" w:sz="0" w:space="0" w:color="auto"/>
      </w:divBdr>
    </w:div>
    <w:div w:id="1681277554">
      <w:marLeft w:val="480"/>
      <w:marRight w:val="0"/>
      <w:marTop w:val="0"/>
      <w:marBottom w:val="0"/>
      <w:divBdr>
        <w:top w:val="none" w:sz="0" w:space="0" w:color="auto"/>
        <w:left w:val="none" w:sz="0" w:space="0" w:color="auto"/>
        <w:bottom w:val="none" w:sz="0" w:space="0" w:color="auto"/>
        <w:right w:val="none" w:sz="0" w:space="0" w:color="auto"/>
      </w:divBdr>
    </w:div>
    <w:div w:id="1682931027">
      <w:marLeft w:val="480"/>
      <w:marRight w:val="0"/>
      <w:marTop w:val="0"/>
      <w:marBottom w:val="0"/>
      <w:divBdr>
        <w:top w:val="none" w:sz="0" w:space="0" w:color="auto"/>
        <w:left w:val="none" w:sz="0" w:space="0" w:color="auto"/>
        <w:bottom w:val="none" w:sz="0" w:space="0" w:color="auto"/>
        <w:right w:val="none" w:sz="0" w:space="0" w:color="auto"/>
      </w:divBdr>
    </w:div>
    <w:div w:id="1683043233">
      <w:marLeft w:val="480"/>
      <w:marRight w:val="0"/>
      <w:marTop w:val="0"/>
      <w:marBottom w:val="0"/>
      <w:divBdr>
        <w:top w:val="none" w:sz="0" w:space="0" w:color="auto"/>
        <w:left w:val="none" w:sz="0" w:space="0" w:color="auto"/>
        <w:bottom w:val="none" w:sz="0" w:space="0" w:color="auto"/>
        <w:right w:val="none" w:sz="0" w:space="0" w:color="auto"/>
      </w:divBdr>
    </w:div>
    <w:div w:id="1683127145">
      <w:marLeft w:val="480"/>
      <w:marRight w:val="0"/>
      <w:marTop w:val="0"/>
      <w:marBottom w:val="0"/>
      <w:divBdr>
        <w:top w:val="none" w:sz="0" w:space="0" w:color="auto"/>
        <w:left w:val="none" w:sz="0" w:space="0" w:color="auto"/>
        <w:bottom w:val="none" w:sz="0" w:space="0" w:color="auto"/>
        <w:right w:val="none" w:sz="0" w:space="0" w:color="auto"/>
      </w:divBdr>
    </w:div>
    <w:div w:id="1683580724">
      <w:marLeft w:val="480"/>
      <w:marRight w:val="0"/>
      <w:marTop w:val="0"/>
      <w:marBottom w:val="0"/>
      <w:divBdr>
        <w:top w:val="none" w:sz="0" w:space="0" w:color="auto"/>
        <w:left w:val="none" w:sz="0" w:space="0" w:color="auto"/>
        <w:bottom w:val="none" w:sz="0" w:space="0" w:color="auto"/>
        <w:right w:val="none" w:sz="0" w:space="0" w:color="auto"/>
      </w:divBdr>
    </w:div>
    <w:div w:id="1684163903">
      <w:marLeft w:val="480"/>
      <w:marRight w:val="0"/>
      <w:marTop w:val="0"/>
      <w:marBottom w:val="0"/>
      <w:divBdr>
        <w:top w:val="none" w:sz="0" w:space="0" w:color="auto"/>
        <w:left w:val="none" w:sz="0" w:space="0" w:color="auto"/>
        <w:bottom w:val="none" w:sz="0" w:space="0" w:color="auto"/>
        <w:right w:val="none" w:sz="0" w:space="0" w:color="auto"/>
      </w:divBdr>
    </w:div>
    <w:div w:id="1685741950">
      <w:marLeft w:val="480"/>
      <w:marRight w:val="0"/>
      <w:marTop w:val="0"/>
      <w:marBottom w:val="0"/>
      <w:divBdr>
        <w:top w:val="none" w:sz="0" w:space="0" w:color="auto"/>
        <w:left w:val="none" w:sz="0" w:space="0" w:color="auto"/>
        <w:bottom w:val="none" w:sz="0" w:space="0" w:color="auto"/>
        <w:right w:val="none" w:sz="0" w:space="0" w:color="auto"/>
      </w:divBdr>
    </w:div>
    <w:div w:id="1686252527">
      <w:marLeft w:val="480"/>
      <w:marRight w:val="0"/>
      <w:marTop w:val="0"/>
      <w:marBottom w:val="0"/>
      <w:divBdr>
        <w:top w:val="none" w:sz="0" w:space="0" w:color="auto"/>
        <w:left w:val="none" w:sz="0" w:space="0" w:color="auto"/>
        <w:bottom w:val="none" w:sz="0" w:space="0" w:color="auto"/>
        <w:right w:val="none" w:sz="0" w:space="0" w:color="auto"/>
      </w:divBdr>
    </w:div>
    <w:div w:id="1686318874">
      <w:marLeft w:val="480"/>
      <w:marRight w:val="0"/>
      <w:marTop w:val="0"/>
      <w:marBottom w:val="0"/>
      <w:divBdr>
        <w:top w:val="none" w:sz="0" w:space="0" w:color="auto"/>
        <w:left w:val="none" w:sz="0" w:space="0" w:color="auto"/>
        <w:bottom w:val="none" w:sz="0" w:space="0" w:color="auto"/>
        <w:right w:val="none" w:sz="0" w:space="0" w:color="auto"/>
      </w:divBdr>
    </w:div>
    <w:div w:id="1687907551">
      <w:marLeft w:val="480"/>
      <w:marRight w:val="0"/>
      <w:marTop w:val="0"/>
      <w:marBottom w:val="0"/>
      <w:divBdr>
        <w:top w:val="none" w:sz="0" w:space="0" w:color="auto"/>
        <w:left w:val="none" w:sz="0" w:space="0" w:color="auto"/>
        <w:bottom w:val="none" w:sz="0" w:space="0" w:color="auto"/>
        <w:right w:val="none" w:sz="0" w:space="0" w:color="auto"/>
      </w:divBdr>
    </w:div>
    <w:div w:id="1687949140">
      <w:marLeft w:val="480"/>
      <w:marRight w:val="0"/>
      <w:marTop w:val="0"/>
      <w:marBottom w:val="0"/>
      <w:divBdr>
        <w:top w:val="none" w:sz="0" w:space="0" w:color="auto"/>
        <w:left w:val="none" w:sz="0" w:space="0" w:color="auto"/>
        <w:bottom w:val="none" w:sz="0" w:space="0" w:color="auto"/>
        <w:right w:val="none" w:sz="0" w:space="0" w:color="auto"/>
      </w:divBdr>
    </w:div>
    <w:div w:id="1688408618">
      <w:marLeft w:val="480"/>
      <w:marRight w:val="0"/>
      <w:marTop w:val="0"/>
      <w:marBottom w:val="0"/>
      <w:divBdr>
        <w:top w:val="none" w:sz="0" w:space="0" w:color="auto"/>
        <w:left w:val="none" w:sz="0" w:space="0" w:color="auto"/>
        <w:bottom w:val="none" w:sz="0" w:space="0" w:color="auto"/>
        <w:right w:val="none" w:sz="0" w:space="0" w:color="auto"/>
      </w:divBdr>
    </w:div>
    <w:div w:id="1689061495">
      <w:marLeft w:val="480"/>
      <w:marRight w:val="0"/>
      <w:marTop w:val="0"/>
      <w:marBottom w:val="0"/>
      <w:divBdr>
        <w:top w:val="none" w:sz="0" w:space="0" w:color="auto"/>
        <w:left w:val="none" w:sz="0" w:space="0" w:color="auto"/>
        <w:bottom w:val="none" w:sz="0" w:space="0" w:color="auto"/>
        <w:right w:val="none" w:sz="0" w:space="0" w:color="auto"/>
      </w:divBdr>
    </w:div>
    <w:div w:id="1691713018">
      <w:marLeft w:val="480"/>
      <w:marRight w:val="0"/>
      <w:marTop w:val="0"/>
      <w:marBottom w:val="0"/>
      <w:divBdr>
        <w:top w:val="none" w:sz="0" w:space="0" w:color="auto"/>
        <w:left w:val="none" w:sz="0" w:space="0" w:color="auto"/>
        <w:bottom w:val="none" w:sz="0" w:space="0" w:color="auto"/>
        <w:right w:val="none" w:sz="0" w:space="0" w:color="auto"/>
      </w:divBdr>
    </w:div>
    <w:div w:id="1692687290">
      <w:marLeft w:val="480"/>
      <w:marRight w:val="0"/>
      <w:marTop w:val="0"/>
      <w:marBottom w:val="0"/>
      <w:divBdr>
        <w:top w:val="none" w:sz="0" w:space="0" w:color="auto"/>
        <w:left w:val="none" w:sz="0" w:space="0" w:color="auto"/>
        <w:bottom w:val="none" w:sz="0" w:space="0" w:color="auto"/>
        <w:right w:val="none" w:sz="0" w:space="0" w:color="auto"/>
      </w:divBdr>
    </w:div>
    <w:div w:id="1694191306">
      <w:marLeft w:val="480"/>
      <w:marRight w:val="0"/>
      <w:marTop w:val="0"/>
      <w:marBottom w:val="0"/>
      <w:divBdr>
        <w:top w:val="none" w:sz="0" w:space="0" w:color="auto"/>
        <w:left w:val="none" w:sz="0" w:space="0" w:color="auto"/>
        <w:bottom w:val="none" w:sz="0" w:space="0" w:color="auto"/>
        <w:right w:val="none" w:sz="0" w:space="0" w:color="auto"/>
      </w:divBdr>
    </w:div>
    <w:div w:id="1694572470">
      <w:marLeft w:val="480"/>
      <w:marRight w:val="0"/>
      <w:marTop w:val="0"/>
      <w:marBottom w:val="0"/>
      <w:divBdr>
        <w:top w:val="none" w:sz="0" w:space="0" w:color="auto"/>
        <w:left w:val="none" w:sz="0" w:space="0" w:color="auto"/>
        <w:bottom w:val="none" w:sz="0" w:space="0" w:color="auto"/>
        <w:right w:val="none" w:sz="0" w:space="0" w:color="auto"/>
      </w:divBdr>
    </w:div>
    <w:div w:id="1697846686">
      <w:marLeft w:val="480"/>
      <w:marRight w:val="0"/>
      <w:marTop w:val="0"/>
      <w:marBottom w:val="0"/>
      <w:divBdr>
        <w:top w:val="none" w:sz="0" w:space="0" w:color="auto"/>
        <w:left w:val="none" w:sz="0" w:space="0" w:color="auto"/>
        <w:bottom w:val="none" w:sz="0" w:space="0" w:color="auto"/>
        <w:right w:val="none" w:sz="0" w:space="0" w:color="auto"/>
      </w:divBdr>
    </w:div>
    <w:div w:id="1699699894">
      <w:marLeft w:val="480"/>
      <w:marRight w:val="0"/>
      <w:marTop w:val="0"/>
      <w:marBottom w:val="0"/>
      <w:divBdr>
        <w:top w:val="none" w:sz="0" w:space="0" w:color="auto"/>
        <w:left w:val="none" w:sz="0" w:space="0" w:color="auto"/>
        <w:bottom w:val="none" w:sz="0" w:space="0" w:color="auto"/>
        <w:right w:val="none" w:sz="0" w:space="0" w:color="auto"/>
      </w:divBdr>
    </w:div>
    <w:div w:id="1700273312">
      <w:marLeft w:val="480"/>
      <w:marRight w:val="0"/>
      <w:marTop w:val="0"/>
      <w:marBottom w:val="0"/>
      <w:divBdr>
        <w:top w:val="none" w:sz="0" w:space="0" w:color="auto"/>
        <w:left w:val="none" w:sz="0" w:space="0" w:color="auto"/>
        <w:bottom w:val="none" w:sz="0" w:space="0" w:color="auto"/>
        <w:right w:val="none" w:sz="0" w:space="0" w:color="auto"/>
      </w:divBdr>
    </w:div>
    <w:div w:id="1700425456">
      <w:marLeft w:val="480"/>
      <w:marRight w:val="0"/>
      <w:marTop w:val="0"/>
      <w:marBottom w:val="0"/>
      <w:divBdr>
        <w:top w:val="none" w:sz="0" w:space="0" w:color="auto"/>
        <w:left w:val="none" w:sz="0" w:space="0" w:color="auto"/>
        <w:bottom w:val="none" w:sz="0" w:space="0" w:color="auto"/>
        <w:right w:val="none" w:sz="0" w:space="0" w:color="auto"/>
      </w:divBdr>
    </w:div>
    <w:div w:id="1700819818">
      <w:marLeft w:val="480"/>
      <w:marRight w:val="0"/>
      <w:marTop w:val="0"/>
      <w:marBottom w:val="0"/>
      <w:divBdr>
        <w:top w:val="none" w:sz="0" w:space="0" w:color="auto"/>
        <w:left w:val="none" w:sz="0" w:space="0" w:color="auto"/>
        <w:bottom w:val="none" w:sz="0" w:space="0" w:color="auto"/>
        <w:right w:val="none" w:sz="0" w:space="0" w:color="auto"/>
      </w:divBdr>
    </w:div>
    <w:div w:id="1704749990">
      <w:marLeft w:val="480"/>
      <w:marRight w:val="0"/>
      <w:marTop w:val="0"/>
      <w:marBottom w:val="0"/>
      <w:divBdr>
        <w:top w:val="none" w:sz="0" w:space="0" w:color="auto"/>
        <w:left w:val="none" w:sz="0" w:space="0" w:color="auto"/>
        <w:bottom w:val="none" w:sz="0" w:space="0" w:color="auto"/>
        <w:right w:val="none" w:sz="0" w:space="0" w:color="auto"/>
      </w:divBdr>
    </w:div>
    <w:div w:id="1704818034">
      <w:marLeft w:val="480"/>
      <w:marRight w:val="0"/>
      <w:marTop w:val="0"/>
      <w:marBottom w:val="0"/>
      <w:divBdr>
        <w:top w:val="none" w:sz="0" w:space="0" w:color="auto"/>
        <w:left w:val="none" w:sz="0" w:space="0" w:color="auto"/>
        <w:bottom w:val="none" w:sz="0" w:space="0" w:color="auto"/>
        <w:right w:val="none" w:sz="0" w:space="0" w:color="auto"/>
      </w:divBdr>
    </w:div>
    <w:div w:id="1704863443">
      <w:marLeft w:val="480"/>
      <w:marRight w:val="0"/>
      <w:marTop w:val="0"/>
      <w:marBottom w:val="0"/>
      <w:divBdr>
        <w:top w:val="none" w:sz="0" w:space="0" w:color="auto"/>
        <w:left w:val="none" w:sz="0" w:space="0" w:color="auto"/>
        <w:bottom w:val="none" w:sz="0" w:space="0" w:color="auto"/>
        <w:right w:val="none" w:sz="0" w:space="0" w:color="auto"/>
      </w:divBdr>
    </w:div>
    <w:div w:id="1705446939">
      <w:marLeft w:val="480"/>
      <w:marRight w:val="0"/>
      <w:marTop w:val="0"/>
      <w:marBottom w:val="0"/>
      <w:divBdr>
        <w:top w:val="none" w:sz="0" w:space="0" w:color="auto"/>
        <w:left w:val="none" w:sz="0" w:space="0" w:color="auto"/>
        <w:bottom w:val="none" w:sz="0" w:space="0" w:color="auto"/>
        <w:right w:val="none" w:sz="0" w:space="0" w:color="auto"/>
      </w:divBdr>
    </w:div>
    <w:div w:id="1706786133">
      <w:marLeft w:val="480"/>
      <w:marRight w:val="0"/>
      <w:marTop w:val="0"/>
      <w:marBottom w:val="0"/>
      <w:divBdr>
        <w:top w:val="none" w:sz="0" w:space="0" w:color="auto"/>
        <w:left w:val="none" w:sz="0" w:space="0" w:color="auto"/>
        <w:bottom w:val="none" w:sz="0" w:space="0" w:color="auto"/>
        <w:right w:val="none" w:sz="0" w:space="0" w:color="auto"/>
      </w:divBdr>
    </w:div>
    <w:div w:id="1706831434">
      <w:marLeft w:val="480"/>
      <w:marRight w:val="0"/>
      <w:marTop w:val="0"/>
      <w:marBottom w:val="0"/>
      <w:divBdr>
        <w:top w:val="none" w:sz="0" w:space="0" w:color="auto"/>
        <w:left w:val="none" w:sz="0" w:space="0" w:color="auto"/>
        <w:bottom w:val="none" w:sz="0" w:space="0" w:color="auto"/>
        <w:right w:val="none" w:sz="0" w:space="0" w:color="auto"/>
      </w:divBdr>
    </w:div>
    <w:div w:id="1707757664">
      <w:marLeft w:val="480"/>
      <w:marRight w:val="0"/>
      <w:marTop w:val="0"/>
      <w:marBottom w:val="0"/>
      <w:divBdr>
        <w:top w:val="none" w:sz="0" w:space="0" w:color="auto"/>
        <w:left w:val="none" w:sz="0" w:space="0" w:color="auto"/>
        <w:bottom w:val="none" w:sz="0" w:space="0" w:color="auto"/>
        <w:right w:val="none" w:sz="0" w:space="0" w:color="auto"/>
      </w:divBdr>
    </w:div>
    <w:div w:id="1713382243">
      <w:marLeft w:val="480"/>
      <w:marRight w:val="0"/>
      <w:marTop w:val="0"/>
      <w:marBottom w:val="0"/>
      <w:divBdr>
        <w:top w:val="none" w:sz="0" w:space="0" w:color="auto"/>
        <w:left w:val="none" w:sz="0" w:space="0" w:color="auto"/>
        <w:bottom w:val="none" w:sz="0" w:space="0" w:color="auto"/>
        <w:right w:val="none" w:sz="0" w:space="0" w:color="auto"/>
      </w:divBdr>
    </w:div>
    <w:div w:id="1714622040">
      <w:marLeft w:val="480"/>
      <w:marRight w:val="0"/>
      <w:marTop w:val="0"/>
      <w:marBottom w:val="0"/>
      <w:divBdr>
        <w:top w:val="none" w:sz="0" w:space="0" w:color="auto"/>
        <w:left w:val="none" w:sz="0" w:space="0" w:color="auto"/>
        <w:bottom w:val="none" w:sz="0" w:space="0" w:color="auto"/>
        <w:right w:val="none" w:sz="0" w:space="0" w:color="auto"/>
      </w:divBdr>
    </w:div>
    <w:div w:id="1716999220">
      <w:marLeft w:val="480"/>
      <w:marRight w:val="0"/>
      <w:marTop w:val="0"/>
      <w:marBottom w:val="0"/>
      <w:divBdr>
        <w:top w:val="none" w:sz="0" w:space="0" w:color="auto"/>
        <w:left w:val="none" w:sz="0" w:space="0" w:color="auto"/>
        <w:bottom w:val="none" w:sz="0" w:space="0" w:color="auto"/>
        <w:right w:val="none" w:sz="0" w:space="0" w:color="auto"/>
      </w:divBdr>
    </w:div>
    <w:div w:id="1717007659">
      <w:marLeft w:val="480"/>
      <w:marRight w:val="0"/>
      <w:marTop w:val="0"/>
      <w:marBottom w:val="0"/>
      <w:divBdr>
        <w:top w:val="none" w:sz="0" w:space="0" w:color="auto"/>
        <w:left w:val="none" w:sz="0" w:space="0" w:color="auto"/>
        <w:bottom w:val="none" w:sz="0" w:space="0" w:color="auto"/>
        <w:right w:val="none" w:sz="0" w:space="0" w:color="auto"/>
      </w:divBdr>
    </w:div>
    <w:div w:id="1717773667">
      <w:marLeft w:val="480"/>
      <w:marRight w:val="0"/>
      <w:marTop w:val="0"/>
      <w:marBottom w:val="0"/>
      <w:divBdr>
        <w:top w:val="none" w:sz="0" w:space="0" w:color="auto"/>
        <w:left w:val="none" w:sz="0" w:space="0" w:color="auto"/>
        <w:bottom w:val="none" w:sz="0" w:space="0" w:color="auto"/>
        <w:right w:val="none" w:sz="0" w:space="0" w:color="auto"/>
      </w:divBdr>
    </w:div>
    <w:div w:id="1717849675">
      <w:marLeft w:val="480"/>
      <w:marRight w:val="0"/>
      <w:marTop w:val="0"/>
      <w:marBottom w:val="0"/>
      <w:divBdr>
        <w:top w:val="none" w:sz="0" w:space="0" w:color="auto"/>
        <w:left w:val="none" w:sz="0" w:space="0" w:color="auto"/>
        <w:bottom w:val="none" w:sz="0" w:space="0" w:color="auto"/>
        <w:right w:val="none" w:sz="0" w:space="0" w:color="auto"/>
      </w:divBdr>
    </w:div>
    <w:div w:id="1718968472">
      <w:marLeft w:val="480"/>
      <w:marRight w:val="0"/>
      <w:marTop w:val="0"/>
      <w:marBottom w:val="0"/>
      <w:divBdr>
        <w:top w:val="none" w:sz="0" w:space="0" w:color="auto"/>
        <w:left w:val="none" w:sz="0" w:space="0" w:color="auto"/>
        <w:bottom w:val="none" w:sz="0" w:space="0" w:color="auto"/>
        <w:right w:val="none" w:sz="0" w:space="0" w:color="auto"/>
      </w:divBdr>
    </w:div>
    <w:div w:id="1720013455">
      <w:marLeft w:val="480"/>
      <w:marRight w:val="0"/>
      <w:marTop w:val="0"/>
      <w:marBottom w:val="0"/>
      <w:divBdr>
        <w:top w:val="none" w:sz="0" w:space="0" w:color="auto"/>
        <w:left w:val="none" w:sz="0" w:space="0" w:color="auto"/>
        <w:bottom w:val="none" w:sz="0" w:space="0" w:color="auto"/>
        <w:right w:val="none" w:sz="0" w:space="0" w:color="auto"/>
      </w:divBdr>
    </w:div>
    <w:div w:id="1720781755">
      <w:marLeft w:val="480"/>
      <w:marRight w:val="0"/>
      <w:marTop w:val="0"/>
      <w:marBottom w:val="0"/>
      <w:divBdr>
        <w:top w:val="none" w:sz="0" w:space="0" w:color="auto"/>
        <w:left w:val="none" w:sz="0" w:space="0" w:color="auto"/>
        <w:bottom w:val="none" w:sz="0" w:space="0" w:color="auto"/>
        <w:right w:val="none" w:sz="0" w:space="0" w:color="auto"/>
      </w:divBdr>
    </w:div>
    <w:div w:id="1720858821">
      <w:marLeft w:val="480"/>
      <w:marRight w:val="0"/>
      <w:marTop w:val="0"/>
      <w:marBottom w:val="0"/>
      <w:divBdr>
        <w:top w:val="none" w:sz="0" w:space="0" w:color="auto"/>
        <w:left w:val="none" w:sz="0" w:space="0" w:color="auto"/>
        <w:bottom w:val="none" w:sz="0" w:space="0" w:color="auto"/>
        <w:right w:val="none" w:sz="0" w:space="0" w:color="auto"/>
      </w:divBdr>
    </w:div>
    <w:div w:id="1720939023">
      <w:marLeft w:val="480"/>
      <w:marRight w:val="0"/>
      <w:marTop w:val="0"/>
      <w:marBottom w:val="0"/>
      <w:divBdr>
        <w:top w:val="none" w:sz="0" w:space="0" w:color="auto"/>
        <w:left w:val="none" w:sz="0" w:space="0" w:color="auto"/>
        <w:bottom w:val="none" w:sz="0" w:space="0" w:color="auto"/>
        <w:right w:val="none" w:sz="0" w:space="0" w:color="auto"/>
      </w:divBdr>
    </w:div>
    <w:div w:id="1723212829">
      <w:marLeft w:val="480"/>
      <w:marRight w:val="0"/>
      <w:marTop w:val="0"/>
      <w:marBottom w:val="0"/>
      <w:divBdr>
        <w:top w:val="none" w:sz="0" w:space="0" w:color="auto"/>
        <w:left w:val="none" w:sz="0" w:space="0" w:color="auto"/>
        <w:bottom w:val="none" w:sz="0" w:space="0" w:color="auto"/>
        <w:right w:val="none" w:sz="0" w:space="0" w:color="auto"/>
      </w:divBdr>
    </w:div>
    <w:div w:id="1724717719">
      <w:marLeft w:val="480"/>
      <w:marRight w:val="0"/>
      <w:marTop w:val="0"/>
      <w:marBottom w:val="0"/>
      <w:divBdr>
        <w:top w:val="none" w:sz="0" w:space="0" w:color="auto"/>
        <w:left w:val="none" w:sz="0" w:space="0" w:color="auto"/>
        <w:bottom w:val="none" w:sz="0" w:space="0" w:color="auto"/>
        <w:right w:val="none" w:sz="0" w:space="0" w:color="auto"/>
      </w:divBdr>
    </w:div>
    <w:div w:id="1726173177">
      <w:marLeft w:val="480"/>
      <w:marRight w:val="0"/>
      <w:marTop w:val="0"/>
      <w:marBottom w:val="0"/>
      <w:divBdr>
        <w:top w:val="none" w:sz="0" w:space="0" w:color="auto"/>
        <w:left w:val="none" w:sz="0" w:space="0" w:color="auto"/>
        <w:bottom w:val="none" w:sz="0" w:space="0" w:color="auto"/>
        <w:right w:val="none" w:sz="0" w:space="0" w:color="auto"/>
      </w:divBdr>
    </w:div>
    <w:div w:id="1727298607">
      <w:marLeft w:val="480"/>
      <w:marRight w:val="0"/>
      <w:marTop w:val="0"/>
      <w:marBottom w:val="0"/>
      <w:divBdr>
        <w:top w:val="none" w:sz="0" w:space="0" w:color="auto"/>
        <w:left w:val="none" w:sz="0" w:space="0" w:color="auto"/>
        <w:bottom w:val="none" w:sz="0" w:space="0" w:color="auto"/>
        <w:right w:val="none" w:sz="0" w:space="0" w:color="auto"/>
      </w:divBdr>
    </w:div>
    <w:div w:id="1732462788">
      <w:marLeft w:val="480"/>
      <w:marRight w:val="0"/>
      <w:marTop w:val="0"/>
      <w:marBottom w:val="0"/>
      <w:divBdr>
        <w:top w:val="none" w:sz="0" w:space="0" w:color="auto"/>
        <w:left w:val="none" w:sz="0" w:space="0" w:color="auto"/>
        <w:bottom w:val="none" w:sz="0" w:space="0" w:color="auto"/>
        <w:right w:val="none" w:sz="0" w:space="0" w:color="auto"/>
      </w:divBdr>
    </w:div>
    <w:div w:id="1733036493">
      <w:marLeft w:val="480"/>
      <w:marRight w:val="0"/>
      <w:marTop w:val="0"/>
      <w:marBottom w:val="0"/>
      <w:divBdr>
        <w:top w:val="none" w:sz="0" w:space="0" w:color="auto"/>
        <w:left w:val="none" w:sz="0" w:space="0" w:color="auto"/>
        <w:bottom w:val="none" w:sz="0" w:space="0" w:color="auto"/>
        <w:right w:val="none" w:sz="0" w:space="0" w:color="auto"/>
      </w:divBdr>
    </w:div>
    <w:div w:id="1733653443">
      <w:marLeft w:val="480"/>
      <w:marRight w:val="0"/>
      <w:marTop w:val="0"/>
      <w:marBottom w:val="0"/>
      <w:divBdr>
        <w:top w:val="none" w:sz="0" w:space="0" w:color="auto"/>
        <w:left w:val="none" w:sz="0" w:space="0" w:color="auto"/>
        <w:bottom w:val="none" w:sz="0" w:space="0" w:color="auto"/>
        <w:right w:val="none" w:sz="0" w:space="0" w:color="auto"/>
      </w:divBdr>
    </w:div>
    <w:div w:id="1735659441">
      <w:marLeft w:val="480"/>
      <w:marRight w:val="0"/>
      <w:marTop w:val="0"/>
      <w:marBottom w:val="0"/>
      <w:divBdr>
        <w:top w:val="none" w:sz="0" w:space="0" w:color="auto"/>
        <w:left w:val="none" w:sz="0" w:space="0" w:color="auto"/>
        <w:bottom w:val="none" w:sz="0" w:space="0" w:color="auto"/>
        <w:right w:val="none" w:sz="0" w:space="0" w:color="auto"/>
      </w:divBdr>
    </w:div>
    <w:div w:id="1738015544">
      <w:marLeft w:val="480"/>
      <w:marRight w:val="0"/>
      <w:marTop w:val="0"/>
      <w:marBottom w:val="0"/>
      <w:divBdr>
        <w:top w:val="none" w:sz="0" w:space="0" w:color="auto"/>
        <w:left w:val="none" w:sz="0" w:space="0" w:color="auto"/>
        <w:bottom w:val="none" w:sz="0" w:space="0" w:color="auto"/>
        <w:right w:val="none" w:sz="0" w:space="0" w:color="auto"/>
      </w:divBdr>
    </w:div>
    <w:div w:id="1739400657">
      <w:marLeft w:val="480"/>
      <w:marRight w:val="0"/>
      <w:marTop w:val="0"/>
      <w:marBottom w:val="0"/>
      <w:divBdr>
        <w:top w:val="none" w:sz="0" w:space="0" w:color="auto"/>
        <w:left w:val="none" w:sz="0" w:space="0" w:color="auto"/>
        <w:bottom w:val="none" w:sz="0" w:space="0" w:color="auto"/>
        <w:right w:val="none" w:sz="0" w:space="0" w:color="auto"/>
      </w:divBdr>
    </w:div>
    <w:div w:id="1739593314">
      <w:marLeft w:val="480"/>
      <w:marRight w:val="0"/>
      <w:marTop w:val="0"/>
      <w:marBottom w:val="0"/>
      <w:divBdr>
        <w:top w:val="none" w:sz="0" w:space="0" w:color="auto"/>
        <w:left w:val="none" w:sz="0" w:space="0" w:color="auto"/>
        <w:bottom w:val="none" w:sz="0" w:space="0" w:color="auto"/>
        <w:right w:val="none" w:sz="0" w:space="0" w:color="auto"/>
      </w:divBdr>
    </w:div>
    <w:div w:id="1739936626">
      <w:marLeft w:val="480"/>
      <w:marRight w:val="0"/>
      <w:marTop w:val="0"/>
      <w:marBottom w:val="0"/>
      <w:divBdr>
        <w:top w:val="none" w:sz="0" w:space="0" w:color="auto"/>
        <w:left w:val="none" w:sz="0" w:space="0" w:color="auto"/>
        <w:bottom w:val="none" w:sz="0" w:space="0" w:color="auto"/>
        <w:right w:val="none" w:sz="0" w:space="0" w:color="auto"/>
      </w:divBdr>
    </w:div>
    <w:div w:id="1739982791">
      <w:marLeft w:val="480"/>
      <w:marRight w:val="0"/>
      <w:marTop w:val="0"/>
      <w:marBottom w:val="0"/>
      <w:divBdr>
        <w:top w:val="none" w:sz="0" w:space="0" w:color="auto"/>
        <w:left w:val="none" w:sz="0" w:space="0" w:color="auto"/>
        <w:bottom w:val="none" w:sz="0" w:space="0" w:color="auto"/>
        <w:right w:val="none" w:sz="0" w:space="0" w:color="auto"/>
      </w:divBdr>
    </w:div>
    <w:div w:id="1740399746">
      <w:marLeft w:val="480"/>
      <w:marRight w:val="0"/>
      <w:marTop w:val="0"/>
      <w:marBottom w:val="0"/>
      <w:divBdr>
        <w:top w:val="none" w:sz="0" w:space="0" w:color="auto"/>
        <w:left w:val="none" w:sz="0" w:space="0" w:color="auto"/>
        <w:bottom w:val="none" w:sz="0" w:space="0" w:color="auto"/>
        <w:right w:val="none" w:sz="0" w:space="0" w:color="auto"/>
      </w:divBdr>
    </w:div>
    <w:div w:id="1740781852">
      <w:marLeft w:val="480"/>
      <w:marRight w:val="0"/>
      <w:marTop w:val="0"/>
      <w:marBottom w:val="0"/>
      <w:divBdr>
        <w:top w:val="none" w:sz="0" w:space="0" w:color="auto"/>
        <w:left w:val="none" w:sz="0" w:space="0" w:color="auto"/>
        <w:bottom w:val="none" w:sz="0" w:space="0" w:color="auto"/>
        <w:right w:val="none" w:sz="0" w:space="0" w:color="auto"/>
      </w:divBdr>
    </w:div>
    <w:div w:id="1740908657">
      <w:marLeft w:val="480"/>
      <w:marRight w:val="0"/>
      <w:marTop w:val="0"/>
      <w:marBottom w:val="0"/>
      <w:divBdr>
        <w:top w:val="none" w:sz="0" w:space="0" w:color="auto"/>
        <w:left w:val="none" w:sz="0" w:space="0" w:color="auto"/>
        <w:bottom w:val="none" w:sz="0" w:space="0" w:color="auto"/>
        <w:right w:val="none" w:sz="0" w:space="0" w:color="auto"/>
      </w:divBdr>
    </w:div>
    <w:div w:id="1742292153">
      <w:marLeft w:val="480"/>
      <w:marRight w:val="0"/>
      <w:marTop w:val="0"/>
      <w:marBottom w:val="0"/>
      <w:divBdr>
        <w:top w:val="none" w:sz="0" w:space="0" w:color="auto"/>
        <w:left w:val="none" w:sz="0" w:space="0" w:color="auto"/>
        <w:bottom w:val="none" w:sz="0" w:space="0" w:color="auto"/>
        <w:right w:val="none" w:sz="0" w:space="0" w:color="auto"/>
      </w:divBdr>
    </w:div>
    <w:div w:id="1742680752">
      <w:marLeft w:val="480"/>
      <w:marRight w:val="0"/>
      <w:marTop w:val="0"/>
      <w:marBottom w:val="0"/>
      <w:divBdr>
        <w:top w:val="none" w:sz="0" w:space="0" w:color="auto"/>
        <w:left w:val="none" w:sz="0" w:space="0" w:color="auto"/>
        <w:bottom w:val="none" w:sz="0" w:space="0" w:color="auto"/>
        <w:right w:val="none" w:sz="0" w:space="0" w:color="auto"/>
      </w:divBdr>
    </w:div>
    <w:div w:id="1743915799">
      <w:marLeft w:val="480"/>
      <w:marRight w:val="0"/>
      <w:marTop w:val="0"/>
      <w:marBottom w:val="0"/>
      <w:divBdr>
        <w:top w:val="none" w:sz="0" w:space="0" w:color="auto"/>
        <w:left w:val="none" w:sz="0" w:space="0" w:color="auto"/>
        <w:bottom w:val="none" w:sz="0" w:space="0" w:color="auto"/>
        <w:right w:val="none" w:sz="0" w:space="0" w:color="auto"/>
      </w:divBdr>
    </w:div>
    <w:div w:id="1748381544">
      <w:marLeft w:val="480"/>
      <w:marRight w:val="0"/>
      <w:marTop w:val="0"/>
      <w:marBottom w:val="0"/>
      <w:divBdr>
        <w:top w:val="none" w:sz="0" w:space="0" w:color="auto"/>
        <w:left w:val="none" w:sz="0" w:space="0" w:color="auto"/>
        <w:bottom w:val="none" w:sz="0" w:space="0" w:color="auto"/>
        <w:right w:val="none" w:sz="0" w:space="0" w:color="auto"/>
      </w:divBdr>
    </w:div>
    <w:div w:id="1748573107">
      <w:marLeft w:val="480"/>
      <w:marRight w:val="0"/>
      <w:marTop w:val="0"/>
      <w:marBottom w:val="0"/>
      <w:divBdr>
        <w:top w:val="none" w:sz="0" w:space="0" w:color="auto"/>
        <w:left w:val="none" w:sz="0" w:space="0" w:color="auto"/>
        <w:bottom w:val="none" w:sz="0" w:space="0" w:color="auto"/>
        <w:right w:val="none" w:sz="0" w:space="0" w:color="auto"/>
      </w:divBdr>
    </w:div>
    <w:div w:id="1748576925">
      <w:marLeft w:val="480"/>
      <w:marRight w:val="0"/>
      <w:marTop w:val="0"/>
      <w:marBottom w:val="0"/>
      <w:divBdr>
        <w:top w:val="none" w:sz="0" w:space="0" w:color="auto"/>
        <w:left w:val="none" w:sz="0" w:space="0" w:color="auto"/>
        <w:bottom w:val="none" w:sz="0" w:space="0" w:color="auto"/>
        <w:right w:val="none" w:sz="0" w:space="0" w:color="auto"/>
      </w:divBdr>
    </w:div>
    <w:div w:id="1749305156">
      <w:marLeft w:val="480"/>
      <w:marRight w:val="0"/>
      <w:marTop w:val="0"/>
      <w:marBottom w:val="0"/>
      <w:divBdr>
        <w:top w:val="none" w:sz="0" w:space="0" w:color="auto"/>
        <w:left w:val="none" w:sz="0" w:space="0" w:color="auto"/>
        <w:bottom w:val="none" w:sz="0" w:space="0" w:color="auto"/>
        <w:right w:val="none" w:sz="0" w:space="0" w:color="auto"/>
      </w:divBdr>
    </w:div>
    <w:div w:id="1749577828">
      <w:marLeft w:val="480"/>
      <w:marRight w:val="0"/>
      <w:marTop w:val="0"/>
      <w:marBottom w:val="0"/>
      <w:divBdr>
        <w:top w:val="none" w:sz="0" w:space="0" w:color="auto"/>
        <w:left w:val="none" w:sz="0" w:space="0" w:color="auto"/>
        <w:bottom w:val="none" w:sz="0" w:space="0" w:color="auto"/>
        <w:right w:val="none" w:sz="0" w:space="0" w:color="auto"/>
      </w:divBdr>
    </w:div>
    <w:div w:id="1751610708">
      <w:marLeft w:val="480"/>
      <w:marRight w:val="0"/>
      <w:marTop w:val="0"/>
      <w:marBottom w:val="0"/>
      <w:divBdr>
        <w:top w:val="none" w:sz="0" w:space="0" w:color="auto"/>
        <w:left w:val="none" w:sz="0" w:space="0" w:color="auto"/>
        <w:bottom w:val="none" w:sz="0" w:space="0" w:color="auto"/>
        <w:right w:val="none" w:sz="0" w:space="0" w:color="auto"/>
      </w:divBdr>
    </w:div>
    <w:div w:id="1751923376">
      <w:marLeft w:val="480"/>
      <w:marRight w:val="0"/>
      <w:marTop w:val="0"/>
      <w:marBottom w:val="0"/>
      <w:divBdr>
        <w:top w:val="none" w:sz="0" w:space="0" w:color="auto"/>
        <w:left w:val="none" w:sz="0" w:space="0" w:color="auto"/>
        <w:bottom w:val="none" w:sz="0" w:space="0" w:color="auto"/>
        <w:right w:val="none" w:sz="0" w:space="0" w:color="auto"/>
      </w:divBdr>
    </w:div>
    <w:div w:id="1754083191">
      <w:marLeft w:val="480"/>
      <w:marRight w:val="0"/>
      <w:marTop w:val="0"/>
      <w:marBottom w:val="0"/>
      <w:divBdr>
        <w:top w:val="none" w:sz="0" w:space="0" w:color="auto"/>
        <w:left w:val="none" w:sz="0" w:space="0" w:color="auto"/>
        <w:bottom w:val="none" w:sz="0" w:space="0" w:color="auto"/>
        <w:right w:val="none" w:sz="0" w:space="0" w:color="auto"/>
      </w:divBdr>
    </w:div>
    <w:div w:id="1756198687">
      <w:marLeft w:val="480"/>
      <w:marRight w:val="0"/>
      <w:marTop w:val="0"/>
      <w:marBottom w:val="0"/>
      <w:divBdr>
        <w:top w:val="none" w:sz="0" w:space="0" w:color="auto"/>
        <w:left w:val="none" w:sz="0" w:space="0" w:color="auto"/>
        <w:bottom w:val="none" w:sz="0" w:space="0" w:color="auto"/>
        <w:right w:val="none" w:sz="0" w:space="0" w:color="auto"/>
      </w:divBdr>
    </w:div>
    <w:div w:id="1756391547">
      <w:marLeft w:val="480"/>
      <w:marRight w:val="0"/>
      <w:marTop w:val="0"/>
      <w:marBottom w:val="0"/>
      <w:divBdr>
        <w:top w:val="none" w:sz="0" w:space="0" w:color="auto"/>
        <w:left w:val="none" w:sz="0" w:space="0" w:color="auto"/>
        <w:bottom w:val="none" w:sz="0" w:space="0" w:color="auto"/>
        <w:right w:val="none" w:sz="0" w:space="0" w:color="auto"/>
      </w:divBdr>
    </w:div>
    <w:div w:id="1757360628">
      <w:marLeft w:val="480"/>
      <w:marRight w:val="0"/>
      <w:marTop w:val="0"/>
      <w:marBottom w:val="0"/>
      <w:divBdr>
        <w:top w:val="none" w:sz="0" w:space="0" w:color="auto"/>
        <w:left w:val="none" w:sz="0" w:space="0" w:color="auto"/>
        <w:bottom w:val="none" w:sz="0" w:space="0" w:color="auto"/>
        <w:right w:val="none" w:sz="0" w:space="0" w:color="auto"/>
      </w:divBdr>
    </w:div>
    <w:div w:id="1757902784">
      <w:marLeft w:val="480"/>
      <w:marRight w:val="0"/>
      <w:marTop w:val="0"/>
      <w:marBottom w:val="0"/>
      <w:divBdr>
        <w:top w:val="none" w:sz="0" w:space="0" w:color="auto"/>
        <w:left w:val="none" w:sz="0" w:space="0" w:color="auto"/>
        <w:bottom w:val="none" w:sz="0" w:space="0" w:color="auto"/>
        <w:right w:val="none" w:sz="0" w:space="0" w:color="auto"/>
      </w:divBdr>
    </w:div>
    <w:div w:id="1758361691">
      <w:marLeft w:val="480"/>
      <w:marRight w:val="0"/>
      <w:marTop w:val="0"/>
      <w:marBottom w:val="0"/>
      <w:divBdr>
        <w:top w:val="none" w:sz="0" w:space="0" w:color="auto"/>
        <w:left w:val="none" w:sz="0" w:space="0" w:color="auto"/>
        <w:bottom w:val="none" w:sz="0" w:space="0" w:color="auto"/>
        <w:right w:val="none" w:sz="0" w:space="0" w:color="auto"/>
      </w:divBdr>
    </w:div>
    <w:div w:id="1759129575">
      <w:marLeft w:val="480"/>
      <w:marRight w:val="0"/>
      <w:marTop w:val="0"/>
      <w:marBottom w:val="0"/>
      <w:divBdr>
        <w:top w:val="none" w:sz="0" w:space="0" w:color="auto"/>
        <w:left w:val="none" w:sz="0" w:space="0" w:color="auto"/>
        <w:bottom w:val="none" w:sz="0" w:space="0" w:color="auto"/>
        <w:right w:val="none" w:sz="0" w:space="0" w:color="auto"/>
      </w:divBdr>
    </w:div>
    <w:div w:id="1761219149">
      <w:marLeft w:val="480"/>
      <w:marRight w:val="0"/>
      <w:marTop w:val="0"/>
      <w:marBottom w:val="0"/>
      <w:divBdr>
        <w:top w:val="none" w:sz="0" w:space="0" w:color="auto"/>
        <w:left w:val="none" w:sz="0" w:space="0" w:color="auto"/>
        <w:bottom w:val="none" w:sz="0" w:space="0" w:color="auto"/>
        <w:right w:val="none" w:sz="0" w:space="0" w:color="auto"/>
      </w:divBdr>
    </w:div>
    <w:div w:id="1763139697">
      <w:marLeft w:val="480"/>
      <w:marRight w:val="0"/>
      <w:marTop w:val="0"/>
      <w:marBottom w:val="0"/>
      <w:divBdr>
        <w:top w:val="none" w:sz="0" w:space="0" w:color="auto"/>
        <w:left w:val="none" w:sz="0" w:space="0" w:color="auto"/>
        <w:bottom w:val="none" w:sz="0" w:space="0" w:color="auto"/>
        <w:right w:val="none" w:sz="0" w:space="0" w:color="auto"/>
      </w:divBdr>
    </w:div>
    <w:div w:id="1764299920">
      <w:marLeft w:val="480"/>
      <w:marRight w:val="0"/>
      <w:marTop w:val="0"/>
      <w:marBottom w:val="0"/>
      <w:divBdr>
        <w:top w:val="none" w:sz="0" w:space="0" w:color="auto"/>
        <w:left w:val="none" w:sz="0" w:space="0" w:color="auto"/>
        <w:bottom w:val="none" w:sz="0" w:space="0" w:color="auto"/>
        <w:right w:val="none" w:sz="0" w:space="0" w:color="auto"/>
      </w:divBdr>
    </w:div>
    <w:div w:id="1765496630">
      <w:marLeft w:val="480"/>
      <w:marRight w:val="0"/>
      <w:marTop w:val="0"/>
      <w:marBottom w:val="0"/>
      <w:divBdr>
        <w:top w:val="none" w:sz="0" w:space="0" w:color="auto"/>
        <w:left w:val="none" w:sz="0" w:space="0" w:color="auto"/>
        <w:bottom w:val="none" w:sz="0" w:space="0" w:color="auto"/>
        <w:right w:val="none" w:sz="0" w:space="0" w:color="auto"/>
      </w:divBdr>
    </w:div>
    <w:div w:id="1767336730">
      <w:marLeft w:val="480"/>
      <w:marRight w:val="0"/>
      <w:marTop w:val="0"/>
      <w:marBottom w:val="0"/>
      <w:divBdr>
        <w:top w:val="none" w:sz="0" w:space="0" w:color="auto"/>
        <w:left w:val="none" w:sz="0" w:space="0" w:color="auto"/>
        <w:bottom w:val="none" w:sz="0" w:space="0" w:color="auto"/>
        <w:right w:val="none" w:sz="0" w:space="0" w:color="auto"/>
      </w:divBdr>
    </w:div>
    <w:div w:id="1768648585">
      <w:marLeft w:val="480"/>
      <w:marRight w:val="0"/>
      <w:marTop w:val="0"/>
      <w:marBottom w:val="0"/>
      <w:divBdr>
        <w:top w:val="none" w:sz="0" w:space="0" w:color="auto"/>
        <w:left w:val="none" w:sz="0" w:space="0" w:color="auto"/>
        <w:bottom w:val="none" w:sz="0" w:space="0" w:color="auto"/>
        <w:right w:val="none" w:sz="0" w:space="0" w:color="auto"/>
      </w:divBdr>
    </w:div>
    <w:div w:id="1768849074">
      <w:marLeft w:val="480"/>
      <w:marRight w:val="0"/>
      <w:marTop w:val="0"/>
      <w:marBottom w:val="0"/>
      <w:divBdr>
        <w:top w:val="none" w:sz="0" w:space="0" w:color="auto"/>
        <w:left w:val="none" w:sz="0" w:space="0" w:color="auto"/>
        <w:bottom w:val="none" w:sz="0" w:space="0" w:color="auto"/>
        <w:right w:val="none" w:sz="0" w:space="0" w:color="auto"/>
      </w:divBdr>
    </w:div>
    <w:div w:id="1769156288">
      <w:marLeft w:val="480"/>
      <w:marRight w:val="0"/>
      <w:marTop w:val="0"/>
      <w:marBottom w:val="0"/>
      <w:divBdr>
        <w:top w:val="none" w:sz="0" w:space="0" w:color="auto"/>
        <w:left w:val="none" w:sz="0" w:space="0" w:color="auto"/>
        <w:bottom w:val="none" w:sz="0" w:space="0" w:color="auto"/>
        <w:right w:val="none" w:sz="0" w:space="0" w:color="auto"/>
      </w:divBdr>
    </w:div>
    <w:div w:id="1769613926">
      <w:marLeft w:val="480"/>
      <w:marRight w:val="0"/>
      <w:marTop w:val="0"/>
      <w:marBottom w:val="0"/>
      <w:divBdr>
        <w:top w:val="none" w:sz="0" w:space="0" w:color="auto"/>
        <w:left w:val="none" w:sz="0" w:space="0" w:color="auto"/>
        <w:bottom w:val="none" w:sz="0" w:space="0" w:color="auto"/>
        <w:right w:val="none" w:sz="0" w:space="0" w:color="auto"/>
      </w:divBdr>
    </w:div>
    <w:div w:id="1770542210">
      <w:marLeft w:val="480"/>
      <w:marRight w:val="0"/>
      <w:marTop w:val="0"/>
      <w:marBottom w:val="0"/>
      <w:divBdr>
        <w:top w:val="none" w:sz="0" w:space="0" w:color="auto"/>
        <w:left w:val="none" w:sz="0" w:space="0" w:color="auto"/>
        <w:bottom w:val="none" w:sz="0" w:space="0" w:color="auto"/>
        <w:right w:val="none" w:sz="0" w:space="0" w:color="auto"/>
      </w:divBdr>
    </w:div>
    <w:div w:id="1772505147">
      <w:marLeft w:val="480"/>
      <w:marRight w:val="0"/>
      <w:marTop w:val="0"/>
      <w:marBottom w:val="0"/>
      <w:divBdr>
        <w:top w:val="none" w:sz="0" w:space="0" w:color="auto"/>
        <w:left w:val="none" w:sz="0" w:space="0" w:color="auto"/>
        <w:bottom w:val="none" w:sz="0" w:space="0" w:color="auto"/>
        <w:right w:val="none" w:sz="0" w:space="0" w:color="auto"/>
      </w:divBdr>
    </w:div>
    <w:div w:id="1772773392">
      <w:marLeft w:val="480"/>
      <w:marRight w:val="0"/>
      <w:marTop w:val="0"/>
      <w:marBottom w:val="0"/>
      <w:divBdr>
        <w:top w:val="none" w:sz="0" w:space="0" w:color="auto"/>
        <w:left w:val="none" w:sz="0" w:space="0" w:color="auto"/>
        <w:bottom w:val="none" w:sz="0" w:space="0" w:color="auto"/>
        <w:right w:val="none" w:sz="0" w:space="0" w:color="auto"/>
      </w:divBdr>
    </w:div>
    <w:div w:id="1773822854">
      <w:marLeft w:val="480"/>
      <w:marRight w:val="0"/>
      <w:marTop w:val="0"/>
      <w:marBottom w:val="0"/>
      <w:divBdr>
        <w:top w:val="none" w:sz="0" w:space="0" w:color="auto"/>
        <w:left w:val="none" w:sz="0" w:space="0" w:color="auto"/>
        <w:bottom w:val="none" w:sz="0" w:space="0" w:color="auto"/>
        <w:right w:val="none" w:sz="0" w:space="0" w:color="auto"/>
      </w:divBdr>
    </w:div>
    <w:div w:id="1774082876">
      <w:marLeft w:val="480"/>
      <w:marRight w:val="0"/>
      <w:marTop w:val="0"/>
      <w:marBottom w:val="0"/>
      <w:divBdr>
        <w:top w:val="none" w:sz="0" w:space="0" w:color="auto"/>
        <w:left w:val="none" w:sz="0" w:space="0" w:color="auto"/>
        <w:bottom w:val="none" w:sz="0" w:space="0" w:color="auto"/>
        <w:right w:val="none" w:sz="0" w:space="0" w:color="auto"/>
      </w:divBdr>
    </w:div>
    <w:div w:id="1776246363">
      <w:marLeft w:val="480"/>
      <w:marRight w:val="0"/>
      <w:marTop w:val="0"/>
      <w:marBottom w:val="0"/>
      <w:divBdr>
        <w:top w:val="none" w:sz="0" w:space="0" w:color="auto"/>
        <w:left w:val="none" w:sz="0" w:space="0" w:color="auto"/>
        <w:bottom w:val="none" w:sz="0" w:space="0" w:color="auto"/>
        <w:right w:val="none" w:sz="0" w:space="0" w:color="auto"/>
      </w:divBdr>
    </w:div>
    <w:div w:id="1781802564">
      <w:marLeft w:val="480"/>
      <w:marRight w:val="0"/>
      <w:marTop w:val="0"/>
      <w:marBottom w:val="0"/>
      <w:divBdr>
        <w:top w:val="none" w:sz="0" w:space="0" w:color="auto"/>
        <w:left w:val="none" w:sz="0" w:space="0" w:color="auto"/>
        <w:bottom w:val="none" w:sz="0" w:space="0" w:color="auto"/>
        <w:right w:val="none" w:sz="0" w:space="0" w:color="auto"/>
      </w:divBdr>
    </w:div>
    <w:div w:id="1782340224">
      <w:marLeft w:val="480"/>
      <w:marRight w:val="0"/>
      <w:marTop w:val="0"/>
      <w:marBottom w:val="0"/>
      <w:divBdr>
        <w:top w:val="none" w:sz="0" w:space="0" w:color="auto"/>
        <w:left w:val="none" w:sz="0" w:space="0" w:color="auto"/>
        <w:bottom w:val="none" w:sz="0" w:space="0" w:color="auto"/>
        <w:right w:val="none" w:sz="0" w:space="0" w:color="auto"/>
      </w:divBdr>
    </w:div>
    <w:div w:id="1783761119">
      <w:marLeft w:val="480"/>
      <w:marRight w:val="0"/>
      <w:marTop w:val="0"/>
      <w:marBottom w:val="0"/>
      <w:divBdr>
        <w:top w:val="none" w:sz="0" w:space="0" w:color="auto"/>
        <w:left w:val="none" w:sz="0" w:space="0" w:color="auto"/>
        <w:bottom w:val="none" w:sz="0" w:space="0" w:color="auto"/>
        <w:right w:val="none" w:sz="0" w:space="0" w:color="auto"/>
      </w:divBdr>
    </w:div>
    <w:div w:id="1785811548">
      <w:marLeft w:val="480"/>
      <w:marRight w:val="0"/>
      <w:marTop w:val="0"/>
      <w:marBottom w:val="0"/>
      <w:divBdr>
        <w:top w:val="none" w:sz="0" w:space="0" w:color="auto"/>
        <w:left w:val="none" w:sz="0" w:space="0" w:color="auto"/>
        <w:bottom w:val="none" w:sz="0" w:space="0" w:color="auto"/>
        <w:right w:val="none" w:sz="0" w:space="0" w:color="auto"/>
      </w:divBdr>
    </w:div>
    <w:div w:id="1786729868">
      <w:marLeft w:val="480"/>
      <w:marRight w:val="0"/>
      <w:marTop w:val="0"/>
      <w:marBottom w:val="0"/>
      <w:divBdr>
        <w:top w:val="none" w:sz="0" w:space="0" w:color="auto"/>
        <w:left w:val="none" w:sz="0" w:space="0" w:color="auto"/>
        <w:bottom w:val="none" w:sz="0" w:space="0" w:color="auto"/>
        <w:right w:val="none" w:sz="0" w:space="0" w:color="auto"/>
      </w:divBdr>
    </w:div>
    <w:div w:id="1787314319">
      <w:marLeft w:val="480"/>
      <w:marRight w:val="0"/>
      <w:marTop w:val="0"/>
      <w:marBottom w:val="0"/>
      <w:divBdr>
        <w:top w:val="none" w:sz="0" w:space="0" w:color="auto"/>
        <w:left w:val="none" w:sz="0" w:space="0" w:color="auto"/>
        <w:bottom w:val="none" w:sz="0" w:space="0" w:color="auto"/>
        <w:right w:val="none" w:sz="0" w:space="0" w:color="auto"/>
      </w:divBdr>
    </w:div>
    <w:div w:id="1789154131">
      <w:marLeft w:val="480"/>
      <w:marRight w:val="0"/>
      <w:marTop w:val="0"/>
      <w:marBottom w:val="0"/>
      <w:divBdr>
        <w:top w:val="none" w:sz="0" w:space="0" w:color="auto"/>
        <w:left w:val="none" w:sz="0" w:space="0" w:color="auto"/>
        <w:bottom w:val="none" w:sz="0" w:space="0" w:color="auto"/>
        <w:right w:val="none" w:sz="0" w:space="0" w:color="auto"/>
      </w:divBdr>
    </w:div>
    <w:div w:id="1791364936">
      <w:marLeft w:val="480"/>
      <w:marRight w:val="0"/>
      <w:marTop w:val="0"/>
      <w:marBottom w:val="0"/>
      <w:divBdr>
        <w:top w:val="none" w:sz="0" w:space="0" w:color="auto"/>
        <w:left w:val="none" w:sz="0" w:space="0" w:color="auto"/>
        <w:bottom w:val="none" w:sz="0" w:space="0" w:color="auto"/>
        <w:right w:val="none" w:sz="0" w:space="0" w:color="auto"/>
      </w:divBdr>
    </w:div>
    <w:div w:id="1795126954">
      <w:marLeft w:val="480"/>
      <w:marRight w:val="0"/>
      <w:marTop w:val="0"/>
      <w:marBottom w:val="0"/>
      <w:divBdr>
        <w:top w:val="none" w:sz="0" w:space="0" w:color="auto"/>
        <w:left w:val="none" w:sz="0" w:space="0" w:color="auto"/>
        <w:bottom w:val="none" w:sz="0" w:space="0" w:color="auto"/>
        <w:right w:val="none" w:sz="0" w:space="0" w:color="auto"/>
      </w:divBdr>
    </w:div>
    <w:div w:id="1795370430">
      <w:marLeft w:val="480"/>
      <w:marRight w:val="0"/>
      <w:marTop w:val="0"/>
      <w:marBottom w:val="0"/>
      <w:divBdr>
        <w:top w:val="none" w:sz="0" w:space="0" w:color="auto"/>
        <w:left w:val="none" w:sz="0" w:space="0" w:color="auto"/>
        <w:bottom w:val="none" w:sz="0" w:space="0" w:color="auto"/>
        <w:right w:val="none" w:sz="0" w:space="0" w:color="auto"/>
      </w:divBdr>
    </w:div>
    <w:div w:id="1797721446">
      <w:marLeft w:val="480"/>
      <w:marRight w:val="0"/>
      <w:marTop w:val="0"/>
      <w:marBottom w:val="0"/>
      <w:divBdr>
        <w:top w:val="none" w:sz="0" w:space="0" w:color="auto"/>
        <w:left w:val="none" w:sz="0" w:space="0" w:color="auto"/>
        <w:bottom w:val="none" w:sz="0" w:space="0" w:color="auto"/>
        <w:right w:val="none" w:sz="0" w:space="0" w:color="auto"/>
      </w:divBdr>
    </w:div>
    <w:div w:id="1798066450">
      <w:marLeft w:val="480"/>
      <w:marRight w:val="0"/>
      <w:marTop w:val="0"/>
      <w:marBottom w:val="0"/>
      <w:divBdr>
        <w:top w:val="none" w:sz="0" w:space="0" w:color="auto"/>
        <w:left w:val="none" w:sz="0" w:space="0" w:color="auto"/>
        <w:bottom w:val="none" w:sz="0" w:space="0" w:color="auto"/>
        <w:right w:val="none" w:sz="0" w:space="0" w:color="auto"/>
      </w:divBdr>
    </w:div>
    <w:div w:id="1802963479">
      <w:marLeft w:val="480"/>
      <w:marRight w:val="0"/>
      <w:marTop w:val="0"/>
      <w:marBottom w:val="0"/>
      <w:divBdr>
        <w:top w:val="none" w:sz="0" w:space="0" w:color="auto"/>
        <w:left w:val="none" w:sz="0" w:space="0" w:color="auto"/>
        <w:bottom w:val="none" w:sz="0" w:space="0" w:color="auto"/>
        <w:right w:val="none" w:sz="0" w:space="0" w:color="auto"/>
      </w:divBdr>
    </w:div>
    <w:div w:id="1803574172">
      <w:marLeft w:val="480"/>
      <w:marRight w:val="0"/>
      <w:marTop w:val="0"/>
      <w:marBottom w:val="0"/>
      <w:divBdr>
        <w:top w:val="none" w:sz="0" w:space="0" w:color="auto"/>
        <w:left w:val="none" w:sz="0" w:space="0" w:color="auto"/>
        <w:bottom w:val="none" w:sz="0" w:space="0" w:color="auto"/>
        <w:right w:val="none" w:sz="0" w:space="0" w:color="auto"/>
      </w:divBdr>
    </w:div>
    <w:div w:id="1805349279">
      <w:marLeft w:val="480"/>
      <w:marRight w:val="0"/>
      <w:marTop w:val="0"/>
      <w:marBottom w:val="0"/>
      <w:divBdr>
        <w:top w:val="none" w:sz="0" w:space="0" w:color="auto"/>
        <w:left w:val="none" w:sz="0" w:space="0" w:color="auto"/>
        <w:bottom w:val="none" w:sz="0" w:space="0" w:color="auto"/>
        <w:right w:val="none" w:sz="0" w:space="0" w:color="auto"/>
      </w:divBdr>
    </w:div>
    <w:div w:id="1807553121">
      <w:marLeft w:val="480"/>
      <w:marRight w:val="0"/>
      <w:marTop w:val="0"/>
      <w:marBottom w:val="0"/>
      <w:divBdr>
        <w:top w:val="none" w:sz="0" w:space="0" w:color="auto"/>
        <w:left w:val="none" w:sz="0" w:space="0" w:color="auto"/>
        <w:bottom w:val="none" w:sz="0" w:space="0" w:color="auto"/>
        <w:right w:val="none" w:sz="0" w:space="0" w:color="auto"/>
      </w:divBdr>
    </w:div>
    <w:div w:id="1808739827">
      <w:marLeft w:val="480"/>
      <w:marRight w:val="0"/>
      <w:marTop w:val="0"/>
      <w:marBottom w:val="0"/>
      <w:divBdr>
        <w:top w:val="none" w:sz="0" w:space="0" w:color="auto"/>
        <w:left w:val="none" w:sz="0" w:space="0" w:color="auto"/>
        <w:bottom w:val="none" w:sz="0" w:space="0" w:color="auto"/>
        <w:right w:val="none" w:sz="0" w:space="0" w:color="auto"/>
      </w:divBdr>
    </w:div>
    <w:div w:id="1809085201">
      <w:marLeft w:val="480"/>
      <w:marRight w:val="0"/>
      <w:marTop w:val="0"/>
      <w:marBottom w:val="0"/>
      <w:divBdr>
        <w:top w:val="none" w:sz="0" w:space="0" w:color="auto"/>
        <w:left w:val="none" w:sz="0" w:space="0" w:color="auto"/>
        <w:bottom w:val="none" w:sz="0" w:space="0" w:color="auto"/>
        <w:right w:val="none" w:sz="0" w:space="0" w:color="auto"/>
      </w:divBdr>
    </w:div>
    <w:div w:id="1809738943">
      <w:marLeft w:val="480"/>
      <w:marRight w:val="0"/>
      <w:marTop w:val="0"/>
      <w:marBottom w:val="0"/>
      <w:divBdr>
        <w:top w:val="none" w:sz="0" w:space="0" w:color="auto"/>
        <w:left w:val="none" w:sz="0" w:space="0" w:color="auto"/>
        <w:bottom w:val="none" w:sz="0" w:space="0" w:color="auto"/>
        <w:right w:val="none" w:sz="0" w:space="0" w:color="auto"/>
      </w:divBdr>
    </w:div>
    <w:div w:id="1809862475">
      <w:marLeft w:val="480"/>
      <w:marRight w:val="0"/>
      <w:marTop w:val="0"/>
      <w:marBottom w:val="0"/>
      <w:divBdr>
        <w:top w:val="none" w:sz="0" w:space="0" w:color="auto"/>
        <w:left w:val="none" w:sz="0" w:space="0" w:color="auto"/>
        <w:bottom w:val="none" w:sz="0" w:space="0" w:color="auto"/>
        <w:right w:val="none" w:sz="0" w:space="0" w:color="auto"/>
      </w:divBdr>
    </w:div>
    <w:div w:id="1811704908">
      <w:marLeft w:val="480"/>
      <w:marRight w:val="0"/>
      <w:marTop w:val="0"/>
      <w:marBottom w:val="0"/>
      <w:divBdr>
        <w:top w:val="none" w:sz="0" w:space="0" w:color="auto"/>
        <w:left w:val="none" w:sz="0" w:space="0" w:color="auto"/>
        <w:bottom w:val="none" w:sz="0" w:space="0" w:color="auto"/>
        <w:right w:val="none" w:sz="0" w:space="0" w:color="auto"/>
      </w:divBdr>
    </w:div>
    <w:div w:id="1811819379">
      <w:marLeft w:val="480"/>
      <w:marRight w:val="0"/>
      <w:marTop w:val="0"/>
      <w:marBottom w:val="0"/>
      <w:divBdr>
        <w:top w:val="none" w:sz="0" w:space="0" w:color="auto"/>
        <w:left w:val="none" w:sz="0" w:space="0" w:color="auto"/>
        <w:bottom w:val="none" w:sz="0" w:space="0" w:color="auto"/>
        <w:right w:val="none" w:sz="0" w:space="0" w:color="auto"/>
      </w:divBdr>
    </w:div>
    <w:div w:id="1813402974">
      <w:marLeft w:val="480"/>
      <w:marRight w:val="0"/>
      <w:marTop w:val="0"/>
      <w:marBottom w:val="0"/>
      <w:divBdr>
        <w:top w:val="none" w:sz="0" w:space="0" w:color="auto"/>
        <w:left w:val="none" w:sz="0" w:space="0" w:color="auto"/>
        <w:bottom w:val="none" w:sz="0" w:space="0" w:color="auto"/>
        <w:right w:val="none" w:sz="0" w:space="0" w:color="auto"/>
      </w:divBdr>
    </w:div>
    <w:div w:id="1814518885">
      <w:marLeft w:val="480"/>
      <w:marRight w:val="0"/>
      <w:marTop w:val="0"/>
      <w:marBottom w:val="0"/>
      <w:divBdr>
        <w:top w:val="none" w:sz="0" w:space="0" w:color="auto"/>
        <w:left w:val="none" w:sz="0" w:space="0" w:color="auto"/>
        <w:bottom w:val="none" w:sz="0" w:space="0" w:color="auto"/>
        <w:right w:val="none" w:sz="0" w:space="0" w:color="auto"/>
      </w:divBdr>
    </w:div>
    <w:div w:id="1816607650">
      <w:marLeft w:val="480"/>
      <w:marRight w:val="0"/>
      <w:marTop w:val="0"/>
      <w:marBottom w:val="0"/>
      <w:divBdr>
        <w:top w:val="none" w:sz="0" w:space="0" w:color="auto"/>
        <w:left w:val="none" w:sz="0" w:space="0" w:color="auto"/>
        <w:bottom w:val="none" w:sz="0" w:space="0" w:color="auto"/>
        <w:right w:val="none" w:sz="0" w:space="0" w:color="auto"/>
      </w:divBdr>
    </w:div>
    <w:div w:id="1819150858">
      <w:marLeft w:val="480"/>
      <w:marRight w:val="0"/>
      <w:marTop w:val="0"/>
      <w:marBottom w:val="0"/>
      <w:divBdr>
        <w:top w:val="none" w:sz="0" w:space="0" w:color="auto"/>
        <w:left w:val="none" w:sz="0" w:space="0" w:color="auto"/>
        <w:bottom w:val="none" w:sz="0" w:space="0" w:color="auto"/>
        <w:right w:val="none" w:sz="0" w:space="0" w:color="auto"/>
      </w:divBdr>
    </w:div>
    <w:div w:id="1819808636">
      <w:marLeft w:val="480"/>
      <w:marRight w:val="0"/>
      <w:marTop w:val="0"/>
      <w:marBottom w:val="0"/>
      <w:divBdr>
        <w:top w:val="none" w:sz="0" w:space="0" w:color="auto"/>
        <w:left w:val="none" w:sz="0" w:space="0" w:color="auto"/>
        <w:bottom w:val="none" w:sz="0" w:space="0" w:color="auto"/>
        <w:right w:val="none" w:sz="0" w:space="0" w:color="auto"/>
      </w:divBdr>
    </w:div>
    <w:div w:id="1819809677">
      <w:marLeft w:val="480"/>
      <w:marRight w:val="0"/>
      <w:marTop w:val="0"/>
      <w:marBottom w:val="0"/>
      <w:divBdr>
        <w:top w:val="none" w:sz="0" w:space="0" w:color="auto"/>
        <w:left w:val="none" w:sz="0" w:space="0" w:color="auto"/>
        <w:bottom w:val="none" w:sz="0" w:space="0" w:color="auto"/>
        <w:right w:val="none" w:sz="0" w:space="0" w:color="auto"/>
      </w:divBdr>
    </w:div>
    <w:div w:id="1821723783">
      <w:marLeft w:val="480"/>
      <w:marRight w:val="0"/>
      <w:marTop w:val="0"/>
      <w:marBottom w:val="0"/>
      <w:divBdr>
        <w:top w:val="none" w:sz="0" w:space="0" w:color="auto"/>
        <w:left w:val="none" w:sz="0" w:space="0" w:color="auto"/>
        <w:bottom w:val="none" w:sz="0" w:space="0" w:color="auto"/>
        <w:right w:val="none" w:sz="0" w:space="0" w:color="auto"/>
      </w:divBdr>
    </w:div>
    <w:div w:id="1823161229">
      <w:marLeft w:val="480"/>
      <w:marRight w:val="0"/>
      <w:marTop w:val="0"/>
      <w:marBottom w:val="0"/>
      <w:divBdr>
        <w:top w:val="none" w:sz="0" w:space="0" w:color="auto"/>
        <w:left w:val="none" w:sz="0" w:space="0" w:color="auto"/>
        <w:bottom w:val="none" w:sz="0" w:space="0" w:color="auto"/>
        <w:right w:val="none" w:sz="0" w:space="0" w:color="auto"/>
      </w:divBdr>
    </w:div>
    <w:div w:id="1823887873">
      <w:marLeft w:val="480"/>
      <w:marRight w:val="0"/>
      <w:marTop w:val="0"/>
      <w:marBottom w:val="0"/>
      <w:divBdr>
        <w:top w:val="none" w:sz="0" w:space="0" w:color="auto"/>
        <w:left w:val="none" w:sz="0" w:space="0" w:color="auto"/>
        <w:bottom w:val="none" w:sz="0" w:space="0" w:color="auto"/>
        <w:right w:val="none" w:sz="0" w:space="0" w:color="auto"/>
      </w:divBdr>
    </w:div>
    <w:div w:id="1826168979">
      <w:marLeft w:val="480"/>
      <w:marRight w:val="0"/>
      <w:marTop w:val="0"/>
      <w:marBottom w:val="0"/>
      <w:divBdr>
        <w:top w:val="none" w:sz="0" w:space="0" w:color="auto"/>
        <w:left w:val="none" w:sz="0" w:space="0" w:color="auto"/>
        <w:bottom w:val="none" w:sz="0" w:space="0" w:color="auto"/>
        <w:right w:val="none" w:sz="0" w:space="0" w:color="auto"/>
      </w:divBdr>
    </w:div>
    <w:div w:id="1827823545">
      <w:marLeft w:val="480"/>
      <w:marRight w:val="0"/>
      <w:marTop w:val="0"/>
      <w:marBottom w:val="0"/>
      <w:divBdr>
        <w:top w:val="none" w:sz="0" w:space="0" w:color="auto"/>
        <w:left w:val="none" w:sz="0" w:space="0" w:color="auto"/>
        <w:bottom w:val="none" w:sz="0" w:space="0" w:color="auto"/>
        <w:right w:val="none" w:sz="0" w:space="0" w:color="auto"/>
      </w:divBdr>
    </w:div>
    <w:div w:id="1828281256">
      <w:marLeft w:val="480"/>
      <w:marRight w:val="0"/>
      <w:marTop w:val="0"/>
      <w:marBottom w:val="0"/>
      <w:divBdr>
        <w:top w:val="none" w:sz="0" w:space="0" w:color="auto"/>
        <w:left w:val="none" w:sz="0" w:space="0" w:color="auto"/>
        <w:bottom w:val="none" w:sz="0" w:space="0" w:color="auto"/>
        <w:right w:val="none" w:sz="0" w:space="0" w:color="auto"/>
      </w:divBdr>
    </w:div>
    <w:div w:id="1831099618">
      <w:marLeft w:val="480"/>
      <w:marRight w:val="0"/>
      <w:marTop w:val="0"/>
      <w:marBottom w:val="0"/>
      <w:divBdr>
        <w:top w:val="none" w:sz="0" w:space="0" w:color="auto"/>
        <w:left w:val="none" w:sz="0" w:space="0" w:color="auto"/>
        <w:bottom w:val="none" w:sz="0" w:space="0" w:color="auto"/>
        <w:right w:val="none" w:sz="0" w:space="0" w:color="auto"/>
      </w:divBdr>
    </w:div>
    <w:div w:id="1831405237">
      <w:marLeft w:val="480"/>
      <w:marRight w:val="0"/>
      <w:marTop w:val="0"/>
      <w:marBottom w:val="0"/>
      <w:divBdr>
        <w:top w:val="none" w:sz="0" w:space="0" w:color="auto"/>
        <w:left w:val="none" w:sz="0" w:space="0" w:color="auto"/>
        <w:bottom w:val="none" w:sz="0" w:space="0" w:color="auto"/>
        <w:right w:val="none" w:sz="0" w:space="0" w:color="auto"/>
      </w:divBdr>
    </w:div>
    <w:div w:id="1833910337">
      <w:marLeft w:val="480"/>
      <w:marRight w:val="0"/>
      <w:marTop w:val="0"/>
      <w:marBottom w:val="0"/>
      <w:divBdr>
        <w:top w:val="none" w:sz="0" w:space="0" w:color="auto"/>
        <w:left w:val="none" w:sz="0" w:space="0" w:color="auto"/>
        <w:bottom w:val="none" w:sz="0" w:space="0" w:color="auto"/>
        <w:right w:val="none" w:sz="0" w:space="0" w:color="auto"/>
      </w:divBdr>
    </w:div>
    <w:div w:id="1834374710">
      <w:marLeft w:val="480"/>
      <w:marRight w:val="0"/>
      <w:marTop w:val="0"/>
      <w:marBottom w:val="0"/>
      <w:divBdr>
        <w:top w:val="none" w:sz="0" w:space="0" w:color="auto"/>
        <w:left w:val="none" w:sz="0" w:space="0" w:color="auto"/>
        <w:bottom w:val="none" w:sz="0" w:space="0" w:color="auto"/>
        <w:right w:val="none" w:sz="0" w:space="0" w:color="auto"/>
      </w:divBdr>
    </w:div>
    <w:div w:id="1836148252">
      <w:marLeft w:val="480"/>
      <w:marRight w:val="0"/>
      <w:marTop w:val="0"/>
      <w:marBottom w:val="0"/>
      <w:divBdr>
        <w:top w:val="none" w:sz="0" w:space="0" w:color="auto"/>
        <w:left w:val="none" w:sz="0" w:space="0" w:color="auto"/>
        <w:bottom w:val="none" w:sz="0" w:space="0" w:color="auto"/>
        <w:right w:val="none" w:sz="0" w:space="0" w:color="auto"/>
      </w:divBdr>
    </w:div>
    <w:div w:id="1840660360">
      <w:marLeft w:val="480"/>
      <w:marRight w:val="0"/>
      <w:marTop w:val="0"/>
      <w:marBottom w:val="0"/>
      <w:divBdr>
        <w:top w:val="none" w:sz="0" w:space="0" w:color="auto"/>
        <w:left w:val="none" w:sz="0" w:space="0" w:color="auto"/>
        <w:bottom w:val="none" w:sz="0" w:space="0" w:color="auto"/>
        <w:right w:val="none" w:sz="0" w:space="0" w:color="auto"/>
      </w:divBdr>
    </w:div>
    <w:div w:id="1842892580">
      <w:marLeft w:val="480"/>
      <w:marRight w:val="0"/>
      <w:marTop w:val="0"/>
      <w:marBottom w:val="0"/>
      <w:divBdr>
        <w:top w:val="none" w:sz="0" w:space="0" w:color="auto"/>
        <w:left w:val="none" w:sz="0" w:space="0" w:color="auto"/>
        <w:bottom w:val="none" w:sz="0" w:space="0" w:color="auto"/>
        <w:right w:val="none" w:sz="0" w:space="0" w:color="auto"/>
      </w:divBdr>
    </w:div>
    <w:div w:id="1843812297">
      <w:marLeft w:val="480"/>
      <w:marRight w:val="0"/>
      <w:marTop w:val="0"/>
      <w:marBottom w:val="0"/>
      <w:divBdr>
        <w:top w:val="none" w:sz="0" w:space="0" w:color="auto"/>
        <w:left w:val="none" w:sz="0" w:space="0" w:color="auto"/>
        <w:bottom w:val="none" w:sz="0" w:space="0" w:color="auto"/>
        <w:right w:val="none" w:sz="0" w:space="0" w:color="auto"/>
      </w:divBdr>
    </w:div>
    <w:div w:id="1845976110">
      <w:marLeft w:val="480"/>
      <w:marRight w:val="0"/>
      <w:marTop w:val="0"/>
      <w:marBottom w:val="0"/>
      <w:divBdr>
        <w:top w:val="none" w:sz="0" w:space="0" w:color="auto"/>
        <w:left w:val="none" w:sz="0" w:space="0" w:color="auto"/>
        <w:bottom w:val="none" w:sz="0" w:space="0" w:color="auto"/>
        <w:right w:val="none" w:sz="0" w:space="0" w:color="auto"/>
      </w:divBdr>
    </w:div>
    <w:div w:id="1847208567">
      <w:marLeft w:val="480"/>
      <w:marRight w:val="0"/>
      <w:marTop w:val="0"/>
      <w:marBottom w:val="0"/>
      <w:divBdr>
        <w:top w:val="none" w:sz="0" w:space="0" w:color="auto"/>
        <w:left w:val="none" w:sz="0" w:space="0" w:color="auto"/>
        <w:bottom w:val="none" w:sz="0" w:space="0" w:color="auto"/>
        <w:right w:val="none" w:sz="0" w:space="0" w:color="auto"/>
      </w:divBdr>
    </w:div>
    <w:div w:id="1847331093">
      <w:marLeft w:val="480"/>
      <w:marRight w:val="0"/>
      <w:marTop w:val="0"/>
      <w:marBottom w:val="0"/>
      <w:divBdr>
        <w:top w:val="none" w:sz="0" w:space="0" w:color="auto"/>
        <w:left w:val="none" w:sz="0" w:space="0" w:color="auto"/>
        <w:bottom w:val="none" w:sz="0" w:space="0" w:color="auto"/>
        <w:right w:val="none" w:sz="0" w:space="0" w:color="auto"/>
      </w:divBdr>
    </w:div>
    <w:div w:id="1847361117">
      <w:marLeft w:val="480"/>
      <w:marRight w:val="0"/>
      <w:marTop w:val="0"/>
      <w:marBottom w:val="0"/>
      <w:divBdr>
        <w:top w:val="none" w:sz="0" w:space="0" w:color="auto"/>
        <w:left w:val="none" w:sz="0" w:space="0" w:color="auto"/>
        <w:bottom w:val="none" w:sz="0" w:space="0" w:color="auto"/>
        <w:right w:val="none" w:sz="0" w:space="0" w:color="auto"/>
      </w:divBdr>
    </w:div>
    <w:div w:id="1848640655">
      <w:marLeft w:val="480"/>
      <w:marRight w:val="0"/>
      <w:marTop w:val="0"/>
      <w:marBottom w:val="0"/>
      <w:divBdr>
        <w:top w:val="none" w:sz="0" w:space="0" w:color="auto"/>
        <w:left w:val="none" w:sz="0" w:space="0" w:color="auto"/>
        <w:bottom w:val="none" w:sz="0" w:space="0" w:color="auto"/>
        <w:right w:val="none" w:sz="0" w:space="0" w:color="auto"/>
      </w:divBdr>
    </w:div>
    <w:div w:id="1853646458">
      <w:marLeft w:val="480"/>
      <w:marRight w:val="0"/>
      <w:marTop w:val="0"/>
      <w:marBottom w:val="0"/>
      <w:divBdr>
        <w:top w:val="none" w:sz="0" w:space="0" w:color="auto"/>
        <w:left w:val="none" w:sz="0" w:space="0" w:color="auto"/>
        <w:bottom w:val="none" w:sz="0" w:space="0" w:color="auto"/>
        <w:right w:val="none" w:sz="0" w:space="0" w:color="auto"/>
      </w:divBdr>
    </w:div>
    <w:div w:id="1853761635">
      <w:marLeft w:val="480"/>
      <w:marRight w:val="0"/>
      <w:marTop w:val="0"/>
      <w:marBottom w:val="0"/>
      <w:divBdr>
        <w:top w:val="none" w:sz="0" w:space="0" w:color="auto"/>
        <w:left w:val="none" w:sz="0" w:space="0" w:color="auto"/>
        <w:bottom w:val="none" w:sz="0" w:space="0" w:color="auto"/>
        <w:right w:val="none" w:sz="0" w:space="0" w:color="auto"/>
      </w:divBdr>
    </w:div>
    <w:div w:id="1854107747">
      <w:marLeft w:val="480"/>
      <w:marRight w:val="0"/>
      <w:marTop w:val="0"/>
      <w:marBottom w:val="0"/>
      <w:divBdr>
        <w:top w:val="none" w:sz="0" w:space="0" w:color="auto"/>
        <w:left w:val="none" w:sz="0" w:space="0" w:color="auto"/>
        <w:bottom w:val="none" w:sz="0" w:space="0" w:color="auto"/>
        <w:right w:val="none" w:sz="0" w:space="0" w:color="auto"/>
      </w:divBdr>
    </w:div>
    <w:div w:id="1854606951">
      <w:marLeft w:val="480"/>
      <w:marRight w:val="0"/>
      <w:marTop w:val="0"/>
      <w:marBottom w:val="0"/>
      <w:divBdr>
        <w:top w:val="none" w:sz="0" w:space="0" w:color="auto"/>
        <w:left w:val="none" w:sz="0" w:space="0" w:color="auto"/>
        <w:bottom w:val="none" w:sz="0" w:space="0" w:color="auto"/>
        <w:right w:val="none" w:sz="0" w:space="0" w:color="auto"/>
      </w:divBdr>
    </w:div>
    <w:div w:id="1855339343">
      <w:marLeft w:val="480"/>
      <w:marRight w:val="0"/>
      <w:marTop w:val="0"/>
      <w:marBottom w:val="0"/>
      <w:divBdr>
        <w:top w:val="none" w:sz="0" w:space="0" w:color="auto"/>
        <w:left w:val="none" w:sz="0" w:space="0" w:color="auto"/>
        <w:bottom w:val="none" w:sz="0" w:space="0" w:color="auto"/>
        <w:right w:val="none" w:sz="0" w:space="0" w:color="auto"/>
      </w:divBdr>
    </w:div>
    <w:div w:id="1855340959">
      <w:marLeft w:val="480"/>
      <w:marRight w:val="0"/>
      <w:marTop w:val="0"/>
      <w:marBottom w:val="0"/>
      <w:divBdr>
        <w:top w:val="none" w:sz="0" w:space="0" w:color="auto"/>
        <w:left w:val="none" w:sz="0" w:space="0" w:color="auto"/>
        <w:bottom w:val="none" w:sz="0" w:space="0" w:color="auto"/>
        <w:right w:val="none" w:sz="0" w:space="0" w:color="auto"/>
      </w:divBdr>
    </w:div>
    <w:div w:id="1857570836">
      <w:marLeft w:val="480"/>
      <w:marRight w:val="0"/>
      <w:marTop w:val="0"/>
      <w:marBottom w:val="0"/>
      <w:divBdr>
        <w:top w:val="none" w:sz="0" w:space="0" w:color="auto"/>
        <w:left w:val="none" w:sz="0" w:space="0" w:color="auto"/>
        <w:bottom w:val="none" w:sz="0" w:space="0" w:color="auto"/>
        <w:right w:val="none" w:sz="0" w:space="0" w:color="auto"/>
      </w:divBdr>
    </w:div>
    <w:div w:id="1858499578">
      <w:marLeft w:val="480"/>
      <w:marRight w:val="0"/>
      <w:marTop w:val="0"/>
      <w:marBottom w:val="0"/>
      <w:divBdr>
        <w:top w:val="none" w:sz="0" w:space="0" w:color="auto"/>
        <w:left w:val="none" w:sz="0" w:space="0" w:color="auto"/>
        <w:bottom w:val="none" w:sz="0" w:space="0" w:color="auto"/>
        <w:right w:val="none" w:sz="0" w:space="0" w:color="auto"/>
      </w:divBdr>
    </w:div>
    <w:div w:id="1858809782">
      <w:marLeft w:val="480"/>
      <w:marRight w:val="0"/>
      <w:marTop w:val="0"/>
      <w:marBottom w:val="0"/>
      <w:divBdr>
        <w:top w:val="none" w:sz="0" w:space="0" w:color="auto"/>
        <w:left w:val="none" w:sz="0" w:space="0" w:color="auto"/>
        <w:bottom w:val="none" w:sz="0" w:space="0" w:color="auto"/>
        <w:right w:val="none" w:sz="0" w:space="0" w:color="auto"/>
      </w:divBdr>
    </w:div>
    <w:div w:id="1859274939">
      <w:marLeft w:val="480"/>
      <w:marRight w:val="0"/>
      <w:marTop w:val="0"/>
      <w:marBottom w:val="0"/>
      <w:divBdr>
        <w:top w:val="none" w:sz="0" w:space="0" w:color="auto"/>
        <w:left w:val="none" w:sz="0" w:space="0" w:color="auto"/>
        <w:bottom w:val="none" w:sz="0" w:space="0" w:color="auto"/>
        <w:right w:val="none" w:sz="0" w:space="0" w:color="auto"/>
      </w:divBdr>
    </w:div>
    <w:div w:id="1859544451">
      <w:marLeft w:val="480"/>
      <w:marRight w:val="0"/>
      <w:marTop w:val="0"/>
      <w:marBottom w:val="0"/>
      <w:divBdr>
        <w:top w:val="none" w:sz="0" w:space="0" w:color="auto"/>
        <w:left w:val="none" w:sz="0" w:space="0" w:color="auto"/>
        <w:bottom w:val="none" w:sz="0" w:space="0" w:color="auto"/>
        <w:right w:val="none" w:sz="0" w:space="0" w:color="auto"/>
      </w:divBdr>
    </w:div>
    <w:div w:id="1859545418">
      <w:marLeft w:val="480"/>
      <w:marRight w:val="0"/>
      <w:marTop w:val="0"/>
      <w:marBottom w:val="0"/>
      <w:divBdr>
        <w:top w:val="none" w:sz="0" w:space="0" w:color="auto"/>
        <w:left w:val="none" w:sz="0" w:space="0" w:color="auto"/>
        <w:bottom w:val="none" w:sz="0" w:space="0" w:color="auto"/>
        <w:right w:val="none" w:sz="0" w:space="0" w:color="auto"/>
      </w:divBdr>
    </w:div>
    <w:div w:id="1861091363">
      <w:marLeft w:val="480"/>
      <w:marRight w:val="0"/>
      <w:marTop w:val="0"/>
      <w:marBottom w:val="0"/>
      <w:divBdr>
        <w:top w:val="none" w:sz="0" w:space="0" w:color="auto"/>
        <w:left w:val="none" w:sz="0" w:space="0" w:color="auto"/>
        <w:bottom w:val="none" w:sz="0" w:space="0" w:color="auto"/>
        <w:right w:val="none" w:sz="0" w:space="0" w:color="auto"/>
      </w:divBdr>
    </w:div>
    <w:div w:id="1861432383">
      <w:marLeft w:val="480"/>
      <w:marRight w:val="0"/>
      <w:marTop w:val="0"/>
      <w:marBottom w:val="0"/>
      <w:divBdr>
        <w:top w:val="none" w:sz="0" w:space="0" w:color="auto"/>
        <w:left w:val="none" w:sz="0" w:space="0" w:color="auto"/>
        <w:bottom w:val="none" w:sz="0" w:space="0" w:color="auto"/>
        <w:right w:val="none" w:sz="0" w:space="0" w:color="auto"/>
      </w:divBdr>
    </w:div>
    <w:div w:id="1861507197">
      <w:marLeft w:val="480"/>
      <w:marRight w:val="0"/>
      <w:marTop w:val="0"/>
      <w:marBottom w:val="0"/>
      <w:divBdr>
        <w:top w:val="none" w:sz="0" w:space="0" w:color="auto"/>
        <w:left w:val="none" w:sz="0" w:space="0" w:color="auto"/>
        <w:bottom w:val="none" w:sz="0" w:space="0" w:color="auto"/>
        <w:right w:val="none" w:sz="0" w:space="0" w:color="auto"/>
      </w:divBdr>
    </w:div>
    <w:div w:id="1862237013">
      <w:marLeft w:val="480"/>
      <w:marRight w:val="0"/>
      <w:marTop w:val="0"/>
      <w:marBottom w:val="0"/>
      <w:divBdr>
        <w:top w:val="none" w:sz="0" w:space="0" w:color="auto"/>
        <w:left w:val="none" w:sz="0" w:space="0" w:color="auto"/>
        <w:bottom w:val="none" w:sz="0" w:space="0" w:color="auto"/>
        <w:right w:val="none" w:sz="0" w:space="0" w:color="auto"/>
      </w:divBdr>
    </w:div>
    <w:div w:id="1862935371">
      <w:marLeft w:val="480"/>
      <w:marRight w:val="0"/>
      <w:marTop w:val="0"/>
      <w:marBottom w:val="0"/>
      <w:divBdr>
        <w:top w:val="none" w:sz="0" w:space="0" w:color="auto"/>
        <w:left w:val="none" w:sz="0" w:space="0" w:color="auto"/>
        <w:bottom w:val="none" w:sz="0" w:space="0" w:color="auto"/>
        <w:right w:val="none" w:sz="0" w:space="0" w:color="auto"/>
      </w:divBdr>
    </w:div>
    <w:div w:id="1863281618">
      <w:marLeft w:val="480"/>
      <w:marRight w:val="0"/>
      <w:marTop w:val="0"/>
      <w:marBottom w:val="0"/>
      <w:divBdr>
        <w:top w:val="none" w:sz="0" w:space="0" w:color="auto"/>
        <w:left w:val="none" w:sz="0" w:space="0" w:color="auto"/>
        <w:bottom w:val="none" w:sz="0" w:space="0" w:color="auto"/>
        <w:right w:val="none" w:sz="0" w:space="0" w:color="auto"/>
      </w:divBdr>
    </w:div>
    <w:div w:id="1863932390">
      <w:marLeft w:val="480"/>
      <w:marRight w:val="0"/>
      <w:marTop w:val="0"/>
      <w:marBottom w:val="0"/>
      <w:divBdr>
        <w:top w:val="none" w:sz="0" w:space="0" w:color="auto"/>
        <w:left w:val="none" w:sz="0" w:space="0" w:color="auto"/>
        <w:bottom w:val="none" w:sz="0" w:space="0" w:color="auto"/>
        <w:right w:val="none" w:sz="0" w:space="0" w:color="auto"/>
      </w:divBdr>
    </w:div>
    <w:div w:id="1865631851">
      <w:marLeft w:val="480"/>
      <w:marRight w:val="0"/>
      <w:marTop w:val="0"/>
      <w:marBottom w:val="0"/>
      <w:divBdr>
        <w:top w:val="none" w:sz="0" w:space="0" w:color="auto"/>
        <w:left w:val="none" w:sz="0" w:space="0" w:color="auto"/>
        <w:bottom w:val="none" w:sz="0" w:space="0" w:color="auto"/>
        <w:right w:val="none" w:sz="0" w:space="0" w:color="auto"/>
      </w:divBdr>
    </w:div>
    <w:div w:id="1866870754">
      <w:marLeft w:val="480"/>
      <w:marRight w:val="0"/>
      <w:marTop w:val="0"/>
      <w:marBottom w:val="0"/>
      <w:divBdr>
        <w:top w:val="none" w:sz="0" w:space="0" w:color="auto"/>
        <w:left w:val="none" w:sz="0" w:space="0" w:color="auto"/>
        <w:bottom w:val="none" w:sz="0" w:space="0" w:color="auto"/>
        <w:right w:val="none" w:sz="0" w:space="0" w:color="auto"/>
      </w:divBdr>
    </w:div>
    <w:div w:id="1868982349">
      <w:marLeft w:val="480"/>
      <w:marRight w:val="0"/>
      <w:marTop w:val="0"/>
      <w:marBottom w:val="0"/>
      <w:divBdr>
        <w:top w:val="none" w:sz="0" w:space="0" w:color="auto"/>
        <w:left w:val="none" w:sz="0" w:space="0" w:color="auto"/>
        <w:bottom w:val="none" w:sz="0" w:space="0" w:color="auto"/>
        <w:right w:val="none" w:sz="0" w:space="0" w:color="auto"/>
      </w:divBdr>
    </w:div>
    <w:div w:id="1870099306">
      <w:marLeft w:val="480"/>
      <w:marRight w:val="0"/>
      <w:marTop w:val="0"/>
      <w:marBottom w:val="0"/>
      <w:divBdr>
        <w:top w:val="none" w:sz="0" w:space="0" w:color="auto"/>
        <w:left w:val="none" w:sz="0" w:space="0" w:color="auto"/>
        <w:bottom w:val="none" w:sz="0" w:space="0" w:color="auto"/>
        <w:right w:val="none" w:sz="0" w:space="0" w:color="auto"/>
      </w:divBdr>
    </w:div>
    <w:div w:id="1871146698">
      <w:marLeft w:val="480"/>
      <w:marRight w:val="0"/>
      <w:marTop w:val="0"/>
      <w:marBottom w:val="0"/>
      <w:divBdr>
        <w:top w:val="none" w:sz="0" w:space="0" w:color="auto"/>
        <w:left w:val="none" w:sz="0" w:space="0" w:color="auto"/>
        <w:bottom w:val="none" w:sz="0" w:space="0" w:color="auto"/>
        <w:right w:val="none" w:sz="0" w:space="0" w:color="auto"/>
      </w:divBdr>
    </w:div>
    <w:div w:id="1871914306">
      <w:marLeft w:val="480"/>
      <w:marRight w:val="0"/>
      <w:marTop w:val="0"/>
      <w:marBottom w:val="0"/>
      <w:divBdr>
        <w:top w:val="none" w:sz="0" w:space="0" w:color="auto"/>
        <w:left w:val="none" w:sz="0" w:space="0" w:color="auto"/>
        <w:bottom w:val="none" w:sz="0" w:space="0" w:color="auto"/>
        <w:right w:val="none" w:sz="0" w:space="0" w:color="auto"/>
      </w:divBdr>
    </w:div>
    <w:div w:id="1873155542">
      <w:marLeft w:val="480"/>
      <w:marRight w:val="0"/>
      <w:marTop w:val="0"/>
      <w:marBottom w:val="0"/>
      <w:divBdr>
        <w:top w:val="none" w:sz="0" w:space="0" w:color="auto"/>
        <w:left w:val="none" w:sz="0" w:space="0" w:color="auto"/>
        <w:bottom w:val="none" w:sz="0" w:space="0" w:color="auto"/>
        <w:right w:val="none" w:sz="0" w:space="0" w:color="auto"/>
      </w:divBdr>
    </w:div>
    <w:div w:id="1873572187">
      <w:marLeft w:val="480"/>
      <w:marRight w:val="0"/>
      <w:marTop w:val="0"/>
      <w:marBottom w:val="0"/>
      <w:divBdr>
        <w:top w:val="none" w:sz="0" w:space="0" w:color="auto"/>
        <w:left w:val="none" w:sz="0" w:space="0" w:color="auto"/>
        <w:bottom w:val="none" w:sz="0" w:space="0" w:color="auto"/>
        <w:right w:val="none" w:sz="0" w:space="0" w:color="auto"/>
      </w:divBdr>
    </w:div>
    <w:div w:id="1874534807">
      <w:marLeft w:val="480"/>
      <w:marRight w:val="0"/>
      <w:marTop w:val="0"/>
      <w:marBottom w:val="0"/>
      <w:divBdr>
        <w:top w:val="none" w:sz="0" w:space="0" w:color="auto"/>
        <w:left w:val="none" w:sz="0" w:space="0" w:color="auto"/>
        <w:bottom w:val="none" w:sz="0" w:space="0" w:color="auto"/>
        <w:right w:val="none" w:sz="0" w:space="0" w:color="auto"/>
      </w:divBdr>
    </w:div>
    <w:div w:id="1875313861">
      <w:marLeft w:val="480"/>
      <w:marRight w:val="0"/>
      <w:marTop w:val="0"/>
      <w:marBottom w:val="0"/>
      <w:divBdr>
        <w:top w:val="none" w:sz="0" w:space="0" w:color="auto"/>
        <w:left w:val="none" w:sz="0" w:space="0" w:color="auto"/>
        <w:bottom w:val="none" w:sz="0" w:space="0" w:color="auto"/>
        <w:right w:val="none" w:sz="0" w:space="0" w:color="auto"/>
      </w:divBdr>
    </w:div>
    <w:div w:id="1875923772">
      <w:marLeft w:val="480"/>
      <w:marRight w:val="0"/>
      <w:marTop w:val="0"/>
      <w:marBottom w:val="0"/>
      <w:divBdr>
        <w:top w:val="none" w:sz="0" w:space="0" w:color="auto"/>
        <w:left w:val="none" w:sz="0" w:space="0" w:color="auto"/>
        <w:bottom w:val="none" w:sz="0" w:space="0" w:color="auto"/>
        <w:right w:val="none" w:sz="0" w:space="0" w:color="auto"/>
      </w:divBdr>
    </w:div>
    <w:div w:id="1876849689">
      <w:marLeft w:val="480"/>
      <w:marRight w:val="0"/>
      <w:marTop w:val="0"/>
      <w:marBottom w:val="0"/>
      <w:divBdr>
        <w:top w:val="none" w:sz="0" w:space="0" w:color="auto"/>
        <w:left w:val="none" w:sz="0" w:space="0" w:color="auto"/>
        <w:bottom w:val="none" w:sz="0" w:space="0" w:color="auto"/>
        <w:right w:val="none" w:sz="0" w:space="0" w:color="auto"/>
      </w:divBdr>
    </w:div>
    <w:div w:id="1877423150">
      <w:marLeft w:val="480"/>
      <w:marRight w:val="0"/>
      <w:marTop w:val="0"/>
      <w:marBottom w:val="0"/>
      <w:divBdr>
        <w:top w:val="none" w:sz="0" w:space="0" w:color="auto"/>
        <w:left w:val="none" w:sz="0" w:space="0" w:color="auto"/>
        <w:bottom w:val="none" w:sz="0" w:space="0" w:color="auto"/>
        <w:right w:val="none" w:sz="0" w:space="0" w:color="auto"/>
      </w:divBdr>
    </w:div>
    <w:div w:id="1878934444">
      <w:marLeft w:val="480"/>
      <w:marRight w:val="0"/>
      <w:marTop w:val="0"/>
      <w:marBottom w:val="0"/>
      <w:divBdr>
        <w:top w:val="none" w:sz="0" w:space="0" w:color="auto"/>
        <w:left w:val="none" w:sz="0" w:space="0" w:color="auto"/>
        <w:bottom w:val="none" w:sz="0" w:space="0" w:color="auto"/>
        <w:right w:val="none" w:sz="0" w:space="0" w:color="auto"/>
      </w:divBdr>
    </w:div>
    <w:div w:id="1879733098">
      <w:marLeft w:val="480"/>
      <w:marRight w:val="0"/>
      <w:marTop w:val="0"/>
      <w:marBottom w:val="0"/>
      <w:divBdr>
        <w:top w:val="none" w:sz="0" w:space="0" w:color="auto"/>
        <w:left w:val="none" w:sz="0" w:space="0" w:color="auto"/>
        <w:bottom w:val="none" w:sz="0" w:space="0" w:color="auto"/>
        <w:right w:val="none" w:sz="0" w:space="0" w:color="auto"/>
      </w:divBdr>
    </w:div>
    <w:div w:id="1881286864">
      <w:marLeft w:val="480"/>
      <w:marRight w:val="0"/>
      <w:marTop w:val="0"/>
      <w:marBottom w:val="0"/>
      <w:divBdr>
        <w:top w:val="none" w:sz="0" w:space="0" w:color="auto"/>
        <w:left w:val="none" w:sz="0" w:space="0" w:color="auto"/>
        <w:bottom w:val="none" w:sz="0" w:space="0" w:color="auto"/>
        <w:right w:val="none" w:sz="0" w:space="0" w:color="auto"/>
      </w:divBdr>
    </w:div>
    <w:div w:id="1882135656">
      <w:marLeft w:val="480"/>
      <w:marRight w:val="0"/>
      <w:marTop w:val="0"/>
      <w:marBottom w:val="0"/>
      <w:divBdr>
        <w:top w:val="none" w:sz="0" w:space="0" w:color="auto"/>
        <w:left w:val="none" w:sz="0" w:space="0" w:color="auto"/>
        <w:bottom w:val="none" w:sz="0" w:space="0" w:color="auto"/>
        <w:right w:val="none" w:sz="0" w:space="0" w:color="auto"/>
      </w:divBdr>
    </w:div>
    <w:div w:id="1883251553">
      <w:marLeft w:val="480"/>
      <w:marRight w:val="0"/>
      <w:marTop w:val="0"/>
      <w:marBottom w:val="0"/>
      <w:divBdr>
        <w:top w:val="none" w:sz="0" w:space="0" w:color="auto"/>
        <w:left w:val="none" w:sz="0" w:space="0" w:color="auto"/>
        <w:bottom w:val="none" w:sz="0" w:space="0" w:color="auto"/>
        <w:right w:val="none" w:sz="0" w:space="0" w:color="auto"/>
      </w:divBdr>
    </w:div>
    <w:div w:id="1884705536">
      <w:marLeft w:val="480"/>
      <w:marRight w:val="0"/>
      <w:marTop w:val="0"/>
      <w:marBottom w:val="0"/>
      <w:divBdr>
        <w:top w:val="none" w:sz="0" w:space="0" w:color="auto"/>
        <w:left w:val="none" w:sz="0" w:space="0" w:color="auto"/>
        <w:bottom w:val="none" w:sz="0" w:space="0" w:color="auto"/>
        <w:right w:val="none" w:sz="0" w:space="0" w:color="auto"/>
      </w:divBdr>
    </w:div>
    <w:div w:id="1884828695">
      <w:marLeft w:val="480"/>
      <w:marRight w:val="0"/>
      <w:marTop w:val="0"/>
      <w:marBottom w:val="0"/>
      <w:divBdr>
        <w:top w:val="none" w:sz="0" w:space="0" w:color="auto"/>
        <w:left w:val="none" w:sz="0" w:space="0" w:color="auto"/>
        <w:bottom w:val="none" w:sz="0" w:space="0" w:color="auto"/>
        <w:right w:val="none" w:sz="0" w:space="0" w:color="auto"/>
      </w:divBdr>
    </w:div>
    <w:div w:id="1885629795">
      <w:marLeft w:val="480"/>
      <w:marRight w:val="0"/>
      <w:marTop w:val="0"/>
      <w:marBottom w:val="0"/>
      <w:divBdr>
        <w:top w:val="none" w:sz="0" w:space="0" w:color="auto"/>
        <w:left w:val="none" w:sz="0" w:space="0" w:color="auto"/>
        <w:bottom w:val="none" w:sz="0" w:space="0" w:color="auto"/>
        <w:right w:val="none" w:sz="0" w:space="0" w:color="auto"/>
      </w:divBdr>
    </w:div>
    <w:div w:id="1886986810">
      <w:marLeft w:val="480"/>
      <w:marRight w:val="0"/>
      <w:marTop w:val="0"/>
      <w:marBottom w:val="0"/>
      <w:divBdr>
        <w:top w:val="none" w:sz="0" w:space="0" w:color="auto"/>
        <w:left w:val="none" w:sz="0" w:space="0" w:color="auto"/>
        <w:bottom w:val="none" w:sz="0" w:space="0" w:color="auto"/>
        <w:right w:val="none" w:sz="0" w:space="0" w:color="auto"/>
      </w:divBdr>
    </w:div>
    <w:div w:id="1888486399">
      <w:marLeft w:val="480"/>
      <w:marRight w:val="0"/>
      <w:marTop w:val="0"/>
      <w:marBottom w:val="0"/>
      <w:divBdr>
        <w:top w:val="none" w:sz="0" w:space="0" w:color="auto"/>
        <w:left w:val="none" w:sz="0" w:space="0" w:color="auto"/>
        <w:bottom w:val="none" w:sz="0" w:space="0" w:color="auto"/>
        <w:right w:val="none" w:sz="0" w:space="0" w:color="auto"/>
      </w:divBdr>
    </w:div>
    <w:div w:id="1891377397">
      <w:marLeft w:val="480"/>
      <w:marRight w:val="0"/>
      <w:marTop w:val="0"/>
      <w:marBottom w:val="0"/>
      <w:divBdr>
        <w:top w:val="none" w:sz="0" w:space="0" w:color="auto"/>
        <w:left w:val="none" w:sz="0" w:space="0" w:color="auto"/>
        <w:bottom w:val="none" w:sz="0" w:space="0" w:color="auto"/>
        <w:right w:val="none" w:sz="0" w:space="0" w:color="auto"/>
      </w:divBdr>
    </w:div>
    <w:div w:id="1893736497">
      <w:marLeft w:val="480"/>
      <w:marRight w:val="0"/>
      <w:marTop w:val="0"/>
      <w:marBottom w:val="0"/>
      <w:divBdr>
        <w:top w:val="none" w:sz="0" w:space="0" w:color="auto"/>
        <w:left w:val="none" w:sz="0" w:space="0" w:color="auto"/>
        <w:bottom w:val="none" w:sz="0" w:space="0" w:color="auto"/>
        <w:right w:val="none" w:sz="0" w:space="0" w:color="auto"/>
      </w:divBdr>
    </w:div>
    <w:div w:id="1895464216">
      <w:marLeft w:val="480"/>
      <w:marRight w:val="0"/>
      <w:marTop w:val="0"/>
      <w:marBottom w:val="0"/>
      <w:divBdr>
        <w:top w:val="none" w:sz="0" w:space="0" w:color="auto"/>
        <w:left w:val="none" w:sz="0" w:space="0" w:color="auto"/>
        <w:bottom w:val="none" w:sz="0" w:space="0" w:color="auto"/>
        <w:right w:val="none" w:sz="0" w:space="0" w:color="auto"/>
      </w:divBdr>
    </w:div>
    <w:div w:id="1896089793">
      <w:marLeft w:val="480"/>
      <w:marRight w:val="0"/>
      <w:marTop w:val="0"/>
      <w:marBottom w:val="0"/>
      <w:divBdr>
        <w:top w:val="none" w:sz="0" w:space="0" w:color="auto"/>
        <w:left w:val="none" w:sz="0" w:space="0" w:color="auto"/>
        <w:bottom w:val="none" w:sz="0" w:space="0" w:color="auto"/>
        <w:right w:val="none" w:sz="0" w:space="0" w:color="auto"/>
      </w:divBdr>
    </w:div>
    <w:div w:id="1898936288">
      <w:marLeft w:val="480"/>
      <w:marRight w:val="0"/>
      <w:marTop w:val="0"/>
      <w:marBottom w:val="0"/>
      <w:divBdr>
        <w:top w:val="none" w:sz="0" w:space="0" w:color="auto"/>
        <w:left w:val="none" w:sz="0" w:space="0" w:color="auto"/>
        <w:bottom w:val="none" w:sz="0" w:space="0" w:color="auto"/>
        <w:right w:val="none" w:sz="0" w:space="0" w:color="auto"/>
      </w:divBdr>
    </w:div>
    <w:div w:id="1899396155">
      <w:marLeft w:val="480"/>
      <w:marRight w:val="0"/>
      <w:marTop w:val="0"/>
      <w:marBottom w:val="0"/>
      <w:divBdr>
        <w:top w:val="none" w:sz="0" w:space="0" w:color="auto"/>
        <w:left w:val="none" w:sz="0" w:space="0" w:color="auto"/>
        <w:bottom w:val="none" w:sz="0" w:space="0" w:color="auto"/>
        <w:right w:val="none" w:sz="0" w:space="0" w:color="auto"/>
      </w:divBdr>
    </w:div>
    <w:div w:id="1901207804">
      <w:marLeft w:val="480"/>
      <w:marRight w:val="0"/>
      <w:marTop w:val="0"/>
      <w:marBottom w:val="0"/>
      <w:divBdr>
        <w:top w:val="none" w:sz="0" w:space="0" w:color="auto"/>
        <w:left w:val="none" w:sz="0" w:space="0" w:color="auto"/>
        <w:bottom w:val="none" w:sz="0" w:space="0" w:color="auto"/>
        <w:right w:val="none" w:sz="0" w:space="0" w:color="auto"/>
      </w:divBdr>
    </w:div>
    <w:div w:id="1901361502">
      <w:marLeft w:val="480"/>
      <w:marRight w:val="0"/>
      <w:marTop w:val="0"/>
      <w:marBottom w:val="0"/>
      <w:divBdr>
        <w:top w:val="none" w:sz="0" w:space="0" w:color="auto"/>
        <w:left w:val="none" w:sz="0" w:space="0" w:color="auto"/>
        <w:bottom w:val="none" w:sz="0" w:space="0" w:color="auto"/>
        <w:right w:val="none" w:sz="0" w:space="0" w:color="auto"/>
      </w:divBdr>
    </w:div>
    <w:div w:id="1902011740">
      <w:marLeft w:val="480"/>
      <w:marRight w:val="0"/>
      <w:marTop w:val="0"/>
      <w:marBottom w:val="0"/>
      <w:divBdr>
        <w:top w:val="none" w:sz="0" w:space="0" w:color="auto"/>
        <w:left w:val="none" w:sz="0" w:space="0" w:color="auto"/>
        <w:bottom w:val="none" w:sz="0" w:space="0" w:color="auto"/>
        <w:right w:val="none" w:sz="0" w:space="0" w:color="auto"/>
      </w:divBdr>
    </w:div>
    <w:div w:id="1902209693">
      <w:marLeft w:val="480"/>
      <w:marRight w:val="0"/>
      <w:marTop w:val="0"/>
      <w:marBottom w:val="0"/>
      <w:divBdr>
        <w:top w:val="none" w:sz="0" w:space="0" w:color="auto"/>
        <w:left w:val="none" w:sz="0" w:space="0" w:color="auto"/>
        <w:bottom w:val="none" w:sz="0" w:space="0" w:color="auto"/>
        <w:right w:val="none" w:sz="0" w:space="0" w:color="auto"/>
      </w:divBdr>
    </w:div>
    <w:div w:id="1907836405">
      <w:marLeft w:val="480"/>
      <w:marRight w:val="0"/>
      <w:marTop w:val="0"/>
      <w:marBottom w:val="0"/>
      <w:divBdr>
        <w:top w:val="none" w:sz="0" w:space="0" w:color="auto"/>
        <w:left w:val="none" w:sz="0" w:space="0" w:color="auto"/>
        <w:bottom w:val="none" w:sz="0" w:space="0" w:color="auto"/>
        <w:right w:val="none" w:sz="0" w:space="0" w:color="auto"/>
      </w:divBdr>
    </w:div>
    <w:div w:id="1908296513">
      <w:marLeft w:val="480"/>
      <w:marRight w:val="0"/>
      <w:marTop w:val="0"/>
      <w:marBottom w:val="0"/>
      <w:divBdr>
        <w:top w:val="none" w:sz="0" w:space="0" w:color="auto"/>
        <w:left w:val="none" w:sz="0" w:space="0" w:color="auto"/>
        <w:bottom w:val="none" w:sz="0" w:space="0" w:color="auto"/>
        <w:right w:val="none" w:sz="0" w:space="0" w:color="auto"/>
      </w:divBdr>
    </w:div>
    <w:div w:id="1909874730">
      <w:marLeft w:val="480"/>
      <w:marRight w:val="0"/>
      <w:marTop w:val="0"/>
      <w:marBottom w:val="0"/>
      <w:divBdr>
        <w:top w:val="none" w:sz="0" w:space="0" w:color="auto"/>
        <w:left w:val="none" w:sz="0" w:space="0" w:color="auto"/>
        <w:bottom w:val="none" w:sz="0" w:space="0" w:color="auto"/>
        <w:right w:val="none" w:sz="0" w:space="0" w:color="auto"/>
      </w:divBdr>
    </w:div>
    <w:div w:id="1909992304">
      <w:marLeft w:val="480"/>
      <w:marRight w:val="0"/>
      <w:marTop w:val="0"/>
      <w:marBottom w:val="0"/>
      <w:divBdr>
        <w:top w:val="none" w:sz="0" w:space="0" w:color="auto"/>
        <w:left w:val="none" w:sz="0" w:space="0" w:color="auto"/>
        <w:bottom w:val="none" w:sz="0" w:space="0" w:color="auto"/>
        <w:right w:val="none" w:sz="0" w:space="0" w:color="auto"/>
      </w:divBdr>
    </w:div>
    <w:div w:id="1912425166">
      <w:marLeft w:val="480"/>
      <w:marRight w:val="0"/>
      <w:marTop w:val="0"/>
      <w:marBottom w:val="0"/>
      <w:divBdr>
        <w:top w:val="none" w:sz="0" w:space="0" w:color="auto"/>
        <w:left w:val="none" w:sz="0" w:space="0" w:color="auto"/>
        <w:bottom w:val="none" w:sz="0" w:space="0" w:color="auto"/>
        <w:right w:val="none" w:sz="0" w:space="0" w:color="auto"/>
      </w:divBdr>
    </w:div>
    <w:div w:id="1917978928">
      <w:marLeft w:val="480"/>
      <w:marRight w:val="0"/>
      <w:marTop w:val="0"/>
      <w:marBottom w:val="0"/>
      <w:divBdr>
        <w:top w:val="none" w:sz="0" w:space="0" w:color="auto"/>
        <w:left w:val="none" w:sz="0" w:space="0" w:color="auto"/>
        <w:bottom w:val="none" w:sz="0" w:space="0" w:color="auto"/>
        <w:right w:val="none" w:sz="0" w:space="0" w:color="auto"/>
      </w:divBdr>
    </w:div>
    <w:div w:id="1918900676">
      <w:marLeft w:val="480"/>
      <w:marRight w:val="0"/>
      <w:marTop w:val="0"/>
      <w:marBottom w:val="0"/>
      <w:divBdr>
        <w:top w:val="none" w:sz="0" w:space="0" w:color="auto"/>
        <w:left w:val="none" w:sz="0" w:space="0" w:color="auto"/>
        <w:bottom w:val="none" w:sz="0" w:space="0" w:color="auto"/>
        <w:right w:val="none" w:sz="0" w:space="0" w:color="auto"/>
      </w:divBdr>
    </w:div>
    <w:div w:id="1919123348">
      <w:marLeft w:val="480"/>
      <w:marRight w:val="0"/>
      <w:marTop w:val="0"/>
      <w:marBottom w:val="0"/>
      <w:divBdr>
        <w:top w:val="none" w:sz="0" w:space="0" w:color="auto"/>
        <w:left w:val="none" w:sz="0" w:space="0" w:color="auto"/>
        <w:bottom w:val="none" w:sz="0" w:space="0" w:color="auto"/>
        <w:right w:val="none" w:sz="0" w:space="0" w:color="auto"/>
      </w:divBdr>
    </w:div>
    <w:div w:id="1921208240">
      <w:marLeft w:val="480"/>
      <w:marRight w:val="0"/>
      <w:marTop w:val="0"/>
      <w:marBottom w:val="0"/>
      <w:divBdr>
        <w:top w:val="none" w:sz="0" w:space="0" w:color="auto"/>
        <w:left w:val="none" w:sz="0" w:space="0" w:color="auto"/>
        <w:bottom w:val="none" w:sz="0" w:space="0" w:color="auto"/>
        <w:right w:val="none" w:sz="0" w:space="0" w:color="auto"/>
      </w:divBdr>
    </w:div>
    <w:div w:id="1921983854">
      <w:marLeft w:val="480"/>
      <w:marRight w:val="0"/>
      <w:marTop w:val="0"/>
      <w:marBottom w:val="0"/>
      <w:divBdr>
        <w:top w:val="none" w:sz="0" w:space="0" w:color="auto"/>
        <w:left w:val="none" w:sz="0" w:space="0" w:color="auto"/>
        <w:bottom w:val="none" w:sz="0" w:space="0" w:color="auto"/>
        <w:right w:val="none" w:sz="0" w:space="0" w:color="auto"/>
      </w:divBdr>
    </w:div>
    <w:div w:id="1923102162">
      <w:marLeft w:val="480"/>
      <w:marRight w:val="0"/>
      <w:marTop w:val="0"/>
      <w:marBottom w:val="0"/>
      <w:divBdr>
        <w:top w:val="none" w:sz="0" w:space="0" w:color="auto"/>
        <w:left w:val="none" w:sz="0" w:space="0" w:color="auto"/>
        <w:bottom w:val="none" w:sz="0" w:space="0" w:color="auto"/>
        <w:right w:val="none" w:sz="0" w:space="0" w:color="auto"/>
      </w:divBdr>
    </w:div>
    <w:div w:id="1923758123">
      <w:marLeft w:val="480"/>
      <w:marRight w:val="0"/>
      <w:marTop w:val="0"/>
      <w:marBottom w:val="0"/>
      <w:divBdr>
        <w:top w:val="none" w:sz="0" w:space="0" w:color="auto"/>
        <w:left w:val="none" w:sz="0" w:space="0" w:color="auto"/>
        <w:bottom w:val="none" w:sz="0" w:space="0" w:color="auto"/>
        <w:right w:val="none" w:sz="0" w:space="0" w:color="auto"/>
      </w:divBdr>
    </w:div>
    <w:div w:id="1923835766">
      <w:marLeft w:val="480"/>
      <w:marRight w:val="0"/>
      <w:marTop w:val="0"/>
      <w:marBottom w:val="0"/>
      <w:divBdr>
        <w:top w:val="none" w:sz="0" w:space="0" w:color="auto"/>
        <w:left w:val="none" w:sz="0" w:space="0" w:color="auto"/>
        <w:bottom w:val="none" w:sz="0" w:space="0" w:color="auto"/>
        <w:right w:val="none" w:sz="0" w:space="0" w:color="auto"/>
      </w:divBdr>
    </w:div>
    <w:div w:id="1925840924">
      <w:marLeft w:val="480"/>
      <w:marRight w:val="0"/>
      <w:marTop w:val="0"/>
      <w:marBottom w:val="0"/>
      <w:divBdr>
        <w:top w:val="none" w:sz="0" w:space="0" w:color="auto"/>
        <w:left w:val="none" w:sz="0" w:space="0" w:color="auto"/>
        <w:bottom w:val="none" w:sz="0" w:space="0" w:color="auto"/>
        <w:right w:val="none" w:sz="0" w:space="0" w:color="auto"/>
      </w:divBdr>
    </w:div>
    <w:div w:id="1926381478">
      <w:marLeft w:val="480"/>
      <w:marRight w:val="0"/>
      <w:marTop w:val="0"/>
      <w:marBottom w:val="0"/>
      <w:divBdr>
        <w:top w:val="none" w:sz="0" w:space="0" w:color="auto"/>
        <w:left w:val="none" w:sz="0" w:space="0" w:color="auto"/>
        <w:bottom w:val="none" w:sz="0" w:space="0" w:color="auto"/>
        <w:right w:val="none" w:sz="0" w:space="0" w:color="auto"/>
      </w:divBdr>
    </w:div>
    <w:div w:id="1927568852">
      <w:marLeft w:val="480"/>
      <w:marRight w:val="0"/>
      <w:marTop w:val="0"/>
      <w:marBottom w:val="0"/>
      <w:divBdr>
        <w:top w:val="none" w:sz="0" w:space="0" w:color="auto"/>
        <w:left w:val="none" w:sz="0" w:space="0" w:color="auto"/>
        <w:bottom w:val="none" w:sz="0" w:space="0" w:color="auto"/>
        <w:right w:val="none" w:sz="0" w:space="0" w:color="auto"/>
      </w:divBdr>
    </w:div>
    <w:div w:id="1927613395">
      <w:marLeft w:val="480"/>
      <w:marRight w:val="0"/>
      <w:marTop w:val="0"/>
      <w:marBottom w:val="0"/>
      <w:divBdr>
        <w:top w:val="none" w:sz="0" w:space="0" w:color="auto"/>
        <w:left w:val="none" w:sz="0" w:space="0" w:color="auto"/>
        <w:bottom w:val="none" w:sz="0" w:space="0" w:color="auto"/>
        <w:right w:val="none" w:sz="0" w:space="0" w:color="auto"/>
      </w:divBdr>
    </w:div>
    <w:div w:id="1939681306">
      <w:marLeft w:val="480"/>
      <w:marRight w:val="0"/>
      <w:marTop w:val="0"/>
      <w:marBottom w:val="0"/>
      <w:divBdr>
        <w:top w:val="none" w:sz="0" w:space="0" w:color="auto"/>
        <w:left w:val="none" w:sz="0" w:space="0" w:color="auto"/>
        <w:bottom w:val="none" w:sz="0" w:space="0" w:color="auto"/>
        <w:right w:val="none" w:sz="0" w:space="0" w:color="auto"/>
      </w:divBdr>
    </w:div>
    <w:div w:id="1940138406">
      <w:marLeft w:val="480"/>
      <w:marRight w:val="0"/>
      <w:marTop w:val="0"/>
      <w:marBottom w:val="0"/>
      <w:divBdr>
        <w:top w:val="none" w:sz="0" w:space="0" w:color="auto"/>
        <w:left w:val="none" w:sz="0" w:space="0" w:color="auto"/>
        <w:bottom w:val="none" w:sz="0" w:space="0" w:color="auto"/>
        <w:right w:val="none" w:sz="0" w:space="0" w:color="auto"/>
      </w:divBdr>
    </w:div>
    <w:div w:id="1941717258">
      <w:marLeft w:val="480"/>
      <w:marRight w:val="0"/>
      <w:marTop w:val="0"/>
      <w:marBottom w:val="0"/>
      <w:divBdr>
        <w:top w:val="none" w:sz="0" w:space="0" w:color="auto"/>
        <w:left w:val="none" w:sz="0" w:space="0" w:color="auto"/>
        <w:bottom w:val="none" w:sz="0" w:space="0" w:color="auto"/>
        <w:right w:val="none" w:sz="0" w:space="0" w:color="auto"/>
      </w:divBdr>
    </w:div>
    <w:div w:id="1941835546">
      <w:marLeft w:val="480"/>
      <w:marRight w:val="0"/>
      <w:marTop w:val="0"/>
      <w:marBottom w:val="0"/>
      <w:divBdr>
        <w:top w:val="none" w:sz="0" w:space="0" w:color="auto"/>
        <w:left w:val="none" w:sz="0" w:space="0" w:color="auto"/>
        <w:bottom w:val="none" w:sz="0" w:space="0" w:color="auto"/>
        <w:right w:val="none" w:sz="0" w:space="0" w:color="auto"/>
      </w:divBdr>
    </w:div>
    <w:div w:id="1946108783">
      <w:marLeft w:val="480"/>
      <w:marRight w:val="0"/>
      <w:marTop w:val="0"/>
      <w:marBottom w:val="0"/>
      <w:divBdr>
        <w:top w:val="none" w:sz="0" w:space="0" w:color="auto"/>
        <w:left w:val="none" w:sz="0" w:space="0" w:color="auto"/>
        <w:bottom w:val="none" w:sz="0" w:space="0" w:color="auto"/>
        <w:right w:val="none" w:sz="0" w:space="0" w:color="auto"/>
      </w:divBdr>
    </w:div>
    <w:div w:id="1946686862">
      <w:marLeft w:val="480"/>
      <w:marRight w:val="0"/>
      <w:marTop w:val="0"/>
      <w:marBottom w:val="0"/>
      <w:divBdr>
        <w:top w:val="none" w:sz="0" w:space="0" w:color="auto"/>
        <w:left w:val="none" w:sz="0" w:space="0" w:color="auto"/>
        <w:bottom w:val="none" w:sz="0" w:space="0" w:color="auto"/>
        <w:right w:val="none" w:sz="0" w:space="0" w:color="auto"/>
      </w:divBdr>
    </w:div>
    <w:div w:id="1946764621">
      <w:marLeft w:val="480"/>
      <w:marRight w:val="0"/>
      <w:marTop w:val="0"/>
      <w:marBottom w:val="0"/>
      <w:divBdr>
        <w:top w:val="none" w:sz="0" w:space="0" w:color="auto"/>
        <w:left w:val="none" w:sz="0" w:space="0" w:color="auto"/>
        <w:bottom w:val="none" w:sz="0" w:space="0" w:color="auto"/>
        <w:right w:val="none" w:sz="0" w:space="0" w:color="auto"/>
      </w:divBdr>
    </w:div>
    <w:div w:id="1947224087">
      <w:marLeft w:val="480"/>
      <w:marRight w:val="0"/>
      <w:marTop w:val="0"/>
      <w:marBottom w:val="0"/>
      <w:divBdr>
        <w:top w:val="none" w:sz="0" w:space="0" w:color="auto"/>
        <w:left w:val="none" w:sz="0" w:space="0" w:color="auto"/>
        <w:bottom w:val="none" w:sz="0" w:space="0" w:color="auto"/>
        <w:right w:val="none" w:sz="0" w:space="0" w:color="auto"/>
      </w:divBdr>
    </w:div>
    <w:div w:id="1948197792">
      <w:marLeft w:val="480"/>
      <w:marRight w:val="0"/>
      <w:marTop w:val="0"/>
      <w:marBottom w:val="0"/>
      <w:divBdr>
        <w:top w:val="none" w:sz="0" w:space="0" w:color="auto"/>
        <w:left w:val="none" w:sz="0" w:space="0" w:color="auto"/>
        <w:bottom w:val="none" w:sz="0" w:space="0" w:color="auto"/>
        <w:right w:val="none" w:sz="0" w:space="0" w:color="auto"/>
      </w:divBdr>
    </w:div>
    <w:div w:id="1948346523">
      <w:marLeft w:val="480"/>
      <w:marRight w:val="0"/>
      <w:marTop w:val="0"/>
      <w:marBottom w:val="0"/>
      <w:divBdr>
        <w:top w:val="none" w:sz="0" w:space="0" w:color="auto"/>
        <w:left w:val="none" w:sz="0" w:space="0" w:color="auto"/>
        <w:bottom w:val="none" w:sz="0" w:space="0" w:color="auto"/>
        <w:right w:val="none" w:sz="0" w:space="0" w:color="auto"/>
      </w:divBdr>
    </w:div>
    <w:div w:id="1949847623">
      <w:marLeft w:val="480"/>
      <w:marRight w:val="0"/>
      <w:marTop w:val="0"/>
      <w:marBottom w:val="0"/>
      <w:divBdr>
        <w:top w:val="none" w:sz="0" w:space="0" w:color="auto"/>
        <w:left w:val="none" w:sz="0" w:space="0" w:color="auto"/>
        <w:bottom w:val="none" w:sz="0" w:space="0" w:color="auto"/>
        <w:right w:val="none" w:sz="0" w:space="0" w:color="auto"/>
      </w:divBdr>
    </w:div>
    <w:div w:id="1951011292">
      <w:marLeft w:val="480"/>
      <w:marRight w:val="0"/>
      <w:marTop w:val="0"/>
      <w:marBottom w:val="0"/>
      <w:divBdr>
        <w:top w:val="none" w:sz="0" w:space="0" w:color="auto"/>
        <w:left w:val="none" w:sz="0" w:space="0" w:color="auto"/>
        <w:bottom w:val="none" w:sz="0" w:space="0" w:color="auto"/>
        <w:right w:val="none" w:sz="0" w:space="0" w:color="auto"/>
      </w:divBdr>
    </w:div>
    <w:div w:id="1951620805">
      <w:marLeft w:val="480"/>
      <w:marRight w:val="0"/>
      <w:marTop w:val="0"/>
      <w:marBottom w:val="0"/>
      <w:divBdr>
        <w:top w:val="none" w:sz="0" w:space="0" w:color="auto"/>
        <w:left w:val="none" w:sz="0" w:space="0" w:color="auto"/>
        <w:bottom w:val="none" w:sz="0" w:space="0" w:color="auto"/>
        <w:right w:val="none" w:sz="0" w:space="0" w:color="auto"/>
      </w:divBdr>
    </w:div>
    <w:div w:id="1956212213">
      <w:marLeft w:val="480"/>
      <w:marRight w:val="0"/>
      <w:marTop w:val="0"/>
      <w:marBottom w:val="0"/>
      <w:divBdr>
        <w:top w:val="none" w:sz="0" w:space="0" w:color="auto"/>
        <w:left w:val="none" w:sz="0" w:space="0" w:color="auto"/>
        <w:bottom w:val="none" w:sz="0" w:space="0" w:color="auto"/>
        <w:right w:val="none" w:sz="0" w:space="0" w:color="auto"/>
      </w:divBdr>
    </w:div>
    <w:div w:id="1956476658">
      <w:marLeft w:val="480"/>
      <w:marRight w:val="0"/>
      <w:marTop w:val="0"/>
      <w:marBottom w:val="0"/>
      <w:divBdr>
        <w:top w:val="none" w:sz="0" w:space="0" w:color="auto"/>
        <w:left w:val="none" w:sz="0" w:space="0" w:color="auto"/>
        <w:bottom w:val="none" w:sz="0" w:space="0" w:color="auto"/>
        <w:right w:val="none" w:sz="0" w:space="0" w:color="auto"/>
      </w:divBdr>
    </w:div>
    <w:div w:id="1957321712">
      <w:marLeft w:val="480"/>
      <w:marRight w:val="0"/>
      <w:marTop w:val="0"/>
      <w:marBottom w:val="0"/>
      <w:divBdr>
        <w:top w:val="none" w:sz="0" w:space="0" w:color="auto"/>
        <w:left w:val="none" w:sz="0" w:space="0" w:color="auto"/>
        <w:bottom w:val="none" w:sz="0" w:space="0" w:color="auto"/>
        <w:right w:val="none" w:sz="0" w:space="0" w:color="auto"/>
      </w:divBdr>
    </w:div>
    <w:div w:id="1957369595">
      <w:marLeft w:val="480"/>
      <w:marRight w:val="0"/>
      <w:marTop w:val="0"/>
      <w:marBottom w:val="0"/>
      <w:divBdr>
        <w:top w:val="none" w:sz="0" w:space="0" w:color="auto"/>
        <w:left w:val="none" w:sz="0" w:space="0" w:color="auto"/>
        <w:bottom w:val="none" w:sz="0" w:space="0" w:color="auto"/>
        <w:right w:val="none" w:sz="0" w:space="0" w:color="auto"/>
      </w:divBdr>
    </w:div>
    <w:div w:id="1958095530">
      <w:marLeft w:val="480"/>
      <w:marRight w:val="0"/>
      <w:marTop w:val="0"/>
      <w:marBottom w:val="0"/>
      <w:divBdr>
        <w:top w:val="none" w:sz="0" w:space="0" w:color="auto"/>
        <w:left w:val="none" w:sz="0" w:space="0" w:color="auto"/>
        <w:bottom w:val="none" w:sz="0" w:space="0" w:color="auto"/>
        <w:right w:val="none" w:sz="0" w:space="0" w:color="auto"/>
      </w:divBdr>
    </w:div>
    <w:div w:id="1959094574">
      <w:marLeft w:val="480"/>
      <w:marRight w:val="0"/>
      <w:marTop w:val="0"/>
      <w:marBottom w:val="0"/>
      <w:divBdr>
        <w:top w:val="none" w:sz="0" w:space="0" w:color="auto"/>
        <w:left w:val="none" w:sz="0" w:space="0" w:color="auto"/>
        <w:bottom w:val="none" w:sz="0" w:space="0" w:color="auto"/>
        <w:right w:val="none" w:sz="0" w:space="0" w:color="auto"/>
      </w:divBdr>
    </w:div>
    <w:div w:id="1960603719">
      <w:marLeft w:val="480"/>
      <w:marRight w:val="0"/>
      <w:marTop w:val="0"/>
      <w:marBottom w:val="0"/>
      <w:divBdr>
        <w:top w:val="none" w:sz="0" w:space="0" w:color="auto"/>
        <w:left w:val="none" w:sz="0" w:space="0" w:color="auto"/>
        <w:bottom w:val="none" w:sz="0" w:space="0" w:color="auto"/>
        <w:right w:val="none" w:sz="0" w:space="0" w:color="auto"/>
      </w:divBdr>
    </w:div>
    <w:div w:id="1961035094">
      <w:marLeft w:val="480"/>
      <w:marRight w:val="0"/>
      <w:marTop w:val="0"/>
      <w:marBottom w:val="0"/>
      <w:divBdr>
        <w:top w:val="none" w:sz="0" w:space="0" w:color="auto"/>
        <w:left w:val="none" w:sz="0" w:space="0" w:color="auto"/>
        <w:bottom w:val="none" w:sz="0" w:space="0" w:color="auto"/>
        <w:right w:val="none" w:sz="0" w:space="0" w:color="auto"/>
      </w:divBdr>
    </w:div>
    <w:div w:id="1961455107">
      <w:marLeft w:val="480"/>
      <w:marRight w:val="0"/>
      <w:marTop w:val="0"/>
      <w:marBottom w:val="0"/>
      <w:divBdr>
        <w:top w:val="none" w:sz="0" w:space="0" w:color="auto"/>
        <w:left w:val="none" w:sz="0" w:space="0" w:color="auto"/>
        <w:bottom w:val="none" w:sz="0" w:space="0" w:color="auto"/>
        <w:right w:val="none" w:sz="0" w:space="0" w:color="auto"/>
      </w:divBdr>
    </w:div>
    <w:div w:id="1961640945">
      <w:marLeft w:val="480"/>
      <w:marRight w:val="0"/>
      <w:marTop w:val="0"/>
      <w:marBottom w:val="0"/>
      <w:divBdr>
        <w:top w:val="none" w:sz="0" w:space="0" w:color="auto"/>
        <w:left w:val="none" w:sz="0" w:space="0" w:color="auto"/>
        <w:bottom w:val="none" w:sz="0" w:space="0" w:color="auto"/>
        <w:right w:val="none" w:sz="0" w:space="0" w:color="auto"/>
      </w:divBdr>
    </w:div>
    <w:div w:id="1964577279">
      <w:marLeft w:val="480"/>
      <w:marRight w:val="0"/>
      <w:marTop w:val="0"/>
      <w:marBottom w:val="0"/>
      <w:divBdr>
        <w:top w:val="none" w:sz="0" w:space="0" w:color="auto"/>
        <w:left w:val="none" w:sz="0" w:space="0" w:color="auto"/>
        <w:bottom w:val="none" w:sz="0" w:space="0" w:color="auto"/>
        <w:right w:val="none" w:sz="0" w:space="0" w:color="auto"/>
      </w:divBdr>
    </w:div>
    <w:div w:id="1964729677">
      <w:marLeft w:val="480"/>
      <w:marRight w:val="0"/>
      <w:marTop w:val="0"/>
      <w:marBottom w:val="0"/>
      <w:divBdr>
        <w:top w:val="none" w:sz="0" w:space="0" w:color="auto"/>
        <w:left w:val="none" w:sz="0" w:space="0" w:color="auto"/>
        <w:bottom w:val="none" w:sz="0" w:space="0" w:color="auto"/>
        <w:right w:val="none" w:sz="0" w:space="0" w:color="auto"/>
      </w:divBdr>
    </w:div>
    <w:div w:id="1965504064">
      <w:marLeft w:val="480"/>
      <w:marRight w:val="0"/>
      <w:marTop w:val="0"/>
      <w:marBottom w:val="0"/>
      <w:divBdr>
        <w:top w:val="none" w:sz="0" w:space="0" w:color="auto"/>
        <w:left w:val="none" w:sz="0" w:space="0" w:color="auto"/>
        <w:bottom w:val="none" w:sz="0" w:space="0" w:color="auto"/>
        <w:right w:val="none" w:sz="0" w:space="0" w:color="auto"/>
      </w:divBdr>
    </w:div>
    <w:div w:id="1966082400">
      <w:marLeft w:val="480"/>
      <w:marRight w:val="0"/>
      <w:marTop w:val="0"/>
      <w:marBottom w:val="0"/>
      <w:divBdr>
        <w:top w:val="none" w:sz="0" w:space="0" w:color="auto"/>
        <w:left w:val="none" w:sz="0" w:space="0" w:color="auto"/>
        <w:bottom w:val="none" w:sz="0" w:space="0" w:color="auto"/>
        <w:right w:val="none" w:sz="0" w:space="0" w:color="auto"/>
      </w:divBdr>
    </w:div>
    <w:div w:id="1967008027">
      <w:marLeft w:val="480"/>
      <w:marRight w:val="0"/>
      <w:marTop w:val="0"/>
      <w:marBottom w:val="0"/>
      <w:divBdr>
        <w:top w:val="none" w:sz="0" w:space="0" w:color="auto"/>
        <w:left w:val="none" w:sz="0" w:space="0" w:color="auto"/>
        <w:bottom w:val="none" w:sz="0" w:space="0" w:color="auto"/>
        <w:right w:val="none" w:sz="0" w:space="0" w:color="auto"/>
      </w:divBdr>
    </w:div>
    <w:div w:id="1968855314">
      <w:marLeft w:val="480"/>
      <w:marRight w:val="0"/>
      <w:marTop w:val="0"/>
      <w:marBottom w:val="0"/>
      <w:divBdr>
        <w:top w:val="none" w:sz="0" w:space="0" w:color="auto"/>
        <w:left w:val="none" w:sz="0" w:space="0" w:color="auto"/>
        <w:bottom w:val="none" w:sz="0" w:space="0" w:color="auto"/>
        <w:right w:val="none" w:sz="0" w:space="0" w:color="auto"/>
      </w:divBdr>
    </w:div>
    <w:div w:id="1968899333">
      <w:marLeft w:val="480"/>
      <w:marRight w:val="0"/>
      <w:marTop w:val="0"/>
      <w:marBottom w:val="0"/>
      <w:divBdr>
        <w:top w:val="none" w:sz="0" w:space="0" w:color="auto"/>
        <w:left w:val="none" w:sz="0" w:space="0" w:color="auto"/>
        <w:bottom w:val="none" w:sz="0" w:space="0" w:color="auto"/>
        <w:right w:val="none" w:sz="0" w:space="0" w:color="auto"/>
      </w:divBdr>
    </w:div>
    <w:div w:id="1970353977">
      <w:marLeft w:val="480"/>
      <w:marRight w:val="0"/>
      <w:marTop w:val="0"/>
      <w:marBottom w:val="0"/>
      <w:divBdr>
        <w:top w:val="none" w:sz="0" w:space="0" w:color="auto"/>
        <w:left w:val="none" w:sz="0" w:space="0" w:color="auto"/>
        <w:bottom w:val="none" w:sz="0" w:space="0" w:color="auto"/>
        <w:right w:val="none" w:sz="0" w:space="0" w:color="auto"/>
      </w:divBdr>
    </w:div>
    <w:div w:id="1970940278">
      <w:marLeft w:val="480"/>
      <w:marRight w:val="0"/>
      <w:marTop w:val="0"/>
      <w:marBottom w:val="0"/>
      <w:divBdr>
        <w:top w:val="none" w:sz="0" w:space="0" w:color="auto"/>
        <w:left w:val="none" w:sz="0" w:space="0" w:color="auto"/>
        <w:bottom w:val="none" w:sz="0" w:space="0" w:color="auto"/>
        <w:right w:val="none" w:sz="0" w:space="0" w:color="auto"/>
      </w:divBdr>
    </w:div>
    <w:div w:id="1973289247">
      <w:marLeft w:val="480"/>
      <w:marRight w:val="0"/>
      <w:marTop w:val="0"/>
      <w:marBottom w:val="0"/>
      <w:divBdr>
        <w:top w:val="none" w:sz="0" w:space="0" w:color="auto"/>
        <w:left w:val="none" w:sz="0" w:space="0" w:color="auto"/>
        <w:bottom w:val="none" w:sz="0" w:space="0" w:color="auto"/>
        <w:right w:val="none" w:sz="0" w:space="0" w:color="auto"/>
      </w:divBdr>
    </w:div>
    <w:div w:id="1974483767">
      <w:marLeft w:val="480"/>
      <w:marRight w:val="0"/>
      <w:marTop w:val="0"/>
      <w:marBottom w:val="0"/>
      <w:divBdr>
        <w:top w:val="none" w:sz="0" w:space="0" w:color="auto"/>
        <w:left w:val="none" w:sz="0" w:space="0" w:color="auto"/>
        <w:bottom w:val="none" w:sz="0" w:space="0" w:color="auto"/>
        <w:right w:val="none" w:sz="0" w:space="0" w:color="auto"/>
      </w:divBdr>
    </w:div>
    <w:div w:id="1975869972">
      <w:marLeft w:val="480"/>
      <w:marRight w:val="0"/>
      <w:marTop w:val="0"/>
      <w:marBottom w:val="0"/>
      <w:divBdr>
        <w:top w:val="none" w:sz="0" w:space="0" w:color="auto"/>
        <w:left w:val="none" w:sz="0" w:space="0" w:color="auto"/>
        <w:bottom w:val="none" w:sz="0" w:space="0" w:color="auto"/>
        <w:right w:val="none" w:sz="0" w:space="0" w:color="auto"/>
      </w:divBdr>
    </w:div>
    <w:div w:id="1976793875">
      <w:marLeft w:val="480"/>
      <w:marRight w:val="0"/>
      <w:marTop w:val="0"/>
      <w:marBottom w:val="0"/>
      <w:divBdr>
        <w:top w:val="none" w:sz="0" w:space="0" w:color="auto"/>
        <w:left w:val="none" w:sz="0" w:space="0" w:color="auto"/>
        <w:bottom w:val="none" w:sz="0" w:space="0" w:color="auto"/>
        <w:right w:val="none" w:sz="0" w:space="0" w:color="auto"/>
      </w:divBdr>
    </w:div>
    <w:div w:id="1978608511">
      <w:marLeft w:val="480"/>
      <w:marRight w:val="0"/>
      <w:marTop w:val="0"/>
      <w:marBottom w:val="0"/>
      <w:divBdr>
        <w:top w:val="none" w:sz="0" w:space="0" w:color="auto"/>
        <w:left w:val="none" w:sz="0" w:space="0" w:color="auto"/>
        <w:bottom w:val="none" w:sz="0" w:space="0" w:color="auto"/>
        <w:right w:val="none" w:sz="0" w:space="0" w:color="auto"/>
      </w:divBdr>
    </w:div>
    <w:div w:id="1981114029">
      <w:marLeft w:val="480"/>
      <w:marRight w:val="0"/>
      <w:marTop w:val="0"/>
      <w:marBottom w:val="0"/>
      <w:divBdr>
        <w:top w:val="none" w:sz="0" w:space="0" w:color="auto"/>
        <w:left w:val="none" w:sz="0" w:space="0" w:color="auto"/>
        <w:bottom w:val="none" w:sz="0" w:space="0" w:color="auto"/>
        <w:right w:val="none" w:sz="0" w:space="0" w:color="auto"/>
      </w:divBdr>
    </w:div>
    <w:div w:id="1981881886">
      <w:marLeft w:val="480"/>
      <w:marRight w:val="0"/>
      <w:marTop w:val="0"/>
      <w:marBottom w:val="0"/>
      <w:divBdr>
        <w:top w:val="none" w:sz="0" w:space="0" w:color="auto"/>
        <w:left w:val="none" w:sz="0" w:space="0" w:color="auto"/>
        <w:bottom w:val="none" w:sz="0" w:space="0" w:color="auto"/>
        <w:right w:val="none" w:sz="0" w:space="0" w:color="auto"/>
      </w:divBdr>
    </w:div>
    <w:div w:id="1982417196">
      <w:marLeft w:val="480"/>
      <w:marRight w:val="0"/>
      <w:marTop w:val="0"/>
      <w:marBottom w:val="0"/>
      <w:divBdr>
        <w:top w:val="none" w:sz="0" w:space="0" w:color="auto"/>
        <w:left w:val="none" w:sz="0" w:space="0" w:color="auto"/>
        <w:bottom w:val="none" w:sz="0" w:space="0" w:color="auto"/>
        <w:right w:val="none" w:sz="0" w:space="0" w:color="auto"/>
      </w:divBdr>
    </w:div>
    <w:div w:id="1984190967">
      <w:marLeft w:val="480"/>
      <w:marRight w:val="0"/>
      <w:marTop w:val="0"/>
      <w:marBottom w:val="0"/>
      <w:divBdr>
        <w:top w:val="none" w:sz="0" w:space="0" w:color="auto"/>
        <w:left w:val="none" w:sz="0" w:space="0" w:color="auto"/>
        <w:bottom w:val="none" w:sz="0" w:space="0" w:color="auto"/>
        <w:right w:val="none" w:sz="0" w:space="0" w:color="auto"/>
      </w:divBdr>
    </w:div>
    <w:div w:id="1984700332">
      <w:marLeft w:val="480"/>
      <w:marRight w:val="0"/>
      <w:marTop w:val="0"/>
      <w:marBottom w:val="0"/>
      <w:divBdr>
        <w:top w:val="none" w:sz="0" w:space="0" w:color="auto"/>
        <w:left w:val="none" w:sz="0" w:space="0" w:color="auto"/>
        <w:bottom w:val="none" w:sz="0" w:space="0" w:color="auto"/>
        <w:right w:val="none" w:sz="0" w:space="0" w:color="auto"/>
      </w:divBdr>
    </w:div>
    <w:div w:id="1985617697">
      <w:marLeft w:val="480"/>
      <w:marRight w:val="0"/>
      <w:marTop w:val="0"/>
      <w:marBottom w:val="0"/>
      <w:divBdr>
        <w:top w:val="none" w:sz="0" w:space="0" w:color="auto"/>
        <w:left w:val="none" w:sz="0" w:space="0" w:color="auto"/>
        <w:bottom w:val="none" w:sz="0" w:space="0" w:color="auto"/>
        <w:right w:val="none" w:sz="0" w:space="0" w:color="auto"/>
      </w:divBdr>
    </w:div>
    <w:div w:id="1985965333">
      <w:marLeft w:val="480"/>
      <w:marRight w:val="0"/>
      <w:marTop w:val="0"/>
      <w:marBottom w:val="0"/>
      <w:divBdr>
        <w:top w:val="none" w:sz="0" w:space="0" w:color="auto"/>
        <w:left w:val="none" w:sz="0" w:space="0" w:color="auto"/>
        <w:bottom w:val="none" w:sz="0" w:space="0" w:color="auto"/>
        <w:right w:val="none" w:sz="0" w:space="0" w:color="auto"/>
      </w:divBdr>
    </w:div>
    <w:div w:id="1987011219">
      <w:marLeft w:val="480"/>
      <w:marRight w:val="0"/>
      <w:marTop w:val="0"/>
      <w:marBottom w:val="0"/>
      <w:divBdr>
        <w:top w:val="none" w:sz="0" w:space="0" w:color="auto"/>
        <w:left w:val="none" w:sz="0" w:space="0" w:color="auto"/>
        <w:bottom w:val="none" w:sz="0" w:space="0" w:color="auto"/>
        <w:right w:val="none" w:sz="0" w:space="0" w:color="auto"/>
      </w:divBdr>
    </w:div>
    <w:div w:id="1987199587">
      <w:marLeft w:val="480"/>
      <w:marRight w:val="0"/>
      <w:marTop w:val="0"/>
      <w:marBottom w:val="0"/>
      <w:divBdr>
        <w:top w:val="none" w:sz="0" w:space="0" w:color="auto"/>
        <w:left w:val="none" w:sz="0" w:space="0" w:color="auto"/>
        <w:bottom w:val="none" w:sz="0" w:space="0" w:color="auto"/>
        <w:right w:val="none" w:sz="0" w:space="0" w:color="auto"/>
      </w:divBdr>
    </w:div>
    <w:div w:id="1987201067">
      <w:marLeft w:val="480"/>
      <w:marRight w:val="0"/>
      <w:marTop w:val="0"/>
      <w:marBottom w:val="0"/>
      <w:divBdr>
        <w:top w:val="none" w:sz="0" w:space="0" w:color="auto"/>
        <w:left w:val="none" w:sz="0" w:space="0" w:color="auto"/>
        <w:bottom w:val="none" w:sz="0" w:space="0" w:color="auto"/>
        <w:right w:val="none" w:sz="0" w:space="0" w:color="auto"/>
      </w:divBdr>
    </w:div>
    <w:div w:id="1987935166">
      <w:marLeft w:val="480"/>
      <w:marRight w:val="0"/>
      <w:marTop w:val="0"/>
      <w:marBottom w:val="0"/>
      <w:divBdr>
        <w:top w:val="none" w:sz="0" w:space="0" w:color="auto"/>
        <w:left w:val="none" w:sz="0" w:space="0" w:color="auto"/>
        <w:bottom w:val="none" w:sz="0" w:space="0" w:color="auto"/>
        <w:right w:val="none" w:sz="0" w:space="0" w:color="auto"/>
      </w:divBdr>
    </w:div>
    <w:div w:id="1988707249">
      <w:marLeft w:val="480"/>
      <w:marRight w:val="0"/>
      <w:marTop w:val="0"/>
      <w:marBottom w:val="0"/>
      <w:divBdr>
        <w:top w:val="none" w:sz="0" w:space="0" w:color="auto"/>
        <w:left w:val="none" w:sz="0" w:space="0" w:color="auto"/>
        <w:bottom w:val="none" w:sz="0" w:space="0" w:color="auto"/>
        <w:right w:val="none" w:sz="0" w:space="0" w:color="auto"/>
      </w:divBdr>
    </w:div>
    <w:div w:id="1989748709">
      <w:marLeft w:val="480"/>
      <w:marRight w:val="0"/>
      <w:marTop w:val="0"/>
      <w:marBottom w:val="0"/>
      <w:divBdr>
        <w:top w:val="none" w:sz="0" w:space="0" w:color="auto"/>
        <w:left w:val="none" w:sz="0" w:space="0" w:color="auto"/>
        <w:bottom w:val="none" w:sz="0" w:space="0" w:color="auto"/>
        <w:right w:val="none" w:sz="0" w:space="0" w:color="auto"/>
      </w:divBdr>
    </w:div>
    <w:div w:id="1991060805">
      <w:marLeft w:val="480"/>
      <w:marRight w:val="0"/>
      <w:marTop w:val="0"/>
      <w:marBottom w:val="0"/>
      <w:divBdr>
        <w:top w:val="none" w:sz="0" w:space="0" w:color="auto"/>
        <w:left w:val="none" w:sz="0" w:space="0" w:color="auto"/>
        <w:bottom w:val="none" w:sz="0" w:space="0" w:color="auto"/>
        <w:right w:val="none" w:sz="0" w:space="0" w:color="auto"/>
      </w:divBdr>
    </w:div>
    <w:div w:id="1994331712">
      <w:marLeft w:val="480"/>
      <w:marRight w:val="0"/>
      <w:marTop w:val="0"/>
      <w:marBottom w:val="0"/>
      <w:divBdr>
        <w:top w:val="none" w:sz="0" w:space="0" w:color="auto"/>
        <w:left w:val="none" w:sz="0" w:space="0" w:color="auto"/>
        <w:bottom w:val="none" w:sz="0" w:space="0" w:color="auto"/>
        <w:right w:val="none" w:sz="0" w:space="0" w:color="auto"/>
      </w:divBdr>
    </w:div>
    <w:div w:id="1994523307">
      <w:marLeft w:val="480"/>
      <w:marRight w:val="0"/>
      <w:marTop w:val="0"/>
      <w:marBottom w:val="0"/>
      <w:divBdr>
        <w:top w:val="none" w:sz="0" w:space="0" w:color="auto"/>
        <w:left w:val="none" w:sz="0" w:space="0" w:color="auto"/>
        <w:bottom w:val="none" w:sz="0" w:space="0" w:color="auto"/>
        <w:right w:val="none" w:sz="0" w:space="0" w:color="auto"/>
      </w:divBdr>
    </w:div>
    <w:div w:id="1995529790">
      <w:marLeft w:val="480"/>
      <w:marRight w:val="0"/>
      <w:marTop w:val="0"/>
      <w:marBottom w:val="0"/>
      <w:divBdr>
        <w:top w:val="none" w:sz="0" w:space="0" w:color="auto"/>
        <w:left w:val="none" w:sz="0" w:space="0" w:color="auto"/>
        <w:bottom w:val="none" w:sz="0" w:space="0" w:color="auto"/>
        <w:right w:val="none" w:sz="0" w:space="0" w:color="auto"/>
      </w:divBdr>
    </w:div>
    <w:div w:id="1999114150">
      <w:marLeft w:val="480"/>
      <w:marRight w:val="0"/>
      <w:marTop w:val="0"/>
      <w:marBottom w:val="0"/>
      <w:divBdr>
        <w:top w:val="none" w:sz="0" w:space="0" w:color="auto"/>
        <w:left w:val="none" w:sz="0" w:space="0" w:color="auto"/>
        <w:bottom w:val="none" w:sz="0" w:space="0" w:color="auto"/>
        <w:right w:val="none" w:sz="0" w:space="0" w:color="auto"/>
      </w:divBdr>
    </w:div>
    <w:div w:id="1999993915">
      <w:marLeft w:val="480"/>
      <w:marRight w:val="0"/>
      <w:marTop w:val="0"/>
      <w:marBottom w:val="0"/>
      <w:divBdr>
        <w:top w:val="none" w:sz="0" w:space="0" w:color="auto"/>
        <w:left w:val="none" w:sz="0" w:space="0" w:color="auto"/>
        <w:bottom w:val="none" w:sz="0" w:space="0" w:color="auto"/>
        <w:right w:val="none" w:sz="0" w:space="0" w:color="auto"/>
      </w:divBdr>
    </w:div>
    <w:div w:id="2001040996">
      <w:marLeft w:val="480"/>
      <w:marRight w:val="0"/>
      <w:marTop w:val="0"/>
      <w:marBottom w:val="0"/>
      <w:divBdr>
        <w:top w:val="none" w:sz="0" w:space="0" w:color="auto"/>
        <w:left w:val="none" w:sz="0" w:space="0" w:color="auto"/>
        <w:bottom w:val="none" w:sz="0" w:space="0" w:color="auto"/>
        <w:right w:val="none" w:sz="0" w:space="0" w:color="auto"/>
      </w:divBdr>
    </w:div>
    <w:div w:id="2001888245">
      <w:marLeft w:val="480"/>
      <w:marRight w:val="0"/>
      <w:marTop w:val="0"/>
      <w:marBottom w:val="0"/>
      <w:divBdr>
        <w:top w:val="none" w:sz="0" w:space="0" w:color="auto"/>
        <w:left w:val="none" w:sz="0" w:space="0" w:color="auto"/>
        <w:bottom w:val="none" w:sz="0" w:space="0" w:color="auto"/>
        <w:right w:val="none" w:sz="0" w:space="0" w:color="auto"/>
      </w:divBdr>
    </w:div>
    <w:div w:id="2002466376">
      <w:marLeft w:val="480"/>
      <w:marRight w:val="0"/>
      <w:marTop w:val="0"/>
      <w:marBottom w:val="0"/>
      <w:divBdr>
        <w:top w:val="none" w:sz="0" w:space="0" w:color="auto"/>
        <w:left w:val="none" w:sz="0" w:space="0" w:color="auto"/>
        <w:bottom w:val="none" w:sz="0" w:space="0" w:color="auto"/>
        <w:right w:val="none" w:sz="0" w:space="0" w:color="auto"/>
      </w:divBdr>
    </w:div>
    <w:div w:id="2003466444">
      <w:marLeft w:val="480"/>
      <w:marRight w:val="0"/>
      <w:marTop w:val="0"/>
      <w:marBottom w:val="0"/>
      <w:divBdr>
        <w:top w:val="none" w:sz="0" w:space="0" w:color="auto"/>
        <w:left w:val="none" w:sz="0" w:space="0" w:color="auto"/>
        <w:bottom w:val="none" w:sz="0" w:space="0" w:color="auto"/>
        <w:right w:val="none" w:sz="0" w:space="0" w:color="auto"/>
      </w:divBdr>
    </w:div>
    <w:div w:id="2003503873">
      <w:marLeft w:val="480"/>
      <w:marRight w:val="0"/>
      <w:marTop w:val="0"/>
      <w:marBottom w:val="0"/>
      <w:divBdr>
        <w:top w:val="none" w:sz="0" w:space="0" w:color="auto"/>
        <w:left w:val="none" w:sz="0" w:space="0" w:color="auto"/>
        <w:bottom w:val="none" w:sz="0" w:space="0" w:color="auto"/>
        <w:right w:val="none" w:sz="0" w:space="0" w:color="auto"/>
      </w:divBdr>
    </w:div>
    <w:div w:id="2004240457">
      <w:marLeft w:val="480"/>
      <w:marRight w:val="0"/>
      <w:marTop w:val="0"/>
      <w:marBottom w:val="0"/>
      <w:divBdr>
        <w:top w:val="none" w:sz="0" w:space="0" w:color="auto"/>
        <w:left w:val="none" w:sz="0" w:space="0" w:color="auto"/>
        <w:bottom w:val="none" w:sz="0" w:space="0" w:color="auto"/>
        <w:right w:val="none" w:sz="0" w:space="0" w:color="auto"/>
      </w:divBdr>
    </w:div>
    <w:div w:id="2005472059">
      <w:marLeft w:val="480"/>
      <w:marRight w:val="0"/>
      <w:marTop w:val="0"/>
      <w:marBottom w:val="0"/>
      <w:divBdr>
        <w:top w:val="none" w:sz="0" w:space="0" w:color="auto"/>
        <w:left w:val="none" w:sz="0" w:space="0" w:color="auto"/>
        <w:bottom w:val="none" w:sz="0" w:space="0" w:color="auto"/>
        <w:right w:val="none" w:sz="0" w:space="0" w:color="auto"/>
      </w:divBdr>
    </w:div>
    <w:div w:id="2006012098">
      <w:marLeft w:val="480"/>
      <w:marRight w:val="0"/>
      <w:marTop w:val="0"/>
      <w:marBottom w:val="0"/>
      <w:divBdr>
        <w:top w:val="none" w:sz="0" w:space="0" w:color="auto"/>
        <w:left w:val="none" w:sz="0" w:space="0" w:color="auto"/>
        <w:bottom w:val="none" w:sz="0" w:space="0" w:color="auto"/>
        <w:right w:val="none" w:sz="0" w:space="0" w:color="auto"/>
      </w:divBdr>
    </w:div>
    <w:div w:id="2006854003">
      <w:marLeft w:val="480"/>
      <w:marRight w:val="0"/>
      <w:marTop w:val="0"/>
      <w:marBottom w:val="0"/>
      <w:divBdr>
        <w:top w:val="none" w:sz="0" w:space="0" w:color="auto"/>
        <w:left w:val="none" w:sz="0" w:space="0" w:color="auto"/>
        <w:bottom w:val="none" w:sz="0" w:space="0" w:color="auto"/>
        <w:right w:val="none" w:sz="0" w:space="0" w:color="auto"/>
      </w:divBdr>
    </w:div>
    <w:div w:id="2014380670">
      <w:marLeft w:val="480"/>
      <w:marRight w:val="0"/>
      <w:marTop w:val="0"/>
      <w:marBottom w:val="0"/>
      <w:divBdr>
        <w:top w:val="none" w:sz="0" w:space="0" w:color="auto"/>
        <w:left w:val="none" w:sz="0" w:space="0" w:color="auto"/>
        <w:bottom w:val="none" w:sz="0" w:space="0" w:color="auto"/>
        <w:right w:val="none" w:sz="0" w:space="0" w:color="auto"/>
      </w:divBdr>
    </w:div>
    <w:div w:id="2016496201">
      <w:marLeft w:val="480"/>
      <w:marRight w:val="0"/>
      <w:marTop w:val="0"/>
      <w:marBottom w:val="0"/>
      <w:divBdr>
        <w:top w:val="none" w:sz="0" w:space="0" w:color="auto"/>
        <w:left w:val="none" w:sz="0" w:space="0" w:color="auto"/>
        <w:bottom w:val="none" w:sz="0" w:space="0" w:color="auto"/>
        <w:right w:val="none" w:sz="0" w:space="0" w:color="auto"/>
      </w:divBdr>
    </w:div>
    <w:div w:id="2016835385">
      <w:marLeft w:val="480"/>
      <w:marRight w:val="0"/>
      <w:marTop w:val="0"/>
      <w:marBottom w:val="0"/>
      <w:divBdr>
        <w:top w:val="none" w:sz="0" w:space="0" w:color="auto"/>
        <w:left w:val="none" w:sz="0" w:space="0" w:color="auto"/>
        <w:bottom w:val="none" w:sz="0" w:space="0" w:color="auto"/>
        <w:right w:val="none" w:sz="0" w:space="0" w:color="auto"/>
      </w:divBdr>
    </w:div>
    <w:div w:id="2018997591">
      <w:marLeft w:val="480"/>
      <w:marRight w:val="0"/>
      <w:marTop w:val="0"/>
      <w:marBottom w:val="0"/>
      <w:divBdr>
        <w:top w:val="none" w:sz="0" w:space="0" w:color="auto"/>
        <w:left w:val="none" w:sz="0" w:space="0" w:color="auto"/>
        <w:bottom w:val="none" w:sz="0" w:space="0" w:color="auto"/>
        <w:right w:val="none" w:sz="0" w:space="0" w:color="auto"/>
      </w:divBdr>
    </w:div>
    <w:div w:id="2021811887">
      <w:marLeft w:val="480"/>
      <w:marRight w:val="0"/>
      <w:marTop w:val="0"/>
      <w:marBottom w:val="0"/>
      <w:divBdr>
        <w:top w:val="none" w:sz="0" w:space="0" w:color="auto"/>
        <w:left w:val="none" w:sz="0" w:space="0" w:color="auto"/>
        <w:bottom w:val="none" w:sz="0" w:space="0" w:color="auto"/>
        <w:right w:val="none" w:sz="0" w:space="0" w:color="auto"/>
      </w:divBdr>
    </w:div>
    <w:div w:id="2024434146">
      <w:marLeft w:val="480"/>
      <w:marRight w:val="0"/>
      <w:marTop w:val="0"/>
      <w:marBottom w:val="0"/>
      <w:divBdr>
        <w:top w:val="none" w:sz="0" w:space="0" w:color="auto"/>
        <w:left w:val="none" w:sz="0" w:space="0" w:color="auto"/>
        <w:bottom w:val="none" w:sz="0" w:space="0" w:color="auto"/>
        <w:right w:val="none" w:sz="0" w:space="0" w:color="auto"/>
      </w:divBdr>
    </w:div>
    <w:div w:id="2024552815">
      <w:marLeft w:val="480"/>
      <w:marRight w:val="0"/>
      <w:marTop w:val="0"/>
      <w:marBottom w:val="0"/>
      <w:divBdr>
        <w:top w:val="none" w:sz="0" w:space="0" w:color="auto"/>
        <w:left w:val="none" w:sz="0" w:space="0" w:color="auto"/>
        <w:bottom w:val="none" w:sz="0" w:space="0" w:color="auto"/>
        <w:right w:val="none" w:sz="0" w:space="0" w:color="auto"/>
      </w:divBdr>
    </w:div>
    <w:div w:id="2024934906">
      <w:marLeft w:val="480"/>
      <w:marRight w:val="0"/>
      <w:marTop w:val="0"/>
      <w:marBottom w:val="0"/>
      <w:divBdr>
        <w:top w:val="none" w:sz="0" w:space="0" w:color="auto"/>
        <w:left w:val="none" w:sz="0" w:space="0" w:color="auto"/>
        <w:bottom w:val="none" w:sz="0" w:space="0" w:color="auto"/>
        <w:right w:val="none" w:sz="0" w:space="0" w:color="auto"/>
      </w:divBdr>
    </w:div>
    <w:div w:id="2025475838">
      <w:marLeft w:val="480"/>
      <w:marRight w:val="0"/>
      <w:marTop w:val="0"/>
      <w:marBottom w:val="0"/>
      <w:divBdr>
        <w:top w:val="none" w:sz="0" w:space="0" w:color="auto"/>
        <w:left w:val="none" w:sz="0" w:space="0" w:color="auto"/>
        <w:bottom w:val="none" w:sz="0" w:space="0" w:color="auto"/>
        <w:right w:val="none" w:sz="0" w:space="0" w:color="auto"/>
      </w:divBdr>
    </w:div>
    <w:div w:id="2025744064">
      <w:marLeft w:val="480"/>
      <w:marRight w:val="0"/>
      <w:marTop w:val="0"/>
      <w:marBottom w:val="0"/>
      <w:divBdr>
        <w:top w:val="none" w:sz="0" w:space="0" w:color="auto"/>
        <w:left w:val="none" w:sz="0" w:space="0" w:color="auto"/>
        <w:bottom w:val="none" w:sz="0" w:space="0" w:color="auto"/>
        <w:right w:val="none" w:sz="0" w:space="0" w:color="auto"/>
      </w:divBdr>
    </w:div>
    <w:div w:id="2026248178">
      <w:marLeft w:val="480"/>
      <w:marRight w:val="0"/>
      <w:marTop w:val="0"/>
      <w:marBottom w:val="0"/>
      <w:divBdr>
        <w:top w:val="none" w:sz="0" w:space="0" w:color="auto"/>
        <w:left w:val="none" w:sz="0" w:space="0" w:color="auto"/>
        <w:bottom w:val="none" w:sz="0" w:space="0" w:color="auto"/>
        <w:right w:val="none" w:sz="0" w:space="0" w:color="auto"/>
      </w:divBdr>
    </w:div>
    <w:div w:id="2028553410">
      <w:marLeft w:val="480"/>
      <w:marRight w:val="0"/>
      <w:marTop w:val="0"/>
      <w:marBottom w:val="0"/>
      <w:divBdr>
        <w:top w:val="none" w:sz="0" w:space="0" w:color="auto"/>
        <w:left w:val="none" w:sz="0" w:space="0" w:color="auto"/>
        <w:bottom w:val="none" w:sz="0" w:space="0" w:color="auto"/>
        <w:right w:val="none" w:sz="0" w:space="0" w:color="auto"/>
      </w:divBdr>
    </w:div>
    <w:div w:id="2032417648">
      <w:marLeft w:val="480"/>
      <w:marRight w:val="0"/>
      <w:marTop w:val="0"/>
      <w:marBottom w:val="0"/>
      <w:divBdr>
        <w:top w:val="none" w:sz="0" w:space="0" w:color="auto"/>
        <w:left w:val="none" w:sz="0" w:space="0" w:color="auto"/>
        <w:bottom w:val="none" w:sz="0" w:space="0" w:color="auto"/>
        <w:right w:val="none" w:sz="0" w:space="0" w:color="auto"/>
      </w:divBdr>
    </w:div>
    <w:div w:id="2034308946">
      <w:marLeft w:val="480"/>
      <w:marRight w:val="0"/>
      <w:marTop w:val="0"/>
      <w:marBottom w:val="0"/>
      <w:divBdr>
        <w:top w:val="none" w:sz="0" w:space="0" w:color="auto"/>
        <w:left w:val="none" w:sz="0" w:space="0" w:color="auto"/>
        <w:bottom w:val="none" w:sz="0" w:space="0" w:color="auto"/>
        <w:right w:val="none" w:sz="0" w:space="0" w:color="auto"/>
      </w:divBdr>
    </w:div>
    <w:div w:id="2040275182">
      <w:marLeft w:val="480"/>
      <w:marRight w:val="0"/>
      <w:marTop w:val="0"/>
      <w:marBottom w:val="0"/>
      <w:divBdr>
        <w:top w:val="none" w:sz="0" w:space="0" w:color="auto"/>
        <w:left w:val="none" w:sz="0" w:space="0" w:color="auto"/>
        <w:bottom w:val="none" w:sz="0" w:space="0" w:color="auto"/>
        <w:right w:val="none" w:sz="0" w:space="0" w:color="auto"/>
      </w:divBdr>
    </w:div>
    <w:div w:id="2041853604">
      <w:marLeft w:val="480"/>
      <w:marRight w:val="0"/>
      <w:marTop w:val="0"/>
      <w:marBottom w:val="0"/>
      <w:divBdr>
        <w:top w:val="none" w:sz="0" w:space="0" w:color="auto"/>
        <w:left w:val="none" w:sz="0" w:space="0" w:color="auto"/>
        <w:bottom w:val="none" w:sz="0" w:space="0" w:color="auto"/>
        <w:right w:val="none" w:sz="0" w:space="0" w:color="auto"/>
      </w:divBdr>
    </w:div>
    <w:div w:id="2044134345">
      <w:marLeft w:val="480"/>
      <w:marRight w:val="0"/>
      <w:marTop w:val="0"/>
      <w:marBottom w:val="0"/>
      <w:divBdr>
        <w:top w:val="none" w:sz="0" w:space="0" w:color="auto"/>
        <w:left w:val="none" w:sz="0" w:space="0" w:color="auto"/>
        <w:bottom w:val="none" w:sz="0" w:space="0" w:color="auto"/>
        <w:right w:val="none" w:sz="0" w:space="0" w:color="auto"/>
      </w:divBdr>
    </w:div>
    <w:div w:id="2044360580">
      <w:marLeft w:val="480"/>
      <w:marRight w:val="0"/>
      <w:marTop w:val="0"/>
      <w:marBottom w:val="0"/>
      <w:divBdr>
        <w:top w:val="none" w:sz="0" w:space="0" w:color="auto"/>
        <w:left w:val="none" w:sz="0" w:space="0" w:color="auto"/>
        <w:bottom w:val="none" w:sz="0" w:space="0" w:color="auto"/>
        <w:right w:val="none" w:sz="0" w:space="0" w:color="auto"/>
      </w:divBdr>
    </w:div>
    <w:div w:id="2044942033">
      <w:marLeft w:val="480"/>
      <w:marRight w:val="0"/>
      <w:marTop w:val="0"/>
      <w:marBottom w:val="0"/>
      <w:divBdr>
        <w:top w:val="none" w:sz="0" w:space="0" w:color="auto"/>
        <w:left w:val="none" w:sz="0" w:space="0" w:color="auto"/>
        <w:bottom w:val="none" w:sz="0" w:space="0" w:color="auto"/>
        <w:right w:val="none" w:sz="0" w:space="0" w:color="auto"/>
      </w:divBdr>
    </w:div>
    <w:div w:id="2046909104">
      <w:marLeft w:val="480"/>
      <w:marRight w:val="0"/>
      <w:marTop w:val="0"/>
      <w:marBottom w:val="0"/>
      <w:divBdr>
        <w:top w:val="none" w:sz="0" w:space="0" w:color="auto"/>
        <w:left w:val="none" w:sz="0" w:space="0" w:color="auto"/>
        <w:bottom w:val="none" w:sz="0" w:space="0" w:color="auto"/>
        <w:right w:val="none" w:sz="0" w:space="0" w:color="auto"/>
      </w:divBdr>
    </w:div>
    <w:div w:id="2047635689">
      <w:marLeft w:val="480"/>
      <w:marRight w:val="0"/>
      <w:marTop w:val="0"/>
      <w:marBottom w:val="0"/>
      <w:divBdr>
        <w:top w:val="none" w:sz="0" w:space="0" w:color="auto"/>
        <w:left w:val="none" w:sz="0" w:space="0" w:color="auto"/>
        <w:bottom w:val="none" w:sz="0" w:space="0" w:color="auto"/>
        <w:right w:val="none" w:sz="0" w:space="0" w:color="auto"/>
      </w:divBdr>
    </w:div>
    <w:div w:id="2051569155">
      <w:marLeft w:val="480"/>
      <w:marRight w:val="0"/>
      <w:marTop w:val="0"/>
      <w:marBottom w:val="0"/>
      <w:divBdr>
        <w:top w:val="none" w:sz="0" w:space="0" w:color="auto"/>
        <w:left w:val="none" w:sz="0" w:space="0" w:color="auto"/>
        <w:bottom w:val="none" w:sz="0" w:space="0" w:color="auto"/>
        <w:right w:val="none" w:sz="0" w:space="0" w:color="auto"/>
      </w:divBdr>
    </w:div>
    <w:div w:id="2053846904">
      <w:marLeft w:val="480"/>
      <w:marRight w:val="0"/>
      <w:marTop w:val="0"/>
      <w:marBottom w:val="0"/>
      <w:divBdr>
        <w:top w:val="none" w:sz="0" w:space="0" w:color="auto"/>
        <w:left w:val="none" w:sz="0" w:space="0" w:color="auto"/>
        <w:bottom w:val="none" w:sz="0" w:space="0" w:color="auto"/>
        <w:right w:val="none" w:sz="0" w:space="0" w:color="auto"/>
      </w:divBdr>
    </w:div>
    <w:div w:id="2053966741">
      <w:marLeft w:val="480"/>
      <w:marRight w:val="0"/>
      <w:marTop w:val="0"/>
      <w:marBottom w:val="0"/>
      <w:divBdr>
        <w:top w:val="none" w:sz="0" w:space="0" w:color="auto"/>
        <w:left w:val="none" w:sz="0" w:space="0" w:color="auto"/>
        <w:bottom w:val="none" w:sz="0" w:space="0" w:color="auto"/>
        <w:right w:val="none" w:sz="0" w:space="0" w:color="auto"/>
      </w:divBdr>
    </w:div>
    <w:div w:id="2054843189">
      <w:marLeft w:val="480"/>
      <w:marRight w:val="0"/>
      <w:marTop w:val="0"/>
      <w:marBottom w:val="0"/>
      <w:divBdr>
        <w:top w:val="none" w:sz="0" w:space="0" w:color="auto"/>
        <w:left w:val="none" w:sz="0" w:space="0" w:color="auto"/>
        <w:bottom w:val="none" w:sz="0" w:space="0" w:color="auto"/>
        <w:right w:val="none" w:sz="0" w:space="0" w:color="auto"/>
      </w:divBdr>
    </w:div>
    <w:div w:id="2054888799">
      <w:marLeft w:val="480"/>
      <w:marRight w:val="0"/>
      <w:marTop w:val="0"/>
      <w:marBottom w:val="0"/>
      <w:divBdr>
        <w:top w:val="none" w:sz="0" w:space="0" w:color="auto"/>
        <w:left w:val="none" w:sz="0" w:space="0" w:color="auto"/>
        <w:bottom w:val="none" w:sz="0" w:space="0" w:color="auto"/>
        <w:right w:val="none" w:sz="0" w:space="0" w:color="auto"/>
      </w:divBdr>
    </w:div>
    <w:div w:id="2055107733">
      <w:marLeft w:val="480"/>
      <w:marRight w:val="0"/>
      <w:marTop w:val="0"/>
      <w:marBottom w:val="0"/>
      <w:divBdr>
        <w:top w:val="none" w:sz="0" w:space="0" w:color="auto"/>
        <w:left w:val="none" w:sz="0" w:space="0" w:color="auto"/>
        <w:bottom w:val="none" w:sz="0" w:space="0" w:color="auto"/>
        <w:right w:val="none" w:sz="0" w:space="0" w:color="auto"/>
      </w:divBdr>
    </w:div>
    <w:div w:id="2056001490">
      <w:marLeft w:val="480"/>
      <w:marRight w:val="0"/>
      <w:marTop w:val="0"/>
      <w:marBottom w:val="0"/>
      <w:divBdr>
        <w:top w:val="none" w:sz="0" w:space="0" w:color="auto"/>
        <w:left w:val="none" w:sz="0" w:space="0" w:color="auto"/>
        <w:bottom w:val="none" w:sz="0" w:space="0" w:color="auto"/>
        <w:right w:val="none" w:sz="0" w:space="0" w:color="auto"/>
      </w:divBdr>
    </w:div>
    <w:div w:id="2056657992">
      <w:marLeft w:val="480"/>
      <w:marRight w:val="0"/>
      <w:marTop w:val="0"/>
      <w:marBottom w:val="0"/>
      <w:divBdr>
        <w:top w:val="none" w:sz="0" w:space="0" w:color="auto"/>
        <w:left w:val="none" w:sz="0" w:space="0" w:color="auto"/>
        <w:bottom w:val="none" w:sz="0" w:space="0" w:color="auto"/>
        <w:right w:val="none" w:sz="0" w:space="0" w:color="auto"/>
      </w:divBdr>
    </w:div>
    <w:div w:id="2056729842">
      <w:marLeft w:val="480"/>
      <w:marRight w:val="0"/>
      <w:marTop w:val="0"/>
      <w:marBottom w:val="0"/>
      <w:divBdr>
        <w:top w:val="none" w:sz="0" w:space="0" w:color="auto"/>
        <w:left w:val="none" w:sz="0" w:space="0" w:color="auto"/>
        <w:bottom w:val="none" w:sz="0" w:space="0" w:color="auto"/>
        <w:right w:val="none" w:sz="0" w:space="0" w:color="auto"/>
      </w:divBdr>
    </w:div>
    <w:div w:id="2057925032">
      <w:marLeft w:val="480"/>
      <w:marRight w:val="0"/>
      <w:marTop w:val="0"/>
      <w:marBottom w:val="0"/>
      <w:divBdr>
        <w:top w:val="none" w:sz="0" w:space="0" w:color="auto"/>
        <w:left w:val="none" w:sz="0" w:space="0" w:color="auto"/>
        <w:bottom w:val="none" w:sz="0" w:space="0" w:color="auto"/>
        <w:right w:val="none" w:sz="0" w:space="0" w:color="auto"/>
      </w:divBdr>
    </w:div>
    <w:div w:id="2059818101">
      <w:marLeft w:val="480"/>
      <w:marRight w:val="0"/>
      <w:marTop w:val="0"/>
      <w:marBottom w:val="0"/>
      <w:divBdr>
        <w:top w:val="none" w:sz="0" w:space="0" w:color="auto"/>
        <w:left w:val="none" w:sz="0" w:space="0" w:color="auto"/>
        <w:bottom w:val="none" w:sz="0" w:space="0" w:color="auto"/>
        <w:right w:val="none" w:sz="0" w:space="0" w:color="auto"/>
      </w:divBdr>
    </w:div>
    <w:div w:id="2060011665">
      <w:marLeft w:val="480"/>
      <w:marRight w:val="0"/>
      <w:marTop w:val="0"/>
      <w:marBottom w:val="0"/>
      <w:divBdr>
        <w:top w:val="none" w:sz="0" w:space="0" w:color="auto"/>
        <w:left w:val="none" w:sz="0" w:space="0" w:color="auto"/>
        <w:bottom w:val="none" w:sz="0" w:space="0" w:color="auto"/>
        <w:right w:val="none" w:sz="0" w:space="0" w:color="auto"/>
      </w:divBdr>
    </w:div>
    <w:div w:id="2061513687">
      <w:marLeft w:val="480"/>
      <w:marRight w:val="0"/>
      <w:marTop w:val="0"/>
      <w:marBottom w:val="0"/>
      <w:divBdr>
        <w:top w:val="none" w:sz="0" w:space="0" w:color="auto"/>
        <w:left w:val="none" w:sz="0" w:space="0" w:color="auto"/>
        <w:bottom w:val="none" w:sz="0" w:space="0" w:color="auto"/>
        <w:right w:val="none" w:sz="0" w:space="0" w:color="auto"/>
      </w:divBdr>
    </w:div>
    <w:div w:id="2063555966">
      <w:marLeft w:val="480"/>
      <w:marRight w:val="0"/>
      <w:marTop w:val="0"/>
      <w:marBottom w:val="0"/>
      <w:divBdr>
        <w:top w:val="none" w:sz="0" w:space="0" w:color="auto"/>
        <w:left w:val="none" w:sz="0" w:space="0" w:color="auto"/>
        <w:bottom w:val="none" w:sz="0" w:space="0" w:color="auto"/>
        <w:right w:val="none" w:sz="0" w:space="0" w:color="auto"/>
      </w:divBdr>
    </w:div>
    <w:div w:id="2068456523">
      <w:marLeft w:val="480"/>
      <w:marRight w:val="0"/>
      <w:marTop w:val="0"/>
      <w:marBottom w:val="0"/>
      <w:divBdr>
        <w:top w:val="none" w:sz="0" w:space="0" w:color="auto"/>
        <w:left w:val="none" w:sz="0" w:space="0" w:color="auto"/>
        <w:bottom w:val="none" w:sz="0" w:space="0" w:color="auto"/>
        <w:right w:val="none" w:sz="0" w:space="0" w:color="auto"/>
      </w:divBdr>
    </w:div>
    <w:div w:id="2070112767">
      <w:marLeft w:val="480"/>
      <w:marRight w:val="0"/>
      <w:marTop w:val="0"/>
      <w:marBottom w:val="0"/>
      <w:divBdr>
        <w:top w:val="none" w:sz="0" w:space="0" w:color="auto"/>
        <w:left w:val="none" w:sz="0" w:space="0" w:color="auto"/>
        <w:bottom w:val="none" w:sz="0" w:space="0" w:color="auto"/>
        <w:right w:val="none" w:sz="0" w:space="0" w:color="auto"/>
      </w:divBdr>
    </w:div>
    <w:div w:id="2070571308">
      <w:marLeft w:val="480"/>
      <w:marRight w:val="0"/>
      <w:marTop w:val="0"/>
      <w:marBottom w:val="0"/>
      <w:divBdr>
        <w:top w:val="none" w:sz="0" w:space="0" w:color="auto"/>
        <w:left w:val="none" w:sz="0" w:space="0" w:color="auto"/>
        <w:bottom w:val="none" w:sz="0" w:space="0" w:color="auto"/>
        <w:right w:val="none" w:sz="0" w:space="0" w:color="auto"/>
      </w:divBdr>
    </w:div>
    <w:div w:id="2081322578">
      <w:marLeft w:val="480"/>
      <w:marRight w:val="0"/>
      <w:marTop w:val="0"/>
      <w:marBottom w:val="0"/>
      <w:divBdr>
        <w:top w:val="none" w:sz="0" w:space="0" w:color="auto"/>
        <w:left w:val="none" w:sz="0" w:space="0" w:color="auto"/>
        <w:bottom w:val="none" w:sz="0" w:space="0" w:color="auto"/>
        <w:right w:val="none" w:sz="0" w:space="0" w:color="auto"/>
      </w:divBdr>
    </w:div>
    <w:div w:id="2083020781">
      <w:marLeft w:val="480"/>
      <w:marRight w:val="0"/>
      <w:marTop w:val="0"/>
      <w:marBottom w:val="0"/>
      <w:divBdr>
        <w:top w:val="none" w:sz="0" w:space="0" w:color="auto"/>
        <w:left w:val="none" w:sz="0" w:space="0" w:color="auto"/>
        <w:bottom w:val="none" w:sz="0" w:space="0" w:color="auto"/>
        <w:right w:val="none" w:sz="0" w:space="0" w:color="auto"/>
      </w:divBdr>
    </w:div>
    <w:div w:id="2083402200">
      <w:marLeft w:val="480"/>
      <w:marRight w:val="0"/>
      <w:marTop w:val="0"/>
      <w:marBottom w:val="0"/>
      <w:divBdr>
        <w:top w:val="none" w:sz="0" w:space="0" w:color="auto"/>
        <w:left w:val="none" w:sz="0" w:space="0" w:color="auto"/>
        <w:bottom w:val="none" w:sz="0" w:space="0" w:color="auto"/>
        <w:right w:val="none" w:sz="0" w:space="0" w:color="auto"/>
      </w:divBdr>
    </w:div>
    <w:div w:id="2083552772">
      <w:marLeft w:val="480"/>
      <w:marRight w:val="0"/>
      <w:marTop w:val="0"/>
      <w:marBottom w:val="0"/>
      <w:divBdr>
        <w:top w:val="none" w:sz="0" w:space="0" w:color="auto"/>
        <w:left w:val="none" w:sz="0" w:space="0" w:color="auto"/>
        <w:bottom w:val="none" w:sz="0" w:space="0" w:color="auto"/>
        <w:right w:val="none" w:sz="0" w:space="0" w:color="auto"/>
      </w:divBdr>
    </w:div>
    <w:div w:id="2084720072">
      <w:marLeft w:val="480"/>
      <w:marRight w:val="0"/>
      <w:marTop w:val="0"/>
      <w:marBottom w:val="0"/>
      <w:divBdr>
        <w:top w:val="none" w:sz="0" w:space="0" w:color="auto"/>
        <w:left w:val="none" w:sz="0" w:space="0" w:color="auto"/>
        <w:bottom w:val="none" w:sz="0" w:space="0" w:color="auto"/>
        <w:right w:val="none" w:sz="0" w:space="0" w:color="auto"/>
      </w:divBdr>
    </w:div>
    <w:div w:id="2087191393">
      <w:marLeft w:val="480"/>
      <w:marRight w:val="0"/>
      <w:marTop w:val="0"/>
      <w:marBottom w:val="0"/>
      <w:divBdr>
        <w:top w:val="none" w:sz="0" w:space="0" w:color="auto"/>
        <w:left w:val="none" w:sz="0" w:space="0" w:color="auto"/>
        <w:bottom w:val="none" w:sz="0" w:space="0" w:color="auto"/>
        <w:right w:val="none" w:sz="0" w:space="0" w:color="auto"/>
      </w:divBdr>
    </w:div>
    <w:div w:id="2087603311">
      <w:marLeft w:val="480"/>
      <w:marRight w:val="0"/>
      <w:marTop w:val="0"/>
      <w:marBottom w:val="0"/>
      <w:divBdr>
        <w:top w:val="none" w:sz="0" w:space="0" w:color="auto"/>
        <w:left w:val="none" w:sz="0" w:space="0" w:color="auto"/>
        <w:bottom w:val="none" w:sz="0" w:space="0" w:color="auto"/>
        <w:right w:val="none" w:sz="0" w:space="0" w:color="auto"/>
      </w:divBdr>
    </w:div>
    <w:div w:id="2088459098">
      <w:marLeft w:val="480"/>
      <w:marRight w:val="0"/>
      <w:marTop w:val="0"/>
      <w:marBottom w:val="0"/>
      <w:divBdr>
        <w:top w:val="none" w:sz="0" w:space="0" w:color="auto"/>
        <w:left w:val="none" w:sz="0" w:space="0" w:color="auto"/>
        <w:bottom w:val="none" w:sz="0" w:space="0" w:color="auto"/>
        <w:right w:val="none" w:sz="0" w:space="0" w:color="auto"/>
      </w:divBdr>
    </w:div>
    <w:div w:id="2089643772">
      <w:marLeft w:val="480"/>
      <w:marRight w:val="0"/>
      <w:marTop w:val="0"/>
      <w:marBottom w:val="0"/>
      <w:divBdr>
        <w:top w:val="none" w:sz="0" w:space="0" w:color="auto"/>
        <w:left w:val="none" w:sz="0" w:space="0" w:color="auto"/>
        <w:bottom w:val="none" w:sz="0" w:space="0" w:color="auto"/>
        <w:right w:val="none" w:sz="0" w:space="0" w:color="auto"/>
      </w:divBdr>
    </w:div>
    <w:div w:id="2090495282">
      <w:marLeft w:val="480"/>
      <w:marRight w:val="0"/>
      <w:marTop w:val="0"/>
      <w:marBottom w:val="0"/>
      <w:divBdr>
        <w:top w:val="none" w:sz="0" w:space="0" w:color="auto"/>
        <w:left w:val="none" w:sz="0" w:space="0" w:color="auto"/>
        <w:bottom w:val="none" w:sz="0" w:space="0" w:color="auto"/>
        <w:right w:val="none" w:sz="0" w:space="0" w:color="auto"/>
      </w:divBdr>
    </w:div>
    <w:div w:id="2091416742">
      <w:marLeft w:val="480"/>
      <w:marRight w:val="0"/>
      <w:marTop w:val="0"/>
      <w:marBottom w:val="0"/>
      <w:divBdr>
        <w:top w:val="none" w:sz="0" w:space="0" w:color="auto"/>
        <w:left w:val="none" w:sz="0" w:space="0" w:color="auto"/>
        <w:bottom w:val="none" w:sz="0" w:space="0" w:color="auto"/>
        <w:right w:val="none" w:sz="0" w:space="0" w:color="auto"/>
      </w:divBdr>
    </w:div>
    <w:div w:id="2095317097">
      <w:marLeft w:val="480"/>
      <w:marRight w:val="0"/>
      <w:marTop w:val="0"/>
      <w:marBottom w:val="0"/>
      <w:divBdr>
        <w:top w:val="none" w:sz="0" w:space="0" w:color="auto"/>
        <w:left w:val="none" w:sz="0" w:space="0" w:color="auto"/>
        <w:bottom w:val="none" w:sz="0" w:space="0" w:color="auto"/>
        <w:right w:val="none" w:sz="0" w:space="0" w:color="auto"/>
      </w:divBdr>
    </w:div>
    <w:div w:id="2097627074">
      <w:marLeft w:val="480"/>
      <w:marRight w:val="0"/>
      <w:marTop w:val="0"/>
      <w:marBottom w:val="0"/>
      <w:divBdr>
        <w:top w:val="none" w:sz="0" w:space="0" w:color="auto"/>
        <w:left w:val="none" w:sz="0" w:space="0" w:color="auto"/>
        <w:bottom w:val="none" w:sz="0" w:space="0" w:color="auto"/>
        <w:right w:val="none" w:sz="0" w:space="0" w:color="auto"/>
      </w:divBdr>
    </w:div>
    <w:div w:id="2098286089">
      <w:marLeft w:val="480"/>
      <w:marRight w:val="0"/>
      <w:marTop w:val="0"/>
      <w:marBottom w:val="0"/>
      <w:divBdr>
        <w:top w:val="none" w:sz="0" w:space="0" w:color="auto"/>
        <w:left w:val="none" w:sz="0" w:space="0" w:color="auto"/>
        <w:bottom w:val="none" w:sz="0" w:space="0" w:color="auto"/>
        <w:right w:val="none" w:sz="0" w:space="0" w:color="auto"/>
      </w:divBdr>
    </w:div>
    <w:div w:id="2098407486">
      <w:marLeft w:val="480"/>
      <w:marRight w:val="0"/>
      <w:marTop w:val="0"/>
      <w:marBottom w:val="0"/>
      <w:divBdr>
        <w:top w:val="none" w:sz="0" w:space="0" w:color="auto"/>
        <w:left w:val="none" w:sz="0" w:space="0" w:color="auto"/>
        <w:bottom w:val="none" w:sz="0" w:space="0" w:color="auto"/>
        <w:right w:val="none" w:sz="0" w:space="0" w:color="auto"/>
      </w:divBdr>
    </w:div>
    <w:div w:id="2099279721">
      <w:marLeft w:val="480"/>
      <w:marRight w:val="0"/>
      <w:marTop w:val="0"/>
      <w:marBottom w:val="0"/>
      <w:divBdr>
        <w:top w:val="none" w:sz="0" w:space="0" w:color="auto"/>
        <w:left w:val="none" w:sz="0" w:space="0" w:color="auto"/>
        <w:bottom w:val="none" w:sz="0" w:space="0" w:color="auto"/>
        <w:right w:val="none" w:sz="0" w:space="0" w:color="auto"/>
      </w:divBdr>
    </w:div>
    <w:div w:id="2099517664">
      <w:marLeft w:val="480"/>
      <w:marRight w:val="0"/>
      <w:marTop w:val="0"/>
      <w:marBottom w:val="0"/>
      <w:divBdr>
        <w:top w:val="none" w:sz="0" w:space="0" w:color="auto"/>
        <w:left w:val="none" w:sz="0" w:space="0" w:color="auto"/>
        <w:bottom w:val="none" w:sz="0" w:space="0" w:color="auto"/>
        <w:right w:val="none" w:sz="0" w:space="0" w:color="auto"/>
      </w:divBdr>
    </w:div>
    <w:div w:id="2100634274">
      <w:marLeft w:val="480"/>
      <w:marRight w:val="0"/>
      <w:marTop w:val="0"/>
      <w:marBottom w:val="0"/>
      <w:divBdr>
        <w:top w:val="none" w:sz="0" w:space="0" w:color="auto"/>
        <w:left w:val="none" w:sz="0" w:space="0" w:color="auto"/>
        <w:bottom w:val="none" w:sz="0" w:space="0" w:color="auto"/>
        <w:right w:val="none" w:sz="0" w:space="0" w:color="auto"/>
      </w:divBdr>
    </w:div>
    <w:div w:id="2100640221">
      <w:marLeft w:val="480"/>
      <w:marRight w:val="0"/>
      <w:marTop w:val="0"/>
      <w:marBottom w:val="0"/>
      <w:divBdr>
        <w:top w:val="none" w:sz="0" w:space="0" w:color="auto"/>
        <w:left w:val="none" w:sz="0" w:space="0" w:color="auto"/>
        <w:bottom w:val="none" w:sz="0" w:space="0" w:color="auto"/>
        <w:right w:val="none" w:sz="0" w:space="0" w:color="auto"/>
      </w:divBdr>
    </w:div>
    <w:div w:id="2102557586">
      <w:marLeft w:val="480"/>
      <w:marRight w:val="0"/>
      <w:marTop w:val="0"/>
      <w:marBottom w:val="0"/>
      <w:divBdr>
        <w:top w:val="none" w:sz="0" w:space="0" w:color="auto"/>
        <w:left w:val="none" w:sz="0" w:space="0" w:color="auto"/>
        <w:bottom w:val="none" w:sz="0" w:space="0" w:color="auto"/>
        <w:right w:val="none" w:sz="0" w:space="0" w:color="auto"/>
      </w:divBdr>
    </w:div>
    <w:div w:id="2102606277">
      <w:marLeft w:val="480"/>
      <w:marRight w:val="0"/>
      <w:marTop w:val="0"/>
      <w:marBottom w:val="0"/>
      <w:divBdr>
        <w:top w:val="none" w:sz="0" w:space="0" w:color="auto"/>
        <w:left w:val="none" w:sz="0" w:space="0" w:color="auto"/>
        <w:bottom w:val="none" w:sz="0" w:space="0" w:color="auto"/>
        <w:right w:val="none" w:sz="0" w:space="0" w:color="auto"/>
      </w:divBdr>
    </w:div>
    <w:div w:id="2103068833">
      <w:marLeft w:val="480"/>
      <w:marRight w:val="0"/>
      <w:marTop w:val="0"/>
      <w:marBottom w:val="0"/>
      <w:divBdr>
        <w:top w:val="none" w:sz="0" w:space="0" w:color="auto"/>
        <w:left w:val="none" w:sz="0" w:space="0" w:color="auto"/>
        <w:bottom w:val="none" w:sz="0" w:space="0" w:color="auto"/>
        <w:right w:val="none" w:sz="0" w:space="0" w:color="auto"/>
      </w:divBdr>
    </w:div>
    <w:div w:id="2104179839">
      <w:marLeft w:val="480"/>
      <w:marRight w:val="0"/>
      <w:marTop w:val="0"/>
      <w:marBottom w:val="0"/>
      <w:divBdr>
        <w:top w:val="none" w:sz="0" w:space="0" w:color="auto"/>
        <w:left w:val="none" w:sz="0" w:space="0" w:color="auto"/>
        <w:bottom w:val="none" w:sz="0" w:space="0" w:color="auto"/>
        <w:right w:val="none" w:sz="0" w:space="0" w:color="auto"/>
      </w:divBdr>
    </w:div>
    <w:div w:id="2105149900">
      <w:marLeft w:val="480"/>
      <w:marRight w:val="0"/>
      <w:marTop w:val="0"/>
      <w:marBottom w:val="0"/>
      <w:divBdr>
        <w:top w:val="none" w:sz="0" w:space="0" w:color="auto"/>
        <w:left w:val="none" w:sz="0" w:space="0" w:color="auto"/>
        <w:bottom w:val="none" w:sz="0" w:space="0" w:color="auto"/>
        <w:right w:val="none" w:sz="0" w:space="0" w:color="auto"/>
      </w:divBdr>
    </w:div>
    <w:div w:id="2105687618">
      <w:marLeft w:val="480"/>
      <w:marRight w:val="0"/>
      <w:marTop w:val="0"/>
      <w:marBottom w:val="0"/>
      <w:divBdr>
        <w:top w:val="none" w:sz="0" w:space="0" w:color="auto"/>
        <w:left w:val="none" w:sz="0" w:space="0" w:color="auto"/>
        <w:bottom w:val="none" w:sz="0" w:space="0" w:color="auto"/>
        <w:right w:val="none" w:sz="0" w:space="0" w:color="auto"/>
      </w:divBdr>
    </w:div>
    <w:div w:id="2105759722">
      <w:marLeft w:val="480"/>
      <w:marRight w:val="0"/>
      <w:marTop w:val="0"/>
      <w:marBottom w:val="0"/>
      <w:divBdr>
        <w:top w:val="none" w:sz="0" w:space="0" w:color="auto"/>
        <w:left w:val="none" w:sz="0" w:space="0" w:color="auto"/>
        <w:bottom w:val="none" w:sz="0" w:space="0" w:color="auto"/>
        <w:right w:val="none" w:sz="0" w:space="0" w:color="auto"/>
      </w:divBdr>
    </w:div>
    <w:div w:id="2109540683">
      <w:marLeft w:val="480"/>
      <w:marRight w:val="0"/>
      <w:marTop w:val="0"/>
      <w:marBottom w:val="0"/>
      <w:divBdr>
        <w:top w:val="none" w:sz="0" w:space="0" w:color="auto"/>
        <w:left w:val="none" w:sz="0" w:space="0" w:color="auto"/>
        <w:bottom w:val="none" w:sz="0" w:space="0" w:color="auto"/>
        <w:right w:val="none" w:sz="0" w:space="0" w:color="auto"/>
      </w:divBdr>
    </w:div>
    <w:div w:id="2116753522">
      <w:marLeft w:val="480"/>
      <w:marRight w:val="0"/>
      <w:marTop w:val="0"/>
      <w:marBottom w:val="0"/>
      <w:divBdr>
        <w:top w:val="none" w:sz="0" w:space="0" w:color="auto"/>
        <w:left w:val="none" w:sz="0" w:space="0" w:color="auto"/>
        <w:bottom w:val="none" w:sz="0" w:space="0" w:color="auto"/>
        <w:right w:val="none" w:sz="0" w:space="0" w:color="auto"/>
      </w:divBdr>
    </w:div>
    <w:div w:id="2117870375">
      <w:marLeft w:val="480"/>
      <w:marRight w:val="0"/>
      <w:marTop w:val="0"/>
      <w:marBottom w:val="0"/>
      <w:divBdr>
        <w:top w:val="none" w:sz="0" w:space="0" w:color="auto"/>
        <w:left w:val="none" w:sz="0" w:space="0" w:color="auto"/>
        <w:bottom w:val="none" w:sz="0" w:space="0" w:color="auto"/>
        <w:right w:val="none" w:sz="0" w:space="0" w:color="auto"/>
      </w:divBdr>
    </w:div>
    <w:div w:id="2118014354">
      <w:marLeft w:val="480"/>
      <w:marRight w:val="0"/>
      <w:marTop w:val="0"/>
      <w:marBottom w:val="0"/>
      <w:divBdr>
        <w:top w:val="none" w:sz="0" w:space="0" w:color="auto"/>
        <w:left w:val="none" w:sz="0" w:space="0" w:color="auto"/>
        <w:bottom w:val="none" w:sz="0" w:space="0" w:color="auto"/>
        <w:right w:val="none" w:sz="0" w:space="0" w:color="auto"/>
      </w:divBdr>
    </w:div>
    <w:div w:id="2118405198">
      <w:marLeft w:val="480"/>
      <w:marRight w:val="0"/>
      <w:marTop w:val="0"/>
      <w:marBottom w:val="0"/>
      <w:divBdr>
        <w:top w:val="none" w:sz="0" w:space="0" w:color="auto"/>
        <w:left w:val="none" w:sz="0" w:space="0" w:color="auto"/>
        <w:bottom w:val="none" w:sz="0" w:space="0" w:color="auto"/>
        <w:right w:val="none" w:sz="0" w:space="0" w:color="auto"/>
      </w:divBdr>
    </w:div>
    <w:div w:id="2118408010">
      <w:marLeft w:val="480"/>
      <w:marRight w:val="0"/>
      <w:marTop w:val="0"/>
      <w:marBottom w:val="0"/>
      <w:divBdr>
        <w:top w:val="none" w:sz="0" w:space="0" w:color="auto"/>
        <w:left w:val="none" w:sz="0" w:space="0" w:color="auto"/>
        <w:bottom w:val="none" w:sz="0" w:space="0" w:color="auto"/>
        <w:right w:val="none" w:sz="0" w:space="0" w:color="auto"/>
      </w:divBdr>
    </w:div>
    <w:div w:id="2119176452">
      <w:marLeft w:val="480"/>
      <w:marRight w:val="0"/>
      <w:marTop w:val="0"/>
      <w:marBottom w:val="0"/>
      <w:divBdr>
        <w:top w:val="none" w:sz="0" w:space="0" w:color="auto"/>
        <w:left w:val="none" w:sz="0" w:space="0" w:color="auto"/>
        <w:bottom w:val="none" w:sz="0" w:space="0" w:color="auto"/>
        <w:right w:val="none" w:sz="0" w:space="0" w:color="auto"/>
      </w:divBdr>
    </w:div>
    <w:div w:id="2119837961">
      <w:marLeft w:val="480"/>
      <w:marRight w:val="0"/>
      <w:marTop w:val="0"/>
      <w:marBottom w:val="0"/>
      <w:divBdr>
        <w:top w:val="none" w:sz="0" w:space="0" w:color="auto"/>
        <w:left w:val="none" w:sz="0" w:space="0" w:color="auto"/>
        <w:bottom w:val="none" w:sz="0" w:space="0" w:color="auto"/>
        <w:right w:val="none" w:sz="0" w:space="0" w:color="auto"/>
      </w:divBdr>
    </w:div>
    <w:div w:id="2120949860">
      <w:marLeft w:val="480"/>
      <w:marRight w:val="0"/>
      <w:marTop w:val="0"/>
      <w:marBottom w:val="0"/>
      <w:divBdr>
        <w:top w:val="none" w:sz="0" w:space="0" w:color="auto"/>
        <w:left w:val="none" w:sz="0" w:space="0" w:color="auto"/>
        <w:bottom w:val="none" w:sz="0" w:space="0" w:color="auto"/>
        <w:right w:val="none" w:sz="0" w:space="0" w:color="auto"/>
      </w:divBdr>
    </w:div>
    <w:div w:id="2123986300">
      <w:marLeft w:val="480"/>
      <w:marRight w:val="0"/>
      <w:marTop w:val="0"/>
      <w:marBottom w:val="0"/>
      <w:divBdr>
        <w:top w:val="none" w:sz="0" w:space="0" w:color="auto"/>
        <w:left w:val="none" w:sz="0" w:space="0" w:color="auto"/>
        <w:bottom w:val="none" w:sz="0" w:space="0" w:color="auto"/>
        <w:right w:val="none" w:sz="0" w:space="0" w:color="auto"/>
      </w:divBdr>
    </w:div>
    <w:div w:id="2126725769">
      <w:marLeft w:val="480"/>
      <w:marRight w:val="0"/>
      <w:marTop w:val="0"/>
      <w:marBottom w:val="0"/>
      <w:divBdr>
        <w:top w:val="none" w:sz="0" w:space="0" w:color="auto"/>
        <w:left w:val="none" w:sz="0" w:space="0" w:color="auto"/>
        <w:bottom w:val="none" w:sz="0" w:space="0" w:color="auto"/>
        <w:right w:val="none" w:sz="0" w:space="0" w:color="auto"/>
      </w:divBdr>
    </w:div>
    <w:div w:id="2126729240">
      <w:marLeft w:val="480"/>
      <w:marRight w:val="0"/>
      <w:marTop w:val="0"/>
      <w:marBottom w:val="0"/>
      <w:divBdr>
        <w:top w:val="none" w:sz="0" w:space="0" w:color="auto"/>
        <w:left w:val="none" w:sz="0" w:space="0" w:color="auto"/>
        <w:bottom w:val="none" w:sz="0" w:space="0" w:color="auto"/>
        <w:right w:val="none" w:sz="0" w:space="0" w:color="auto"/>
      </w:divBdr>
    </w:div>
    <w:div w:id="2128040959">
      <w:marLeft w:val="480"/>
      <w:marRight w:val="0"/>
      <w:marTop w:val="0"/>
      <w:marBottom w:val="0"/>
      <w:divBdr>
        <w:top w:val="none" w:sz="0" w:space="0" w:color="auto"/>
        <w:left w:val="none" w:sz="0" w:space="0" w:color="auto"/>
        <w:bottom w:val="none" w:sz="0" w:space="0" w:color="auto"/>
        <w:right w:val="none" w:sz="0" w:space="0" w:color="auto"/>
      </w:divBdr>
    </w:div>
    <w:div w:id="2128622423">
      <w:marLeft w:val="480"/>
      <w:marRight w:val="0"/>
      <w:marTop w:val="0"/>
      <w:marBottom w:val="0"/>
      <w:divBdr>
        <w:top w:val="none" w:sz="0" w:space="0" w:color="auto"/>
        <w:left w:val="none" w:sz="0" w:space="0" w:color="auto"/>
        <w:bottom w:val="none" w:sz="0" w:space="0" w:color="auto"/>
        <w:right w:val="none" w:sz="0" w:space="0" w:color="auto"/>
      </w:divBdr>
    </w:div>
    <w:div w:id="2128811748">
      <w:marLeft w:val="480"/>
      <w:marRight w:val="0"/>
      <w:marTop w:val="0"/>
      <w:marBottom w:val="0"/>
      <w:divBdr>
        <w:top w:val="none" w:sz="0" w:space="0" w:color="auto"/>
        <w:left w:val="none" w:sz="0" w:space="0" w:color="auto"/>
        <w:bottom w:val="none" w:sz="0" w:space="0" w:color="auto"/>
        <w:right w:val="none" w:sz="0" w:space="0" w:color="auto"/>
      </w:divBdr>
    </w:div>
    <w:div w:id="2129275638">
      <w:marLeft w:val="480"/>
      <w:marRight w:val="0"/>
      <w:marTop w:val="0"/>
      <w:marBottom w:val="0"/>
      <w:divBdr>
        <w:top w:val="none" w:sz="0" w:space="0" w:color="auto"/>
        <w:left w:val="none" w:sz="0" w:space="0" w:color="auto"/>
        <w:bottom w:val="none" w:sz="0" w:space="0" w:color="auto"/>
        <w:right w:val="none" w:sz="0" w:space="0" w:color="auto"/>
      </w:divBdr>
    </w:div>
    <w:div w:id="2131166649">
      <w:marLeft w:val="480"/>
      <w:marRight w:val="0"/>
      <w:marTop w:val="0"/>
      <w:marBottom w:val="0"/>
      <w:divBdr>
        <w:top w:val="none" w:sz="0" w:space="0" w:color="auto"/>
        <w:left w:val="none" w:sz="0" w:space="0" w:color="auto"/>
        <w:bottom w:val="none" w:sz="0" w:space="0" w:color="auto"/>
        <w:right w:val="none" w:sz="0" w:space="0" w:color="auto"/>
      </w:divBdr>
    </w:div>
    <w:div w:id="2131824455">
      <w:marLeft w:val="480"/>
      <w:marRight w:val="0"/>
      <w:marTop w:val="0"/>
      <w:marBottom w:val="0"/>
      <w:divBdr>
        <w:top w:val="none" w:sz="0" w:space="0" w:color="auto"/>
        <w:left w:val="none" w:sz="0" w:space="0" w:color="auto"/>
        <w:bottom w:val="none" w:sz="0" w:space="0" w:color="auto"/>
        <w:right w:val="none" w:sz="0" w:space="0" w:color="auto"/>
      </w:divBdr>
    </w:div>
    <w:div w:id="2132940168">
      <w:marLeft w:val="480"/>
      <w:marRight w:val="0"/>
      <w:marTop w:val="0"/>
      <w:marBottom w:val="0"/>
      <w:divBdr>
        <w:top w:val="none" w:sz="0" w:space="0" w:color="auto"/>
        <w:left w:val="none" w:sz="0" w:space="0" w:color="auto"/>
        <w:bottom w:val="none" w:sz="0" w:space="0" w:color="auto"/>
        <w:right w:val="none" w:sz="0" w:space="0" w:color="auto"/>
      </w:divBdr>
    </w:div>
    <w:div w:id="2134249267">
      <w:marLeft w:val="480"/>
      <w:marRight w:val="0"/>
      <w:marTop w:val="0"/>
      <w:marBottom w:val="0"/>
      <w:divBdr>
        <w:top w:val="none" w:sz="0" w:space="0" w:color="auto"/>
        <w:left w:val="none" w:sz="0" w:space="0" w:color="auto"/>
        <w:bottom w:val="none" w:sz="0" w:space="0" w:color="auto"/>
        <w:right w:val="none" w:sz="0" w:space="0" w:color="auto"/>
      </w:divBdr>
    </w:div>
    <w:div w:id="2134597876">
      <w:marLeft w:val="480"/>
      <w:marRight w:val="0"/>
      <w:marTop w:val="0"/>
      <w:marBottom w:val="0"/>
      <w:divBdr>
        <w:top w:val="none" w:sz="0" w:space="0" w:color="auto"/>
        <w:left w:val="none" w:sz="0" w:space="0" w:color="auto"/>
        <w:bottom w:val="none" w:sz="0" w:space="0" w:color="auto"/>
        <w:right w:val="none" w:sz="0" w:space="0" w:color="auto"/>
      </w:divBdr>
    </w:div>
    <w:div w:id="2137487411">
      <w:marLeft w:val="480"/>
      <w:marRight w:val="0"/>
      <w:marTop w:val="0"/>
      <w:marBottom w:val="0"/>
      <w:divBdr>
        <w:top w:val="none" w:sz="0" w:space="0" w:color="auto"/>
        <w:left w:val="none" w:sz="0" w:space="0" w:color="auto"/>
        <w:bottom w:val="none" w:sz="0" w:space="0" w:color="auto"/>
        <w:right w:val="none" w:sz="0" w:space="0" w:color="auto"/>
      </w:divBdr>
    </w:div>
    <w:div w:id="2139377013">
      <w:marLeft w:val="480"/>
      <w:marRight w:val="0"/>
      <w:marTop w:val="0"/>
      <w:marBottom w:val="0"/>
      <w:divBdr>
        <w:top w:val="none" w:sz="0" w:space="0" w:color="auto"/>
        <w:left w:val="none" w:sz="0" w:space="0" w:color="auto"/>
        <w:bottom w:val="none" w:sz="0" w:space="0" w:color="auto"/>
        <w:right w:val="none" w:sz="0" w:space="0" w:color="auto"/>
      </w:divBdr>
    </w:div>
    <w:div w:id="2142765302">
      <w:marLeft w:val="480"/>
      <w:marRight w:val="0"/>
      <w:marTop w:val="0"/>
      <w:marBottom w:val="0"/>
      <w:divBdr>
        <w:top w:val="none" w:sz="0" w:space="0" w:color="auto"/>
        <w:left w:val="none" w:sz="0" w:space="0" w:color="auto"/>
        <w:bottom w:val="none" w:sz="0" w:space="0" w:color="auto"/>
        <w:right w:val="none" w:sz="0" w:space="0" w:color="auto"/>
      </w:divBdr>
    </w:div>
    <w:div w:id="214624176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image" Target="media/image8.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0" Type="http://schemas.openxmlformats.org/officeDocument/2006/relationships/image" Target="media/image7.png"/><Relationship Id="rId29" Type="http://schemas.openxmlformats.org/officeDocument/2006/relationships/image" Target="media/image80.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hakhaoat@juniv.edu"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8" Type="http://schemas.openxmlformats.org/officeDocument/2006/relationships/image" Target="media/image70.png"/><Relationship Id="rId36" Type="http://schemas.openxmlformats.org/officeDocument/2006/relationships/image" Target="media/image15.png"/><Relationship Id="rId10" Type="http://schemas.openxmlformats.org/officeDocument/2006/relationships/hyperlink" Target="mailto:khnirjona@gmail.com" TargetMode="External"/><Relationship Id="rId19" Type="http://schemas.openxmlformats.org/officeDocument/2006/relationships/image" Target="media/image6.png"/><Relationship Id="rId31" Type="http://schemas.openxmlformats.org/officeDocument/2006/relationships/image" Target="media/image10.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https://upload.wikimedia.org/wikipedia/en/3/39/Jahangirnagar_University_%28emblem%29.png" TargetMode="External"/><Relationship Id="rId14" Type="http://schemas.openxmlformats.org/officeDocument/2006/relationships/footer" Target="footer1.xml"/><Relationship Id="rId27" Type="http://schemas.openxmlformats.org/officeDocument/2006/relationships/image" Target="media/image60.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9AB1E50-E97F-4E6F-B7C0-20A0ED1BF405}"/>
      </w:docPartPr>
      <w:docPartBody>
        <w:p w:rsidR="00B5338B" w:rsidRDefault="00A91081">
          <w:r w:rsidRPr="00B529C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081"/>
    <w:rsid w:val="002F12A3"/>
    <w:rsid w:val="00725ECF"/>
    <w:rsid w:val="00767ABE"/>
    <w:rsid w:val="00890C22"/>
    <w:rsid w:val="00891984"/>
    <w:rsid w:val="008A4C58"/>
    <w:rsid w:val="008B6CFE"/>
    <w:rsid w:val="008E198B"/>
    <w:rsid w:val="00A91081"/>
    <w:rsid w:val="00A95027"/>
    <w:rsid w:val="00B5338B"/>
    <w:rsid w:val="00CC5F49"/>
    <w:rsid w:val="00DD578A"/>
    <w:rsid w:val="00E31457"/>
    <w:rsid w:val="00E45610"/>
    <w:rsid w:val="00E70DEE"/>
    <w:rsid w:val="00EC5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108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E8FC6F-40F3-4ABF-B78D-F99C4E022F2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1291622824"/>
    <we:property name="MENDELEY_CITATIONS" value="[{&quot;citationID&quot;:&quot;MENDELEY_CITATION_93753378-318b-411c-b32d-f7f19ade79dc&quot;,&quot;properties&quot;:{&quot;noteIndex&quot;:0},&quot;isEdited&quot;:false,&quot;manualOverride&quot;:{&quot;isManuallyOverridden&quot;:false,&quot;citeprocText&quot;:&quot;(Meherali et al., 2021)&quot;,&quot;manualOverrideText&quot;:&quot;&quot;},&quot;citationTag&quot;:&quot;MENDELEY_CITATION_v3_eyJjaXRhdGlvbklEIjoiTUVOREVMRVlfQ0lUQVRJT05fOTM3NTMzNzgtMzE4Yi00MTFjLWIzMmQtZjdmMTlhZGU3OWRjIiwicHJvcGVydGllcyI6eyJub3RlSW5kZXgiOjB9LCJpc0VkaXRlZCI6ZmFsc2UsIm1hbnVhbE92ZXJyaWRlIjp7ImlzTWFudWFsbHlPdmVycmlkZGVuIjpmYWxzZSwiY2l0ZXByb2NUZXh0IjoiKE1laGVyYWxpIGV0IGFsLiwgMjAyMSkiLCJtYW51YWxPdmVycmlkZVRleHQiOiIifSwiY2l0YXRpb25JdGVtcyI6W3siaWQiOiJiOWY3ZTkxNi01ODI2LTM0YjctOGNlMy1mYjQwMWJlY2I3NWMiLCJpdGVtRGF0YSI6eyJ0eXBlIjoiYXJ0aWNsZS1qb3VybmFsIiwiaWQiOiJiOWY3ZTkxNi01ODI2LTM0YjctOGNlMy1mYjQwMWJlY2I3NWMiLCJ0aXRsZSI6IkRvZXMgRGlnaXRhbCBMaXRlcmFjeSBFbXBvd2VyIEFkb2xlc2NlbnQgR2lybHMgaW4gTG93LSBhbmQgTWlkZGxlLUluY29tZSBDb3VudHJpZXM6IEEgU3lzdGVtYXRpYyBSZXZpZXciLCJhdXRob3IiOlt7ImZhbWlseSI6Ik1laGVyYWxpIiwiZ2l2ZW4iOiJTYWxpbWEiLCJwYXJzZS1uYW1lcyI6ZmFsc2UsImRyb3BwaW5nLXBhcnRpY2xlIjoiIiwibm9uLWRyb3BwaW5nLXBhcnRpY2xlIjoiIn0seyJmYW1pbHkiOiJSYWhpbSIsImdpdmVuIjoiS29tYWwgQWJkdWwiLCJwYXJzZS1uYW1lcyI6ZmFsc2UsImRyb3BwaW5nLXBhcnRpY2xlIjoiIiwibm9uLWRyb3BwaW5nLXBhcnRpY2xlIjoiIn0seyJmYW1pbHkiOiJDYW1wYmVsbCIsImdpdmVuIjoiU2FuZHJhIiwicGFyc2UtbmFtZXMiOmZhbHNlLCJkcm9wcGluZy1wYXJ0aWNsZSI6IiIsIm5vbi1kcm9wcGluZy1wYXJ0aWNsZSI6IiJ9LHsiZmFtaWx5IjoiTGFzc2kiLCJnaXZlbiI6IlpvaHJhIFMuIiwicGFyc2UtbmFtZXMiOmZhbHNlLCJkcm9wcGluZy1wYXJ0aWNsZSI6IiIsIm5vbi1kcm9wcGluZy1wYXJ0aWNsZSI6IiJ9XSwiY29udGFpbmVyLXRpdGxlIjoiRnJvbnRpZXJzIGluIFB1YmxpYyBIZWFsdGgiLCJjb250YWluZXItdGl0bGUtc2hvcnQiOiJGcm9udC4gUHVibGljIEhlYWx0aCIsImFjY2Vzc2VkIjp7ImRhdGUtcGFydHMiOltbMjAyNiwxMCw1XV19LCJET0kiOiIxMC4zMzg5L0ZQVUJILjIwMjEuNzYxMzk0L1RFWFQiLCJJU1NOIjoiMjI5NjI1NjUiLCJQTUlEIjoiMzQ5NzY5MjMiLCJVUkwiOiJ3d3cuZnJvbnRpZXJzaW4ub3JnIiwiaXNzdWVkIjp7ImRhdGUtcGFydHMiOltbMjAyMSwxMiwxNl1dfSwicGFnZSI6Ijc2MTM5NCIsImFic3RyYWN0IjoiQmFja2dyb3VuZDogVGhlIHZhc3QgbWFqb3JpdHkgKDkwJSkgb2YgdGhlIHdvcmxkJ3MgYWRvbGVzY2VudHMgYWdlZCAxMOKAkzE5IGxpdmUgaW4gbG93LSBhbmQgbWlkZGxlLWluY29tZSBjb3VudHJpZXMgKExNSUNzKTsgYW5kIGluIHRob3NlIHJlc291cmNlLWxpbWl0ZWQgc2V0dGluZ3MsIGdpcmxzIGZhY2UgZGlzdGluY3QgY2hhbGxlbmdlcyBhY3Jvc3MgbXVsdGlwbGUgaGVhbHRoLCBzb2NpYWwsIGFuZCBlY29ub21pYyBkb21haW5zLiBHZW5kZXIgZXF1YWxpdHkgYW5kIGdpcmxzJyBlbXBvd2VybWVudCBhcmUga2V5IGdvYWxzIGluIHRoZWlyIG93biByaWdodCBhbmQgYXJlIGNlbnRyYWwgdG8gYWxsIG90aGVyIGRldmVsb3BtZW50IGdvYWxzLiBEaWdpdGFsIGxpdGVyYWN5IGlzIGEgZ3JlYXQgZW5hYmxlciBmb3IgdGhlIGVtcG93ZXJtZW50IG9mIHlvdW5nIGdpcmxzLiBUaGlzIHN5c3RlbWF0aWMgcmV2aWV3IGFpbXMgdG8gYXNzZXNzIHRoZSByYW5nZSBhbmQgbmF0dXJlIG9mIGRpZ2l0YWwgbGl0ZXJhY3kgaW50ZXJ2ZW50aW9ucyBpbXBsZW1lbnRlZCB0byBlbXBvd2VyIGFkb2xlc2NlbnQgZ2lybHMgaW4gTE1JQ3MgYW5kIGlkZW50aWZ5IGV2aWRlbmNlIGFib3V0IGFkb2xlc2NlbnQgZ2lybHMnIGFjY2VzcyBhbmQgdXNlIG9mIGRpZ2l0YWwgdGVjaG5vbG9naWVzIGluIExNSUNzLiBNZXRob2RzOiBXZSBjb25kdWN0ZWQgYSBzeXN0ZW1hdGljIHJldmlldyBvZiBzdHVkaWVzIGZvbGxvd2luZyBQcmVmZXJyZWQgUmVwb3J0aW5nIEl0ZW1zIGZvciBTeXN0ZW1hdGljIFJldmlld3MgYW5kIE1ldGEtYW5hbHlzaXMgKFBSSVNNQSkgc3RhbmRhcmRzIGZvciBzeXN0ZW1hdGljIHJldmlld3MuIFR3byByZXZpZXdlcnMgc2VsZWN0ZWQgc3R1ZGllcywgY29uZHVjdGVkIHF1YWxpdHkgYXNzZXNzbWVudHMsIGFuZCBleHRyYWN0ZWQgZGF0YSBieSB1c2luZyBzdGFuZGFyZCBmb3Jtcy4gVGhlIGNvbGxlY3RlZCBkYXRhIGluY2x1ZGUgdGhlIGRlc2lnbiBvZiB0aGUgc3R1ZHksIHR5cGUgb2YgZGlnaXRhbCBsaXRlcmFjeSBpbnRlcnZlbnRpb24sIHRhcmdldCBhdWRpZW5jZSwgaW50ZXJ2ZW50aW9uIHJlY2VpdmVkLCBpbnRlcnZlbnRpb24gcmVhY2gsIGRhdGEgYW5hbHlzaXMsIGFuZCBzdHVkeSBvdXRjb21lcy4gVGhlIHJldmlldyBpcyByZWdpc3RlcmVkIHdpdGggUFJPU1BFUk8gKENSRDQyMDIwMjE2NzU2KS4gUmVzdWx0czogVGhpcnR5LWZpdmUgc3R1ZGllcyBtZXQgdGhlIGVsaWdpYmlsaXR5IGZvciBpbmNsdXNpb24gYW5kIG9mIHRob3NlLCAxMSB3ZXJlIGV4cGVyaW1lbnRhbCBzdHVkaWVzIChyYW5kb21pemVkIGNvbnRyb2xsZWQgdHJpYWwgPSA2OyBxdWFzaS1leHBlcmltZW50YWwgPSAyOyBiZWZvcmUtYWZ0ZXIgd2l0aCBubyBjb250cm9sID0gMyksIDExIHdlcmUgY3Jvc3Mtc2VjdGlvbmFsL2Rlc2NyaXB0aXZlIHN0dWRpZXMsIHNldmVuIHN0dWRpZXMgdXNlZCBhIG1peGVkLW1ldGhvZCBhcHByb2FjaCwgYW5kIHNpeCB3ZXJlIHF1YWxpdGF0aXZlIHN0dWRpZXMgb24gZGlnaXRhbCBsaXRlcmFjeSBpbnRlcnZlbnRpb25zIHRvIGVtcG93ZXIgeW91bmcgZ2lybHMgaW4gTE1JQ3MuIFRoZSBtYWpvcml0eSBvZiBkaWdpdGFsIGxpdGVyYWN5IGludGVydmVudGlvbnMgd2VyZSBkZXNpZ25lZCBhbmQgaW1wbGVtZW50ZWQgdG8gaW1wcm92ZSBzZXh1YWwgYW5kIHJlcHJvZHVjdGl2ZSBoZWFsdGggcmlnaHRzIGFuZCBkZWNpc2lvbi1tYWtpbmcgb2YgYWRvbGVzY2VudCBnaXJscyBpbiBMTUlDcyAobiA9IDMzKS4gT25seSB0aHJlZSBwYXBlcnMgcmVwb3J0ZWQgdGhlIHVzZSBvZiBkaWdpdGFsIG1lZGlhIGZvciBoZWFsdGgtcmVsYXRlZCBpbmZvcm1hdGlvbiBhbmQgZGVjaXNpb24gbWFraW5nLCB3aGlsZSBvbmx5IG9uZSByZXBvcnRlZCBvbiBlZHVjYXRpb25hbCBhbmQgc29jaWFsIGVtcG93ZXJtZW50LiBEaXNjdXNzaW9uOiBPdXIgZmluZGluZ3Mgc3VnZ2VzdCB0aGF0IGRpZ2l0YWwgbGl0ZXJhY3kgaW50ZXJ2ZW50aW9ucyBzdWNoIGFzIG1vYmlsZSBwaG9uZXMsIG1vYmlsZSBoZWFsdGggdG9vbHMsIG1lZGlhIGV4cG9zdXJlLCBhY2Nlc3MgdG8gdGhlIGludGVybmV0LCBpbnRlcm5ldC1iYXNlZCBlZHVjYXRpb25hbCBzdHJhdGVnaWVzLCBzb2NpYWwgbWVkaWEgZXhwb3N1cmUgYXJlIGVmZmVjdGl2ZSB0byBlbXBvd2VyIGFkb2xlc2NlbnQgZ2lybHMgdG8gYWNjZXNzIGhlYWx0aCBzZXJ2aWNlcyBhbmQgaW5mb3JtYXRpb24gYW5kIGFsc28gZW5oYW5jZSB0aGUgYWNjZXNzIHRvIGVkdWNhdGlvbmFsIHJlc291cmNlcy4gSG93ZXZlciwgd2UgZm91bmQgaW5jb25jbHVzaXZlIGV2aWRlbmNlIG9uIHRoZSBlZmZlY3RpdmVuZXNzIG9mIGRpZ2l0YWwgbGl0ZXJhY3kgdG8gZW5oYW5jZSBnaXJscycgYWNjZXNzIHRvIGZpbmFuY2lhbCBzZXJ2aWNlcyBhbmQgZWNvbm9taWMgZW1wb3dlcm1lbnQuIE1vcmUgcmlnb3JvdXMgc3R1ZGllcyB3aXRoIGxvbmctdGVybSBmb2xsb3ctdXBzIHRvIGFzc2VzcyB0aGUgZWZmZWN0aXZlbmVzcyBvZiBzdWNoIGludGVydmVudGlvbnMgdG8gZW1wb3dlciBhZG9sZXNjZW50IGdpcmxzIGluIExNSUNzIGFyZSB1cmdlbnRseSBuZWVkZWQuIiwicHVibGlzaGVyIjoiRnJvbnRpZXJzIE1lZGlhIFMuQS4iLCJ2b2x1bWUiOiI5In0sImlzVGVtcG9yYXJ5IjpmYWxzZSwic3VwcHJlc3MtYXV0aG9yIjpmYWxzZSwiY29tcG9zaXRlIjpmYWxzZSwiYXV0aG9yLW9ubHkiOmZhbHNlfV19&quot;,&quot;citationItems&quot;:[{&quot;id&quot;:&quot;b9f7e916-5826-34b7-8ce3-fb401becb75c&quot;,&quot;itemData&quot;:{&quot;type&quot;:&quot;article-journal&quot;,&quot;id&quot;:&quot;b9f7e916-5826-34b7-8ce3-fb401becb75c&quot;,&quot;title&quot;:&quot;Does Digital Literacy Empower Adolescent Girls in Low- and Middle-Income Countries: A Systematic Review&quot;,&quot;author&quot;:[{&quot;family&quot;:&quot;Meherali&quot;,&quot;given&quot;:&quot;Salima&quot;,&quot;parse-names&quot;:false,&quot;dropping-particle&quot;:&quot;&quot;,&quot;non-dropping-particle&quot;:&quot;&quot;},{&quot;family&quot;:&quot;Rahim&quot;,&quot;given&quot;:&quot;Komal Abdul&quot;,&quot;parse-names&quot;:false,&quot;dropping-particle&quot;:&quot;&quot;,&quot;non-dropping-particle&quot;:&quot;&quot;},{&quot;family&quot;:&quot;Campbell&quot;,&quot;given&quot;:&quot;Sandra&quot;,&quot;parse-names&quot;:false,&quot;dropping-particle&quot;:&quot;&quot;,&quot;non-dropping-particle&quot;:&quot;&quot;},{&quot;family&quot;:&quot;Lassi&quot;,&quot;given&quot;:&quot;Zohra S.&quot;,&quot;parse-names&quot;:false,&quot;dropping-particle&quot;:&quot;&quot;,&quot;non-dropping-particle&quot;:&quot;&quot;}],&quot;container-title&quot;:&quot;Frontiers in Public Health&quot;,&quot;container-title-short&quot;:&quot;Front. Public Health&quot;,&quot;accessed&quot;:{&quot;date-parts&quot;:[[2026,10,5]]},&quot;DOI&quot;:&quot;10.3389/FPUBH.2021.761394/TEXT&quot;,&quot;ISSN&quot;:&quot;22962565&quot;,&quot;PMID&quot;:&quot;34976923&quot;,&quot;URL&quot;:&quot;www.frontiersin.org&quot;,&quot;issued&quot;:{&quot;date-parts&quot;:[[2021,12,16]]},&quot;page&quot;:&quot;761394&quot;,&quot;abstract&quot;:&quot;Background: The vast majority (90%) of the world's adolescents aged 10–19 live in low- and middle-income countries (LMICs); and in those resource-limited settings, girls face distinct challenges across multiple health, social, and economic domains. Gender equality and girls' empowerment are key goals in their own right and are central to all other development goals. Digital literacy is a great enabler for the empowerment of young girls. This systematic review aims to assess the range and nature of digital literacy interventions implemented to empower adolescent girls in LMICs and identify evidence about adolescent girls' access and use of digital technologies in LMICs. Methods: We conducted a systematic review of studies following Preferred Reporting Items for Systematic Reviews and Meta-analysis (PRISMA) standards for systematic reviews. Two reviewers selected studies, conducted quality assessments, and extracted data by using standard forms. The collected data include the design of the study, type of digital literacy intervention, target audience, intervention received, intervention reach, data analysis, and study outcomes. The review is registered with PROSPERO (CRD42020216756). Results: Thirty-five studies met the eligibility for inclusion and of those, 11 were experimental studies (randomized controlled trial = 6; quasi-experimental = 2; before-after with no control = 3), 11 were cross-sectional/descriptive studies, seven studies used a mixed-method approach, and six were qualitative studies on digital literacy interventions to empower young girls in LMICs. The majority of digital literacy interventions were designed and implemented to improve sexual and reproductive health rights and decision-making of adolescent girls in LMICs (n = 33). Only three papers reported the use of digital media for health-related information and decision making, while only one reported on educational and social empowerment. Discussion: Our findings suggest that digital literacy interventions such as mobile phones, mobile health tools, media exposure, access to the internet, internet-based educational strategies, social media exposure are effective to empower adolescent girls to access health services and information and also enhance the access to educational resources. However, we found inconclusive evidence on the effectiveness of digital literacy to enhance girls' access to financial services and economic empowerment. More rigorous studies with long-term follow-ups to assess the effectiveness of such interventions to empower adolescent girls in LMICs are urgently needed.&quot;,&quot;publisher&quot;:&quot;Frontiers Media S.A.&quot;,&quot;volume&quot;:&quot;9&quot;},&quot;isTemporary&quot;:false,&quot;suppress-author&quot;:false,&quot;composite&quot;:false,&quot;author-only&quot;:false}]},{&quot;citationID&quot;:&quot;MENDELEY_CITATION_7284883e-4f90-4fb3-8bf2-40666745cb9e&quot;,&quot;properties&quot;:{&quot;noteIndex&quot;:0},&quot;isEdited&quot;:false,&quot;manualOverride&quot;:{&quot;isManuallyOverridden&quot;:false,&quot;citeprocText&quot;:&quot;(Hasan et al., 2025)&quot;,&quot;manualOverrideText&quot;:&quot;&quot;},&quot;citationTag&quot;:&quot;MENDELEY_CITATION_v3_eyJjaXRhdGlvbklEIjoiTUVOREVMRVlfQ0lUQVRJT05fNzI4NDg4M2UtNGY5MC00ZmIzLThiZjItNDA2NjY3NDVjYjll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quot;,&quot;citationItems&quot;:[{&quot;id&quot;:&quot;a3200b43-8270-334d-bfe3-570369f2799c&quot;,&quot;itemData&quot;:{&quot;type&quot;:&quot;article-journal&quot;,&quot;id&quot;:&quot;a3200b43-8270-334d-bfe3-570369f2799c&quot;,&quot;title&quot;:&quot;From Taboo to Touchscreen: A Qualitative Study of Digital Sexual and Reproductive Health Intervention for Bangladeshi Adolescents&quot;,&quot;author&quot;:[{&quot;family&quot;:&quot;Hasan&quot;,&quot;given&quot;:&quot;Kamrul&quot;,&quot;parse-names&quot;:false,&quot;dropping-particle&quot;:&quot;&quot;,&quot;non-dropping-particle&quot;:&quot;&quot;},{&quot;family&quot;:&quot;Mahmood&quot;,&quot;given&quot;:&quot;Hassan Rushekh&quot;,&quot;parse-names&quot;:false,&quot;dropping-particle&quot;:&quot;&quot;,&quot;non-dropping-particle&quot;:&quot;&quot;},{&quot;family&quot;:&quot;Ether&quot;,&quot;given&quot;:&quot;Saraban Tahura&quot;,&quot;parse-names&quot;:false,&quot;dropping-particle&quot;:&quot;&quot;,&quot;non-dropping-particle&quot;:&quot;&quot;},{&quot;family&quot;:&quot;Hayder&quot;,&quot;given&quot;:&quot;Tanvir&quot;,&quot;parse-names&quot;:false,&quot;dropping-particle&quot;:&quot;&quot;,&quot;non-dropping-particle&quot;:&quot;&quot;},{&quot;family&quot;:&quot;Zannat&quot;,&quot;given&quot;:&quot;Soaiba&quot;,&quot;parse-names&quot;:false,&quot;dropping-particle&quot;:&quot;&quot;,&quot;non-dropping-particle&quot;:&quot;&quot;},{&quot;family&quot;:&quot;Sayeed&quot;,&quot;given&quot;:&quot;Abu&quot;,&quot;parse-names&quot;:false,&quot;dropping-particle&quot;:&quot;&quot;,&quot;non-dropping-particle&quot;:&quot;&quot;},{&quot;family&quot;:&quot;Rumayan Hasan&quot;,&quot;given&quot;:&quot;A. M.&quot;,&quot;parse-names&quot;:false,&quot;dropping-particle&quot;:&quot;&quot;,&quot;non-dropping-particle&quot;:&quot;&quot;},{&quot;family&quot;:&quot;Rahman&quot;,&quot;given&quot;:&quot;Ahmed Ehsanur&quot;,&quot;parse-names&quot;:false,&quot;dropping-particle&quot;:&quot;&quot;,&quot;non-dropping-particle&quot;:&quot;&quot;},{&quot;family&quot;:&quot;Chiu&quot;,&quot;given&quot;:&quot;Chungyi&quot;,&quot;parse-names&quot;:false,&quot;dropping-particle&quot;:&quot;&quot;,&quot;non-dropping-particle&quot;:&quot;&quot;},{&quot;family&quot;:&quot;Ahmed&quot;,&quot;given&quot;:&quot;Anisuddin&quot;,&quot;parse-names&quot;:false,&quot;dropping-particle&quot;:&quot;&quot;,&quot;non-dropping-particle&quot;:&quot;&quot;},{&quot;family&quot;:&quot;Zaman Sajib&quot;,&quot;given&quot;:&quot;Md Refat Uz&quot;,&quot;parse-names&quot;:false,&quot;dropping-particle&quot;:&quot;&quot;,&quot;non-dropping-particle&quot;:&quot;&quot;}],&quot;container-title&quot;:&quot;Journal of Medical Internet Research&quot;,&quot;container-title-short&quot;:&quot;J. Med. Internet Res.&quot;,&quot;accessed&quot;:{&quot;date-parts&quot;:[[2026,10,5]]},&quot;DOI&quot;:&quot;10.2196/78514&quot;,&quot;ISSN&quot;:&quot;14388871&quot;,&quot;PMID&quot;:&quot;41060006&quot;,&quot;URL&quot;:&quot;https://www.jmir.org/2025/1/e78514&quot;,&quot;issued&quot;:{&quot;date-parts&quot;:[[2025,10,7]]},&quot;page&quot;:&quot;e78514&quot;,&quot;abstract&quot;:&quot;Background: Adolescents in Bangladesh, approximately one-fifth of the total population, face significant challenges accessing relevant sexual and reproductive health (SRH) information, with the added burdens of cultural taboo, limited accessibility, and poor communication channels. Traditional adolescent-friendly approaches have shown limited effectiveness in addressing these challenges. In response, Mukhorito was developed as a peer-led, mobile-based digital platform to facilitate SRH, education, and communication among ninth-grade students. Objective: This study explored the feasibility and constraints of piloting the Mukhorito app to enhance adolescent SRH education in Bangladesh. It also sought to determine the self-reported usage, usability, and effect on knowledge and peer communication of the app, as well as to identify implementation and adoption challenges. Methods: A qualitative design was applied in the context of a broader mixed-methods study. Data were collected through 6 in-depth interviews, 3 key informant interviews, and 1 focus group discussion from 19 participants, including students, peer leaders, teachers, and government representatives, across 3 secondary schools (a boys’ school, girls’ school, and coeducational school) in the Feni district. Thematic analysis was conducted using NVivo software (QSR International) under Braun and Clarke’s guidelines. Results: The Mukhorito app was perceived as a valuable tool to meet the SRH needs of adolescents in Bangladesh owing to its well-structured, easily navigable content with relatable stories. Participants described increased awareness of critical SRH issues, including reproductive health, nutrition, early marriage, violence against adolescents, and drug addiction, and reported sharing this knowledge with their families and communities. The app was seen as creating a safe space to discuss previously taboo SRH topics, reducing cultural reluctance to communicate, and promoting peer-to-peer communication. Interactive sessions were noted to strengthen decision-making skills and leadership qualities. Many users reported feeling more comfortable discussing SRH issues without shyness. However, challenges such as limited smartphone access, unreliable internet connection, and economic factors hindered adoption, especially in rural settings. Participants suggested the integration of the Mukhorito app in school curricula, aligning it with the government adolescent health program, adding visually rich and interactive content (eg, short dramas, videos, and animations), and enabling offline access to address connectivity challenges and maximize the effectiveness of the app. Conclusions: Mukhorito possesses strong potential as a culturally relevant, digital SRH education tool for Bangladeshi adolescents. The app enabled knowledge and openness in SRH discourse. Alignment with national health programs and enhanced app functionality may promote greater and more sustainable adolescent health.&quot;,&quot;publisher&quot;:&quot;JMIR Publications Inc.&quot;,&quot;issue&quot;:&quot;1&quot;,&quot;volume&quot;:&quot;27&quot;},&quot;isTemporary&quot;:false,&quot;suppress-author&quot;:false,&quot;composite&quot;:false,&quot;author-only&quot;:false}]},{&quot;citationID&quot;:&quot;MENDELEY_CITATION_eab32424-b4c8-4c24-becf-2173e92bda91&quot;,&quot;properties&quot;:{&quot;noteIndex&quot;:0},&quot;isEdited&quot;:false,&quot;manualOverride&quot;:{&quot;isManuallyOverridden&quot;:false,&quot;citeprocText&quot;:&quot;(&lt;i&gt;Bangladesh Demographic And Health Survey Report&lt;/i&gt;, 2022)&quot;,&quot;manualOverrideText&quot;:&quot;&quot;},&quot;citationTag&quot;:&quot;MENDELEY_CITATION_v3_eyJjaXRhdGlvbklEIjoiTUVOREVMRVlfQ0lUQVRJT05fZWFiMzI0MjQtYjRjOC00YzI0LWJlY2YtMjE3M2U5MmJkYTkxIiwicHJvcGVydGllcyI6eyJub3RlSW5kZXgiOjB9LCJpc0VkaXRlZCI6ZmFsc2UsIm1hbnVhbE92ZXJyaWRlIjp7ImlzTWFudWFsbHlPdmVycmlkZGVuIjpmYWxzZSwiY2l0ZXByb2NUZXh0IjoiKDxpPkJhbmdsYWRlc2ggRGVtb2dyYXBoaWMgQW5kIEhlYWx0aCBTdXJ2ZXkgUmVwb3J0PC9pPiwgMjAyMikiLCJtYW51YWxPdmVycmlkZVRleHQiOiIifSwiY2l0YXRpb25JdGVtcyI6W3siaWQiOiJmYjc4MTQ4OC05MWFlLTM2NWUtYTMyZC1iN2Q4ZWIyZGNkZGMiLCJpdGVtRGF0YSI6eyJ0eXBlIjoid2VicGFnZSIsImlkIjoiZmI3ODE0ODgtOTFhZS0zNjVlLWEzMmQtYjdkOGViMmRjZGRjIiwidGl0bGUiOiJCYW5nbGFkZXNoIERlbW9ncmFwaGljIEFuZCBIZWFsdGggU3VydmV5IFJlcG9ydCIsImNvbnRhaW5lci10aXRsZSI6Ik5hdGlvbmFsIEluc3RpdHV0ZSBvZiBQb3B1bGF0aW9uIFJlc2VhcmNoIGFuZCBUcmFpbmluZyAoTklQT1JUKSIsImFjY2Vzc2VkIjp7ImRhdGUtcGFydHMiOltbMjAyNiwxMCw1XV19LCJVUkwiOiJodHRwczovL25pcG9ydC5nb3YuYmQvcGFnZXMvcHVibGljYXRpb25zLzY5MjJkYWQ3ODFmYzk2Y2VmOWViNzUzYiIsImlzc3VlZCI6eyJkYXRlLXBhcnRzIjpbWzIwMjJdXX0sImNvbnRhaW5lci10aXRsZS1zaG9ydCI6IiJ9LCJpc1RlbXBvcmFyeSI6ZmFsc2UsInN1cHByZXNzLWF1dGhvciI6ZmFsc2UsImNvbXBvc2l0ZSI6ZmFsc2UsImF1dGhvci1vbmx5IjpmYWxzZX1dfQ==&quot;,&quot;citationItems&quot;:[{&quot;id&quot;:&quot;fb781488-91ae-365e-a32d-b7d8eb2dcddc&quot;,&quot;itemData&quot;:{&quot;type&quot;:&quot;webpage&quot;,&quot;id&quot;:&quot;fb781488-91ae-365e-a32d-b7d8eb2dcddc&quot;,&quot;title&quot;:&quot;Bangladesh Demographic And Health Survey Report&quot;,&quot;container-title&quot;:&quot;National Institute of Population Research and Training (NIPORT)&quot;,&quot;accessed&quot;:{&quot;date-parts&quot;:[[2026,10,5]]},&quot;URL&quot;:&quot;https://niport.gov.bd/pages/publications/6922dad781fc96cef9eb753b&quot;,&quot;issued&quot;:{&quot;date-parts&quot;:[[2022]]},&quot;container-title-short&quot;:&quot;&quot;},&quot;isTemporary&quot;:false,&quot;suppress-author&quot;:false,&quot;composite&quot;:false,&quot;author-only&quot;:false}]},{&quot;citationID&quot;:&quot;MENDELEY_CITATION_9f0f22dd-0b51-43b2-90b1-3523838f899d&quot;,&quot;properties&quot;:{&quot;noteIndex&quot;:0},&quot;isEdited&quot;:false,&quot;manualOverride&quot;:{&quot;isManuallyOverridden&quot;:false,&quot;citeprocText&quot;:&quot;(Siam et al., 2026)&quot;,&quot;manualOverrideText&quot;:&quot;&quot;},&quot;citationTag&quot;:&quot;MENDELEY_CITATION_v3_eyJjaXRhdGlvbklEIjoiTUVOREVMRVlfQ0lUQVRJT05fOWYwZjIyZGQtMGI1MS00M2IyLTkwYjEtMzUyMzgzOGY4OTlkIiwicHJvcGVydGllcyI6eyJub3RlSW5kZXgiOjB9LCJpc0VkaXRlZCI6ZmFsc2UsIm1hbnVhbE92ZXJyaWRlIjp7ImlzTWFudWFsbHlPdmVycmlkZGVuIjpmYWxzZSwiY2l0ZXByb2NUZXh0IjoiKFNpYW0gZXQgYWwuLCAyMDI2KSIsIm1hbnVhbE92ZXJyaWRlVGV4dCI6IiJ9LCJjaXRhdGlvbkl0ZW1zIjpbeyJpZCI6ImExODQ5MDg2LWVmZWItMzU3MC04YmNmLTcwMTFlNGI3MTJlYSIsIml0ZW1EYXRhIjp7InR5cGUiOiJhcnRpY2xlLWpvdXJuYWwiLCJpZCI6ImExODQ5MDg2LWVmZWItMzU3MC04YmNmLTcwMTFlNGI3MTJlYSIsInRpdGxlIjoiVW5jb3ZlcmluZyB0aGUgZGV0ZXJtaW5hbnRzIG9mIGhpZ2gtcmlzayBhZ2UgYXQgY2hpbGRiaXJ0aCBpbiBCYW5nbGFkZXNoOiBBIG1hY2hpbmUgbGVhcm5pbmcgYW5hbHlzaXMgb2YgdGhlIEJESFMgMjAyMiBkYXRhIiwiYXV0aG9yIjpbeyJmYW1pbHkiOiJTaWFtIiwiZ2l2ZW4iOiJBLiBULk0uQWhzYW51bCBLeXVtIiwicGFyc2UtbmFtZXMiOmZhbHNlLCJkcm9wcGluZy1wYXJ0aWNsZSI6IiIsIm5vbi1kcm9wcGluZy1wYXJ0aWNsZSI6IiJ9LHsiZmFtaWx5IjoiVHVzcmEiLCJnaXZlbiI6IlRhbnppbGEgVGFuamltIiwicGFyc2UtbmFtZXMiOmZhbHNlLCJkcm9wcGluZy1wYXJ0aWNsZSI6IiIsIm5vbi1kcm9wcGluZy1wYXJ0aWNsZSI6IiJ9LHsiZmFtaWx5IjoiSG9zc2FpbiIsImdpdmVuIjoiTWQgQWJ1bCIsInBhcnNlLW5hbWVzIjpmYWxzZSwiZHJvcHBpbmctcGFydGljbGUiOiIiLCJub24tZHJvcHBpbmctcGFydGljbGUiOiIifV0sImNvbnRhaW5lci10aXRsZSI6IlBMT1MgT05FIiwiY29udGFpbmVyLXRpdGxlLXNob3J0IjoiUExvUyBPbmUiLCJhY2Nlc3NlZCI6eyJkYXRlLXBhcnRzIjpbWzIwMjYsMTAsNV1dfSwiRE9JIjoiMTAuMTM3MS9KT1VSTkFMLlBPTkUuMDM1NjM2MiIsIklTU04iOiIxOTMyLTYyMDMiLCJQTUlEIjoiNDI2MjM0MjgiLCJVUkwiOiJodHRwczovL2pvdXJuYWxzLnBsb3Mub3JnL3Bsb3NvbmUvYXJ0aWNsZT9pZD0xMC4xMzcxL2pvdXJuYWwucG9uZS4wMzU2MzYyIiwiaXNzdWVkIjp7ImRhdGUtcGFydHMiOltbMjAyNl1dfSwicGFnZSI6ImUwMzU2MzYyIiwiYWJzdHJhY3QiOiJDaGlsZGJpcnRoIG9jY3VycmluZyBhdCBoaWdoLXJpc2sgbWF0ZXJuYWwgYWdlcyAo4omkMTggeWVhcnMgb3Ig4omlNDAgeWVhcnMpIHJlbWFpbnMgYW4gaW1wb3J0YW50IHB1YmxpYyBoZWFsdGggY29uY2VybiBpbiBCYW5nbGFkZXNoIGFuZCBpcyBpbmZsdWVuY2VkIGJ5IGEgcmFuZ2Ugb2Ygc29jaW8tZGVtb2dyYXBoaWMgYW5kIGJlaGF2aW9yYWwgZmFjdG9ycy4gV2UgY29uZHVjdGVkIGEgY3Jvc3Mtc2VjdGlvbmFsIHNlY29uZGFyeSBhbmFseXNpcyBvZiAxNSwzODYgZXZlciBtYXJyaWVkIHdvbWVuIGZyb20gdGhlIEJESFMgMjAyMiBkYXRhc2V0LiBBZnRlciBjbGVhbmluZyBhbmQgcmVtb3ZpbmcgZHVwbGljYXRlcyBhbmQgbWlzc2luZyB2YWx1ZXMsIGRhdGEgd2VyZSBzcGxpdCBpbnRvIHRyYWluaW5nIDgwIHBlcmNlbnQgYW5kIHRlc3RpbmcgMjAgcGVyY2VudCBzZXRzLiBUaHJlZSBmZWF0dXJlIHNlbGVjdGlvbiBtZXRob2RzIExhc3NvIHdpdGggMTIgZmVhdHVyZXMsIENoaSBTcXVhcmUgd2l0aCAxMyBmZWF0dXJlcywgYW5kIEJvcnV0YSB3aXRoIDEwIGZlYXR1cmVzIHdlcmUgYXBwbGllZC4gTWFjaGluZSBsZWFybmluZyBtb2RlbHMgaW5jbHVkaW5nIG5vbi1lbnNlbWJsZSBtb2RlbHMgQ0FSVCwgU1ZNLCBLTk4sIE5haXZlIEJheWVzIGFuZCBlbnNlbWJsZSBtb2RlbHMgUmFuZG9tIEZvcmVzdCwgR0JNLCBBZGFCb29zdCwgWEdCIHdlcmUgdHJhaW5lZCB1c2luZyAxMC1mb2xkIHN0cmF0aWZpZWQgY3Jvc3MgdmFsaWRhdGlvbiB3aXRoIFNNT1RFIGFwcGxpZWQgdG8gYmFsYW5jZSBjbGFzc2VzLiBNb2RlbCBwZXJmb3JtYW5jZSB3YXMgZXZhbHVhdGVkIHVzaW5nIGFjY3VyYWN5LCBwcmVjaXNpb24sIHJlY2FsbCwgRjEgc2NvcmUsIEFyZWEgVW5kZXIgdGhlIFJlY2VpdmVyIE9wZXJhdGluZyBDaGFyYWN0ZXJpc3RpYyBDdXJ2ZSAoQVVST0MpLCBhbmQgQXJlYSBVbmRlciB0aGUgUHJlY2lzaW9uLVJlY2FsbCBDdXJ2ZSAoQVVQUkMpLi4gQW1vbmcgdGhlIGV2YWx1YXRlZCBtYWNoaW5lIGxlYXJuaW5nIG1vZGVscywgQ0FSVCBhY2hpZXZlZCB0aGUgYmVzdCBvdmVyYWxsIHBlcmZvcm1hbmNlIGZvciB0aGUgTGFzc28tc2VsZWN0ZWQgZmVhdHVyZXMgKEFjY3VyYWN5ID0gMC43NywgRjEtc2NvcmUgPSAwLjY5LCBBVVJPQyA9IDAuNzQsIEFVUFJDID0gMC41NCksIHdoaWxlIEdCTSBwZXJmb3JtZWQgYmVzdCBmb3IgdGhlIENoaS1zcXVhcmUtc2VsZWN0ZWQgZmVhdHVyZXMgKEFjY3VyYWN5ID0gMC44MCwgRjEtc2NvcmUgPSAwLjcxLCBBVVJPQyA9IDAuNzksIEFVUFJDID0gMC42NCkgYW5kIEJvcnV0YS1zZWxlY3RlZCBmZWF0dXJlcyAoQWNjdXJhY3kgPSAwLjc1LCBGMS1zY29yZSA9IDAuNjQsIEFVUk9DID0gMC42OSkuIE92ZXJhbGwsIHRoZSBHQk0gbW9kZWwgd2l0aCBDaGktc3F1YXJlLXNlbGVjdGVkIGZlYXR1cmVzIGRlbW9uc3RyYXRlZCB0aGUgc3Ryb25nZXN0IHByZWRpY3RpdmUgcGVyZm9ybWFuY2UsIGFjaGlldmluZyB0aGUgaGlnaGVzdCBBVVJPQyAoMC43OSkgYW5kIEYxLXNjb3JlICgwLjcxKS4gS2V5IHByZWRpY3RvcnMgb2YgaGlnaC1yaXNrIGFnZSBhdCBjaGlsZGJpcnRoIGluY2x1ZGVkIG1hdGVybmFsIGFnZSwgZWFybHkgbWFycmlhZ2UsIGN1cnJlbnQgY29udHJhY2VwdGl2ZSB1c2UsIGh1c2JhbmQgb2NjdXBhdGlvbiwgbnVtYmVyIG9mIGNoaWxkcmVuLCBodXNiYW5kIGFnZSBhbmQgZWR1Y2F0aW9uLCByZXNwb25kZW50IGFnZSwgYW5kIHJlZ2lvbmFsIGRpc3Bhcml0aWVzLiBGaW5kaW5ncyB3ZXJlIGNvbnNpc3RlbnQgd2l0aCBwcmlvciBTb3V0aCBBc2lhbiBhbmQgTE1JQyBzdHVkaWVzIHdoaWxlIGhpZ2hsaWdodGluZyB0aGUgYWRkZWQgcmVsZXZhbmNlIG9mIHBhcnRuZXIgZWR1Y2F0aW9uIGFuZCBtZWRpYSBleHBvc3VyZS4gTWFjaGluZSBsZWFybmluZyBhcHByb2FjaGVzIGlkZW50aWZpZWQgdGhlIG1vc3QgaW5mbHVlbnRpYWwgc29jaW8gZGVtb2dyYXBoaWMgYW5kIGJlaGF2aW9yYWwgZGV0ZXJtaW5hbnRzIG9mIGhpZ2gtcmlzayBhZ2UgYXQgY2hpbGRiaXJ0aCBpbiBCYW5nbGFkZXNoLiBUaGUgcmVzdWx0cyBwcm92aWRlIGFuIGV2aWRlbmNlLWJhc2VkIGZyYW1ld29yayB0byBndWlkZSBwb2xpY3ltYWtlcnMgaW4gZGVzaWduaW5nIGludGVydmVudGlvbnMgc3VjaCBhcyBkZWxheWluZyBhZ2UgYXQgZmlyc3QgYmlydGgsIGV4cGFuZGluZyBmZW1hbGUgZWR1Y2F0aW9uLCBhbmQgdGFyZ2V0aW5nIGhpZ2ggcmlzayBkaXN0cmljdHMgdG8gaW1wcm92ZSBtYXRlcm5hbCBhbmQgY2hpbGQgaGVhbHRoIG91dGNvbWVzLiIsInB1Ymxpc2hlciI6IlB1YmxpYyBMaWJyYXJ5IG9mIFNjaWVuY2UiLCJpc3N1ZSI6IjgiLCJ2b2x1bWUiOiIyMSJ9LCJpc1RlbXBvcmFyeSI6ZmFsc2UsInN1cHByZXNzLWF1dGhvciI6ZmFsc2UsImNvbXBvc2l0ZSI6ZmFsc2UsImF1dGhvci1vbmx5IjpmYWxzZX1dfQ==&quot;,&quot;citationItems&quot;:[{&quot;id&quot;:&quot;a1849086-efeb-3570-8bcf-7011e4b712ea&quot;,&quot;itemData&quot;:{&quot;type&quot;:&quot;article-journal&quot;,&quot;id&quot;:&quot;a1849086-efeb-3570-8bcf-7011e4b712ea&quot;,&quot;title&quot;:&quot;Uncovering the determinants of high-risk age at childbirth in Bangladesh: A machine learning analysis of the BDHS 2022 data&quot;,&quot;author&quot;:[{&quot;family&quot;:&quot;Siam&quot;,&quot;given&quot;:&quot;A. T.M.Ahsanul Kyum&quot;,&quot;parse-names&quot;:false,&quot;dropping-particle&quot;:&quot;&quot;,&quot;non-dropping-particle&quot;:&quot;&quot;},{&quot;family&quot;:&quot;Tusra&quot;,&quot;given&quot;:&quot;Tanzila Tanjim&quot;,&quot;parse-names&quot;:false,&quot;dropping-particle&quot;:&quot;&quot;,&quot;non-dropping-particle&quot;:&quot;&quot;},{&quot;family&quot;:&quot;Hossain&quot;,&quot;given&quot;:&quot;Md Abul&quot;,&quot;parse-names&quot;:false,&quot;dropping-particle&quot;:&quot;&quot;,&quot;non-dropping-particle&quot;:&quot;&quot;}],&quot;container-title&quot;:&quot;PLOS ONE&quot;,&quot;container-title-short&quot;:&quot;PLoS One&quot;,&quot;accessed&quot;:{&quot;date-parts&quot;:[[2026,10,5]]},&quot;DOI&quot;:&quot;10.1371/JOURNAL.PONE.0356362&quot;,&quot;ISSN&quot;:&quot;1932-6203&quot;,&quot;PMID&quot;:&quot;42623428&quot;,&quot;URL&quot;:&quot;https://journals.plos.org/plosone/article?id=10.1371/journal.pone.0356362&quot;,&quot;issued&quot;:{&quot;date-parts&quot;:[[2026]]},&quot;page&quot;:&quot;e0356362&quot;,&quot;abstract&quot;:&quot;Childbirth occurring at high-risk maternal ages (≤18 years or ≥40 years) remains an important public health concern in Bangladesh and is influenced by a range of socio-demographic and behavioral factors. We conducted a cross-sectional secondary analysis of 15,386 ever married women from the BDHS 2022 dataset. After cleaning and removing duplicates and missing values, data were split into training 80 percent and testing 20 percent sets. Three feature selection methods Lasso with 12 features, Chi Square with 13 features, and Boruta with 10 features were applied. Machine learning models including non-ensemble models CART, SVM, KNN, Naive Bayes and ensemble models Random Forest, GBM, AdaBoost, XGB were trained using 10-fold stratified cross validation with SMOTE applied to balance classes. Model performance was evaluated using accuracy, precision, recall, F1 score, Area Under the Receiver Operating Characteristic Curve (AUROC), and Area Under the Precision-Recall Curve (AUPRC).. Among the evaluated machine learning models, CART achieved the best overall performance for the Lasso-selected features (Accuracy = 0.77, F1-score = 0.69, AUROC = 0.74, AUPRC = 0.54), while GBM performed best for the Chi-square-selected features (Accuracy = 0.80, F1-score = 0.71, AUROC = 0.79, AUPRC = 0.64) and Boruta-selected features (Accuracy = 0.75, F1-score = 0.64, AUROC = 0.69). Overall, the GBM model with Chi-square-selected features demonstrated the strongest predictive performance, achieving the highest AUROC (0.79) and F1-score (0.71). Key predictors of high-risk age at childbirth included maternal age, early marriage, current contraceptive use, husband occupation, number of children, husband age and education, respondent age, and regional disparities. Findings were consistent with prior South Asian and LMIC studies while highlighting the added relevance of partner education and media exposure. Machine learning approaches identified the most influential socio demographic and behavioral determinants of high-risk age at childbirth in Bangladesh. The results provide an evidence-based framework to guide policymakers in designing interventions such as delaying age at first birth, expanding female education, and targeting high risk districts to improve maternal and child health outcomes.&quot;,&quot;publisher&quot;:&quot;Public Library of Science&quot;,&quot;issue&quot;:&quot;8&quot;,&quot;volume&quot;:&quot;21&quot;},&quot;isTemporary&quot;:false,&quot;suppress-author&quot;:false,&quot;composite&quot;:false,&quot;author-only&quot;:false}]},{&quot;citationID&quot;:&quot;MENDELEY_CITATION_0b051998-7904-4641-b719-291c27735ae4&quot;,&quot;properties&quot;:{&quot;noteIndex&quot;:0},&quot;isEdited&quot;:false,&quot;manualOverride&quot;:{&quot;isManuallyOverridden&quot;:false,&quot;citeprocText&quot;:&quot;(M. A. Hossain et al., 2026)&quot;,&quot;manualOverrideText&quot;:&quot;&quot;},&quot;citationTag&quot;:&quot;MENDELEY_CITATION_v3_eyJjaXRhdGlvbklEIjoiTUVOREVMRVlfQ0lUQVRJT05fMGIwNTE5OTgtNzkwNC00NjQxLWI3MTktMjkxYzI3NzM1YWU0IiwicHJvcGVydGllcyI6eyJub3RlSW5kZXgiOjB9LCJpc0VkaXRlZCI6ZmFsc2UsIm1hbnVhbE92ZXJyaWRlIjp7ImlzTWFudWFsbHlPdmVycmlkZGVuIjpmYWxzZSwiY2l0ZXByb2NUZXh0IjoiKE0uIEEuIEhvc3NhaW4gZXQgYWwuLCAyMDI2KSIsIm1hbnVhbE92ZXJyaWRlVGV4dCI6IiJ9LCJjaXRhdGlvbkl0ZW1zIjpbeyJpZCI6IjNkZTYzNzVmLWZkYzItM2M0Zi04ZjI4LTA4NDcyNGIxNjQ4NiIsIml0ZW1EYXRhIjp7InR5cGUiOiJhcnRpY2xlLWpvdXJuYWwiLCJpZCI6IjNkZTYzNzVmLWZkYzItM2M0Zi04ZjI4LTA4NDcyNGIxNjQ4NiIsInRpdGxlIjoiVHJlbmRzIGFuZCBkZXRlcm1pbmFudHMgb2YgbW9kZXJuIGNvbnRyYWNlcHRpdmUgdXNlIGFtb25nIHNleHVhbGx5IGFjdGl2ZSBhZG9sZXNjZW50IGZlbWFsZXMgaW4gQmFuZ2xhZGVzaDogRXZpZGVuY2Ugb2YgZm91ciBuYXRpb25hbCBzdXJ2ZXlzICgyMDEx4oCTMjAyMikiLCJhdXRob3IiOlt7ImZhbWlseSI6Ikhvc3NhaW4iLCJnaXZlbiI6Ik1kIEFzbGFtIiwicGFyc2UtbmFtZXMiOmZhbHNlLCJkcm9wcGluZy1wYXJ0aWNsZSI6IiIsIm5vbi1kcm9wcGluZy1wYXJ0aWNsZSI6IiJ9LHsiZmFtaWx5IjoiQXJhZmF0IiwiZ2l2ZW4iOiJNZCBZZWFzaW4iLCJwYXJzZS1uYW1lcyI6ZmFsc2UsImRyb3BwaW5nLXBhcnRpY2xlIjoiIiwibm9uLWRyb3BwaW5nLXBhcnRpY2xlIjoiIn0seyJmYW1pbHkiOiJTYWhhIiwiZ2l2ZW4iOiJCcmlzdGkgUmFuaSIsInBhcnNlLW5hbWVzIjpmYWxzZSwiZHJvcHBpbmctcGFydGljbGUiOiIiLCJub24tZHJvcHBpbmctcGFydGljbGUiOiIifSx7ImZhbWlseSI6Ik1vdGhhc2hpbiIsImdpdmVuIjoiTWQiLCJwYXJzZS1uYW1lcyI6ZmFsc2UsImRyb3BwaW5nLXBhcnRpY2xlIjoiIiwibm9uLWRyb3BwaW5nLXBhcnRpY2xlIjoiIn0seyJmYW1pbHkiOiJBYnUgU2F5ZWQiLCJnaXZlbiI6IkFidSBTYXllZCBNZCIsInBhcnNlLW5hbWVzIjpmYWxzZSwiZHJvcHBpbmctcGFydGljbGUiOiIiLCJub24tZHJvcHBpbmctcGFydGljbGUiOiIifSx7ImZhbWlseSI6Ikhvc3NhaW4iLCJnaXZlbiI6Ik1kIEdvbGFtIiwicGFyc2UtbmFtZXMiOmZhbHNlLCJkcm9wcGluZy1wYXJ0aWNsZSI6IiIsIm5vbi1kcm9wcGluZy1wYXJ0aWNsZSI6IiJ9XSwiY29udGFpbmVyLXRpdGxlIjoiQ29udHJhY2VwdGlvbiBhbmQgUmVwcm9kdWN0aXZlIE1lZGljaW5lIDIwMjYgMTE6MSIsImFjY2Vzc2VkIjp7ImRhdGUtcGFydHMiOltbMjAyNiwxMCw1XV19LCJET0kiOiIxMC4xMTg2L1M0MDgzNC0wMjYtMDA0NDYtWSIsIklTU04iOiIyMDU1LTc0MjYiLCJVUkwiOiJodHRwczovL2xpbmsuc3ByaW5nZXIuY29tL2FydGljbGUvMTAuMTE4Ni9zNDA4MzQtMDI2LTAwNDQ2LXkiLCJpc3N1ZWQiOnsiZGF0ZS1wYXJ0cyI6W1syMDI2LDQsNl1dfSwicGFnZSI6IjM0LSIsImFic3RyYWN0IjoiTW9kZXJuIGNvbnRyYWNlcHRpdmUgbWV0aG9kcyAoTUNNKSByZWR1Y2UgdGhlIHJpc2sgb2YgdW5pbnRlbmRlZCBwcmVnbmFuY3kgYW5kIHNob3J0IGJpcnRoIGludGVydmFscy4gRGVzcGl0ZSBncm93aW5nIGF0dGVudGlvbiB0byByZXByb2R1Y3RpdmUgaGVhbHRoLCB0aGUgZmFjdG9ycyBpbmZsdWVuY2luZyB0aGUgdXNlIG9mIE1DTSBhbW9uZyBzZXh1YWxseSBhY3RpdmUgYWRvbGVzY2VudCBmZW1hbGVzIGluIEJhbmdsYWRlc2ggcmVtYWluIHVuZGVyZXhwbG9yZWQuIFRoZSBvYmplY3RpdmVzIG9mIHRoaXMgc3R1ZHkgYXJlIHRvIGV4YW1pbmUgdHJlbmRzIGluIHRoZSB1c2Ugb2YgTUNNIGFuZCB0byBpZGVudGlmeSB0aGUgc2lnbmlmaWNhbnQgZmFjdG9ycyBhc3NvY2lhdGVkIHdpdGggdGhlIHVzYWdlIG9mIE1DTSBhbW9uZyBzZXh1YWxseSBhY3RpdmUgYWRvbGVzY2VudCBmZW1hbGVzIGluIEJhbmdsYWRlc2guIEluIHRoaXMgc3R1ZHksIHdlIHVzZWQgc2Vjb25kYXJ5IGRhdGEgZnJvbSB0aGUgMjAxMSwgMjAxNCwgMjAxNy0xOCwgYW5kIDIwMjIgcm91bmRzIG9mIHRoZSBCYW5nbGFkZXNoIERlbW9ncmFwaGljIGFuZCBIZWFsdGggU3VydmV5cyAoQkRIUykgdG8gZXhhbWluZSB0cmVuZHMgaW4gdGhlIHVzZSBvZiBNQ00uIEFkZGl0aW9uYWxseSwgd2UgYW5hbHl6ZWQgZGF0YSBmcm9tIHRoZSBzZWxlY3RlZCBzdXJ2ZXlzIHRvIGlkZW50aWZ5IGZhY3RvcnMgYXNzb2NpYXRlZCB3aXRoIHRoZSB1c2Ugb2YgTUNNLiBNYWxlIGFuZCBmZW1hbGUgc3RlcmlsaXphdGlvbiwgaW50cmF1dGVyaW5lIGRldmljZXMgKElVRHMpLCBpbmplY3RhYmxlcywgaW1wbGFudHMsIGNvbnRyYWNlcHRpdmUgcGlsbHMsIG1hbGUgYW5kIGZlbWFsZSBjb25kb21zLCBlbWVyZ2VuY3kgY29udHJhY2VwdGlvbiwgdGhlIHN0YW5kYXJkIGRheXMgbWV0aG9kLCBhbmQgdGhlIGxhY3RhdGlvbmFsIGFtZW5vcnJoZWEgbWV0aG9kIHdlcmUgY29uc2lkZXJlZCBtb2Rlcm4gY29udHJhY2VwdGl2ZSBtZXRob2RzIGluIHRoZSBzdHVkeS4gQSBsb2dpc3RpYyByZWdyZXNzaW9uIG1vZGVsIHdhcyB1c2VkIHRvIGlkZW50aWZ5IHRoZSBmYWN0b3JzIGluZmx1ZW5jaW5nIHRoZSB1c2Ugb2YgTUNNLiBUaGlzIHN0dWR5IHJldmVhbGVkIHRoYXQgdGhlIHByb3BvcnRpb24gb2YgdGhlIHVzZSBvZiBNQ00gYW1vbmcgb3ZlcmFsbCBzdXJ2ZXlzIHdhcyBmb3VuZCB0byBiZSA1My4yJSwgYW5kIE1DTSB3YXMgbW9yZSB1c2VkIGluIHVyYmFuIGFyZWFzIGNvbXBhcmVkIHRvIHJ1cmFsIGFyZWFzLiBJdCB3YXMgbm90ZWQgdGhhdCBubyBjb25zaXN0ZW50IHBhdHRlcm4gd2FzIG9ic2VydmVkIGluIHVyYmFuLCBydXJhbCwgYW5kIG92ZXJhbGwgc3VydmV5LiBUaGUgbW9kZWwgaWRlbnRpZmllZCBzZXZlbiBmYWN0b3JzIGFzc29jaWF0ZWQgd2l0aCB0aGUgdXNlIG9mIE1DTSBhbW9uZyBhZG9sZXNjZW50IGZlbWFsZXM6IChpKSBsaXZpbmcgaW4gdGhlIEJhcmlzYWwsIERoYWthLCBLaHVsbmEsIGFuZCBSYWpzaGFoaSBkaXZpc2lvbnM7IChpaSkgcmVzaWRpbmcgaW4gYW4gdXJiYW4gYXJlYTsgKGlpaSkgbWFzcyBtZWRpYSBleHBvc3VyZTsgKGl2KSBsaXZpbmcgd2l0aCBvbmUgb3IgbW9yZSBjaGlsZHJlbiwgKHYpIHRlcm1pbmF0aW5nIHByZWduYW5jeSwgKHZpKSB2aXNpdHMgYnkgYSBmYW1pbHkgcGxhbm5pbmcgd29ya2VyOyAodmlpKSBrbm93bGVkZ2Ugb24gZmFtaWx5IHBsYW5uaW5nOyBhbmQgKHZpaWkpIG1vZGVyYXRlIGNvbnRyYWNlcHRpdmUtdXNpbmcgYXV0b25vbXkuIFRoaXMgc3R1ZHkgaGlnaGxpZ2h0cyBrZXkgZmFjdG9ycyBpbmZsdWVuY2luZyB0aGUgdXNlIG9mIE1DTSBhbW9uZyBzZXh1YWxseSBhY3RpdmUgYWRvbGVzY2VudCBmZW1hbGVzLiBBZGRyZXNzaW5nIHRoZXNlIGZhY3RvcnMtc3VjaCBhcyBzdHJlbmd0aGVuaW5nIHB1YmxpYyBoZWFsdGggc2VjdG9yIHNlcnZpY2VzLCBpbXByb3ZpbmcgYWNjZXNzIHRvIGVkdWNhdGlvbiwgZW5oYW5jaW5nIHNvY2lvZWNvbm9taWMgc3RhdHVzLCBhbmQgcHJvbW90aW5nIGNvbnRyYWNlcHRpdmUgYXV0b25vbXktaXMgZXNzZW50aWFsIHRvIGluY3JlYXNpbmcgTUNNIHVzYWdlIGFtb25nIGFkb2xlc2NlbnQgZmVtYWxlcy4iLCJwdWJsaXNoZXIiOiJCaW9NZWQgQ2VudHJhbCIsImlzc3VlIjoiMSIsInZvbHVtZSI6IjExIiwiY29udGFpbmVyLXRpdGxlLXNob3J0IjoiIn0sImlzVGVtcG9yYXJ5IjpmYWxzZSwic3VwcHJlc3MtYXV0aG9yIjpmYWxzZSwiY29tcG9zaXRlIjpmYWxzZSwiYXV0aG9yLW9ubHkiOmZhbHNlfV19&quot;,&quot;citationItems&quot;:[{&quot;id&quot;:&quot;3de6375f-fdc2-3c4f-8f28-084724b16486&quot;,&quot;itemData&quot;:{&quot;type&quot;:&quot;article-journal&quot;,&quot;id&quot;:&quot;3de6375f-fdc2-3c4f-8f28-084724b16486&quot;,&quot;title&quot;:&quot;Trends and determinants of modern contraceptive use among sexually active adolescent females in Bangladesh: Evidence of four national surveys (2011–2022)&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Saha&quot;,&quot;given&quot;:&quot;Bristi Rani&quot;,&quot;parse-names&quot;:false,&quot;dropping-particle&quot;:&quot;&quot;,&quot;non-dropping-particle&quot;:&quot;&quot;},{&quot;family&quot;:&quot;Mothashin&quot;,&quot;given&quot;:&quot;Md&quot;,&quot;parse-names&quot;:false,&quot;dropping-particle&quot;:&quot;&quot;,&quot;non-dropping-particle&quot;:&quot;&quot;},{&quot;family&quot;:&quot;Abu Sayed&quot;,&quot;given&quot;:&quot;Abu Sayed Md&quot;,&quot;parse-names&quot;:false,&quot;dropping-particle&quot;:&quot;&quot;,&quot;non-dropping-particle&quot;:&quot;&quot;},{&quot;family&quot;:&quot;Hossain&quot;,&quot;given&quot;:&quot;Md Golam&quot;,&quot;parse-names&quot;:false,&quot;dropping-particle&quot;:&quot;&quot;,&quot;non-dropping-particle&quot;:&quot;&quot;}],&quot;container-title&quot;:&quot;Contraception and Reproductive Medicine 2026 11:1&quot;,&quot;accessed&quot;:{&quot;date-parts&quot;:[[2026,10,5]]},&quot;DOI&quot;:&quot;10.1186/S40834-026-00446-Y&quot;,&quot;ISSN&quot;:&quot;2055-7426&quot;,&quot;URL&quot;:&quot;https://link.springer.com/article/10.1186/s40834-026-00446-y&quot;,&quot;issued&quot;:{&quot;date-parts&quot;:[[2026,4,6]]},&quot;page&quot;:&quot;34-&quot;,&quot;abstract&quot;:&quot;Modern contraceptive methods (MCM) reduce the risk of unintended pregnancy and short birth intervals. Despite growing attention to reproductive health, the factors influencing the use of MCM among sexually active adolescent females in Bangladesh remain underexplored. The objectives of this study are to examine trends in the use of MCM and to identify the significant factors associated with the usage of MCM among sexually active adolescent females in Bangladesh. In this study, we used secondary data from the 2011, 2014, 2017-18, and 2022 rounds of the Bangladesh Demographic and Health Surveys (BDHS) to examine trends in the use of MCM. Additionally, we analyzed data from the selected surveys to identify factors associated with the use of MCM. Male and female sterilization, intrauterine devices (IUDs), injectables, implants, contraceptive pills, male and female condoms, emergency contraception, the standard days method, and the lactational amenorrhea method were considered modern contraceptive methods in the study. A logistic regression model was used to identify the factors influencing the use of MCM. This study revealed that the proportion of the use of MCM among overall surveys was found to be 53.2%, and MCM was more used in urban areas compared to rural areas. It was noted that no consistent pattern was observed in urban, rural, and overall survey. The model identified seven factors associated with the use of MCM among adolescent females: (i) living in the Barisal, Dhaka, Khulna, and Rajshahi divisions; (ii) residing in an urban area; (iii) mass media exposure; (iv) living with one or more children, (v) terminating pregnancy, (vi) visits by a family planning worker; (vii) knowledge on family planning; and (viii) moderate contraceptive-using autonomy. This study highlights key factors influencing the use of MCM among sexually active adolescent females. Addressing these factors-such as strengthening public health sector services, improving access to education, enhancing socioeconomic status, and promoting contraceptive autonomy-is essential to increasing MCM usage among adolescent females.&quot;,&quot;publisher&quot;:&quot;BioMed Central&quot;,&quot;issue&quot;:&quot;1&quot;,&quot;volume&quot;:&quot;11&quot;,&quot;container-title-short&quot;:&quot;&quot;},&quot;isTemporary&quot;:false,&quot;suppress-author&quot;:false,&quot;composite&quot;:false,&quot;author-only&quot;:false}]},{&quot;citationID&quot;:&quot;MENDELEY_CITATION_7fc3537f-3b33-4bbd-804e-361d8084c471&quot;,&quot;properties&quot;:{&quot;noteIndex&quot;:0},&quot;isEdited&quot;:false,&quot;manualOverride&quot;:{&quot;isManuallyOverridden&quot;:false,&quot;citeprocText&quot;:&quot;(Y. Ahmed et al., 2026)&quot;,&quot;manualOverrideText&quot;:&quot;&quot;},&quot;citationTag&quot;:&quot;MENDELEY_CITATION_v3_eyJjaXRhdGlvbklEIjoiTUVOREVMRVlfQ0lUQVRJT05fN2ZjMzUzN2YtM2IzMy00YmJkLTgwNGUtMzYxZDgwODRjNDcxIiwicHJvcGVydGllcyI6eyJub3RlSW5kZXgiOjB9LCJpc0VkaXRlZCI6ZmFsc2UsIm1hbnVhbE92ZXJyaWRlIjp7ImlzTWFudWFsbHlPdmVycmlkZGVuIjpmYWxzZSwiY2l0ZXByb2NUZXh0IjoiKFkuIEFobWVkIGV0IGFsLiwgMjAyNikiLCJtYW51YWxPdmVycmlkZVRleHQiOiIifSwiY2l0YXRpb25JdGVtcyI6W3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Swic3VwcHJlc3MtYXV0aG9yIjpmYWxzZSwiY29tcG9zaXRlIjpmYWxzZSwiYXV0aG9yLW9ubHkiOmZhbHNlfV19&quot;,&quot;citationItems&quot;:[{&quot;id&quot;:&quot;fd6da836-1f7a-30b4-971f-396e9990807a&quot;,&quot;itemData&quot;:{&quot;type&quot;:&quot;article-journal&quot;,&quot;id&quot;:&quot;fd6da836-1f7a-30b4-971f-396e9990807a&quot;,&quot;title&quot;:&quot;Sexual and reproductive health challenges among street adolescents in Sylhet city, Bangladesh: A cross-sectional study&quot;,&quot;author&quot;:[{&quot;family&quot;:&quot;Ahmed&quot;,&quot;given&quot;:&quot;Yeahyea&quot;,&quot;parse-names&quot;:false,&quot;dropping-particle&quot;:&quot;&quot;,&quot;non-dropping-particle&quot;:&quot;&quot;},{&quot;family&quot;:&quot;Khan&quot;,&quot;given&quot;:&quot;Md Abdullah Saeed&quot;,&quot;parse-names&quot;:false,&quot;dropping-particle&quot;:&quot;&quot;,&quot;non-dropping-particle&quot;:&quot;&quot;},{&quot;family&quot;:&quot;Afroz&quot;,&quot;given&quot;:&quot;Laila&quot;,&quot;parse-names&quot;:false,&quot;dropping-particle&quot;:&quot;&quot;,&quot;non-dropping-particle&quot;:&quot;&quot;},{&quot;family&quot;:&quot;Nurunnabi&quot;,&quot;given&quot;:&quot;Mohammad&quot;,&quot;parse-names&quot;:false,&quot;dropping-particle&quot;:&quot;&quot;,&quot;non-dropping-particle&quot;:&quot;&quot;},{&quot;family&quot;:&quot;Abbas&quot;,&quot;given&quot;:&quot;Md Golam&quot;,&quot;parse-names&quot;:false,&quot;dropping-particle&quot;:&quot;&quot;,&quot;non-dropping-particle&quot;:&quot;&quot;}],&quot;container-title&quot;:&quot;PLOS ONE&quot;,&quot;container-title-short&quot;:&quot;PLoS One&quot;,&quot;accessed&quot;:{&quot;date-parts&quot;:[[2026,10,5]]},&quot;DOI&quot;:&quot;10.1371/JOURNAL.PONE.0340865&quot;,&quot;ISSN&quot;:&quot;1932-6203&quot;,&quot;PMID&quot;:&quot;41533715&quot;,&quot;URL&quot;:&quot;https://journals.plos.org/plosone/article?id=10.1371/journal.pone.0340865&quot;,&quot;issued&quot;:{&quot;date-parts&quot;:[[2026,1,1]]},&quot;page&quot;:&quot;e0340865&quot;,&quot;abstract&quot;:&quot;Background Street adolescents often engage in early sexual activity, have multiple partners, and are at high risk of sexual abuse and exploitation. Despite the significance of this issue, there is a critical gap in understanding the sexual and reproductive health (SRH) needs, practices, and challenges of this marginalized population in Bangladesh, which this study aimed to explore.   Methods A cross-sectional study was conducted from August to December 2023, involving 311 street adolescents aged 16–19 years in Sylhet City Corporation, Bangladesh. Data were collected through face-to-face interviews using a semi-structured questionnaire. The questionnaire covered sociodemographic characteristics, pubertal changes, SRH status, and SRH-seeking behaviors.   Results Of all participants, 62.8% were males and 37.2% were females, with a mean age of approximately 17.3 years for both sexes. Sexual intercourse was reported by 32.56% of participants, with a significant gender disparity (76.79% females vs. 6.35% males, p &lt; 0.001). Contraceptive use was low at 14.14%, primarily condoms. Among female participants who ever had sex, 81.13% reported pregnancy, with 50.67% having had an abortion. Knowledge of sexually transmitted diseases (STDs) was alarmingly low, with only 2.33% aware of transmission methods. Less than half (45.97%) of participants utilized SRH services. Sexual abuse was reported by 61.79% of participants. Logistic regression revealed that younger age (Adjusted Odds Ratio [AOR]: 0.62, 95% CI: 0.48–0.79), being female (AOR: 9.10, 95% CI: 3.58–25.3) and longer duration of stay on the streets (AOR: 1.14, 95% CI: 1.02 to 1.27) were associated with higher odds of experiencing sexual abuse.   Conclusion Street adolescents in Sylhet City face severe SRH challenges, including high rates of sexual abuse, low contraceptive use, and limited STD knowledge, with significant gender disparities, which should be addressed through appropriate and urgent interventions.&quot;,&quot;publisher&quot;:&quot;Public Library of Science&quot;,&quot;issue&quot;:&quot;1&quot;,&quot;volume&quot;:&quot;21&quot;},&quot;isTemporary&quot;:false,&quot;suppress-author&quot;:false,&quot;composite&quot;:false,&quot;author-only&quot;:false}]},{&quot;citationID&quot;:&quot;MENDELEY_CITATION_3360850f-8c31-4edb-a47d-8a3f2d5c2404&quot;,&quot;properties&quot;:{&quot;noteIndex&quot;:0},&quot;isEdited&quot;:false,&quot;manualOverride&quot;:{&quot;isManuallyOverridden&quot;:false,&quot;citeprocText&quot;:&quot;(Zakaria et al., 2019)&quot;,&quot;manualOverrideText&quot;:&quot;&quot;},&quot;citationTag&quot;:&quot;MENDELEY_CITATION_v3_eyJjaXRhdGlvbklEIjoiTUVOREVMRVlfQ0lUQVRJT05fMzM2MDg1MGYtOGMzMS00ZWRiLWE0N2QtOGEzZjJkNWMyNDA0IiwicHJvcGVydGllcyI6eyJub3RlSW5kZXgiOjB9LCJpc0VkaXRlZCI6ZmFsc2UsIm1hbnVhbE92ZXJyaWRlIjp7ImlzTWFudWFsbHlPdmVycmlkZGVuIjpmYWxzZSwiY2l0ZXByb2NUZXh0IjoiKFpha2FyaWEgZXQgYWwuLCAyMDE5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LCJzdXBwcmVzcy1hdXRob3IiOmZhbHNlLCJjb21wb3NpdGUiOmZhbHNlLCJhdXRob3Itb25seSI6ZmFsc2V9XX0=&quot;,&quot;citationItems&quot;:[{&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suppress-author&quot;:false,&quot;composite&quot;:false,&quot;author-only&quot;:false}]},{&quot;citationID&quot;:&quot;MENDELEY_CITATION_82f56c47-5790-4d7f-a9b6-4eda48aefa7e&quot;,&quot;properties&quot;:{&quot;noteIndex&quot;:0},&quot;isEdited&quot;:false,&quot;manualOverride&quot;:{&quot;isManuallyOverridden&quot;:false,&quot;citeprocText&quot;:&quot;(Zakaria et al., 2019)&quot;,&quot;manualOverrideText&quot;:&quot;&quot;},&quot;citationTag&quot;:&quot;MENDELEY_CITATION_v3_eyJjaXRhdGlvbklEIjoiTUVOREVMRVlfQ0lUQVRJT05fODJmNTZjNDctNTc5MC00ZDdmLWE5YjYtNGVkYTQ4YWVmYTdlIiwicHJvcGVydGllcyI6eyJub3RlSW5kZXgiOjB9LCJpc0VkaXRlZCI6ZmFsc2UsIm1hbnVhbE92ZXJyaWRlIjp7ImlzTWFudWFsbHlPdmVycmlkZGVuIjpmYWxzZSwiY2l0ZXByb2NUZXh0IjoiKFpha2FyaWEgZXQgYWwuLCAyMDE5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LCJzdXBwcmVzcy1hdXRob3IiOmZhbHNlLCJjb21wb3NpdGUiOmZhbHNlLCJhdXRob3Itb25seSI6ZmFsc2V9XX0=&quot;,&quot;citationItems&quot;:[{&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suppress-author&quot;:false,&quot;composite&quot;:false,&quot;author-only&quot;:false}]},{&quot;citationID&quot;:&quot;MENDELEY_CITATION_370fd7f8-fcdc-42cd-9cb7-12e03ad6a554&quot;,&quot;properties&quot;:{&quot;noteIndex&quot;:0},&quot;isEdited&quot;:false,&quot;manualOverride&quot;:{&quot;isManuallyOverridden&quot;:false,&quot;citeprocText&quot;:&quot;(Zakaria et al., 2020)&quot;,&quot;manualOverrideText&quot;:&quot;&quot;},&quot;citationTag&quot;:&quot;MENDELEY_CITATION_v3_eyJjaXRhdGlvbklEIjoiTUVOREVMRVlfQ0lUQVRJT05fMzcwZmQ3ZjgtZmNkYy00MmNkLTljYjctMTJlMDNhZDZhNTU0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suppress-author&quot;:false,&quot;composite&quot;:false,&quot;author-only&quot;:false}]},{&quot;citationID&quot;:&quot;MENDELEY_CITATION_ee85f644-36a0-4ea5-8bd5-8bd56c215b04&quot;,&quot;properties&quot;:{&quot;noteIndex&quot;:0},&quot;isEdited&quot;:false,&quot;manualOverride&quot;:{&quot;isManuallyOverridden&quot;:false,&quot;citeprocText&quot;:&quot;(Pickard et al., 2024)&quot;,&quot;manualOverrideText&quot;:&quot;&quot;},&quot;citationTag&quot;:&quot;MENDELEY_CITATION_v3_eyJjaXRhdGlvbklEIjoiTUVOREVMRVlfQ0lUQVRJT05fZWU4NWY2NDQtMzZhMC00ZWE1LThiZDUtOGJkNTZjMjE1YjA0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quot;,&quot;citationItems&quot;:[{&quot;id&quot;:&quot;73710677-2555-3a83-a3f5-a83a061c63be&quot;,&quot;itemData&quot;:{&quot;type&quot;:&quot;article-journal&quot;,&quot;id&quot;:&quot;73710677-2555-3a83-a3f5-a83a061c63be&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accessed&quot;:{&quot;date-parts&quot;:[[2026,10,5]]},&quot;DOI&quot;:&quot;10.1371/JOURNAL.PGPH.0002518&quot;,&quot;ISBN&quot;:&quot;1111111111&quot;,&quot;ISSN&quot;:&quot;2767-3375&quot;,&quot;URL&quot;:&quot;https://journals.plos.org/globalpublichealth/article?id=10.1371/journal.pgph.0002518&quot;,&quot;issued&quot;:{&quot;date-parts&quot;:[[2024,3,4]]},&quot;page&quot;:&quot;e0002518&quot;,&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suppress-author&quot;:false,&quot;composite&quot;:false,&quot;author-only&quot;:false}]},{&quot;citationID&quot;:&quot;MENDELEY_CITATION_d073a430-afcf-4f50-ab6c-9919bf0af208&quot;,&quot;properties&quot;:{&quot;noteIndex&quot;:0},&quot;isEdited&quot;:false,&quot;manualOverride&quot;:{&quot;isManuallyOverridden&quot;:false,&quot;citeprocText&quot;:&quot;(Pickard et al., 2024)&quot;,&quot;manualOverrideText&quot;:&quot;&quot;},&quot;citationTag&quot;:&quot;MENDELEY_CITATION_v3_eyJjaXRhdGlvbklEIjoiTUVOREVMRVlfQ0lUQVRJT05fZDA3M2E0MzAtYWZjZi00ZjUwLWFiNmMtOTkxOWJmMGFmMjA4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quot;,&quot;citationItems&quot;:[{&quot;id&quot;:&quot;73710677-2555-3a83-a3f5-a83a061c63be&quot;,&quot;itemData&quot;:{&quot;type&quot;:&quot;article-journal&quot;,&quot;id&quot;:&quot;73710677-2555-3a83-a3f5-a83a061c63be&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accessed&quot;:{&quot;date-parts&quot;:[[2026,10,5]]},&quot;DOI&quot;:&quot;10.1371/JOURNAL.PGPH.0002518&quot;,&quot;ISBN&quot;:&quot;1111111111&quot;,&quot;ISSN&quot;:&quot;2767-3375&quot;,&quot;URL&quot;:&quot;https://journals.plos.org/globalpublichealth/article?id=10.1371/journal.pgph.0002518&quot;,&quot;issued&quot;:{&quot;date-parts&quot;:[[2024,3,4]]},&quot;page&quot;:&quot;e0002518&quot;,&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suppress-author&quot;:false,&quot;composite&quot;:false,&quot;author-only&quot;:false}]},{&quot;citationID&quot;:&quot;MENDELEY_CITATION_96737dea-b9da-4e7a-a151-bcae177a89ff&quot;,&quot;properties&quot;:{&quot;noteIndex&quot;:0},&quot;isEdited&quot;:false,&quot;manualOverride&quot;:{&quot;isManuallyOverridden&quot;:false,&quot;citeprocText&quot;:&quot;(Zakaria et al., 2020)&quot;,&quot;manualOverrideText&quot;:&quot;&quot;},&quot;citationTag&quot;:&quot;MENDELEY_CITATION_v3_eyJjaXRhdGlvbklEIjoiTUVOREVMRVlfQ0lUQVRJT05fOTY3MzdkZWEtYjlkYS00ZTdhLWExNTEtYmNhZTE3N2E4OWZm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suppress-author&quot;:false,&quot;composite&quot;:false,&quot;author-only&quot;:false}]},{&quot;citationID&quot;:&quot;MENDELEY_CITATION_f44b13f1-8616-4a63-94e0-3867fa428169&quot;,&quot;properties&quot;:{&quot;noteIndex&quot;:0},&quot;isEdited&quot;:false,&quot;manualOverride&quot;:{&quot;isManuallyOverridden&quot;:false,&quot;citeprocText&quot;:&quot;(Siddique et al., 2023)&quot;,&quot;manualOverrideText&quot;:&quot;&quot;},&quot;citationTag&quot;:&quot;MENDELEY_CITATION_v3_eyJjaXRhdGlvbklEIjoiTUVOREVMRVlfQ0lUQVRJT05fZjQ0YjEzZjEtODYxNi00YTYzLTk0ZTAtMzg2N2ZhNDI4MTY5IiwicHJvcGVydGllcyI6eyJub3RlSW5kZXgiOjB9LCJpc0VkaXRlZCI6ZmFsc2UsIm1hbnVhbE92ZXJyaWRlIjp7ImlzTWFudWFsbHlPdmVycmlkZGVuIjpmYWxzZSwiY2l0ZXByb2NUZXh0IjoiKFNpZGRpcXVlIGV0IGFsLiwgMjAyMykiLCJtYW51YWxPdmVycmlkZVRleHQiOiIifSwiY2l0YXRpb25JdGVtcyI6W3siaWQiOiI2Nzc5YmM2Yy1mNjFiLTM0MDMtODVlOS0zOGNhOTVmMWI1ZTgiLCJpdGVtRGF0YSI6eyJ0eXBlIjoiYXJ0aWNsZS1qb3VybmFsIiwiaWQiOiI2Nzc5YmM2Yy1mNjFiLTM0MDMtODVlOS0zOGNhOTVmMWI1ZTgiLCJ0aXRsZSI6IkFzc2Vzc21lbnQgb2Yga25vd2xlZGdlLCBhdHRpdHVkZXMsIGFuZCBwcmFjdGljZXMgcmVnYXJkaW5nIG1lbnN0cnVhdGlvbiBhbmQgbWVuc3RydWFsIGh5Z2llbmUgYW1vbmcgZWFybHktcmVwcm9kdWN0aXZlIGFnZWQgd29tZW4gaW4gQmFuZ2xhZGVzaDogYSBjcm9zcy1zZWN0aW9uYWwgc3VydmV5IiwiYXV0aG9yIjpbeyJmYW1pbHkiOiJTaWRkaXF1ZSIsImdpdmVuIjoiQWJ1IEJha2thciIsInBhcnNlLW5hbWVzIjpmYWxzZSwiZHJvcHBpbmctcGFydGljbGUiOiIiLCJub24tZHJvcHBpbmctcGFydGljbGUiOiIifSx7ImZhbWlseSI6IkRlYiBOYXRoIiwiZ2l2ZW4iOiJTdWRpcHRvIiwicGFyc2UtbmFtZXMiOmZhbHNlLCJkcm9wcGluZy1wYXJ0aWNsZSI6IiIsIm5vbi1kcm9wcGluZy1wYXJ0aWNsZSI6IiJ9LHsiZmFtaWx5IjoiTXViYXJhayIsImdpdmVuIjoiTWFoZnV6YSIsInBhcnNlLW5hbWVzIjpmYWxzZSwiZHJvcHBpbmctcGFydGljbGUiOiIiLCJub24tZHJvcHBpbmctcGFydGljbGUiOiIifSx7ImZhbWlseSI6IkFrdGVyIiwiZ2l2ZW4iOiJBbWVuYSIsInBhcnNlLW5hbWVzIjpmYWxzZSwiZHJvcHBpbmctcGFydGljbGUiOiIiLCJub24tZHJvcHBpbmctcGFydGljbGUiOiIifSx7ImZhbWlseSI6Ik1laHJpbiIsImdpdmVuIjoiU2FuamlkYSIsInBhcnNlLW5hbWVzIjpmYWxzZSwiZHJvcHBpbmctcGFydGljbGUiOiIiLCJub24tZHJvcHBpbmctcGFydGljbGUiOiIifSx7ImZhbWlseSI6IkhrYXR1biIsImdpdmVuIjoiTXN0IEplbWkiLCJwYXJzZS1uYW1lcyI6ZmFsc2UsImRyb3BwaW5nLXBhcnRpY2xlIjoiIiwibm9uLWRyb3BwaW5nLXBhcnRpY2xlIjoiIn0seyJmYW1pbHkiOiJQYXJ2aW5lIExpemEiLCJnaXZlbiI6IkFudGFyYSIsInBhcnNlLW5hbWVzIjpmYWxzZSwiZHJvcHBpbmctcGFydGljbGUiOiIiLCJub24tZHJvcHBpbmctcGFydGljbGUiOiIifSx7ImZhbWlseSI6IkFtaW4iLCJnaXZlbiI6Ik0uIFppYXVsIiwicGFyc2UtbmFtZXMiOmZhbHNlLCJkcm9wcGluZy1wYXJ0aWNsZSI6IiIsIm5vbi1kcm9wcGluZy1wYXJ0aWNsZSI6IiJ9XSwiY29udGFpbmVyLXRpdGxlIjoiRnJvbnRpZXJzIGluIFB1YmxpYyBIZWFsdGgiLCJjb250YWluZXItdGl0bGUtc2hvcnQiOiJGcm9udC4gUHVibGljIEhlYWx0aCIsImFjY2Vzc2VkIjp7ImRhdGUtcGFydHMiOltbMjAyNiwxMCw1XV19LCJET0kiOiIxMC4zMzg5L0ZQVUJILjIwMjMuMTIzODI5MC9URVhUIiwiSVNTTiI6IjIyOTYyNTY1IiwiUE1JRCI6IjM4MDg5MDM2IiwiaXNzdWVkIjp7ImRhdGUtcGFydHMiOltbMjAyMywxMSwyOF1dfSwicGFnZSI6IjEyMzgyOTAiLCJhYnN0cmFjdCI6IkJhY2tncm91bmQ6IFBvb3IgbWVuc3RydWFsIGh5Z2llbmUgcHJhY3RpY2VzIGR1cmluZyBtZW5zdHJ1YXRpb24gaW5jcmVhc2VzIHRoZSByaXNrIG9mIHJlcHJvZHVjdGl2ZSB0cmFjdCBpbmZlY3Rpb25zLCBhYnNlbnRlZWlzbSwgYW5kIG5lZ2F0aXZlIGltcGFjdCBvbiBzY2hvb2wgcGVyZm9ybWFuY2UuIERlc3BpdGUgYmVpbmcgYSBnbG9iYWwgcHJvYmxlbSwgdGhlcmUgaXMgYSBsYWNrIG9mIGtub3dsZWRnZSBhbmQgbWlzY29uY2VwdGlvbnMgYWJvdXQgbWVuc3RydWFsIGh5Z2llbmUgYW1vbmcgd29tZW4gb2YgYWxsIGFnZXMsIGVzcGVjaWFsbHkgaW4gZGV2ZWxvcGluZyBjb3VudHJpZXMgbGlrZSBCYW5nbGFkZXNoLiBUaGUgc3R1ZHkgYWltcyB0byBhc3Nlc3MgdGhlIGtub3dsZWRnZSwgYXR0aXR1ZGVzLCBhbmQgcHJhY3RpY2VzIHRvd2FyZCBtZW5zdHJ1YWwgaHlnaWVuZSBhbW9uZyBlYXJseSByZXByb2R1Y3RpdmUtYWdlZCB3b21lbiBpbiBCYW5nbGFkZXNoIHRvIGhlbHAgcG9saWN5bWFrZXJzIGFuZCBwbGFubmVycyB0YWtlIGVmZmVjdGl2ZSBpbml0aWF0aXZlcy4gTWV0aG9kb2xvZ3k6IEEgY3Jvc3Mtc2VjdGlvbmFsIHN1cnZleSB3YXMgY29uZHVjdGVkIGJldHdlZW4gSnVseSBhbmQgRGVjZW1iZXIgMjAyMiBpbiBEaGFrYSwgUmFqc2hhaGksIENoaXR0YWdvbmcsIFN5bGhldCwgYW5kIEJhcmlzYWwgcmVnaW9ucyBvZiBCYW5nbGFkZXNoLiBBIGNvbnZlbmllbmNlIHNhbXBsaW5nIHRlY2huaXF1ZSB3YXMgdXRpbGl6ZWQgdG8gcmVjcnVpdCBhIHRvdGFsIG9mIDEsMjE0IHBhcnRpY2lwYW50cyAoMTAwJSBmZW1hbGU7IG1lYW4gYWdlOiAyMi44NyDCsSAyLjY0IHllYXJzKS4gQSBzZW1pLXN0cnVjdHVyZWQgcXVlc3Rpb25uYWlyZSBpbmNsdWRpbmcgaW5mb3JtZWQgY29uc2VudCwgc29jaW8tZGVtb2dyYXBoaWMgaW5mb3JtYXRpb24sIGFzIHdlbGwgYXMgcXVlc3Rpb25zIHJlZ2FyZGluZyBrbm93bGVkZ2UgKDYtaXRlbSksIGF0dGl0dWRlcyAoNy1pdGVtKSwgYW5kIHByYWN0aWNlcyAoNi1pdGVtKSB0b3dhcmQgbWVuc3RydWF0aW9uIGFuZCBtZW5zdHJ1YWwgaHlnaWVuZSBwcmFjdGljZXMsIHdhcyB1c2VkIHRvIGNvbmR1Y3QgdGhlIHN1cnZleS4gQWxsIGFuYWx5c2VzIHdlcmUgcGVyZm9ybWVkIHVzaW5nIHRoZSBTVEFUQSAoVmVyc2lvbiAxNS4wKSBhbmQgU3RhdGlzdGljYWwgUGFja2FnZSBmb3IgdGhlIFNvY2lhbCBTY2llbmNlcyAoU1BTUyB2ZXJzaW9uIDI1LjApLiBSZXN1bHQ6IFRoZSBtZWFuIHNjb3JlcyBvZiB0aGUga25vd2xlZGdlLCBhdHRpdHVkZXMsIGFuZCBwcmFjdGljZXMgd2VyZSA0LjkgwrEgMS41MSAob3V0IG9mIDYpLCAxMi41OCDCsSAxLjU4IChvdXQgb2YgMTQpLCBhbmQgOC44MCDCsSAxLjg3IChvdXQgb2YgMTIpLCByZXNwZWN0aXZlbHkuIFRoZSBoaWdoZXIgc2NvcmVzIG9mIGtub3dsZWRnZSwgYXR0aXR1ZGVzLCBhbmQgcHJhY3RpY2VzIHdlcmUgc2lnbmlmaWNhbnRseSBhc3NvY2lhdGVkIHdpdGggc2V2ZXJhbCBzb2Npby1kZW1vZ3JhcGhpYyBhbmQgbWVuc3RydWF0aW9uLXJlbGF0ZWQgZmFjdG9ycyAoZWR1Y2F0aW9uLCBmYW1pbHkgdHlwZSwgdHlwZSBvZiBtZW5zdHJ1YXRpb24sIGR1cmF0aW9uIG9mIG1lbnN0cnVhdGlvbiwgZXRjLikuIENvbmNsdXNpb246IFRoaXMgc3R1ZHkgaWRlbnRpZmllZCBzZXZlcmFsIGtleSBmYWN0b3JzIGFzc29jaWF0ZWQgd2l0aCBpbXByb3ZlZCBrbm93bGVkZ2UsIGF0dGl0dWRlcywgYW5kIHByYWN0aWNlcyByZWxhdGVkIHRvIG1lbnN0cnVhbCBoeWdpZW5lLCBpbmNsdWRpbmcgaGlnaGVyIGVkdWNhdGlvbiBsZXZlbHMsIHN0dWRlbnQgc3RhdHVzLCB5b3VuZ2VyIGFnZSwgbm9uLWFsY29ob2wgY29uc3VtcHRpb24sIGFuZCByZWd1bGFyIG1lbnN0cnVhbCBjeWNsZXMuIFRvIGVuaGFuY2UgbWVuc3RydWFsIGh5Z2llbmUgcHJhY3RpY2VzIGFtb25nIHdvbWVuLCBpdCBpcyBjcnVjaWFsIHRvIGltcGxlbWVudCB0YXJnZXRlZCBpbnRlcnZlbnRpb25zIHRoYXQgYWRkcmVzcyBrbm93bGVkZ2UgZGlzcGFyaXRpZXMgYW5kIHRhY2tsZSBzb2NpYWwgYW5kIGVudmlyb25tZW50YWwgaW5mbHVlbmNlcy4iLCJwdWJsaXNoZXIiOiJGcm9udGllcnMgTWVkaWEgU0EiLCJ2b2x1bWUiOiIxMSJ9LCJpc1RlbXBvcmFyeSI6ZmFsc2UsInN1cHByZXNzLWF1dGhvciI6ZmFsc2UsImNvbXBvc2l0ZSI6ZmFsc2UsImF1dGhvci1vbmx5IjpmYWxzZX1dfQ==&quot;,&quot;citationItems&quot;:[{&quot;id&quot;:&quot;6779bc6c-f61b-3403-85e9-38ca95f1b5e8&quot;,&quot;itemData&quot;:{&quot;type&quot;:&quot;article-journal&quot;,&quot;id&quot;:&quot;6779bc6c-f61b-3403-85e9-38ca95f1b5e8&quot;,&quot;title&quot;:&quot;Assessment of knowledge, attitudes, and practices regarding menstruation and menstrual hygiene among early-reproductive aged women in Bangladesh: a cross-sectional survey&quot;,&quot;author&quot;:[{&quot;family&quot;:&quot;Siddique&quot;,&quot;given&quot;:&quot;Abu Bakkar&quot;,&quot;parse-names&quot;:false,&quot;dropping-particle&quot;:&quot;&quot;,&quot;non-dropping-particle&quot;:&quot;&quot;},{&quot;family&quot;:&quot;Deb Nath&quot;,&quot;given&quot;:&quot;Sudipto&quot;,&quot;parse-names&quot;:false,&quot;dropping-particle&quot;:&quot;&quot;,&quot;non-dropping-particle&quot;:&quot;&quot;},{&quot;family&quot;:&quot;Mubarak&quot;,&quot;given&quot;:&quot;Mahfuza&quot;,&quot;parse-names&quot;:false,&quot;dropping-particle&quot;:&quot;&quot;,&quot;non-dropping-particle&quot;:&quot;&quot;},{&quot;family&quot;:&quot;Akter&quot;,&quot;given&quot;:&quot;Amena&quot;,&quot;parse-names&quot;:false,&quot;dropping-particle&quot;:&quot;&quot;,&quot;non-dropping-particle&quot;:&quot;&quot;},{&quot;family&quot;:&quot;Mehrin&quot;,&quot;given&quot;:&quot;Sanjida&quot;,&quot;parse-names&quot;:false,&quot;dropping-particle&quot;:&quot;&quot;,&quot;non-dropping-particle&quot;:&quot;&quot;},{&quot;family&quot;:&quot;Hkatun&quot;,&quot;given&quot;:&quot;Mst Jemi&quot;,&quot;parse-names&quot;:false,&quot;dropping-particle&quot;:&quot;&quot;,&quot;non-dropping-particle&quot;:&quot;&quot;},{&quot;family&quot;:&quot;Parvine Liza&quot;,&quot;given&quot;:&quot;Antara&quot;,&quot;parse-names&quot;:false,&quot;dropping-particle&quot;:&quot;&quot;,&quot;non-dropping-particle&quot;:&quot;&quot;},{&quot;family&quot;:&quot;Amin&quot;,&quot;given&quot;:&quot;M. Ziaul&quot;,&quot;parse-names&quot;:false,&quot;dropping-particle&quot;:&quot;&quot;,&quot;non-dropping-particle&quot;:&quot;&quot;}],&quot;container-title&quot;:&quot;Frontiers in Public Health&quot;,&quot;container-title-short&quot;:&quot;Front. Public Health&quot;,&quot;accessed&quot;:{&quot;date-parts&quot;:[[2026,10,5]]},&quot;DOI&quot;:&quot;10.3389/FPUBH.2023.1238290/TEXT&quot;,&quot;ISSN&quot;:&quot;22962565&quot;,&quot;PMID&quot;:&quot;38089036&quot;,&quot;issued&quot;:{&quot;date-parts&quot;:[[2023,11,28]]},&quot;page&quot;:&quot;1238290&quot;,&quot;abstract&quot;:&quot;Background: Poor menstrual hygiene practices during menstruation increases the risk of reproductive tract infections, absenteeism, and negative impact on school performance. Despite being a global problem, there is a lack of knowledge and misconceptions about menstrual hygiene among women of all ages, especially in developing countries like Bangladesh. The study aims to assess the knowledge, attitudes, and practices toward menstrual hygiene among early reproductive-aged women in Bangladesh to help policymakers and planners take effective initiatives. Methodology: A cross-sectional survey was conducted between July and December 2022 in Dhaka, Rajshahi, Chittagong, Sylhet, and Barisal regions of Bangladesh. A convenience sampling technique was utilized to recruit a total of 1,214 participants (100% female; mean age: 22.87 ± 2.64 years). A semi-structured questionnaire including informed consent, socio-demographic information, as well as questions regarding knowledge (6-item), attitudes (7-item), and practices (6-item) toward menstruation and menstrual hygiene practices, was used to conduct the survey. All analyses were performed using the STATA (Version 15.0) and Statistical Package for the Social Sciences (SPSS version 25.0). Result: The mean scores of the knowledge, attitudes, and practices were 4.9 ± 1.51 (out of 6), 12.58 ± 1.58 (out of 14), and 8.80 ± 1.87 (out of 12), respectively. The higher scores of knowledge, attitudes, and practices were significantly associated with several socio-demographic and menstruation-related factors (education, family type, type of menstruation, duration of menstruation, etc.). Conclusion: This study identified several key factors associated with improved knowledge, attitudes, and practices related to menstrual hygiene, including higher education levels, student status, younger age, non-alcohol consumption, and regular menstrual cycles. To enhance menstrual hygiene practices among women, it is crucial to implement targeted interventions that address knowledge disparities and tackle social and environmental influences.&quot;,&quot;publisher&quot;:&quot;Frontiers Media SA&quot;,&quot;volume&quot;:&quot;11&quot;},&quot;isTemporary&quot;:false,&quot;suppress-author&quot;:false,&quot;composite&quot;:false,&quot;author-only&quot;:false}]},{&quot;citationID&quot;:&quot;MENDELEY_CITATION_faa4cde9-67d8-4741-a9ef-c4c1b3b96e29&quot;,&quot;properties&quot;:{&quot;noteIndex&quot;:0},&quot;isEdited&quot;:false,&quot;manualOverride&quot;:{&quot;isManuallyOverridden&quot;:false,&quot;citeprocText&quot;:&quot;(Y. Ahmed et al., 2026)&quot;,&quot;manualOverrideText&quot;:&quot;&quot;},&quot;citationTag&quot;:&quot;MENDELEY_CITATION_v3_eyJjaXRhdGlvbklEIjoiTUVOREVMRVlfQ0lUQVRJT05fZmFhNGNkZTktNjdkOC00NzQxLWE5ZWYtYzRjMWIzYjk2ZTI5IiwicHJvcGVydGllcyI6eyJub3RlSW5kZXgiOjB9LCJpc0VkaXRlZCI6ZmFsc2UsIm1hbnVhbE92ZXJyaWRlIjp7ImlzTWFudWFsbHlPdmVycmlkZGVuIjpmYWxzZSwiY2l0ZXByb2NUZXh0IjoiKFkuIEFobWVkIGV0IGFsLiwgMjAyNikiLCJtYW51YWxPdmVycmlkZVRleHQiOiIifSwiY2l0YXRpb25JdGVtcyI6W3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Swic3VwcHJlc3MtYXV0aG9yIjpmYWxzZSwiY29tcG9zaXRlIjpmYWxzZSwiYXV0aG9yLW9ubHkiOmZhbHNlfV19&quot;,&quot;citationItems&quot;:[{&quot;id&quot;:&quot;fd6da836-1f7a-30b4-971f-396e9990807a&quot;,&quot;itemData&quot;:{&quot;type&quot;:&quot;article-journal&quot;,&quot;id&quot;:&quot;fd6da836-1f7a-30b4-971f-396e9990807a&quot;,&quot;title&quot;:&quot;Sexual and reproductive health challenges among street adolescents in Sylhet city, Bangladesh: A cross-sectional study&quot;,&quot;author&quot;:[{&quot;family&quot;:&quot;Ahmed&quot;,&quot;given&quot;:&quot;Yeahyea&quot;,&quot;parse-names&quot;:false,&quot;dropping-particle&quot;:&quot;&quot;,&quot;non-dropping-particle&quot;:&quot;&quot;},{&quot;family&quot;:&quot;Khan&quot;,&quot;given&quot;:&quot;Md Abdullah Saeed&quot;,&quot;parse-names&quot;:false,&quot;dropping-particle&quot;:&quot;&quot;,&quot;non-dropping-particle&quot;:&quot;&quot;},{&quot;family&quot;:&quot;Afroz&quot;,&quot;given&quot;:&quot;Laila&quot;,&quot;parse-names&quot;:false,&quot;dropping-particle&quot;:&quot;&quot;,&quot;non-dropping-particle&quot;:&quot;&quot;},{&quot;family&quot;:&quot;Nurunnabi&quot;,&quot;given&quot;:&quot;Mohammad&quot;,&quot;parse-names&quot;:false,&quot;dropping-particle&quot;:&quot;&quot;,&quot;non-dropping-particle&quot;:&quot;&quot;},{&quot;family&quot;:&quot;Abbas&quot;,&quot;given&quot;:&quot;Md Golam&quot;,&quot;parse-names&quot;:false,&quot;dropping-particle&quot;:&quot;&quot;,&quot;non-dropping-particle&quot;:&quot;&quot;}],&quot;container-title&quot;:&quot;PLOS ONE&quot;,&quot;container-title-short&quot;:&quot;PLoS One&quot;,&quot;accessed&quot;:{&quot;date-parts&quot;:[[2026,10,5]]},&quot;DOI&quot;:&quot;10.1371/JOURNAL.PONE.0340865&quot;,&quot;ISSN&quot;:&quot;1932-6203&quot;,&quot;PMID&quot;:&quot;41533715&quot;,&quot;URL&quot;:&quot;https://journals.plos.org/plosone/article?id=10.1371/journal.pone.0340865&quot;,&quot;issued&quot;:{&quot;date-parts&quot;:[[2026,1,1]]},&quot;page&quot;:&quot;e0340865&quot;,&quot;abstract&quot;:&quot;Background Street adolescents often engage in early sexual activity, have multiple partners, and are at high risk of sexual abuse and exploitation. Despite the significance of this issue, there is a critical gap in understanding the sexual and reproductive health (SRH) needs, practices, and challenges of this marginalized population in Bangladesh, which this study aimed to explore.   Methods A cross-sectional study was conducted from August to December 2023, involving 311 street adolescents aged 16–19 years in Sylhet City Corporation, Bangladesh. Data were collected through face-to-face interviews using a semi-structured questionnaire. The questionnaire covered sociodemographic characteristics, pubertal changes, SRH status, and SRH-seeking behaviors.   Results Of all participants, 62.8% were males and 37.2% were females, with a mean age of approximately 17.3 years for both sexes. Sexual intercourse was reported by 32.56% of participants, with a significant gender disparity (76.79% females vs. 6.35% males, p &lt; 0.001). Contraceptive use was low at 14.14%, primarily condoms. Among female participants who ever had sex, 81.13% reported pregnancy, with 50.67% having had an abortion. Knowledge of sexually transmitted diseases (STDs) was alarmingly low, with only 2.33% aware of transmission methods. Less than half (45.97%) of participants utilized SRH services. Sexual abuse was reported by 61.79% of participants. Logistic regression revealed that younger age (Adjusted Odds Ratio [AOR]: 0.62, 95% CI: 0.48–0.79), being female (AOR: 9.10, 95% CI: 3.58–25.3) and longer duration of stay on the streets (AOR: 1.14, 95% CI: 1.02 to 1.27) were associated with higher odds of experiencing sexual abuse.   Conclusion Street adolescents in Sylhet City face severe SRH challenges, including high rates of sexual abuse, low contraceptive use, and limited STD knowledge, with significant gender disparities, which should be addressed through appropriate and urgent interventions.&quot;,&quot;publisher&quot;:&quot;Public Library of Science&quot;,&quot;issue&quot;:&quot;1&quot;,&quot;volume&quot;:&quot;21&quot;},&quot;isTemporary&quot;:false,&quot;suppress-author&quot;:false,&quot;composite&quot;:false,&quot;author-only&quot;:false}]},{&quot;citationID&quot;:&quot;MENDELEY_CITATION_e182e6f7-5597-4d14-b215-04154bccf707&quot;,&quot;properties&quot;:{&quot;noteIndex&quot;:0},&quot;isEdited&quot;:false,&quot;manualOverride&quot;:{&quot;isManuallyOverridden&quot;:false,&quot;citeprocText&quot;:&quot;(F. Rahman et al., 2026)&quot;,&quot;manualOverrideText&quot;:&quot;&quot;},&quot;citationTag&quot;:&quot;MENDELEY_CITATION_v3_eyJjaXRhdGlvbklEIjoiTUVOREVMRVlfQ0lUQVRJT05fZTE4MmU2ZjctNTU5Ny00ZDE0LWIyMTUtMDQxNTRiY2NmNzA3IiwicHJvcGVydGllcyI6eyJub3RlSW5kZXgiOjB9LCJpc0VkaXRlZCI6ZmFsc2UsIm1hbnVhbE92ZXJyaWRlIjp7ImlzTWFudWFsbHlPdmVycmlkZGVuIjpmYWxzZSwiY2l0ZXByb2NUZXh0IjoiKEYuIFJhaG1hbiBldCBhbC4sIDIwMjYpIiwibWFudWFsT3ZlcnJpZGVUZXh0IjoiIn0sImNpdGF0aW9uSXRlbXMiOlt7ImlkIjoiNjYzN2NhZjktOGE4ZC0zNTgyLThlYzItMjM3YTE4MjJiN2YxIiwiaXRlbURhdGEiOnsidHlwZSI6ImFydGljbGUtam91cm5hbCIsImlkIjoiNjYzN2NhZjktOGE4ZC0zNTgyLThlYzItMjM3YTE4MjJiN2YxIiwidGl0bGUiOiJGcm9tIGhvcGUgdG8gaGVhbHRoOiBpbXByb3Zpbmcgc2V4dWFsIGFuZCByZXByb2R1Y3RpdmUgaGVhbHRoIGtub3dsZWRnZSBhbW9uZyBhZG9sZXNjZW50IG9ycGhhbiBnaXJscyB0aHJvdWdoIHRoZSDigJhIb3BlQm944oCZIGludGVydmVudGlvbiBpbiBCYW5nbGFkZXNoIiwiYXV0aG9yIjpbeyJmYW1pbHkiOiJSYWhtYW4iLCJnaXZlbiI6IkZhcml5YSIsInBhcnNlLW5hbWVzIjpmYWxzZSwiZHJvcHBpbmctcGFydGljbGUiOiIiLCJub24tZHJvcHBpbmctcGFydGljbGUiOiIifSx7ImZhbWlseSI6IlJva2FpeWEiLCJnaXZlbiI6IlJva2FpeWEiLCJwYXJzZS1uYW1lcyI6ZmFsc2UsImRyb3BwaW5nLXBhcnRpY2xlIjoiIiwibm9uLWRyb3BwaW5nLXBhcnRpY2xlIjoiIn0seyJmYW1pbHkiOiJOYXpuaW4iLCJnaXZlbiI6IlNhbWluYSIsInBhcnNlLW5hbWVzIjpmYWxzZSwiZHJvcHBpbmctcGFydGljbGUiOiIiLCJub24tZHJvcHBpbmctcGFydGljbGUiOiIifSx7ImZhbWlseSI6IlBhdHdhcnkiLCJnaXZlbiI6Ik1vaGFtbWFkIEhyaWRveSIsInBhcnNlLW5hbWVzIjpmYWxzZSwiZHJvcHBpbmctcGFydGljbGUiOiIiLCJub24tZHJvcHBpbmctcGFydGljbGUiOiIifSx7ImZhbWlseSI6IlJhaG1hbiIsImdpdmVuIjoiU3llZCBNb3NoZmlxdXIiLCJwYXJzZS1uYW1lcyI6ZmFsc2UsImRyb3BwaW5nLXBhcnRpY2xlIjoiIiwibm9uLWRyb3BwaW5nLXBhcnRpY2xlIjoiIn0seyJmYW1pbHkiOiJIb3NzYWluIiwiZ2l2ZW4iOiJMdWJuYSIsInBhcnNlLW5hbWVzIjpmYWxzZSwiZHJvcHBpbmctcGFydGljbGUiOiIiLCJub24tZHJvcHBpbmctcGFydGljbGUiOiIifSx7ImZhbWlseSI6IkFyYWZhdGgiLCJnaXZlbiI6IlllYXNoaXIiLCJwYXJzZS1uYW1lcyI6ZmFsc2UsImRyb3BwaW5nLXBhcnRpY2xlIjoiIiwibm9uLWRyb3BwaW5nLXBhcnRpY2xlIjoiIn0seyJmYW1pbHkiOiJNdW5pciIsImdpdmVuIjoiWmFyYSIsInBhcnNlLW5hbWVzIjpmYWxzZSwiZHJvcHBpbmctcGFydGljbGUiOiIiLCJub24tZHJvcHBpbmctcGFydGljbGUiOiIifSx7ImZhbWlseSI6IlNheWVlZCIsImdpdmVuIjoiQWJ1IiwicGFyc2UtbmFtZXMiOmZhbHNlLCJkcm9wcGluZy1wYXJ0aWNsZSI6IiIsIm5vbi1kcm9wcGluZy1wYXJ0aWNsZSI6IiJ9LHsiZmFtaWx5IjoiTW9tdGF6IiwiZ2l2ZW4iOiJTaGFuamlkYSIsInBhcnNlLW5hbWVzIjpmYWxzZSwiZHJvcHBpbmctcGFydGljbGUiOiIiLCJub24tZHJvcHBpbmctcGFydGljbGUiOiIifSx7ImZhbWlseSI6IkV0aGVyIiwiZ2l2ZW4iOiJTYXJhYmFuIFRhaHVyYSIsInBhcnNlLW5hbWVzIjpmYWxzZSwiZHJvcHBpbmctcGFydGljbGUiOiIiLCJub24tZHJvcHBpbmctcGFydGljbGUiOiIifSx7ImZhbWlseSI6IlNpZGRpcXVlIiwiZ2l2ZW4iOiJBYnUgQmFra2FyIiwicGFyc2UtbmFtZXMiOmZhbHNlLCJkcm9wcGluZy1wYXJ0aWNsZSI6IiIsIm5vbi1kcm9wcGluZy1wYXJ0aWNsZSI6IiJ9LHsiZmFtaWx5IjoiTXVuaXIiLCJnaXZlbiI6Ik51c2FpYmFoIiwicGFyc2UtbmFtZXMiOmZhbHNlLCJkcm9wcGluZy1wYXJ0aWNsZSI6IiIsIm5vbi1kcm9wcGluZy1wYXJ0aWNsZSI6IiJ9LHsiZmFtaWx5IjoiSG9zc2FpbiIsImdpdmVuIjoiTWQgTWFuanVyIiwicGFyc2UtbmFtZXMiOmZhbHNlLCJkcm9wcGluZy1wYXJ0aWNsZSI6IiIsIm5vbi1kcm9wcGluZy1wYXJ0aWNsZSI6IiJ9LHsiZmFtaWx5IjoiSG9xdWUiLCJnaXZlbiI6Ik1kIFNoYW1zdWwiLCJwYXJzZS1uYW1lcyI6ZmFsc2UsImRyb3BwaW5nLXBhcnRpY2xlIjoiIiwibm9uLWRyb3BwaW5nLXBhcnRpY2xlIjoiIn0seyJmYW1pbHkiOiJNb2hzaW4iLCJnaXZlbiI6Ik1hbGloYSIsInBhcnNlLW5hbWVzIjpmYWxzZSwiZHJvcHBpbmctcGFydGljbGUiOiIiLCJub24tZHJvcHBpbmctcGFydGljbGUiOiIifSx7ImZhbWlseSI6Ik5haGFyIiwiZ2l2ZW4iOiJRdWFtcnVuIiwicGFyc2UtbmFtZXMiOmZhbHNlLCJkcm9wcGluZy1wYXJ0aWNsZSI6IiIsIm5vbi1kcm9wcGluZy1wYXJ0aWNsZSI6IiJ9LHsiZmFtaWx5IjoiQXJpZmVlbiIsImdpdmVuIjoiU2hhbXMiLCJwYXJzZS1uYW1lcyI6ZmFsc2UsImRyb3BwaW5nLXBhcnRpY2xlIjoiIiwibm9uLWRyb3BwaW5nLXBhcnRpY2xlIjoiRWw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1dLCJjb250YWluZXItdGl0bGUiOiJKb3VybmFsIG9mIEdsb2JhbCBIZWFsdGgiLCJjb250YWluZXItdGl0bGUtc2hvcnQiOiJKLiBHbG9iLiBIZWFsdGgiLCJhY2Nlc3NlZCI6eyJkYXRlLXBhcnRzIjpbWzIwMjYsMTAsNV1dfSwiRE9JIjoiMTAuNzE4OS9KT0dILjE2LjA0MzEyIiwiSVNTTiI6IjIwNDctMjk3OCIsIlVSTCI6Imh0dHBzOi8vam9naC5vcmcvMjAyNi9qb2doLTE2LTA0MzEyIiwiaXNzdWVkIjp7ImRhdGUtcGFydHMiOltbMjAyNiwxMCwyXV19LCJwYWdlIjoiMDQzMTIiLCJ2b2x1bWUiOiIxNiJ9LCJpc1RlbXBvcmFyeSI6ZmFsc2UsInN1cHByZXNzLWF1dGhvciI6ZmFsc2UsImNvbXBvc2l0ZSI6ZmFsc2UsImF1dGhvci1vbmx5IjpmYWxzZX1dfQ==&quot;,&quot;citationItems&quot;:[{&quot;id&quot;:&quot;6637caf9-8a8d-3582-8ec2-237a1822b7f1&quot;,&quot;itemData&quot;:{&quot;type&quot;:&quot;article-journal&quot;,&quot;id&quot;:&quot;6637caf9-8a8d-3582-8ec2-237a1822b7f1&quot;,&quot;title&quot;:&quot;From hope to health: improving sexual and reproductive health knowledge among adolescent orphan girls through the ‘HopeBox’ intervention in Bangladesh&quot;,&quot;author&quot;:[{&quot;family&quot;:&quot;Rahman&quot;,&quot;given&quot;:&quot;Fariya&quot;,&quot;parse-names&quot;:false,&quot;dropping-particle&quot;:&quot;&quot;,&quot;non-dropping-particle&quot;:&quot;&quot;},{&quot;family&quot;:&quot;Rokaiya&quot;,&quot;given&quot;:&quot;Rokaiya&quot;,&quot;parse-names&quot;:false,&quot;dropping-particle&quot;:&quot;&quot;,&quot;non-dropping-particle&quot;:&quot;&quot;},{&quot;family&quot;:&quot;Naznin&quot;,&quot;given&quot;:&quot;Samina&quot;,&quot;parse-names&quot;:false,&quot;dropping-particle&quot;:&quot;&quot;,&quot;non-dropping-particle&quot;:&quot;&quot;},{&quot;family&quot;:&quot;Patwary&quot;,&quot;given&quot;:&quot;Mohammad Hridoy&quot;,&quot;parse-names&quot;:false,&quot;dropping-particle&quot;:&quot;&quot;,&quot;non-dropping-particle&quot;:&quot;&quot;},{&quot;family&quot;:&quot;Rahman&quot;,&quot;given&quot;:&quot;Syed Moshfiqur&quot;,&quot;parse-names&quot;:false,&quot;dropping-particle&quot;:&quot;&quot;,&quot;non-dropping-particle&quot;:&quot;&quot;},{&quot;family&quot;:&quot;Hossain&quot;,&quot;given&quot;:&quot;Lubna&quot;,&quot;parse-names&quot;:false,&quot;dropping-particle&quot;:&quot;&quot;,&quot;non-dropping-particle&quot;:&quot;&quot;},{&quot;family&quot;:&quot;Arafath&quot;,&quot;given&quot;:&quot;Yeashir&quot;,&quot;parse-names&quot;:false,&quot;dropping-particle&quot;:&quot;&quot;,&quot;non-dropping-particle&quot;:&quot;&quot;},{&quot;family&quot;:&quot;Munir&quot;,&quot;given&quot;:&quot;Zara&quot;,&quot;parse-names&quot;:false,&quot;dropping-particle&quot;:&quot;&quot;,&quot;non-dropping-particle&quot;:&quot;&quot;},{&quot;family&quot;:&quot;Sayeed&quot;,&quot;given&quot;:&quot;Abu&quot;,&quot;parse-names&quot;:false,&quot;dropping-particle&quot;:&quot;&quot;,&quot;non-dropping-particle&quot;:&quot;&quot;},{&quot;family&quot;:&quot;Momtaz&quot;,&quot;given&quot;:&quot;Shanjida&quot;,&quot;parse-names&quot;:false,&quot;dropping-particle&quot;:&quot;&quot;,&quot;non-dropping-particle&quot;:&quot;&quot;},{&quot;family&quot;:&quot;Ether&quot;,&quot;given&quot;:&quot;Saraban Tahura&quot;,&quot;parse-names&quot;:false,&quot;dropping-particle&quot;:&quot;&quot;,&quot;non-dropping-particle&quot;:&quot;&quot;},{&quot;family&quot;:&quot;Siddique&quot;,&quot;given&quot;:&quot;Abu Bakkar&quot;,&quot;parse-names&quot;:false,&quot;dropping-particle&quot;:&quot;&quot;,&quot;non-dropping-particle&quot;:&quot;&quot;},{&quot;family&quot;:&quot;Munir&quot;,&quot;given&quot;:&quot;Nusaibah&quot;,&quot;parse-names&quot;:false,&quot;dropping-particle&quot;:&quot;&quot;,&quot;non-dropping-particle&quot;:&quot;&quot;},{&quot;family&quot;:&quot;Hossain&quot;,&quot;given&quot;:&quot;Md Manjur&quot;,&quot;parse-names&quot;:false,&quot;dropping-particle&quot;:&quot;&quot;,&quot;non-dropping-particle&quot;:&quot;&quot;},{&quot;family&quot;:&quot;Hoque&quot;,&quot;given&quot;:&quot;Md Shamsul&quot;,&quot;parse-names&quot;:false,&quot;dropping-particle&quot;:&quot;&quot;,&quot;non-dropping-particle&quot;:&quot;&quot;},{&quot;family&quot;:&quot;Mohsin&quot;,&quot;given&quot;:&quot;Maliha&quot;,&quot;parse-names&quot;:false,&quot;dropping-particle&quot;:&quot;&quot;,&quot;non-dropping-particle&quot;:&quot;&quot;},{&quot;family&quot;:&quot;Nahar&quot;,&quot;given&quot;:&quot;Quamrun&quot;,&quot;parse-names&quot;:false,&quot;dropping-particle&quot;:&quot;&quot;,&quot;non-dropping-particle&quot;:&quot;&quot;},{&quot;family&quot;:&quot;Arifeen&quot;,&quot;given&quot;:&quot;Shams&quot;,&quot;parse-names&quot;:false,&quot;dropping-particle&quot;:&quot;&quot;,&quot;non-dropping-particle&quot;:&quot;El&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container-title&quot;:&quot;Journal of Global Health&quot;,&quot;container-title-short&quot;:&quot;J. Glob. Health&quot;,&quot;accessed&quot;:{&quot;date-parts&quot;:[[2026,10,5]]},&quot;DOI&quot;:&quot;10.7189/JOGH.16.04312&quot;,&quot;ISSN&quot;:&quot;2047-2978&quot;,&quot;URL&quot;:&quot;https://jogh.org/2026/jogh-16-04312&quot;,&quot;issued&quot;:{&quot;date-parts&quot;:[[2026,10,2]]},&quot;page&quot;:&quot;04312&quot;,&quot;volume&quot;:&quot;16&quot;},&quot;isTemporary&quot;:false,&quot;suppress-author&quot;:false,&quot;composite&quot;:false,&quot;author-only&quot;:false}]},{&quot;citationID&quot;:&quot;MENDELEY_CITATION_0f4c124c-0d93-4b08-870c-ba6d900759c3&quot;,&quot;properties&quot;:{&quot;noteIndex&quot;:0},&quot;isEdited&quot;:false,&quot;manualOverride&quot;:{&quot;isManuallyOverridden&quot;:false,&quot;citeprocText&quot;:&quot;(Alam et al., 2025)&quot;,&quot;manualOverrideText&quot;:&quot;&quot;},&quot;citationTag&quot;:&quot;MENDELEY_CITATION_v3_eyJjaXRhdGlvbklEIjoiTUVOREVMRVlfQ0lUQVRJT05fMGY0YzEyNGMtMGQ5My00YjA4LTg3MGMtYmE2ZDkwMDc1OWMzIiwicHJvcGVydGllcyI6eyJub3RlSW5kZXgiOjB9LCJpc0VkaXRlZCI6ZmFsc2UsIm1hbnVhbE92ZXJyaWRlIjp7ImlzTWFudWFsbHlPdmVycmlkZGVuIjpmYWxzZSwiY2l0ZXByb2NUZXh0IjoiKEFsYW0gZXQgYWwuLCAyMDI1KSIsIm1hbnVhbE92ZXJyaWRlVGV4dCI6IiJ9LCJjaXRhdGlvbkl0ZW1zIjpbeyJpZCI6Ijk2M2FiYWYxLWUxNWEtMzZhZS1iNTBjLWIwNDU0YzYyZmQzZiIsIml0ZW1EYXRhIjp7InR5cGUiOiJhcnRpY2xlLWpvdXJuYWwiLCJpZCI6Ijk2M2FiYWYxLWUxNWEtMzZhZS1iNTBjLWIwNDU0YzYyZmQzZiIsInRpdGxlIjoiQmFzZWxpbmUgc29jaW9kZW1vZ3JhcGhpYyBhbmQgc2V4dWFsIGFuZCByZXByb2R1Y3RpdmUgaGVhbHRoIGNoYXJhY3RlcmlzdGljcyBvZiB0aGUgQWRTRUFSQ0ggYWRvbGVzY2VudCBjb2hvcnQgc3R1ZHkgcGFydGljaXBhbnRzIGluIHJ1cmFsIEJhbmdsYWRlc2g6IGEgY29ob3J0IHByb2ZpbGUiLCJhdXRob3IiOlt7ImZhbWlseSI6IkFsYW0iLCJnaXZlbiI6IkFuYWRpbCIsInBhcnNlLW5hbWVzIjpmYWxzZSwiZHJvcHBpbmctcGFydGljbGUiOiIiLCJub24tZHJvcHBpbmctcGFydGljbGUiOiIifSx7ImZhbWlseSI6IlNoaWJsZWUiLCJnaXZlbiI6IlNoYWZheWF0dWwgSXNsYW0iLCJwYXJzZS1uYW1lcyI6ZmFsc2UsImRyb3BwaW5nLXBhcnRpY2xlIjoiIiwibm9uLWRyb3BwaW5nLXBhcnRpY2xlIjoiIn0seyJmYW1pbHkiOiJSYW5hIiwiZ2l2ZW4iOiJNZCBTaG9oZWwiLCJwYXJzZS1uYW1lcyI6ZmFsc2UsImRyb3BwaW5nLXBhcnRpY2xlIjoiIiwibm9uLWRyb3BwaW5nLXBhcnRpY2xlIjoiIn0seyJmYW1pbHkiOiJTaGVpa2giLCJnaXZlbiI6IlNpZmF0IFBhcnZlZW4iLCJwYXJzZS1uYW1lcyI6ZmFsc2UsImRyb3BwaW5nLXBhcnRpY2xlIjoiIiwibm9uLWRyb3BwaW5nLXBhcnRpY2xlIjoiIn0seyJmYW1pbHkiOiJSYWhtYW4iLCJnaXZlbiI6IkZhcmFoIE5heiIsInBhcnNlLW5hbWVzIjpmYWxzZSwiZHJvcHBpbmctcGFydGljbGUiOiIiLCJub24tZHJvcHBpbmctcGFydGljbGUiOiIifSx7ImZhbWlseSI6IlNhdGhpIiwiZ2l2ZW4iOiJTaGFobmFqIFN1bHRhbmEiLCJwYXJzZS1uYW1lcyI6ZmFsc2UsImRyb3BwaW5nLXBhcnRpY2xlIjoiIiwibm9uLWRyb3BwaW5nLXBhcnRpY2xlIjoiIn0seyJmYW1pbHkiOiJBbGFtIiwiZ2l2ZW4iOiJNb2hhbW1hZCBNb3JzaGFkIiwicGFyc2UtbmFtZXMiOmZhbHNlLCJkcm9wcGluZy1wYXJ0aWNsZSI6IiIsIm5vbi1kcm9wcGluZy1wYXJ0aWNsZSI6IiJ9LHsiZmFtaWx5IjoiU2hhcm1pbiIsImdpdmVuIjoiSWZmYXQiLCJwYXJzZS1uYW1lcyI6ZmFsc2UsImRyb3BwaW5nLXBhcnRpY2xlIjoiIiwibm9uLWRyb3BwaW5nLXBhcnRpY2xlIjoiIn0seyJmYW1pbHkiOiJBcmlmZWVuIiwiZ2l2ZW4iOiJTaGFtcyBFLiIsInBhcnNlLW5hbWVzIjpmYWxzZSwiZHJvcHBpbmctcGFydGljbGUiOiIiLCJub24tZHJvcHBpbmctcGFydGljbGUiOiI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0seyJmYW1pbHkiOiJOYWhhciIsImdpdmVuIjoiUXVhbXJ1biIsInBhcnNlLW5hbWVzIjpmYWxzZSwiZHJvcHBpbmctcGFydGljbGUiOiIiLCJub24tZHJvcHBpbmctcGFydGljbGUiOiIifV0sImNvbnRhaW5lci10aXRsZSI6IkJNSiBPcGVuIiwiY29udGFpbmVyLXRpdGxlLXNob3J0IjoiQk1KIE9wZW4iLCJhY2Nlc3NlZCI6eyJkYXRlLXBhcnRzIjpbWzIwMjYsMTAsNV1dfSwiRE9JIjoiMTAuMTEzNi9CTUpPUEVOLTIwMjUtMTAyMTU2IiwiSVNTTiI6IjIwNDQtNjA1NSIsIlBNSUQiOiI0MDk5ODQyOCIsIlVSTCI6Imh0dHBzOi8vYm1qb3Blbi5ibWouY29tL2NvbnRlbnQvMTUvOS9lMTAyMTU2IiwiaXNzdWVkIjp7ImRhdGUtcGFydHMiOltbMjAyNSw5LDFdXX0sInBhZ2UiOiJlMTAyMTU2IiwiYWJzdHJhY3QiOiJQdXJwb3NlIEluIEJhbmdsYWRlc2gsIGV2aWRlbmNlIG9uIHRoZSBsb25nLXRlcm0gdHJhamVjdG9yeSBvZiBhZG9sZXNjZW50cycgc2V4dWFsIGFuZCByZXByb2R1Y3RpdmUgaGVhbHRoIChTUkgpIHJlbWFpbnMgbGltaXRlZCwgbGFyZ2VseSBkdWUgdG8gdGhlIGxhY2sgb2YgbG9uZ2l0dWRpbmFsIGRhdGEgdG8gYXNzZXNzIHRoZSBjaGFuZ2VzIG92ZXIgdGltZS4gVG8gYWRkcmVzcyB0aGlzIGdhcCwgdGhlIEFkdmFuY2luZyBTZXh1YWwgYW5kIFJlcHJvZHVjdGl2ZSBIZWFsdGggYW5kIFJpZ2h0cyAoQWRTRUFSQ0gpIHByb2plY3Qgb2YgSW50ZXJuYXRpb25hbCBDZW50cmUgZm9yIERpYXJyaG9lYWwgRGlzZWFzZSBSZXNlYXJjaCwgQmFuZ2xhZGVzaCAoaWNkZHIsYikgc2V0IHVwIGFuIGFkb2xlc2NlbnQgY29ob3J0IHN0dWR5IGFpbWVkIGF0IGRvY3VtZW50aW5nIGNoYW5nZXMgaW4gU1JIIGtub3dsZWRnZSwgYXR0aXR1ZGVzIGFuZCBwcmFjdGljZXMsIGFuZCBpZGVudGlmeWluZyB0aGUgZmFjdG9ycyBhZmZlY3RpbmcgdGhlc2UgY2hhbmdlcy4gVGhpcyBhcnRpY2xlIHByZXNlbnRzIHRoZSBiYXNlbGluZSBzb2Npb2RlbW9ncmFwaGljIGFuZCBTUkggY2hhcmFjdGVyaXN0aWNzIG9mIHRoaXMgY29ob3J0IGFzIGEgcGF0aHdheSBmb3IgZnV0dXJlIGFuYWx5c2VzLlxuXG5QYXJ0aWNpcGFudHMgVGhpcyBjb2hvcnQgc3R1ZHkgaW5jbHVkZWQgMjcxMyBhZG9sZXNjZW50cyBmcm9tIHRoZSBCYWxpYWthbmRpIEhlYWx0aCBhbmQgRGVtb2dyYXBoaWMgU3VydmVpbGxhbmNlIFN5c3RlbSBydW4gYnkgaWNkZHIsYi4gVGhlIGNvaG9ydCBjb3ZlcmVkIHRocmVlIGFnZSBncm91cHMgZnJvbSBnaXJscyBhbmQgYm95cywgZ2l2aW5nIGEgdG90YWwgb2YgZml2ZSBjb2hvcnRzOiBnaXJscyBhZ2VkIDEyLCAxNCBhbmQgMTYgeWVhcnM7IGFuZCBib3lzIGFnZWQgMTQgYW5kIDE2IHllYXJzLiBBIHRvdGFsIG9mIHNldmVuIHJvdW5kcyBvZiBkYXRhIGhhZCBiZWVuIGNvbGxlY3RlZCBhdCA0LW1vbnRoIGludGVydmFscyBvdmVyIDIteWVhcnMgZm9sbG93LXVwIHBlcmlvZC5cblxuRmluZGluZ3MgZnJvbSB0aGUgYmFzZWxpbmUgVGhlIG1ham9yaXR5IG9mIGFkb2xlc2NlbnRzIHdlcmUgYXR0ZW5kaW5nIHNjaG9vbCAoOTAlKSwgYW5kIHNjaG9vbCBkcm9wb3V0cyB3ZXJlIGhpZ2hlciBhbW9uZyBib3lzLiBBcm91bmQgMTclIG9mIHRoZSByZXNwb25kZW50cyB3ZXJlIGludm9sdmVkIGluIGluY29tZS1nZW5lcmF0aW5nIGFjdGl2aXRpZXMsIHdoaWNoIHdlcmUgbW9zdGx5IGJveXMuIEFtb25nIGdpcmxzLCB0aGUgbWVhbiBhZ2Ugb2YgbWVuYXJjaGUgd2FzIDEyLjIgeWVhcnMuIE92ZXJhbGwsIDYlIG9mIGFkb2xlc2NlbnRzIGhhZCBtYWpvciBkZXByZXNzaXZlIGRpc29yZGVyLCB3aXRoIHByZXZhbGVuY2UgaW5jcmVhc2luZyB3aXRoIGFnZS4gR2VuZGVyIGRpZmZlcmVuY2VzIHdlcmUgZXZpZGVudCByZWdhcmRpbmcga25vd2xlZGdlIGFib3V0IGNvbmNlcHRpb24gYW5kIGNvbnRyYWNlcHRpb24uIEVnYWxpdGFyaWFuIGF0dGl0dWRlcyB0b3dhcmRzIHNvY2lhbCBub3JtcyBhbmQgZ2VuZGVyIHJvbGVzIHdlcmUgZm91bmQgaGlnaGVyIGFtb25nIGdpcmxzICg1MiUpIGNvbXBhcmVkIHRvIGJveXMgKDExJSkuIFRoZSBtYWpvcml0eSBvZiBhZG9sZXNjZW50cyByZXBvcnRlZCBleHBlcmllbmNpbmcgc29jaWFsL3ZlcmJhbCBidWxseWluZyAoNDMlKSwgZm9sbG93ZWQgYnkgcGh5c2ljYWwgdmlvbGVuY2UgKDM4JSkgYW5kIGN5YmVyYnVsbHlpbmcgKDQlKS5cblxuRnV0dXJlIHBsYW5zIFRoaXMgYXJ0aWNsZSBwcmVzZW50cyB0aGUgYmFzZWxpbmUgZmluZGluZ3Mgb25seS4gQSBzZXJpZXMgb2YgcGFwZXJzIGlzIGluIHRoZSBwaXBlbGluZSBmb3Igc3VibWlzc2lvbiB0byBkaWZmZXJlbnQgcGVlci1yZXZpZXdlZCBqb3VybmFscy4gVGhlIGZpbmRpbmdzIGZyb20gdGhpcyBzdHVkeSB3aWxsIGJlIHVzZWQgdG8gc3VwcG9ydCBkYXRhLWRyaXZlbiBwb2xpY3kgZm9ybXVsYXRpb24gZm9yIGZ1dHVyZSBhZG9sZXNjZW50IGhlYWx0aCBwcm9ncmFtbWVzLlxuXG5EYXRhIGFyZSBhdmFpbGFibGUgb24gcmVhc29uYWJsZSByZXF1ZXN0LiBUaGUgcGFydGljaXBhbnQgY29uc2VudCBmb3JtcyByZXN0cmljdCBkYXRhIHNoYXJpbmcgb24gYSBwdWJsaWMgcmVwb3NpdG9yeS4gUmVxdWVzdHMgZm9yIHN0YXRpc3RpY2FsIGNvZGUgYW5kIGFub255bWlzZWQgZGF0YSBtYXkgYmUgbWFkZSB0byB0aGUgY29ycmVzcG9uZGluZyBhdXRob3IuIiwicHVibGlzaGVyIjoiQnJpdGlzaCBNZWRpY2FsIEpvdXJuYWwgUHVibGlzaGluZyBHcm91cCIsImlzc3VlIjoiOSIsInZvbHVtZSI6IjE1In0sImlzVGVtcG9yYXJ5IjpmYWxzZSwic3VwcHJlc3MtYXV0aG9yIjpmYWxzZSwiY29tcG9zaXRlIjpmYWxzZSwiYXV0aG9yLW9ubHkiOmZhbHNlfV19&quot;,&quot;citationItems&quot;:[{&quot;id&quot;:&quot;963abaf1-e15a-36ae-b50c-b0454c62fd3f&quot;,&quot;itemData&quot;:{&quot;type&quot;:&quot;article-journal&quot;,&quot;id&quot;:&quot;963abaf1-e15a-36ae-b50c-b0454c62fd3f&quot;,&quot;title&quot;:&quot;Baseline sociodemographic and sexual and reproductive health characteristics of the AdSEARCH adolescent cohort study participants in rural Bangladesh: a cohort profile&quot;,&quot;author&quot;:[{&quot;family&quot;:&quot;Alam&quot;,&quot;given&quot;:&quot;Anadil&quot;,&quot;parse-names&quot;:false,&quot;dropping-particle&quot;:&quot;&quot;,&quot;non-dropping-particle&quot;:&quot;&quot;},{&quot;family&quot;:&quot;Shiblee&quot;,&quot;given&quot;:&quot;Shafayatul Islam&quot;,&quot;parse-names&quot;:false,&quot;dropping-particle&quot;:&quot;&quot;,&quot;non-dropping-particle&quot;:&quot;&quot;},{&quot;family&quot;:&quot;Rana&quot;,&quot;given&quot;:&quot;Md Shohel&quot;,&quot;parse-names&quot;:false,&quot;dropping-particle&quot;:&quot;&quot;,&quot;non-dropping-particle&quot;:&quot;&quot;},{&quot;family&quot;:&quot;Sheikh&quot;,&quot;given&quot;:&quot;Sifat Parveen&quot;,&quot;parse-names&quot;:false,&quot;dropping-particle&quot;:&quot;&quot;,&quot;non-dropping-particle&quot;:&quot;&quot;},{&quot;family&quot;:&quot;Rahman&quot;,&quot;given&quot;:&quot;Farah Naz&quot;,&quot;parse-names&quot;:false,&quot;dropping-particle&quot;:&quot;&quot;,&quot;non-dropping-particle&quot;:&quot;&quot;},{&quot;family&quot;:&quot;Sathi&quot;,&quot;given&quot;:&quot;Shahnaj Sultana&quot;,&quot;parse-names&quot;:false,&quot;dropping-particle&quot;:&quot;&quot;,&quot;non-dropping-particle&quot;:&quot;&quot;},{&quot;family&quot;:&quot;Alam&quot;,&quot;given&quot;:&quot;Mohammad Morshad&quot;,&quot;parse-names&quot;:false,&quot;dropping-particle&quot;:&quot;&quot;,&quot;non-dropping-particle&quot;:&quot;&quot;},{&quot;family&quot;:&quot;Sharmin&quot;,&quot;given&quot;:&quot;Iffat&quot;,&quot;parse-names&quot;:false,&quot;dropping-particle&quot;:&quot;&quot;,&quot;non-dropping-particle&quot;:&quot;&quot;},{&quot;family&quot;:&quot;Arifeen&quot;,&quot;given&quot;:&quot;Shams E.&quot;,&quot;parse-names&quot;:false,&quot;dropping-particle&quot;:&quot;&quot;,&quot;non-dropping-particle&quot;:&quot;&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family&quot;:&quot;Nahar&quot;,&quot;given&quot;:&quot;Quamrun&quot;,&quot;parse-names&quot;:false,&quot;dropping-particle&quot;:&quot;&quot;,&quot;non-dropping-particle&quot;:&quot;&quot;}],&quot;container-title&quot;:&quot;BMJ Open&quot;,&quot;container-title-short&quot;:&quot;BMJ Open&quot;,&quot;accessed&quot;:{&quot;date-parts&quot;:[[2026,10,5]]},&quot;DOI&quot;:&quot;10.1136/BMJOPEN-2025-102156&quot;,&quot;ISSN&quot;:&quot;2044-6055&quot;,&quot;PMID&quot;:&quot;40998428&quot;,&quot;URL&quot;:&quot;https://bmjopen.bmj.com/content/15/9/e102156&quot;,&quot;issued&quot;:{&quot;date-parts&quot;:[[2025,9,1]]},&quot;page&quot;:&quot;e102156&quot;,&quot;abstract&quot;:&quot;Purpose In Bangladesh, evidence on the long-term trajectory of adolescents' sexual and reproductive health (SRH) remains limited, largely due to the lack of longitudinal data to assess the changes over time. To address this gap, the Advancing Sexual and Reproductive Health and Rights (AdSEARCH) project of International Centre for Diarrhoeal Disease Research, Bangladesh (icddr,b) set up an adolescent cohort study aimed at documenting changes in SRH knowledge, attitudes and practices, and identifying the factors affecting these changes. This article presents the baseline sociodemographic and SRH characteristics of this cohort as a pathway for future analyses.\n\nParticipants This cohort study included 2713 adolescents from the Baliakandi Health and Demographic Surveillance System run by icddr,b. The cohort covered three age groups from girls and boys, giving a total of five cohorts: girls aged 12, 14 and 16 years; and boys aged 14 and 16 years. A total of seven rounds of data had been collected at 4-month intervals over 2-years follow-up period.\n\nFindings from the baseline The majority of adolescents were attending school (90%), and school dropouts were higher among boys. Around 17% of the respondents were involved in income-generating activities, which were mostly boys. Among girls, the mean age of menarche was 12.2 years. Overall, 6% of adolescents had major depressive disorder, with prevalence increasing with age. Gender differences were evident regarding knowledge about conception and contraception. Egalitarian attitudes towards social norms and gender roles were found higher among girls (52%) compared to boys (11%). The majority of adolescents reported experiencing social/verbal bullying (43%), followed by physical violence (38%) and cyberbullying (4%).\n\nFuture plans This article presents the baseline findings only. A series of papers is in the pipeline for submission to different peer-reviewed journals. The findings from this study will be used to support data-driven policy formulation for future adolescent health programmes.\n\nData are available on reasonable request. The participant consent forms restrict data sharing on a public repository. Requests for statistical code and anonymised data may be made to the corresponding author.&quot;,&quot;publisher&quot;:&quot;British Medical Journal Publishing Group&quot;,&quot;issue&quot;:&quot;9&quot;,&quot;volume&quot;:&quot;15&quot;},&quot;isTemporary&quot;:false,&quot;suppress-author&quot;:false,&quot;composite&quot;:false,&quot;author-only&quot;:false}]},{&quot;citationID&quot;:&quot;MENDELEY_CITATION_232e5e4e-e92a-4a03-a718-4f5e2406369d&quot;,&quot;properties&quot;:{&quot;noteIndex&quot;:0},&quot;isEdited&quot;:false,&quot;manualOverride&quot;:{&quot;isManuallyOverridden&quot;:false,&quot;citeprocText&quot;:&quot;(Rabbi et al., 2025)&quot;,&quot;manualOverrideText&quot;:&quot;&quot;},&quot;citationTag&quot;:&quot;MENDELEY_CITATION_v3_eyJjaXRhdGlvbklEIjoiTUVOREVMRVlfQ0lUQVRJT05fMjMyZTVlNGUtZTkyYS00YTAzLWE3MTgtNGY1ZTI0MDYzNjlkIiwicHJvcGVydGllcyI6eyJub3RlSW5kZXgiOjB9LCJpc0VkaXRlZCI6ZmFsc2UsIm1hbnVhbE92ZXJyaWRlIjp7ImlzTWFudWFsbHlPdmVycmlkZGVuIjpmYWxzZSwiY2l0ZXByb2NUZXh0IjoiKFJhYmJpIGV0IGFsLiwgMjAyNSkiLCJtYW51YWxPdmVycmlkZVRleHQiOiIifSwiY2l0YXRpb25JdGVtcyI6W3siaWQiOiI0MjkwZDI4Ny04MDcxLTM4YmUtYWEyYy03YWM4ODZiZTM2YzUiLCJpdGVtRGF0YSI6eyJ0eXBlIjoiYXJ0aWNsZS1qb3VybmFsIiwiaWQiOiI0MjkwZDI4Ny04MDcxLTM4YmUtYWEyYy03YWM4ODZiZTM2YzUiLCJ0aXRsZSI6IlJpc2luZyBQcmV2YWxlbmNlIG9mIFByZW1hcml0YWwgU2V4IGFuZCBJdHMgQ29ycmVsYXRlcyBhbW9uZyBCYW5nbGFkZXNoaSBSZXByb2R1Y3RpdmUtQWdlZCBXb21lbjogRXZpZGVuY2UgZnJvbSBEZW1vZ3JhcGhpYyBhbmQgSGVhbHRoIFN1cnZleXMsIDIwMTHigJMyMDIyIiwiYXV0aG9yIjpbeyJmYW1pbHkiOiJSYWJiaSIsImdpdmVuIjoiQWhiYWIgTW9oYW1tYWQgRmF6bGUiLCJwYXJzZS1uYW1lcyI6ZmFsc2UsImRyb3BwaW5nLXBhcnRpY2xlIjoiIiwibm9uLWRyb3BwaW5nLXBhcnRpY2xlIjoiIn0seyJmYW1pbHkiOiJNYW11biIsImdpdmVuIjoiQWJkdWxsYWgiLCJwYXJzZS1uYW1lcyI6ZmFsc2UsImRyb3BwaW5nLXBhcnRpY2xlIjoiQWwiLCJub24tZHJvcHBpbmctcGFydGljbGUiOiIifSx7ImZhbWlseSI6Ikhvc3NhaW4iLCJnaXZlbiI6Ik1kIEFud2VyIiwicGFyc2UtbmFtZXMiOmZhbHNlLCJkcm9wcGluZy1wYXJ0aWNsZSI6IiIsIm5vbi1kcm9wcGluZy1wYXJ0aWNsZSI6IiJ9LHsiZmFtaWx5IjoiQWxhbSIsImdpdmVuIjoiTWQgWmFraXVsIiwicGFyc2UtbmFtZXMiOmZhbHNlLCJkcm9wcGluZy1wYXJ0aWNsZSI6IiIsIm5vbi1kcm9wcGluZy1wYXJ0aWNsZSI6IiJ9LHsiZmFtaWx5IjoiSG9zc2FpbiIsImdpdmVuIjoiTW9oYW1tYWQgQmVsbGFsIiwicGFyc2UtbmFtZXMiOmZhbHNlLCJkcm9wcGluZy1wYXJ0aWNsZSI6IiIsIm5vbi1kcm9wcGluZy1wYXJ0aWNsZSI6IiJ9XSwiY29udGFpbmVyLXRpdGxlIjoiQXJjaGl2ZXMgb2YgU2V4dWFsIEJlaGF2aW9yIDIwMjUgNTU6MSIsImFjY2Vzc2VkIjp7ImRhdGUtcGFydHMiOltbMjAyNiwxMCw1XV19LCJET0kiOiIxMC4xMDA3L1MxMDUwOC0wMjUtMDMyOTktOSIsIklTU04iOiIxNTczLTI4MDAiLCJQTUlEIjoiNDE0NTQxMjMiLCJVUkwiOiJodHRwczovL2xpbmsuc3ByaW5nZXIuY29tL2FydGljbGUvMTAuMTAwNy9zMTA1MDgtMDI1LTAzMjk5LTkiLCJpc3N1ZWQiOnsiZGF0ZS1wYXJ0cyI6W1syMDI1LDEyLDI2XV19LCJwYWdlIjoiNzEtODciLCJhYnN0cmFjdCI6IlByZW1hcml0YWwgc2V4dWFsIGJlaGF2aW9yIGlzIHN0aWxsIGEgc2Vuc2l0aXZlIGFuZCB1bmRlcnN0dWRpZWQgdG9waWMgaW4gQmFuZ2xhZGVzaCwgd2hlcmUgdHJhZGl0aW9uYWwgbm9ybXMgZW1waGFzaXplIGNoYXN0aXR5IGJlZm9yZSBtYXJyaWFnZS4gV2hpbGUgcHJpb3IgcmVzZWFyY2ggaGFzIGZvY3VzZWQgb24geW91dGggYW5kIHVuaXZlcnNpdHkgc3R1ZGVudHMsIGxpdHRsZSBpcyBrbm93biBhYm91dCB0aGUgcHJldmFsZW5jZSBhbmQgY29ycmVsYXRlcyBvZiBwcmVtYXJpdGFsIHNleCAoUE1TKSBhbW9uZyBldmVyLW1hcnJpZWQgd29tZW4gYXQgdGhlIHBvcHVsYXRpb24gbGV2ZWwuIFRoaXMgc3R1ZHkgYWRkcmVzc2VkIHRoaXMgZ2FwIGJ5IGFuYWx5emluZyBmb3VyIHJvdW5kcyBvZiBCYW5nbGFkZXNoIERlbW9ncmFwaGljIGFuZCBIZWFsdGggU3VydmV5IGRhdGEgKDIwMTHigJMyMDIyKSB1dGlsaXppbmcgYSBtdWx0aWxldmVsIGFuYWx5dGljYWwgZnJhbWV3b3JrLiBQTVMgd2FzIG1lYXN1cmVkIGluZGlyZWN0bHkgYnkgY29tcGFyaW5nIHRoZSByZXNwb25kZW50c+KAmSBhZ2VzIGF0IGZpcnN0IG1hcnJpYWdlIGFuZCBmaXJzdCBzZXh1YWwgaW50ZXJjb3Vyc2UuIFRoZSBmaW5kaW5ncyByZXZlYWxlZCBhIHNoYXJwIGluY3JlYXNlIGluIFBNUyBvdmVyIHRpbWUsIGZyb20gMS41JSBpbiAyMDExIHRvIDI3LjglIGluIDIwMjIsIHdpdGggc2lnbmlmaWNhbnQgdmFyaWF0aW9ucyBhY3Jvc3MgZGVtb2dyYXBoaWMsIHNvY2lvZWNvbm9taWMsIGFuZCBjb21tdW5pdHktbGV2ZWwgZmFjdG9ycy4gWW91bmdlciBhZ2UsIGhpZ2hlciBlZHVjYXRpb24sIG1hc3MgbWVkaWEgZXhwb3N1cmUsIGZlbWFsZS1oZWFkZWQgaG91c2Vob2xkcywgYW5kIHJlc2lkZW5jZSBpbiBhZmZsdWVudCBjb21tdW5pdGllcyB3ZXJlIHN0cm9uZyBwcmVkaWN0b3JzLCB3aGVyZWFzIHJlZ2lvbmFsIGRpc3Bhcml0aWVzIHdlcmUgbW9yZSBwcmV2YWxlbnQgaW4gU3lsaGV0LCBDaGF0dG9ncmFtLCBhbmQgRGhha2EuIFRoZXNlIHRyZW5kcyBzdWdnZXN0IHNoaWZ0aW5nIHNleHVhbCBub3JtcywgbGlrZWx5IGRyaXZlbiBieSBtb2Rlcm5pemF0aW9uLCBtb2JpbGl0eSwgYW5kIGdyZWF0ZXIgYWNjZXNzIHRvIGluZm9ybWF0aW9uLiBPdXIgc3R1ZHkgdW5kZXJzY29yZXMgdGhlIG5lZWQgZm9yIGZ1cnRoZXIgcmVzZWFyY2ggb24gc29jaW9jdWx0dXJhbCB0cmFuc2Zvcm1hdGlvbnMgc2hhcGluZyBzZXh1YWwgYmVoYXZpb3IgaW4gQmFuZ2xhZGVzaCBhbmQgY2FsbHMgZm9yIG9wZW4gYW5kIGNyaXRpY2FsIGRpc2N1c3Npb25zIG9uIGhvdyBwdWJsaWMgaGVhbHRoIGludGVydmVudGlvbnMgYW5kIGVkdWNhdGlvbmFsIHByb2dyYW1zIGNhbiBhZGFwdCB0byB0aGVzZSBldm9sdmluZyByZWFsaXRpZXMuIiwicHVibGlzaGVyIjoiU3ByaW5nZXIiLCJpc3N1ZSI6IjEiLCJ2b2x1bWUiOiI1NSIsImNvbnRhaW5lci10aXRsZS1zaG9ydCI6IiJ9LCJpc1RlbXBvcmFyeSI6ZmFsc2UsInN1cHByZXNzLWF1dGhvciI6ZmFsc2UsImNvbXBvc2l0ZSI6ZmFsc2UsImF1dGhvci1vbmx5IjpmYWxzZX1dfQ==&quot;,&quot;citationItems&quot;:[{&quot;id&quot;:&quot;4290d287-8071-38be-aa2c-7ac886be36c5&quot;,&quot;itemData&quot;:{&quot;type&quot;:&quot;article-journal&quot;,&quot;id&quot;:&quot;4290d287-8071-38be-aa2c-7ac886be36c5&quot;,&quot;title&quot;:&quot;Rising Prevalence of Premarital Sex and Its Correlates among Bangladeshi Reproductive-Aged Women: Evidence from Demographic and Health Surveys, 2011–2022&quot;,&quot;author&quot;:[{&quot;family&quot;:&quot;Rabbi&quot;,&quot;given&quot;:&quot;Ahbab Mohammad Fazle&quot;,&quot;parse-names&quot;:false,&quot;dropping-particle&quot;:&quot;&quot;,&quot;non-dropping-particle&quot;:&quot;&quot;},{&quot;family&quot;:&quot;Mamun&quot;,&quot;given&quot;:&quot;Abdullah&quot;,&quot;parse-names&quot;:false,&quot;dropping-particle&quot;:&quot;Al&quot;,&quot;non-dropping-particle&quot;:&quot;&quot;},{&quot;family&quot;:&quot;Hossain&quot;,&quot;given&quot;:&quot;Md Anwer&quot;,&quot;parse-names&quot;:false,&quot;dropping-particle&quot;:&quot;&quot;,&quot;non-dropping-particle&quot;:&quot;&quot;},{&quot;family&quot;:&quot;Alam&quot;,&quot;given&quot;:&quot;Md Zakiul&quot;,&quot;parse-names&quot;:false,&quot;dropping-particle&quot;:&quot;&quot;,&quot;non-dropping-particle&quot;:&quot;&quot;},{&quot;family&quot;:&quot;Hossain&quot;,&quot;given&quot;:&quot;Mohammad Bellal&quot;,&quot;parse-names&quot;:false,&quot;dropping-particle&quot;:&quot;&quot;,&quot;non-dropping-particle&quot;:&quot;&quot;}],&quot;container-title&quot;:&quot;Archives of Sexual Behavior 2025 55:1&quot;,&quot;accessed&quot;:{&quot;date-parts&quot;:[[2026,10,5]]},&quot;DOI&quot;:&quot;10.1007/S10508-025-03299-9&quot;,&quot;ISSN&quot;:&quot;1573-2800&quot;,&quot;PMID&quot;:&quot;41454123&quot;,&quot;URL&quot;:&quot;https://link.springer.com/article/10.1007/s10508-025-03299-9&quot;,&quot;issued&quot;:{&quot;date-parts&quot;:[[2025,12,26]]},&quot;page&quot;:&quot;71-87&quot;,&quot;abstract&quot;:&quot;Premarital sexual behavior is still a sensitive and understudied topic in Bangladesh, where traditional norms emphasize chastity before marriage. While prior research has focused on youth and university students, little is known about the prevalence and correlates of premarital sex (PMS) among ever-married women at the population level. This study addressed this gap by analyzing four rounds of Bangladesh Demographic and Health Survey data (2011–2022) utilizing a multilevel analytical framework. PMS was measured indirectly by comparing the respondents’ ages at first marriage and first sexual intercourse. The findings revealed a sharp increase in PMS over time, from 1.5% in 2011 to 27.8% in 2022, with significant variations across demographic, socioeconomic, and community-level factors. Younger age, higher education, mass media exposure, female-headed households, and residence in affluent communities were strong predictors, whereas regional disparities were more prevalent in Sylhet, Chattogram, and Dhaka. These trends suggest shifting sexual norms, likely driven by modernization, mobility, and greater access to information. Our study underscores the need for further research on sociocultural transformations shaping sexual behavior in Bangladesh and calls for open and critical discussions on how public health interventions and educational programs can adapt to these evolving realities.&quot;,&quot;publisher&quot;:&quot;Springer&quot;,&quot;issue&quot;:&quot;1&quot;,&quot;volume&quot;:&quot;55&quot;,&quot;container-title-short&quot;:&quot;&quot;},&quot;isTemporary&quot;:false,&quot;suppress-author&quot;:false,&quot;composite&quot;:false,&quot;author-only&quot;:false}]},{&quot;citationID&quot;:&quot;MENDELEY_CITATION_09fede37-23db-47a0-8546-e26a453b78e7&quot;,&quot;properties&quot;:{&quot;noteIndex&quot;:0},&quot;isEdited&quot;:false,&quot;manualOverride&quot;:{&quot;isManuallyOverridden&quot;:false,&quot;citeprocText&quot;:&quot;(Hasan et al., 2025; Zakaria et al., 2019)&quot;,&quot;manualOverrideText&quot;:&quot;&quot;},&quot;citationTag&quot;:&quot;MENDELEY_CITATION_v3_eyJjaXRhdGlvbklEIjoiTUVOREVMRVlfQ0lUQVRJT05fMDlmZWRlMzctMjNkYi00N2EwLTg1NDYtZTI2YTQ1M2I3OGU3IiwicHJvcGVydGllcyI6eyJub3RlSW5kZXgiOjB9LCJpc0VkaXRlZCI6ZmFsc2UsIm1hbnVhbE92ZXJyaWRlIjp7ImlzTWFudWFsbHlPdmVycmlkZGVuIjpmYWxzZSwiY2l0ZXByb2NUZXh0IjoiKEhhc2FuIGV0IGFsLiwgMjAyNTsgWmFrYXJpYSBldCBhbC4sIDIwMTkpIiwibWFudWFsT3ZlcnJpZGVUZXh0IjoiIn0sImNpdGF0aW9uSXRlbXMiOlt7ImlkIjoiNjg3YzU0ODUtYTk4YS0zZTg1LTk0MTktMWI4ZmVlNDkzMDdmIiwiaXRlbURhdGEiOnsidHlwZSI6ImFydGljbGUtam91cm5hbCIsImlkIjoiNjg3YzU0ODUtYTk4YS0zZTg1LTk0MTktMWI4ZmVlNDkzMDdmIiwidGl0bGUiOiJSZXByb2R1Y3RpdmUgaGVhbHRoIGNvbW11bmljYXRpb24gYmV0d2VlbiBtb3RoZXIgYW5kIGFkb2xlc2NlbnQgZGF1Z2h0ZXIgaW4gQmFuZ2xhZGVzaDogYSBjcm9zcy1zZWN0aW9uYWwgc3R1ZHkiLCJhdXRob3IiOlt7ImZhbWlseSI6Ilpha2FyaWEiLCJnaXZlbiI6Ik11aGFtbWFkIiwicGFyc2UtbmFtZXMiOmZhbHNlLCJkcm9wcGluZy1wYXJ0aWNsZSI6IiIsIm5vbi1kcm9wcGluZy1wYXJ0aWNsZSI6IiJ9LHsiZmFtaWx5IjoiWHUiLCJnaXZlbiI6Ikp1bmZhbmciLCJwYXJzZS1uYW1lcyI6ZmFsc2UsImRyb3BwaW5nLXBhcnRpY2xlIjoiIiwibm9uLWRyb3BwaW5nLXBhcnRpY2xlIjoiIn0seyJmYW1pbHkiOiJLYXJpbSIsImdpdmVuIjoiRmFyemFuYSIsInBhcnNlLW5hbWVzIjpmYWxzZSwiZHJvcHBpbmctcGFydGljbGUiOiIiLCJub24tZHJvcHBpbmctcGFydGljbGUiOiIifSx7ImZhbWlseSI6IkNoZW5nIiwiZ2l2ZW4iOiJGZW5nIiwicGFyc2UtbmFtZXMiOmZhbHNlLCJkcm9wcGluZy1wYXJ0aWNsZSI6IiIsIm5vbi1kcm9wcGluZy1wYXJ0aWNsZSI6IiJ9XSwiY29udGFpbmVyLXRpdGxlIjoiUmVwcm9kdWN0aXZlIEhlYWx0aCAyMDE5IDE2OjEiLCJhY2Nlc3NlZCI6eyJkYXRlLXBhcnRzIjpbWzIwMjYsMTAsMl1dfSwiRE9JIjoiMTAuMTE4Ni9TMTI5NzgtMDE5LTA3NzgtNiIsIklTU04iOiIxNzQyLTQ3NTUiLCJQTUlEIjoiMzEzNDA4MjYiLCJVUkwiOiJodHRwczovL2xpbmsuc3ByaW5nZXIuY29tL2FydGljbGUvMTAuMTE4Ni9zMTI5NzgtMDE5LTA3NzgtNiIsImlzc3VlZCI6eyJkYXRlLXBhcnRzIjpbWzIwMTksNywyNF1dfSwicGFnZSI6IjExNC0iLCJhYnN0cmFjdCI6IlBhcmVudC1hZG9sZXNjZW50IHJlcHJvZHVjdGl2ZSBoZWFsdGggKFJIKSBjb21tdW5pY2F0aW9uIGlzIG9uZSBvZiB0aGUgcG90ZW50aWFsIHNvdXJjZXMgb2YgaW5mb3JtYXRpb24gZm9yIGFkb2xlc2NlbnRzIG9uIHRoZSB0b3BpYy4gR2l2ZW4gdGhhdCBmZW1hbGUgYWRvbGVzY2VudHMgaW4gQmFuZ2xhZGVzaCBhcmUgZmFjZWQgd2l0aCBpbmNyZWFzaW5nIFJILXJlbGF0ZWQgcmlza3MsIGl0IGlzIGltcG9ydGFudCB0byB1bmRlcnN0YW5kIGhvdyBwYXJlbnRzIGNvbW11bmljYXRlIGFib3V0IFJIIHRvIHRoZWlyIGFkb2xlc2NlbnRzIGZyb20gdGhlIGFkb2xlc2NlbnRz4oCZIHBlcnNwZWN0aXZlcy4gVGhlcmVmb3JlLCB0aGUgYWltIG9mIHRoaXMgc3R1ZHkgaXMgdG8gZXhwbG9yZSB0aGUgc3RhdHVzIG9mIG1vdGhlci1hZG9sZXNjZW50IGRhdWdodGVyIGNvbW11bmljYXRpb24gb24gcmVwcm9kdWN0aXZlIGhlYWx0aCBpbiBCYW5nbGFkZXNoLiBBIGNyb3NzLXNlY3Rpb25hbCBzdHVkeSB0YXJnZXRpbmcgZmVtYWxlIHN0dWRlbnRzIHdhcyBjb25kdWN0ZWQgaW4gZml2ZSBoaWdoIHNjaG9vbHMgaW4gQ2hpdHRhZ29uZyBiYXNlZCBvbiBhIHNlbGYtYWRtaW5pc3RlcmVkIHF1ZXN0aW9ubmFpcmUgc3VydmV5LiBBIGRlc2NyaXB0aW9uIG1ldGhvZCB3YXMgdXNlZCB0byBkZXNjcmliZSB0aGUgY2hhcmFjdGVyaXN0aWNzIG9mIG1vdGhlci1hZG9sZXNjZW50IGRhdWdodGVyc+KAmSBjb21tdW5pY2F0aW9uIG9uIFJIIGluY2x1ZGluZyB0aGUgZnJlcXVlbmN5LCB0eXBlIGFuZCB0aGUgcXVhbnRpdHkgb2YgdG9waWNzLiBCaXZhcmlhdGUgYW5kIG11bHRpdmFyaWF0ZSBsb2dpc3RpYyByZWdyZXNzaW9uIGFuYWx5c2VzIHdlcmUgcGVyZm9ybWVkIHRvIGV4cGxvcmUgdGhlIGZhY3RvcnMgaW5mbHVlbmNpbmcgbW90aGVyLWFkb2xlc2NlbnQgZGF1Z2h0ZXIgY29tbXVuaWNhdGlvbi4gSW4gdGhlIHN0dWR5LCAxMTc0IGZlbWFsZSBzdHVkZW50cyBhZ2VkIGZyb20gMTMgdG8gMTnigIl5ZWFycyBvbGQgd2VyZSBpbmNsdWRlZC4gVGhlIG1haW4gc291cmNlIG9mIGtub3dsZWRnZSBvbiBSSCB3YXMgZnJvbSB0aGVpciBtb3RoZXIgKDYyJSksIGFuZCB0aGUgbW90aGVyIHdhcyB0aGUgcGVyc29uIHdobyBjb21tdW5pY2F0ZWQgZmlyc3Qgb24gUkggd2l0aCBhZG9sZXNjZW50IHN0dWRlbnRzLiBUaGUgdG9waWNzIG9mIG1vdGhlci1kYXVnaHRlciBjb21tdW5pY2F0aW9uIHdlcmUgbWFpbmx5IGZvY3VzZWQgb24gbWVuc3RydWF0aW9uIGlzc3VlcyAoJmd0O+KAiTgwJSkuIE11bHRpdmFyaWF0ZSBsb2dpc3RpYyByZWdyZXNzaW9ucyBzaG93ZWQgdGhhdCBIaW5kdSBzdHVkZW50cywgc3R1ZGVudHMgd2l0aCBnb29kIFJIIGtub3dsZWRnZSwgYWRvbGVzY2VudHPigJkgbW90aGVycyBoYXZpbmcgZ29vZCBSSCBrbm93bGVkZ2UsIG1vdGhlcnMgd2l0aCBoaWdoIG1lZGlhIHVzZSwgZ29vZCBtb3RoZXItZGF1Z2h0ZXIgcmVsYXRpb25zaGlwLCBkYXVnaHRlcnPigJkgcmVndWxhciBnZW5lcmFsIGNvbW11bmljYXRpb24gd2l0aCBtb3RoZXJzLCBhbmQgc3R1ZGVudHPigJkgcGVyY2VpdmluZyBjb21mb3J0IGluIFJIIGNvbW11bmljYXRpb24gd2l0aCB0aGVpciBtb3RoZXJzIHdlcmUgcmVwb3J0ZWQgYXMgc2lnbmlmaWNhbnQgcHJlZGljdG9ycyBmb3IgYSBnb29kIFJIIGNvbW11bmljYXRpb24gc3RhdHVzLiBPbiB0aGUgY29udHJhcnksIHN0dWRlbnRzIGhhdmluZyBmYW1pbHkgbWVtYmVycyBudW1iZXJpbmcgbW9yZSB0aGFuIGZvdXIsIHdob3NlIHByaW1hcnkgc291cmNlIG9mIHJlcHJvZHVjdGl2ZSBoZWFsdGggaW5mb3JtYXRpb24gd2FzIGZyaWVuZHMvY2xhc3NtYXRlcyBhcyB3ZWxsIGFzIG1lZGlhIHdlcmUgbGVzcyBsaWtlbHkgdG8gaGF2ZSBiZXR0ZXIgUkggY29tbXVuaWNhdGlvbiB3aXRoIG1vdGhlcnMuIFRoZSBvdmVyYWxsIGNvbW11bmljYXRpb24gb24gcmVwcm9kdWN0aXZlIGhlYWx0aCBiZXR3ZWVuIGFkb2xlc2NlbnQgZGF1Z2h0ZXJzIGFuZCB0aGVpciBtb3RoZXJzIHdhcyBub3QgZ29vZC4gVGhpcyBzdHVkeSBzdWdnZXN0cyBmb3IgY29uZHVjdGluZyBxdWFsaXRhdGl2ZSByZXNlYXJjaCBpbnZlc3RpZ2F0aW5nIHRoZSBzb2Npby1jdWx0dXJhbCBjb250ZXh0IHdpdGhpbiB3aGljaCB0aGUgUkggY29tbXVuaWNhdGlvbnMgaGFwcGVuLiBhbmQgaG93IHRvIGFkZHJlc3MgdGhlIG9ic3RhY2xlcyB0aGF0IG1pZ2h0IGhpbmRlciB0aGlzIGNvbW11bmljYXRpb24uIiwicHVibGlzaGVyIjoiQmlvTWVkIENlbnRyYWwiLCJpc3N1ZSI6IjEiLCJ2b2x1bWUiOiIxNiIsImNvbnRhaW5lci10aXRsZS1zaG9ydCI6IiJ9LCJpc1RlbXBvcmFyeSI6ZmFsc2V9LH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fV19&quot;,&quot;citationItems&quot;:[{&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id&quot;:&quot;a3200b43-8270-334d-bfe3-570369f2799c&quot;,&quot;itemData&quot;:{&quot;type&quot;:&quot;article-journal&quot;,&quot;id&quot;:&quot;a3200b43-8270-334d-bfe3-570369f2799c&quot;,&quot;title&quot;:&quot;From Taboo to Touchscreen: A Qualitative Study of Digital Sexual and Reproductive Health Intervention for Bangladeshi Adolescents&quot;,&quot;author&quot;:[{&quot;family&quot;:&quot;Hasan&quot;,&quot;given&quot;:&quot;Kamrul&quot;,&quot;parse-names&quot;:false,&quot;dropping-particle&quot;:&quot;&quot;,&quot;non-dropping-particle&quot;:&quot;&quot;},{&quot;family&quot;:&quot;Mahmood&quot;,&quot;given&quot;:&quot;Hassan Rushekh&quot;,&quot;parse-names&quot;:false,&quot;dropping-particle&quot;:&quot;&quot;,&quot;non-dropping-particle&quot;:&quot;&quot;},{&quot;family&quot;:&quot;Ether&quot;,&quot;given&quot;:&quot;Saraban Tahura&quot;,&quot;parse-names&quot;:false,&quot;dropping-particle&quot;:&quot;&quot;,&quot;non-dropping-particle&quot;:&quot;&quot;},{&quot;family&quot;:&quot;Hayder&quot;,&quot;given&quot;:&quot;Tanvir&quot;,&quot;parse-names&quot;:false,&quot;dropping-particle&quot;:&quot;&quot;,&quot;non-dropping-particle&quot;:&quot;&quot;},{&quot;family&quot;:&quot;Zannat&quot;,&quot;given&quot;:&quot;Soaiba&quot;,&quot;parse-names&quot;:false,&quot;dropping-particle&quot;:&quot;&quot;,&quot;non-dropping-particle&quot;:&quot;&quot;},{&quot;family&quot;:&quot;Sayeed&quot;,&quot;given&quot;:&quot;Abu&quot;,&quot;parse-names&quot;:false,&quot;dropping-particle&quot;:&quot;&quot;,&quot;non-dropping-particle&quot;:&quot;&quot;},{&quot;family&quot;:&quot;Rumayan Hasan&quot;,&quot;given&quot;:&quot;A. M.&quot;,&quot;parse-names&quot;:false,&quot;dropping-particle&quot;:&quot;&quot;,&quot;non-dropping-particle&quot;:&quot;&quot;},{&quot;family&quot;:&quot;Rahman&quot;,&quot;given&quot;:&quot;Ahmed Ehsanur&quot;,&quot;parse-names&quot;:false,&quot;dropping-particle&quot;:&quot;&quot;,&quot;non-dropping-particle&quot;:&quot;&quot;},{&quot;family&quot;:&quot;Chiu&quot;,&quot;given&quot;:&quot;Chungyi&quot;,&quot;parse-names&quot;:false,&quot;dropping-particle&quot;:&quot;&quot;,&quot;non-dropping-particle&quot;:&quot;&quot;},{&quot;family&quot;:&quot;Ahmed&quot;,&quot;given&quot;:&quot;Anisuddin&quot;,&quot;parse-names&quot;:false,&quot;dropping-particle&quot;:&quot;&quot;,&quot;non-dropping-particle&quot;:&quot;&quot;},{&quot;family&quot;:&quot;Zaman Sajib&quot;,&quot;given&quot;:&quot;Md Refat Uz&quot;,&quot;parse-names&quot;:false,&quot;dropping-particle&quot;:&quot;&quot;,&quot;non-dropping-particle&quot;:&quot;&quot;}],&quot;container-title&quot;:&quot;Journal of Medical Internet Research&quot;,&quot;container-title-short&quot;:&quot;J. Med. Internet Res.&quot;,&quot;accessed&quot;:{&quot;date-parts&quot;:[[2026,10,5]]},&quot;DOI&quot;:&quot;10.2196/78514&quot;,&quot;ISSN&quot;:&quot;14388871&quot;,&quot;PMID&quot;:&quot;41060006&quot;,&quot;URL&quot;:&quot;https://www.jmir.org/2025/1/e78514&quot;,&quot;issued&quot;:{&quot;date-parts&quot;:[[2025,10,7]]},&quot;page&quot;:&quot;e78514&quot;,&quot;abstract&quot;:&quot;Background: Adolescents in Bangladesh, approximately one-fifth of the total population, face significant challenges accessing relevant sexual and reproductive health (SRH) information, with the added burdens of cultural taboo, limited accessibility, and poor communication channels. Traditional adolescent-friendly approaches have shown limited effectiveness in addressing these challenges. In response, Mukhorito was developed as a peer-led, mobile-based digital platform to facilitate SRH, education, and communication among ninth-grade students. Objective: This study explored the feasibility and constraints of piloting the Mukhorito app to enhance adolescent SRH education in Bangladesh. It also sought to determine the self-reported usage, usability, and effect on knowledge and peer communication of the app, as well as to identify implementation and adoption challenges. Methods: A qualitative design was applied in the context of a broader mixed-methods study. Data were collected through 6 in-depth interviews, 3 key informant interviews, and 1 focus group discussion from 19 participants, including students, peer leaders, teachers, and government representatives, across 3 secondary schools (a boys’ school, girls’ school, and coeducational school) in the Feni district. Thematic analysis was conducted using NVivo software (QSR International) under Braun and Clarke’s guidelines. Results: The Mukhorito app was perceived as a valuable tool to meet the SRH needs of adolescents in Bangladesh owing to its well-structured, easily navigable content with relatable stories. Participants described increased awareness of critical SRH issues, including reproductive health, nutrition, early marriage, violence against adolescents, and drug addiction, and reported sharing this knowledge with their families and communities. The app was seen as creating a safe space to discuss previously taboo SRH topics, reducing cultural reluctance to communicate, and promoting peer-to-peer communication. Interactive sessions were noted to strengthen decision-making skills and leadership qualities. Many users reported feeling more comfortable discussing SRH issues without shyness. However, challenges such as limited smartphone access, unreliable internet connection, and economic factors hindered adoption, especially in rural settings. Participants suggested the integration of the Mukhorito app in school curricula, aligning it with the government adolescent health program, adding visually rich and interactive content (eg, short dramas, videos, and animations), and enabling offline access to address connectivity challenges and maximize the effectiveness of the app. Conclusions: Mukhorito possesses strong potential as a culturally relevant, digital SRH education tool for Bangladeshi adolescents. The app enabled knowledge and openness in SRH discourse. Alignment with national health programs and enhanced app functionality may promote greater and more sustainable adolescent health.&quot;,&quot;publisher&quot;:&quot;JMIR Publications Inc.&quot;,&quot;issue&quot;:&quot;1&quot;,&quot;volume&quot;:&quot;27&quot;},&quot;isTemporary&quot;:false}]},{&quot;citationID&quot;:&quot;MENDELEY_CITATION_530d534c-6f34-4972-8ded-22256aa9a566&quot;,&quot;properties&quot;:{&quot;noteIndex&quot;:0},&quot;isEdited&quot;:false,&quot;manualOverride&quot;:{&quot;isManuallyOverridden&quot;:false,&quot;citeprocText&quot;:&quot;(Zakaria et al., 2020)&quot;,&quot;manualOverrideText&quot;:&quot;&quot;},&quot;citationTag&quot;:&quot;MENDELEY_CITATION_v3_eyJjaXRhdGlvbklEIjoiTUVOREVMRVlfQ0lUQVRJT05fNTMwZDUzNGMtNmYzNC00OTcyLThkZWQtMjIyNTZhYTlhNTY2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suppress-author&quot;:false,&quot;composite&quot;:false,&quot;author-only&quot;:false}]},{&quot;citationID&quot;:&quot;MENDELEY_CITATION_28bcb66c-8d2a-4433-8f0d-656efa80f343&quot;,&quot;properties&quot;:{&quot;noteIndex&quot;:0},&quot;isEdited&quot;:false,&quot;manualOverride&quot;:{&quot;isManuallyOverridden&quot;:false,&quot;citeprocText&quot;:&quot;(M. A. Hossain et al., 2026)&quot;,&quot;manualOverrideText&quot;:&quot;&quot;},&quot;citationTag&quot;:&quot;MENDELEY_CITATION_v3_eyJjaXRhdGlvbklEIjoiTUVOREVMRVlfQ0lUQVRJT05fMjhiY2I2NmMtOGQyYS00NDMzLThmMGQtNjU2ZWZhODBmMzQzIiwicHJvcGVydGllcyI6eyJub3RlSW5kZXgiOjB9LCJpc0VkaXRlZCI6ZmFsc2UsIm1hbnVhbE92ZXJyaWRlIjp7ImlzTWFudWFsbHlPdmVycmlkZGVuIjpmYWxzZSwiY2l0ZXByb2NUZXh0IjoiKE0uIEEuIEhvc3NhaW4gZXQgYWwuLCAyMDI2KSIsIm1hbnVhbE92ZXJyaWRlVGV4dCI6IiJ9LCJjaXRhdGlvbkl0ZW1zIjpbeyJpZCI6IjNkZTYzNzVmLWZkYzItM2M0Zi04ZjI4LTA4NDcyNGIxNjQ4NiIsIml0ZW1EYXRhIjp7InR5cGUiOiJhcnRpY2xlLWpvdXJuYWwiLCJpZCI6IjNkZTYzNzVmLWZkYzItM2M0Zi04ZjI4LTA4NDcyNGIxNjQ4NiIsInRpdGxlIjoiVHJlbmRzIGFuZCBkZXRlcm1pbmFudHMgb2YgbW9kZXJuIGNvbnRyYWNlcHRpdmUgdXNlIGFtb25nIHNleHVhbGx5IGFjdGl2ZSBhZG9sZXNjZW50IGZlbWFsZXMgaW4gQmFuZ2xhZGVzaDogRXZpZGVuY2Ugb2YgZm91ciBuYXRpb25hbCBzdXJ2ZXlzICgyMDEx4oCTMjAyMikiLCJhdXRob3IiOlt7ImZhbWlseSI6Ikhvc3NhaW4iLCJnaXZlbiI6Ik1kIEFzbGFtIiwicGFyc2UtbmFtZXMiOmZhbHNlLCJkcm9wcGluZy1wYXJ0aWNsZSI6IiIsIm5vbi1kcm9wcGluZy1wYXJ0aWNsZSI6IiJ9LHsiZmFtaWx5IjoiQXJhZmF0IiwiZ2l2ZW4iOiJNZCBZZWFzaW4iLCJwYXJzZS1uYW1lcyI6ZmFsc2UsImRyb3BwaW5nLXBhcnRpY2xlIjoiIiwibm9uLWRyb3BwaW5nLXBhcnRpY2xlIjoiIn0seyJmYW1pbHkiOiJTYWhhIiwiZ2l2ZW4iOiJCcmlzdGkgUmFuaSIsInBhcnNlLW5hbWVzIjpmYWxzZSwiZHJvcHBpbmctcGFydGljbGUiOiIiLCJub24tZHJvcHBpbmctcGFydGljbGUiOiIifSx7ImZhbWlseSI6Ik1vdGhhc2hpbiIsImdpdmVuIjoiTWQiLCJwYXJzZS1uYW1lcyI6ZmFsc2UsImRyb3BwaW5nLXBhcnRpY2xlIjoiIiwibm9uLWRyb3BwaW5nLXBhcnRpY2xlIjoiIn0seyJmYW1pbHkiOiJBYnUgU2F5ZWQiLCJnaXZlbiI6IkFidSBTYXllZCBNZCIsInBhcnNlLW5hbWVzIjpmYWxzZSwiZHJvcHBpbmctcGFydGljbGUiOiIiLCJub24tZHJvcHBpbmctcGFydGljbGUiOiIifSx7ImZhbWlseSI6Ikhvc3NhaW4iLCJnaXZlbiI6Ik1kIEdvbGFtIiwicGFyc2UtbmFtZXMiOmZhbHNlLCJkcm9wcGluZy1wYXJ0aWNsZSI6IiIsIm5vbi1kcm9wcGluZy1wYXJ0aWNsZSI6IiJ9XSwiY29udGFpbmVyLXRpdGxlIjoiQ29udHJhY2VwdGlvbiBhbmQgUmVwcm9kdWN0aXZlIE1lZGljaW5lIDIwMjYgMTE6MSIsImFjY2Vzc2VkIjp7ImRhdGUtcGFydHMiOltbMjAyNiwxMCw1XV19LCJET0kiOiIxMC4xMTg2L1M0MDgzNC0wMjYtMDA0NDYtWSIsIklTU04iOiIyMDU1LTc0MjYiLCJVUkwiOiJodHRwczovL2xpbmsuc3ByaW5nZXIuY29tL2FydGljbGUvMTAuMTE4Ni9zNDA4MzQtMDI2LTAwNDQ2LXkiLCJpc3N1ZWQiOnsiZGF0ZS1wYXJ0cyI6W1syMDI2LDQsNl1dfSwicGFnZSI6IjM0LSIsImFic3RyYWN0IjoiTW9kZXJuIGNvbnRyYWNlcHRpdmUgbWV0aG9kcyAoTUNNKSByZWR1Y2UgdGhlIHJpc2sgb2YgdW5pbnRlbmRlZCBwcmVnbmFuY3kgYW5kIHNob3J0IGJpcnRoIGludGVydmFscy4gRGVzcGl0ZSBncm93aW5nIGF0dGVudGlvbiB0byByZXByb2R1Y3RpdmUgaGVhbHRoLCB0aGUgZmFjdG9ycyBpbmZsdWVuY2luZyB0aGUgdXNlIG9mIE1DTSBhbW9uZyBzZXh1YWxseSBhY3RpdmUgYWRvbGVzY2VudCBmZW1hbGVzIGluIEJhbmdsYWRlc2ggcmVtYWluIHVuZGVyZXhwbG9yZWQuIFRoZSBvYmplY3RpdmVzIG9mIHRoaXMgc3R1ZHkgYXJlIHRvIGV4YW1pbmUgdHJlbmRzIGluIHRoZSB1c2Ugb2YgTUNNIGFuZCB0byBpZGVudGlmeSB0aGUgc2lnbmlmaWNhbnQgZmFjdG9ycyBhc3NvY2lhdGVkIHdpdGggdGhlIHVzYWdlIG9mIE1DTSBhbW9uZyBzZXh1YWxseSBhY3RpdmUgYWRvbGVzY2VudCBmZW1hbGVzIGluIEJhbmdsYWRlc2guIEluIHRoaXMgc3R1ZHksIHdlIHVzZWQgc2Vjb25kYXJ5IGRhdGEgZnJvbSB0aGUgMjAxMSwgMjAxNCwgMjAxNy0xOCwgYW5kIDIwMjIgcm91bmRzIG9mIHRoZSBCYW5nbGFkZXNoIERlbW9ncmFwaGljIGFuZCBIZWFsdGggU3VydmV5cyAoQkRIUykgdG8gZXhhbWluZSB0cmVuZHMgaW4gdGhlIHVzZSBvZiBNQ00uIEFkZGl0aW9uYWxseSwgd2UgYW5hbHl6ZWQgZGF0YSBmcm9tIHRoZSBzZWxlY3RlZCBzdXJ2ZXlzIHRvIGlkZW50aWZ5IGZhY3RvcnMgYXNzb2NpYXRlZCB3aXRoIHRoZSB1c2Ugb2YgTUNNLiBNYWxlIGFuZCBmZW1hbGUgc3RlcmlsaXphdGlvbiwgaW50cmF1dGVyaW5lIGRldmljZXMgKElVRHMpLCBpbmplY3RhYmxlcywgaW1wbGFudHMsIGNvbnRyYWNlcHRpdmUgcGlsbHMsIG1hbGUgYW5kIGZlbWFsZSBjb25kb21zLCBlbWVyZ2VuY3kgY29udHJhY2VwdGlvbiwgdGhlIHN0YW5kYXJkIGRheXMgbWV0aG9kLCBhbmQgdGhlIGxhY3RhdGlvbmFsIGFtZW5vcnJoZWEgbWV0aG9kIHdlcmUgY29uc2lkZXJlZCBtb2Rlcm4gY29udHJhY2VwdGl2ZSBtZXRob2RzIGluIHRoZSBzdHVkeS4gQSBsb2dpc3RpYyByZWdyZXNzaW9uIG1vZGVsIHdhcyB1c2VkIHRvIGlkZW50aWZ5IHRoZSBmYWN0b3JzIGluZmx1ZW5jaW5nIHRoZSB1c2Ugb2YgTUNNLiBUaGlzIHN0dWR5IHJldmVhbGVkIHRoYXQgdGhlIHByb3BvcnRpb24gb2YgdGhlIHVzZSBvZiBNQ00gYW1vbmcgb3ZlcmFsbCBzdXJ2ZXlzIHdhcyBmb3VuZCB0byBiZSA1My4yJSwgYW5kIE1DTSB3YXMgbW9yZSB1c2VkIGluIHVyYmFuIGFyZWFzIGNvbXBhcmVkIHRvIHJ1cmFsIGFyZWFzLiBJdCB3YXMgbm90ZWQgdGhhdCBubyBjb25zaXN0ZW50IHBhdHRlcm4gd2FzIG9ic2VydmVkIGluIHVyYmFuLCBydXJhbCwgYW5kIG92ZXJhbGwgc3VydmV5LiBUaGUgbW9kZWwgaWRlbnRpZmllZCBzZXZlbiBmYWN0b3JzIGFzc29jaWF0ZWQgd2l0aCB0aGUgdXNlIG9mIE1DTSBhbW9uZyBhZG9sZXNjZW50IGZlbWFsZXM6IChpKSBsaXZpbmcgaW4gdGhlIEJhcmlzYWwsIERoYWthLCBLaHVsbmEsIGFuZCBSYWpzaGFoaSBkaXZpc2lvbnM7IChpaSkgcmVzaWRpbmcgaW4gYW4gdXJiYW4gYXJlYTsgKGlpaSkgbWFzcyBtZWRpYSBleHBvc3VyZTsgKGl2KSBsaXZpbmcgd2l0aCBvbmUgb3IgbW9yZSBjaGlsZHJlbiwgKHYpIHRlcm1pbmF0aW5nIHByZWduYW5jeSwgKHZpKSB2aXNpdHMgYnkgYSBmYW1pbHkgcGxhbm5pbmcgd29ya2VyOyAodmlpKSBrbm93bGVkZ2Ugb24gZmFtaWx5IHBsYW5uaW5nOyBhbmQgKHZpaWkpIG1vZGVyYXRlIGNvbnRyYWNlcHRpdmUtdXNpbmcgYXV0b25vbXkuIFRoaXMgc3R1ZHkgaGlnaGxpZ2h0cyBrZXkgZmFjdG9ycyBpbmZsdWVuY2luZyB0aGUgdXNlIG9mIE1DTSBhbW9uZyBzZXh1YWxseSBhY3RpdmUgYWRvbGVzY2VudCBmZW1hbGVzLiBBZGRyZXNzaW5nIHRoZXNlIGZhY3RvcnMtc3VjaCBhcyBzdHJlbmd0aGVuaW5nIHB1YmxpYyBoZWFsdGggc2VjdG9yIHNlcnZpY2VzLCBpbXByb3ZpbmcgYWNjZXNzIHRvIGVkdWNhdGlvbiwgZW5oYW5jaW5nIHNvY2lvZWNvbm9taWMgc3RhdHVzLCBhbmQgcHJvbW90aW5nIGNvbnRyYWNlcHRpdmUgYXV0b25vbXktaXMgZXNzZW50aWFsIHRvIGluY3JlYXNpbmcgTUNNIHVzYWdlIGFtb25nIGFkb2xlc2NlbnQgZmVtYWxlcy4iLCJwdWJsaXNoZXIiOiJCaW9NZWQgQ2VudHJhbCIsImlzc3VlIjoiMSIsInZvbHVtZSI6IjExIiwiY29udGFpbmVyLXRpdGxlLXNob3J0IjoiIn0sImlzVGVtcG9yYXJ5IjpmYWxzZSwic3VwcHJlc3MtYXV0aG9yIjpmYWxzZSwiY29tcG9zaXRlIjpmYWxzZSwiYXV0aG9yLW9ubHkiOmZhbHNlfV19&quot;,&quot;citationItems&quot;:[{&quot;id&quot;:&quot;3de6375f-fdc2-3c4f-8f28-084724b16486&quot;,&quot;itemData&quot;:{&quot;type&quot;:&quot;article-journal&quot;,&quot;id&quot;:&quot;3de6375f-fdc2-3c4f-8f28-084724b16486&quot;,&quot;title&quot;:&quot;Trends and determinants of modern contraceptive use among sexually active adolescent females in Bangladesh: Evidence of four national surveys (2011–2022)&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Saha&quot;,&quot;given&quot;:&quot;Bristi Rani&quot;,&quot;parse-names&quot;:false,&quot;dropping-particle&quot;:&quot;&quot;,&quot;non-dropping-particle&quot;:&quot;&quot;},{&quot;family&quot;:&quot;Mothashin&quot;,&quot;given&quot;:&quot;Md&quot;,&quot;parse-names&quot;:false,&quot;dropping-particle&quot;:&quot;&quot;,&quot;non-dropping-particle&quot;:&quot;&quot;},{&quot;family&quot;:&quot;Abu Sayed&quot;,&quot;given&quot;:&quot;Abu Sayed Md&quot;,&quot;parse-names&quot;:false,&quot;dropping-particle&quot;:&quot;&quot;,&quot;non-dropping-particle&quot;:&quot;&quot;},{&quot;family&quot;:&quot;Hossain&quot;,&quot;given&quot;:&quot;Md Golam&quot;,&quot;parse-names&quot;:false,&quot;dropping-particle&quot;:&quot;&quot;,&quot;non-dropping-particle&quot;:&quot;&quot;}],&quot;container-title&quot;:&quot;Contraception and Reproductive Medicine 2026 11:1&quot;,&quot;accessed&quot;:{&quot;date-parts&quot;:[[2026,10,5]]},&quot;DOI&quot;:&quot;10.1186/S40834-026-00446-Y&quot;,&quot;ISSN&quot;:&quot;2055-7426&quot;,&quot;URL&quot;:&quot;https://link.springer.com/article/10.1186/s40834-026-00446-y&quot;,&quot;issued&quot;:{&quot;date-parts&quot;:[[2026,4,6]]},&quot;page&quot;:&quot;34-&quot;,&quot;abstract&quot;:&quot;Modern contraceptive methods (MCM) reduce the risk of unintended pregnancy and short birth intervals. Despite growing attention to reproductive health, the factors influencing the use of MCM among sexually active adolescent females in Bangladesh remain underexplored. The objectives of this study are to examine trends in the use of MCM and to identify the significant factors associated with the usage of MCM among sexually active adolescent females in Bangladesh. In this study, we used secondary data from the 2011, 2014, 2017-18, and 2022 rounds of the Bangladesh Demographic and Health Surveys (BDHS) to examine trends in the use of MCM. Additionally, we analyzed data from the selected surveys to identify factors associated with the use of MCM. Male and female sterilization, intrauterine devices (IUDs), injectables, implants, contraceptive pills, male and female condoms, emergency contraception, the standard days method, and the lactational amenorrhea method were considered modern contraceptive methods in the study. A logistic regression model was used to identify the factors influencing the use of MCM. This study revealed that the proportion of the use of MCM among overall surveys was found to be 53.2%, and MCM was more used in urban areas compared to rural areas. It was noted that no consistent pattern was observed in urban, rural, and overall survey. The model identified seven factors associated with the use of MCM among adolescent females: (i) living in the Barisal, Dhaka, Khulna, and Rajshahi divisions; (ii) residing in an urban area; (iii) mass media exposure; (iv) living with one or more children, (v) terminating pregnancy, (vi) visits by a family planning worker; (vii) knowledge on family planning; and (viii) moderate contraceptive-using autonomy. This study highlights key factors influencing the use of MCM among sexually active adolescent females. Addressing these factors-such as strengthening public health sector services, improving access to education, enhancing socioeconomic status, and promoting contraceptive autonomy-is essential to increasing MCM usage among adolescent females.&quot;,&quot;publisher&quot;:&quot;BioMed Central&quot;,&quot;issue&quot;:&quot;1&quot;,&quot;volume&quot;:&quot;11&quot;,&quot;container-title-short&quot;:&quot;&quot;},&quot;isTemporary&quot;:false,&quot;suppress-author&quot;:false,&quot;composite&quot;:false,&quot;author-only&quot;:false}]},{&quot;citationID&quot;:&quot;MENDELEY_CITATION_b541439d-c788-4693-a2dc-c342655a994d&quot;,&quot;properties&quot;:{&quot;noteIndex&quot;:0},&quot;isEdited&quot;:false,&quot;manualOverride&quot;:{&quot;isManuallyOverridden&quot;:false,&quot;citeprocText&quot;:&quot;(Singh &amp;#38; Shri, 2025)&quot;,&quot;manualOverrideText&quot;:&quot;&quot;},&quot;citationTag&quot;:&quot;MENDELEY_CITATION_v3_eyJjaXRhdGlvbklEIjoiTUVOREVMRVlfQ0lUQVRJT05fYjU0MTQzOWQtYzc4OC00NjkzLWEyZGMtYzM0MjY1NWE5OTRkIiwicHJvcGVydGllcyI6eyJub3RlSW5kZXgiOjB9LCJpc0VkaXRlZCI6ZmFsc2UsIm1hbnVhbE92ZXJyaWRlIjp7ImlzTWFudWFsbHlPdmVycmlkZGVuIjpmYWxzZSwiY2l0ZXByb2NUZXh0IjoiKFNpbmdoICYjMzg7IFNocmksIDIwMjUpIiwibWFudWFsT3ZlcnJpZGVUZXh0IjoiIn0sImNpdGF0aW9uSXRlbXMiOlt7ImlkIjoiMzI4NDljNWItMWM2OS0zODQ4LThlZjktZTlkZWY5ZTE3MTcyIiwiaXRlbURhdGEiOnsidHlwZSI6ImFydGljbGUtam91cm5hbCIsImlkIjoiMzI4NDljNWItMWM2OS0zODQ4LThlZjktZTlkZWY5ZTE3MTcyIiwidGl0bGUiOiJXZWFsdGggYmFzZWQgaW5lcXVhbGl0eSBpbiB0aGUgcHJldmFsZW5jZSBvZiB0ZWVuYWdlIHByZWduYW5jeSBhbmQgaXRzIGNvcnJlbGF0ZXM6IEV2aWRlbmNlIGZyb20gTmF0aW9uYWwgRmFtaWx5IEhlYWx0aCBTdXJ2ZXksIDIwMTktMjEiLCJhdXRob3IiOlt7ImZhbWlseSI6IlNpbmdoIiwiZ2l2ZW4iOiJTYXVyYWJoIiwicGFyc2UtbmFtZXMiOmZhbHNlLCJkcm9wcGluZy1wYXJ0aWNsZSI6IiIsIm5vbi1kcm9wcGluZy1wYXJ0aWNsZSI6IiJ9LHsiZmFtaWx5IjoiU2hyaSIsImdpdmVuIjoiTmVoYSIsInBhcnNlLW5hbWVzIjpmYWxzZSwiZHJvcHBpbmctcGFydGljbGUiOiIiLCJub24tZHJvcHBpbmctcGFydGljbGUiOiIifV0sImNvbnRhaW5lci10aXRsZSI6IkJNQyBQcmVnbmFuY3kgYW5kIENoaWxkYmlydGggMjAyNSAyNToxIiwiYWNjZXNzZWQiOnsiZGF0ZS1wYXJ0cyI6W1syMDI2LDEwLDVdXX0sIkRPSSI6IjEwLjExODYvUzEyODg0LTAyNS0wNzk2NS03IiwiSVNTTiI6IjE0NzEtMjM5MyIsIlBNSUQiOiI0MTA1MzU4OSIsIlVSTCI6Imh0dHBzOi8vbGluay5zcHJpbmdlci5jb20vYXJ0aWNsZS8xMC4xMTg2L3MxMjg4NC0wMjUtMDc5NjUtNyIsImlzc3VlZCI6eyJkYXRlLXBhcnRzIjpbWzIwMjUsMTAsNl1dfSwicGFnZSI6IjEwMjctIiwiYWJzdHJhY3QiOiJUaGUgaW5jbHVzaW9uIG9mIGFkb2xlc2NlbnQgZmVydGlsaXR5IGluIHRoZSBTdXN0YWluYWJsZSBEZXZlbG9wbWVudCBHb2FscyBkZW1vbnN0cmF0ZXMgdGhlIHdpZGVzcHJlYWQgcmVjb2duaXRpb24gb2YgdGhlIHBvc3NpYmxlIGhlYWx0aCBoYXphcmRzIGFzIHdlbGwgYXMgc29jaWFsIGFuZCBlY29ub21pYyBkaXNhZHZhbnRhZ2VzIGVuY291bnRlcmVkIGJ5IHlvdW5nIHdvbWVuIGFuZCB0aGVpciBpbmZhbnRzLiBNb3Jlb3ZlciwgYWRvbGVzY2VudHMgYXJlIGluIGEgcHJlY2FyaW91cyBzaXR1YXRpb24gZHVlIHRvIHRoZWlyIHNvY2lvZWNvbm9taWMgdnVsbmVyYWJpbGl0eSBjb3VwbGVkIHdpdGggdGhlIHJlc3BvbnNpYmlsaXR5IG9mIG1vdGhlcmhvb2QgYXQgYW4gZWFybHkgYWdlLiBUaGUgcHJlc2VudCBzdHVkeSBoYXMgYmVlbiBjb25kdWN0ZWQgdG8gZXhhbWluZSBmYWN0b3JzIGFzc29jaWF0ZWQgd2l0aCBhZG9sZXNjZW50IGZlcnRpbGl0eSBpbiBJbmRpYSBhbmQgdG8gdW5kZXJzdGFuZCB0aGUgc29jaW9lY29ub21pYyBpbmVxdWFsaXR5IGluIHRlZW5hZ2UgcHJlZ25hbmN5IHV0aWxpemluZyBkYXRhIGZyb20gdGhlIE5hdGlvbmFsIEZhbWlseSBIZWFsdGggU3VydmV5LTUgKE5GSFMtNSkuIEJpbmFyeSBsb2dpc3RpYyByZWdyZXNzaW9uIGFuZCBtYXJnaW5hbCBlZmZlY3RzIGFyZSBhcHBsaWVkIHRvIGRldGVybWluZSB0aGUgYXNzb2NpYXRpb24gYmV0d2VlbiB0ZWVuYWdlIGNoaWxkYmVhcmluZyBhbmQgb3RoZXIgaW5kZXBlbmRlbnQgdmFyaWFibGVzLiBUaGUgc29jaW9lY29ub21pYyBpbmVxdWFsaXR5IGluIHRlZW5hZ2UgcHJlZ25hbmN5IGlzIGFzc2Vzc2VkIGJ5IEVycnlnZXJzIGRlY29tcG9zaXRpb24uIEFyb3VuZCBvbmUtZmlmdGggb2YgdGhlIHJlc3BvbmRlbnRzIGFnZWQgMTkgeWVhcnMgcmVwb3J0ZWQgYmVpbmcgcHJlZ25hbnQgaW4gdGhlaXIgdGVlbmFnZSAoMjElKS4gVGhlIHJpc2sgb2YgdGVlbiBwcmVnbmFuY3kgd2FzIG5lZ2F0aXZlbHkgYXNzb2NpYXRlZCB3aXRoIGluY3JlYXNpbmcgZWR1Y2F0aW9uYWwgYXR0YWlubWVudCwgaW1wcm92aW5nIHdlYWx0aCBpbmRleCwgYW5kIHdvcmtpbmcgc3RhdHVzLiBUaGUgcmlzayBvZiB0ZWVuYWdlIHByZWduYW5jeSB3YXMgNDYlIGxvd2VyIGFtb25nIGluZGl2aWR1YWxzIHdpdGggZmFtaWx5IHBsYW5uaW5nIG1hc3MgbWVkaWEgZXhwb3N1cmUgKE9SOiAwLjU0KioqMC404oCTMC43NSkuIE1hcmdpbmFsIGVmZmVjdHMgc2hvd2VkIHRoYXQgd2l0aCBzZWNvbmRhcnkgYW5kIGhpZ2hlciBlZHVjYXRpb25hbCBhdHRhaW5tZW50LCB0aGUgcHJvYmFiaWxpdHkgb2YgaGF2aW5nIHRlZW5hZ2UgcHJlZ25hbmN5IHJlZHVjZWQgYnkgdGhyZWUgYW5kIGVpZ2h0IHBlcmNlbnQgcG9pbnRzIGluIGNvbXBhcmlzb24gdG8gd29tZW4gd2l0aG91dCBlZHVjYXRpb24uIFJlc3VsdHMgZnJvbSBFcnJlZ3llcnMgZGVjb21wb3NpdGlvbiBpbmRpY2F0ZWQgdGhhdCB2YXJpYWJsZXMgc3VjaCBhcyBydXJhbCBwbGFjZSBvZiByZXNpZGVuY2UgKDQ3JSksIGF0dGVtcHQgdG8gZGVsYXkgcHJlZ25hbmN5ICgyNSUpLCBubyBleHBvc3VyZSB0byBtYXNzIG1lZGlhIHJlbGF0ZWQgdG8gZmFtaWx5IHBsYW5uaW5nICgxMyUpLCBpbmNvcnJlY3Qga25vd2xlZGdlIG9mIG92dWxhdG9yeSBjeWNsZSAoNCUpIHdlcmUgcG9zaXRpdmUgY29udHJpYnV0b3JzIHRvIGluZXF1YWxpdHkgYXR0cmlidXRhYmxlIHRvIHdlYWx0aCBxdWludGlsZSBpbiB0ZWVuYWdlIHByZWduYW5jeS4gUHJvbW90aW5nIGZvcm1hbCwgaW5zdGl0dXRpb25hbCBzb3VyY2VzIG9mIGtub3dsZWRnZSByZWdhcmRpbmcgc2V4dWFsIGFuZCByZXByb2R1Y3RpdmUgaGVhbHRoLCBhdmFpbGFiaWxpdHkgb2YgY29udHJhY2VwdGlvbiBhbmQgdGhlaXIgZWZmZWN0aXZlIHVzYWdlIGNhbiBlbmFibGUgYWRvbGVzY2VudHMgdG8gdW5kZXJzdGFuZCB0aGUgbmVnYXRpdmUgcmVwZXJjdXNzaW9ucyBvZiBhZG9sZXNjZW50IHByZWduYW5jeS4gTW9yZW92ZXIsIHdvcmsgcGFydGljaXBhdGlvbiwgaGlnaGVyIHNjaG9vbGluZyBhbmQgYWNjZXNzIHRvIGZhbWlseSBwbGFubmluZyBjYW4gYWxzbyBwb3NpdGl2ZWx5IGNvbnRyaWJ1dGUgdG8gdGhlIHJlZHVjdGlvbiBvZiB0ZWVuYWdlIHByZWduYW5jaWVzLiIsInB1Ymxpc2hlciI6IkJpb01lZCBDZW50cmFsIiwiaXNzdWUiOiIxIiwidm9sdW1lIjoiMjUiLCJjb250YWluZXItdGl0bGUtc2hvcnQiOiIifSwiaXNUZW1wb3JhcnkiOmZhbHNlLCJzdXBwcmVzcy1hdXRob3IiOmZhbHNlLCJjb21wb3NpdGUiOmZhbHNlLCJhdXRob3Itb25seSI6ZmFsc2V9XX0=&quot;,&quot;citationItems&quot;:[{&quot;id&quot;:&quot;32849c5b-1c69-3848-8ef9-e9def9e17172&quot;,&quot;itemData&quot;:{&quot;type&quot;:&quot;article-journal&quot;,&quot;id&quot;:&quot;32849c5b-1c69-3848-8ef9-e9def9e17172&quot;,&quot;title&quot;:&quot;Wealth based inequality in the prevalence of teenage pregnancy and its correlates: Evidence from National Family Health Survey, 2019-21&quot;,&quot;author&quot;:[{&quot;family&quot;:&quot;Singh&quot;,&quot;given&quot;:&quot;Saurabh&quot;,&quot;parse-names&quot;:false,&quot;dropping-particle&quot;:&quot;&quot;,&quot;non-dropping-particle&quot;:&quot;&quot;},{&quot;family&quot;:&quot;Shri&quot;,&quot;given&quot;:&quot;Neha&quot;,&quot;parse-names&quot;:false,&quot;dropping-particle&quot;:&quot;&quot;,&quot;non-dropping-particle&quot;:&quot;&quot;}],&quot;container-title&quot;:&quot;BMC Pregnancy and Childbirth 2025 25:1&quot;,&quot;accessed&quot;:{&quot;date-parts&quot;:[[2026,10,5]]},&quot;DOI&quot;:&quot;10.1186/S12884-025-07965-7&quot;,&quot;ISSN&quot;:&quot;1471-2393&quot;,&quot;PMID&quot;:&quot;41053589&quot;,&quot;URL&quot;:&quot;https://link.springer.com/article/10.1186/s12884-025-07965-7&quot;,&quot;issued&quot;:{&quot;date-parts&quot;:[[2025,10,6]]},&quot;page&quot;:&quot;1027-&quot;,&quot;abstract&quot;:&quot;The inclusion of adolescent fertility in the Sustainable Development Goals demonstrates the widespread recognition of the possible health hazards as well as social and economic disadvantages encountered by young women and their infants. Moreover, adolescents are in a precarious situation due to their socioeconomic vulnerability coupled with the responsibility of motherhood at an early age. The present study has been conducted to examine factors associated with adolescent fertility in India and to understand the socioeconomic inequality in teenage pregnancy utilizing data from the National Family Health Survey-5 (NFHS-5). Binary logistic regression and marginal effects are applied to determine the association between teenage childbearing and other independent variables. The socioeconomic inequality in teenage pregnancy is assessed by Errygers decomposition. Around one-fifth of the respondents aged 19 years reported being pregnant in their teenage (21%). The risk of teen pregnancy was negatively associated with increasing educational attainment, improving wealth index, and working status. The risk of teenage pregnancy was 46% lower among individuals with family planning mass media exposure (OR: 0.54***0.4–0.75). Marginal effects showed that with secondary and higher educational attainment, the probability of having teenage pregnancy reduced by three and eight percent points in comparison to women without education. Results from Erregyers decomposition indicated that variables such as rural place of residence (47%), attempt to delay pregnancy (25%), no exposure to mass media related to family planning (13%), incorrect knowledge of ovulatory cycle (4%) were positive contributors to inequality attributable to wealth quintile in teenage pregnancy. Promoting formal, institutional sources of knowledge regarding sexual and reproductive health, availability of contraception and their effective usage can enable adolescents to understand the negative repercussions of adolescent pregnancy. Moreover, work participation, higher schooling and access to family planning can also positively contribute to the reduction of teenage pregnancies.&quot;,&quot;publisher&quot;:&quot;BioMed Central&quot;,&quot;issue&quot;:&quot;1&quot;,&quot;volume&quot;:&quot;25&quot;,&quot;container-title-short&quot;:&quot;&quot;},&quot;isTemporary&quot;:false,&quot;suppress-author&quot;:false,&quot;composite&quot;:false,&quot;author-only&quot;:false}]},{&quot;citationID&quot;:&quot;MENDELEY_CITATION_113f782c-07ea-4f4f-bebe-88b608925471&quot;,&quot;properties&quot;:{&quot;noteIndex&quot;:0},&quot;isEdited&quot;:false,&quot;manualOverride&quot;:{&quot;isManuallyOverridden&quot;:false,&quot;citeprocText&quot;:&quot;(Saha et al., 2022)&quot;,&quot;manualOverrideText&quot;:&quot;&quot;},&quot;citationTag&quot;:&quot;MENDELEY_CITATION_v3_eyJjaXRhdGlvbklEIjoiTUVOREVMRVlfQ0lUQVRJT05fMTEzZjc4MmMtMDdlYS00ZjRmLWJlYmUtODhiNjA4OTI1NDcx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suppress-author&quot;:false,&quot;composite&quot;:false,&quot;author-only&quot;:false}]},{&quot;citationID&quot;:&quot;MENDELEY_CITATION_9db07046-37bd-42b7-af38-c3c5ef222a5e&quot;,&quot;properties&quot;:{&quot;noteIndex&quot;:0},&quot;isEdited&quot;:false,&quot;manualOverride&quot;:{&quot;isManuallyOverridden&quot;:false,&quot;citeprocText&quot;:&quot;(Pickard et al., 2024)&quot;,&quot;manualOverrideText&quot;:&quot;&quot;},&quot;citationTag&quot;:&quot;MENDELEY_CITATION_v3_eyJjaXRhdGlvbklEIjoiTUVOREVMRVlfQ0lUQVRJT05fOWRiMDcwNDYtMzdiZC00MmI3LWFmMzgtYzNjNWVmMjIyYTVl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quot;,&quot;citationItems&quot;:[{&quot;id&quot;:&quot;73710677-2555-3a83-a3f5-a83a061c63be&quot;,&quot;itemData&quot;:{&quot;type&quot;:&quot;article-journal&quot;,&quot;id&quot;:&quot;73710677-2555-3a83-a3f5-a83a061c63be&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accessed&quot;:{&quot;date-parts&quot;:[[2026,10,5]]},&quot;DOI&quot;:&quot;10.1371/JOURNAL.PGPH.0002518&quot;,&quot;ISBN&quot;:&quot;1111111111&quot;,&quot;ISSN&quot;:&quot;2767-3375&quot;,&quot;URL&quot;:&quot;https://journals.plos.org/globalpublichealth/article?id=10.1371/journal.pgph.0002518&quot;,&quot;issued&quot;:{&quot;date-parts&quot;:[[2024,3,4]]},&quot;page&quot;:&quot;e0002518&quot;,&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suppress-author&quot;:false,&quot;composite&quot;:false,&quot;author-only&quot;:false}]},{&quot;citationID&quot;:&quot;MENDELEY_CITATION_63fb3de6-a704-487a-9116-b377a381faed&quot;,&quot;properties&quot;:{&quot;noteIndex&quot;:0},&quot;isEdited&quot;:false,&quot;manualOverride&quot;:{&quot;isManuallyOverridden&quot;:false,&quot;citeprocText&quot;:&quot;(Huang et al., 2022)&quot;,&quot;manualOverrideText&quot;:&quot;&quot;},&quot;citationTag&quot;:&quot;MENDELEY_CITATION_v3_eyJjaXRhdGlvbklEIjoiTUVOREVMRVlfQ0lUQVRJT05fNjNmYjNkZTYtYTcwNC00ODdhLTkxMTYtYjM3N2EzODFmYWVkIiwicHJvcGVydGllcyI6eyJub3RlSW5kZXgiOjB9LCJpc0VkaXRlZCI6ZmFsc2UsIm1hbnVhbE92ZXJyaWRlIjp7ImlzTWFudWFsbHlPdmVycmlkZGVuIjpmYWxzZSwiY2l0ZXByb2NUZXh0IjoiKEh1YW5nIGV0IGFsLiwgMjAyMikiLCJtYW51YWxPdmVycmlkZVRleHQiOiIifSwiY2l0YXRpb25JdGVtcyI6W3siaWQiOiJlMmQ3ZjlkYS00OGE1LTMxMjYtODU0ZC0wZTdhYWU0ZDE2MDYiLCJpdGVtRGF0YSI6eyJ0eXBlIjoiYXJ0aWNsZS1qb3VybmFsIiwiaWQiOiJlMmQ3ZjlkYS00OGE1LTMxMjYtODU0ZC0wZTdhYWU0ZDE2MDYiLCJ0aXRsZSI6IkFwcGx5aW5nIHRlY2hub2xvZ3kgdG8gcHJvbW90ZSBzZXh1YWwgYW5kIHJlcHJvZHVjdGl2ZSBoZWFsdGggYW5kIHByZXZlbnQgZ2VuZGVyIGJhc2VkIHZpb2xlbmNlIGZvciBhZG9sZXNjZW50cyBpbiBsb3cgYW5kIG1pZGRsZS1pbmNvbWUgY291bnRyaWVzOiBkaWdpdGFsIGhlYWx0aCBzdHJhdGVnaWVzIHN5bnRoZXNpcyBmcm9tIGFuIHVtYnJlbGxhIHJldmlldyIsImF1dGhvciI6W3siZmFtaWx5IjoiSHVhbmciLCJnaXZlbiI6IktlbmcgWWVuIiwicGFyc2UtbmFtZXMiOmZhbHNlLCJkcm9wcGluZy1wYXJ0aWNsZSI6IiIsIm5vbi1kcm9wcGluZy1wYXJ0aWNsZSI6IiJ9LHsiZmFtaWx5IjoiS3VtYXIiLCJnaXZlbiI6Ik1hbmFzaSIsInBhcnNlLW5hbWVzIjpmYWxzZSwiZHJvcHBpbmctcGFydGljbGUiOiIiLCJub24tZHJvcHBpbmctcGFydGljbGUiOiIifSx7ImZhbWlseSI6IkNoZW5nIiwiZ2l2ZW4iOiJTYWJyaW5hIiwicGFyc2UtbmFtZXMiOmZhbHNlLCJkcm9wcGluZy1wYXJ0aWNsZSI6IiIsIm5vbi1kcm9wcGluZy1wYXJ0aWNsZSI6IiJ9LHsiZmFtaWx5IjoiVXJjdXlvIiwiZ2l2ZW4iOiJBbnlhIEVsZW5hIiwicGFyc2UtbmFtZXMiOmZhbHNlLCJkcm9wcGluZy1wYXJ0aWNsZSI6IiIsIm5vbi1kcm9wcGluZy1wYXJ0aWNsZSI6IiJ9LHsiZmFtaWx5IjoiTWFjaGFyaWEiLCJnaXZlbiI6IlBhdWwiLCJwYXJzZS1uYW1lcyI6ZmFsc2UsImRyb3BwaW5nLXBhcnRpY2xlIjoiIiwibm9uLWRyb3BwaW5nLXBhcnRpY2xlIjoiIn1dLCJjb250YWluZXItdGl0bGUiOiJCTUMgSGVhbHRoIFNlcnZpY2VzIFJlc2VhcmNoIDIwMjIgMjI6MSIsImFjY2Vzc2VkIjp7ImRhdGUtcGFydHMiOltbMjAyNiwxMCw1XV19LCJET0kiOiIxMC4xMTg2L1MxMjkxMy0wMjItMDg2NzMtMCIsIklTU04iOiIxNDcyLTY5NjMiLCJQTUlEIjoiMzY0MDEzMjMiLCJVUkwiOiJodHRwczovL2xpbmsuc3ByaW5nZXIuY29tL2FydGljbGUvMTAuMTE4Ni9zMTI5MTMtMDIyLTA4NjczLTAiLCJpc3N1ZWQiOnsiZGF0ZS1wYXJ0cyI6W1syMDIyLDExLDE5XV19LCJwYWdlIjoiMTM3My0iLCJhYnN0cmFjdCI6IkFkb2xlc2NlbnRzIGluIGxvdy1hbmQtbWlkZGxlLWluY29tZSBjb3VudHJpZXMgKExNSUNzKSBhcmUgZmFjaW5nIG51bWVyb3VzIGRldmVsb3BtZW50YWwsIHNleHVhbCBhbmQgcmVwcm9kdWN0aXZlIGhlYWx0aCAoU1JIKSBjaGFsbGVuZ2VzIGluY2x1ZGluZyBleHBvc3VyZSB0byBtdWx0aWRpbWVuc2lvbmFsIHZpb2xlbmNlLiBHZW5kZXItYmFzZWQgdmlvbGVuY2UgKEdCVikgc3BlY2lmaWNhbGx5IGludGltYXRlIHBhcnRuZXIgdmlvbGVuY2UgKElQVikgYXJlIGJvdGggaGlnaGx5IHByZXZhbGVudCBpbiBMTUlDcyBhbmQgYXJlIHN0cm9uZ2x5IGxpbmtlZCB3aXRoIHBvb3IgU1JIIG91dGNvbWVzLiBIb3dldmVyLCBHQlYgYW5kIElQViBpbnRlcnZlbnRpb25zIGhhdmUgbm90IHlldCBiZWVuIGFkZXF1YXRlbHkgaW50ZWdyYXRlZCBpbiBTUkggZHVlIHRvIGluZGl2aWR1YWwsIHNvY2lhbCwgY3VsdHVyYWwsIHNlcnZpY2UsIGFuZCByZXNvdXJjZSBiYXJyaWVycy4gVG8gcHJvbW90ZSBsb25nLXRlcm0gU1JILCBhIG1vcmUgaG9saXN0aWMgYXBwcm9hY2ggdGhhdCBpbnRlZ3JhdGVzIEdCViBhbmQgSVBWLCBhbmQgYWRvbGVzY2VudCBkZXZlbG9wbWVudCBuZWVkcyBpcyBpbXBlcmF0aXZlLiBEaWdpdGFsIGhlYWx0aCBoYXMgdGhlIHBvdGVudGlhbCB0byBhZGRyZXNzIG11bHRpcGxlIHNlcnZpY2Ugc2V0dXAsIHByb3Zpc2lvbiwgYW5kIGFkZHJlc3NpbmcgYWNjZXNzIGJhcnJpZXJzIHRocm91Z2ggZGVzaWduaW5nIGFuZCBwcm92aWRpbmcgaW50ZWdyYXRlZCBTUkggY2FyZS4gSG93ZXZlciwgdGhlcmUgYXJlIG5vIGd1aWRlbGluZXMgZm9yIGFuIGludGVncmF0ZWQgZGlnaXRhbCBTUkggYW5kIGRldmVsb3BtZW50IHByb21vdGlvbiBmb3IgYWRvbGVzY2VudHMgaW4gTE1JQ3MuIEFuIHVtYnJlbGxhIHJldmlldyB3YXMgY29uZHVjdGVkIHRvIHN5bnRoZXNpemUgZXZpZGVuY2UgaW4gdGhyZWUgaW50ZXItcmVsYXRlZCBhcmVhcyBvZiBkaWdpdGFsIGhlYWx0aCBpbnRlcnZlbnRpb24gbGl0ZXJhdHVyZTogKGkpIFNSSCwgKGlpKSBHQlYgc3BlY2lmaWNhbGx5IElQViBhcyBhIHN1YnNldCwgYW5kIChpaWkpIGFkb2xlc2NlbnQgZGV2ZWxvcG1lbnQgYW5kIGhlYWx0aCBwcm9tb3Rpb24uIFdlIGZpcnN0IHN5bnRoZXNpemUgZmluZGluZ3MgZm9yIGVhY2ggYXJlYSBvZiByZXNlYXJjaCwgdGhlbiBmdXJ0aGVyIGFuYWx5emUgdGhlIGltcGxpY2F0aW9ucyBhbmQgb3Bwb3J0dW5pdGllcyB0byBpbmZvcm0gYXBwcm9hY2hlcyB0byBkZXZlbG9wIGFuIGludGVncmF0ZWQgaW50ZXJ2ZW50aW9uIHRoYXQgY2FuIGhvbGlzdGljYWxseSBhZGRyZXNzIG11bHRpcGxlIFNSSCBuZWVkcyBvZiBhZG9sZXNjZW50cyBpbiBMTUlDcy4gQXJ0aWNsZXMgcHVibGlzaGVkIGluIEVuZ2xpc2gsIGJldHdlZW4gMjAxMCBhbmQgMjAyMCwgYW5kIGZyb20gUHViTWVkIHdlcmUgaW5jbHVkZWQuIFNldmVudGVlbiByZXZpZXcgYXJ0aWNsZXMgbWV0IG91ciByZXZpZXcgaW5jbHVzaW9uIGNyaXRlcmlvbi4gT3VyIHByaW1hcnkgZmluZGluZyBpcyB0aGF0IGFwcGxpY2F0aW9uIG9mIGRpZ2l0YWwgaGVhbHRoIHN0cmF0ZWdpZXMgZm9yIGFkb2xlc2NlbnQgU1JIIHByb21vdGlvbiBpcyBoaWdobHkgZmVhc2libGUgYW5kIGFjY2VwdGFibGUuIEFsdGhvdWdoIGVmZmVjdGl2ZW5lc3MgZXZpZGVuY2UgaXMgaW5zdWZmaWNpZW50IHRvIG1ha2Ugc3Ryb25nIHJlY29tbWVuZGF0aW9ucyBmb3IgaW50ZXJ2ZW50aW9ucyBhbmQgYmVzdCBwcmFjdGljZXMmbmJzcDtzdWdnZXN0aW9ucywgc29tZSB1c2VyLWNlbnRlcmVkIGRlc2lnbiBndWlkZWxpbmVzIGhhdmUgYmVlbiBwcm9wb3NlZCBmb3Igd2ViLWJhc2VkIGhlYWx0aCBpbmZvcm1hdGlvbiBhbmQgaGVhbHRoIGFwcGxpY2F0aW9uIGRlc2lnbiBmb3IgYWRvbGVzY2VudCB1c2UuIEFkZGl0aW9uYWxseSwgc2V2ZXJhbCBkaWdpdGFsIGhlYWx0aCBzdHJhdGVnaWVzIGhhdmUgYWxzbyBiZWVuIGlkZW50aWZpZWQgdGhhdCBjYW4gYmUgdXNlZCB0byBmdXJ0aGVyIGRldmVsb3AgaW50ZWdyYXRlZCBHQlYtSVBWLVNSSC1pbmZvcm1lZCBzZXJ2aWNlcyB0byBpbXByb3ZlIGFkb2xlc2NlbnQgaGVhbHRoIG91dGNvbWVzLiBXZSBnZW5lcmF0ZWQgc2V2ZXJhbCByZWNvbW1lbmRhdGlvbnMgYW5kIHN0cmF0ZWdpZXMgdG8gZ3VpZGUgZnV0dXJlIGRpZ2l0YWwgYmFzZWQgU1JIIHByb21vdGlvbiByZXNlYXJjaCZuYnNwO2Zyb20gb3VyIHJldmlldy4gUmlnb3JvdXMgcmVzZWFyY2ggdGhhdCBmb2N1c2VzIG9uIGludGVydmVudGlvbiBlZmZlY3RpdmVuZXNzIHRlc3RpbmcgdXNpbmcgYSBjb21iaW5hdGlvbiBvZiBkaWdpdGFsIGhlYWx0aCBzdHJhdGVnaWVzIGFuZCBzdGFuZGFyZGl6ZWQgYWxiZWl0IGNvbnRleHR1YWxpemVkIG91dGNvbWUgbWVhc3VyZXMgd291bGQgYmUgaW1wb3J0YW50LiBNZXRob2RvbG9naWNhbCBpbXByb3ZlbWVudCBzdWNoIGFzIGFkb3B0aW9uIG9mIGxvbmdpdHVkaW5hbCBleHBlcmltZW50YWwgZGVzaWduIHdpbGwgYmUgY3J1Y2lhbCBpbiBnZW5lcmF0aW5nIGV2aWRlbmNlLWJhc2VkIGludGVydmVudGlvbiBhbmQgcHJhY3RpY2UgZ3VpZGVsaW5lcyBmb3IgYWRvbGVzY2VudHMgaW4gTE1JQ3MuIiwicHVibGlzaGVyIjoiQmlvTWVkIENlbnRyYWwiLCJpc3N1ZSI6IjEiLCJ2b2x1bWUiOiIyMiIsImNvbnRhaW5lci10aXRsZS1zaG9ydCI6IiJ9LCJpc1RlbXBvcmFyeSI6ZmFsc2UsInN1cHByZXNzLWF1dGhvciI6ZmFsc2UsImNvbXBvc2l0ZSI6ZmFsc2UsImF1dGhvci1vbmx5IjpmYWxzZX1dfQ==&quot;,&quot;citationItems&quot;:[{&quot;id&quot;:&quot;e2d7f9da-48a5-3126-854d-0e7aae4d1606&quot;,&quot;itemData&quot;:{&quot;type&quot;:&quot;article-journal&quot;,&quot;id&quot;:&quot;e2d7f9da-48a5-3126-854d-0e7aae4d1606&quot;,&quot;title&quot;:&quot;Applying technology to promote sexual and reproductive health and prevent gender based violence for adolescents in low and middle-income countries: digital health strategies synthesis from an umbrella review&quot;,&quot;author&quot;:[{&quot;family&quot;:&quot;Huang&quot;,&quot;given&quot;:&quot;Keng Yen&quot;,&quot;parse-names&quot;:false,&quot;dropping-particle&quot;:&quot;&quot;,&quot;non-dropping-particle&quot;:&quot;&quot;},{&quot;family&quot;:&quot;Kumar&quot;,&quot;given&quot;:&quot;Manasi&quot;,&quot;parse-names&quot;:false,&quot;dropping-particle&quot;:&quot;&quot;,&quot;non-dropping-particle&quot;:&quot;&quot;},{&quot;family&quot;:&quot;Cheng&quot;,&quot;given&quot;:&quot;Sabrina&quot;,&quot;parse-names&quot;:false,&quot;dropping-particle&quot;:&quot;&quot;,&quot;non-dropping-particle&quot;:&quot;&quot;},{&quot;family&quot;:&quot;Urcuyo&quot;,&quot;given&quot;:&quot;Anya Elena&quot;,&quot;parse-names&quot;:false,&quot;dropping-particle&quot;:&quot;&quot;,&quot;non-dropping-particle&quot;:&quot;&quot;},{&quot;family&quot;:&quot;Macharia&quot;,&quot;given&quot;:&quot;Paul&quot;,&quot;parse-names&quot;:false,&quot;dropping-particle&quot;:&quot;&quot;,&quot;non-dropping-particle&quot;:&quot;&quot;}],&quot;container-title&quot;:&quot;BMC Health Services Research 2022 22:1&quot;,&quot;accessed&quot;:{&quot;date-parts&quot;:[[2026,10,5]]},&quot;DOI&quot;:&quot;10.1186/S12913-022-08673-0&quot;,&quot;ISSN&quot;:&quot;1472-6963&quot;,&quot;PMID&quot;:&quot;36401323&quot;,&quot;URL&quot;:&quot;https://link.springer.com/article/10.1186/s12913-022-08673-0&quot;,&quot;issued&quot;:{&quot;date-parts&quot;:[[2022,11,19]]},&quot;page&quot;:&quot;1373-&quot;,&quot;abstract&quot;:&quot;Adolescents in low-and-middle-income countries (LMICs) are facing numerous developmental, sexual and reproductive health (SRH) challenges including exposure to multidimensional violence. Gender-based violence (GBV) specifically intimate partner violence (IPV) are both highly prevalent in LMICs and are strongly linked with poor SRH outcomes. However, GBV and IPV interventions have not yet been adequately integrated in SRH due to individual, social, cultural, service, and resource barriers. To promote long-term SRH, a more holistic approach that integrates GBV and IPV, and adolescent development needs is imperative. Digital health has the potential to address multiple service setup, provision, and addressing access barriers through designing and providing integrated SRH care. However, there are no guidelines for an integrated digital SRH and development promotion for adolescents in LMICs. An umbrella review was conducted to synthesize evidence in three inter-related areas of digital health intervention literature: (i) SRH, (ii) GBV specifically IPV as a subset, and (iii) adolescent development and health promotion. We first synthesize findings for each area of research, then further analyze the implications and opportunities to inform approaches to develop an integrated intervention that can holistically address multiple SRH needs of adolescents in LMICs. Articles published in English, between 2010 and 2020, and from PubMed were included. Seventeen review articles met our review inclusion criterion. Our primary finding is that application of digital health strategies for adolescent SRH promotion is highly feasible and acceptable. Although effectiveness evidence is insufficient to make strong recommendations for interventions and best practices&amp;nbsp;suggestions, some user-centered design guidelines have been proposed for web-based health information and health application design for adolescent use. Additionally, several digital health strategies have also been identified that can be used to further develop integrated GBV-IPV-SRH-informed services to improve adolescent health outcomes. We generated several recommendations and strategies to guide future digital based SRH promotion research&amp;nbsp;from our review. Rigorous research that focuses on intervention effectiveness testing using a combination of digital health strategies and standardized albeit contextualized outcome measures would be important. Methodological improvement such as adoption of longitudinal experimental design will be crucial in generating evidence-based intervention and practice guidelines for adolescents in LMICs.&quot;,&quot;publisher&quot;:&quot;BioMed Central&quot;,&quot;issue&quot;:&quot;1&quot;,&quot;volume&quot;:&quot;22&quot;,&quot;container-title-short&quot;:&quot;&quot;},&quot;isTemporary&quot;:false,&quot;suppress-author&quot;:false,&quot;composite&quot;:false,&quot;author-only&quot;:false}]},{&quot;citationID&quot;:&quot;MENDELEY_CITATION_31c94ab7-0cee-47e7-b997-c5ee65012770&quot;,&quot;properties&quot;:{&quot;noteIndex&quot;:0},&quot;isEdited&quot;:false,&quot;manualOverride&quot;:{&quot;isManuallyOverridden&quot;:false,&quot;citeprocText&quot;:&quot;(Meherali et al., 2021)&quot;,&quot;manualOverrideText&quot;:&quot;&quot;},&quot;citationTag&quot;:&quot;MENDELEY_CITATION_v3_eyJjaXRhdGlvbklEIjoiTUVOREVMRVlfQ0lUQVRJT05fMzFjOTRhYjctMGNlZS00N2U3LWI5OTctYzVlZTY1MDEyNzcwIiwicHJvcGVydGllcyI6eyJub3RlSW5kZXgiOjB9LCJpc0VkaXRlZCI6ZmFsc2UsIm1hbnVhbE92ZXJyaWRlIjp7ImlzTWFudWFsbHlPdmVycmlkZGVuIjpmYWxzZSwiY2l0ZXByb2NUZXh0IjoiKE1laGVyYWxpIGV0IGFsLiwgMjAyMSkiLCJtYW51YWxPdmVycmlkZVRleHQiOiIifSwiY2l0YXRpb25JdGVtcyI6W3siaWQiOiJiOWY3ZTkxNi01ODI2LTM0YjctOGNlMy1mYjQwMWJlY2I3NWMiLCJpdGVtRGF0YSI6eyJ0eXBlIjoiYXJ0aWNsZS1qb3VybmFsIiwiaWQiOiJiOWY3ZTkxNi01ODI2LTM0YjctOGNlMy1mYjQwMWJlY2I3NWMiLCJ0aXRsZSI6IkRvZXMgRGlnaXRhbCBMaXRlcmFjeSBFbXBvd2VyIEFkb2xlc2NlbnQgR2lybHMgaW4gTG93LSBhbmQgTWlkZGxlLUluY29tZSBDb3VudHJpZXM6IEEgU3lzdGVtYXRpYyBSZXZpZXciLCJhdXRob3IiOlt7ImZhbWlseSI6Ik1laGVyYWxpIiwiZ2l2ZW4iOiJTYWxpbWEiLCJwYXJzZS1uYW1lcyI6ZmFsc2UsImRyb3BwaW5nLXBhcnRpY2xlIjoiIiwibm9uLWRyb3BwaW5nLXBhcnRpY2xlIjoiIn0seyJmYW1pbHkiOiJSYWhpbSIsImdpdmVuIjoiS29tYWwgQWJkdWwiLCJwYXJzZS1uYW1lcyI6ZmFsc2UsImRyb3BwaW5nLXBhcnRpY2xlIjoiIiwibm9uLWRyb3BwaW5nLXBhcnRpY2xlIjoiIn0seyJmYW1pbHkiOiJDYW1wYmVsbCIsImdpdmVuIjoiU2FuZHJhIiwicGFyc2UtbmFtZXMiOmZhbHNlLCJkcm9wcGluZy1wYXJ0aWNsZSI6IiIsIm5vbi1kcm9wcGluZy1wYXJ0aWNsZSI6IiJ9LHsiZmFtaWx5IjoiTGFzc2kiLCJnaXZlbiI6IlpvaHJhIFMuIiwicGFyc2UtbmFtZXMiOmZhbHNlLCJkcm9wcGluZy1wYXJ0aWNsZSI6IiIsIm5vbi1kcm9wcGluZy1wYXJ0aWNsZSI6IiJ9XSwiY29udGFpbmVyLXRpdGxlIjoiRnJvbnRpZXJzIGluIFB1YmxpYyBIZWFsdGgiLCJjb250YWluZXItdGl0bGUtc2hvcnQiOiJGcm9udC4gUHVibGljIEhlYWx0aCIsImFjY2Vzc2VkIjp7ImRhdGUtcGFydHMiOltbMjAyNiwxMCw1XV19LCJET0kiOiIxMC4zMzg5L0ZQVUJILjIwMjEuNzYxMzk0L1RFWFQiLCJJU1NOIjoiMjI5NjI1NjUiLCJQTUlEIjoiMzQ5NzY5MjMiLCJVUkwiOiJ3d3cuZnJvbnRpZXJzaW4ub3JnIiwiaXNzdWVkIjp7ImRhdGUtcGFydHMiOltbMjAyMSwxMiwxNl1dfSwicGFnZSI6Ijc2MTM5NCIsImFic3RyYWN0IjoiQmFja2dyb3VuZDogVGhlIHZhc3QgbWFqb3JpdHkgKDkwJSkgb2YgdGhlIHdvcmxkJ3MgYWRvbGVzY2VudHMgYWdlZCAxMOKAkzE5IGxpdmUgaW4gbG93LSBhbmQgbWlkZGxlLWluY29tZSBjb3VudHJpZXMgKExNSUNzKTsgYW5kIGluIHRob3NlIHJlc291cmNlLWxpbWl0ZWQgc2V0dGluZ3MsIGdpcmxzIGZhY2UgZGlzdGluY3QgY2hhbGxlbmdlcyBhY3Jvc3MgbXVsdGlwbGUgaGVhbHRoLCBzb2NpYWwsIGFuZCBlY29ub21pYyBkb21haW5zLiBHZW5kZXIgZXF1YWxpdHkgYW5kIGdpcmxzJyBlbXBvd2VybWVudCBhcmUga2V5IGdvYWxzIGluIHRoZWlyIG93biByaWdodCBhbmQgYXJlIGNlbnRyYWwgdG8gYWxsIG90aGVyIGRldmVsb3BtZW50IGdvYWxzLiBEaWdpdGFsIGxpdGVyYWN5IGlzIGEgZ3JlYXQgZW5hYmxlciBmb3IgdGhlIGVtcG93ZXJtZW50IG9mIHlvdW5nIGdpcmxzLiBUaGlzIHN5c3RlbWF0aWMgcmV2aWV3IGFpbXMgdG8gYXNzZXNzIHRoZSByYW5nZSBhbmQgbmF0dXJlIG9mIGRpZ2l0YWwgbGl0ZXJhY3kgaW50ZXJ2ZW50aW9ucyBpbXBsZW1lbnRlZCB0byBlbXBvd2VyIGFkb2xlc2NlbnQgZ2lybHMgaW4gTE1JQ3MgYW5kIGlkZW50aWZ5IGV2aWRlbmNlIGFib3V0IGFkb2xlc2NlbnQgZ2lybHMnIGFjY2VzcyBhbmQgdXNlIG9mIGRpZ2l0YWwgdGVjaG5vbG9naWVzIGluIExNSUNzLiBNZXRob2RzOiBXZSBjb25kdWN0ZWQgYSBzeXN0ZW1hdGljIHJldmlldyBvZiBzdHVkaWVzIGZvbGxvd2luZyBQcmVmZXJyZWQgUmVwb3J0aW5nIEl0ZW1zIGZvciBTeXN0ZW1hdGljIFJldmlld3MgYW5kIE1ldGEtYW5hbHlzaXMgKFBSSVNNQSkgc3RhbmRhcmRzIGZvciBzeXN0ZW1hdGljIHJldmlld3MuIFR3byByZXZpZXdlcnMgc2VsZWN0ZWQgc3R1ZGllcywgY29uZHVjdGVkIHF1YWxpdHkgYXNzZXNzbWVudHMsIGFuZCBleHRyYWN0ZWQgZGF0YSBieSB1c2luZyBzdGFuZGFyZCBmb3Jtcy4gVGhlIGNvbGxlY3RlZCBkYXRhIGluY2x1ZGUgdGhlIGRlc2lnbiBvZiB0aGUgc3R1ZHksIHR5cGUgb2YgZGlnaXRhbCBsaXRlcmFjeSBpbnRlcnZlbnRpb24sIHRhcmdldCBhdWRpZW5jZSwgaW50ZXJ2ZW50aW9uIHJlY2VpdmVkLCBpbnRlcnZlbnRpb24gcmVhY2gsIGRhdGEgYW5hbHlzaXMsIGFuZCBzdHVkeSBvdXRjb21lcy4gVGhlIHJldmlldyBpcyByZWdpc3RlcmVkIHdpdGggUFJPU1BFUk8gKENSRDQyMDIwMjE2NzU2KS4gUmVzdWx0czogVGhpcnR5LWZpdmUgc3R1ZGllcyBtZXQgdGhlIGVsaWdpYmlsaXR5IGZvciBpbmNsdXNpb24gYW5kIG9mIHRob3NlLCAxMSB3ZXJlIGV4cGVyaW1lbnRhbCBzdHVkaWVzIChyYW5kb21pemVkIGNvbnRyb2xsZWQgdHJpYWwgPSA2OyBxdWFzaS1leHBlcmltZW50YWwgPSAyOyBiZWZvcmUtYWZ0ZXIgd2l0aCBubyBjb250cm9sID0gMyksIDExIHdlcmUgY3Jvc3Mtc2VjdGlvbmFsL2Rlc2NyaXB0aXZlIHN0dWRpZXMsIHNldmVuIHN0dWRpZXMgdXNlZCBhIG1peGVkLW1ldGhvZCBhcHByb2FjaCwgYW5kIHNpeCB3ZXJlIHF1YWxpdGF0aXZlIHN0dWRpZXMgb24gZGlnaXRhbCBsaXRlcmFjeSBpbnRlcnZlbnRpb25zIHRvIGVtcG93ZXIgeW91bmcgZ2lybHMgaW4gTE1JQ3MuIFRoZSBtYWpvcml0eSBvZiBkaWdpdGFsIGxpdGVyYWN5IGludGVydmVudGlvbnMgd2VyZSBkZXNpZ25lZCBhbmQgaW1wbGVtZW50ZWQgdG8gaW1wcm92ZSBzZXh1YWwgYW5kIHJlcHJvZHVjdGl2ZSBoZWFsdGggcmlnaHRzIGFuZCBkZWNpc2lvbi1tYWtpbmcgb2YgYWRvbGVzY2VudCBnaXJscyBpbiBMTUlDcyAobiA9IDMzKS4gT25seSB0aHJlZSBwYXBlcnMgcmVwb3J0ZWQgdGhlIHVzZSBvZiBkaWdpdGFsIG1lZGlhIGZvciBoZWFsdGgtcmVsYXRlZCBpbmZvcm1hdGlvbiBhbmQgZGVjaXNpb24gbWFraW5nLCB3aGlsZSBvbmx5IG9uZSByZXBvcnRlZCBvbiBlZHVjYXRpb25hbCBhbmQgc29jaWFsIGVtcG93ZXJtZW50LiBEaXNjdXNzaW9uOiBPdXIgZmluZGluZ3Mgc3VnZ2VzdCB0aGF0IGRpZ2l0YWwgbGl0ZXJhY3kgaW50ZXJ2ZW50aW9ucyBzdWNoIGFzIG1vYmlsZSBwaG9uZXMsIG1vYmlsZSBoZWFsdGggdG9vbHMsIG1lZGlhIGV4cG9zdXJlLCBhY2Nlc3MgdG8gdGhlIGludGVybmV0LCBpbnRlcm5ldC1iYXNlZCBlZHVjYXRpb25hbCBzdHJhdGVnaWVzLCBzb2NpYWwgbWVkaWEgZXhwb3N1cmUgYXJlIGVmZmVjdGl2ZSB0byBlbXBvd2VyIGFkb2xlc2NlbnQgZ2lybHMgdG8gYWNjZXNzIGhlYWx0aCBzZXJ2aWNlcyBhbmQgaW5mb3JtYXRpb24gYW5kIGFsc28gZW5oYW5jZSB0aGUgYWNjZXNzIHRvIGVkdWNhdGlvbmFsIHJlc291cmNlcy4gSG93ZXZlciwgd2UgZm91bmQgaW5jb25jbHVzaXZlIGV2aWRlbmNlIG9uIHRoZSBlZmZlY3RpdmVuZXNzIG9mIGRpZ2l0YWwgbGl0ZXJhY3kgdG8gZW5oYW5jZSBnaXJscycgYWNjZXNzIHRvIGZpbmFuY2lhbCBzZXJ2aWNlcyBhbmQgZWNvbm9taWMgZW1wb3dlcm1lbnQuIE1vcmUgcmlnb3JvdXMgc3R1ZGllcyB3aXRoIGxvbmctdGVybSBmb2xsb3ctdXBzIHRvIGFzc2VzcyB0aGUgZWZmZWN0aXZlbmVzcyBvZiBzdWNoIGludGVydmVudGlvbnMgdG8gZW1wb3dlciBhZG9sZXNjZW50IGdpcmxzIGluIExNSUNzIGFyZSB1cmdlbnRseSBuZWVkZWQuIiwicHVibGlzaGVyIjoiRnJvbnRpZXJzIE1lZGlhIFMuQS4iLCJ2b2x1bWUiOiI5In0sImlzVGVtcG9yYXJ5IjpmYWxzZSwic3VwcHJlc3MtYXV0aG9yIjpmYWxzZSwiY29tcG9zaXRlIjpmYWxzZSwiYXV0aG9yLW9ubHkiOmZhbHNlfV19&quot;,&quot;citationItems&quot;:[{&quot;id&quot;:&quot;b9f7e916-5826-34b7-8ce3-fb401becb75c&quot;,&quot;itemData&quot;:{&quot;type&quot;:&quot;article-journal&quot;,&quot;id&quot;:&quot;b9f7e916-5826-34b7-8ce3-fb401becb75c&quot;,&quot;title&quot;:&quot;Does Digital Literacy Empower Adolescent Girls in Low- and Middle-Income Countries: A Systematic Review&quot;,&quot;author&quot;:[{&quot;family&quot;:&quot;Meherali&quot;,&quot;given&quot;:&quot;Salima&quot;,&quot;parse-names&quot;:false,&quot;dropping-particle&quot;:&quot;&quot;,&quot;non-dropping-particle&quot;:&quot;&quot;},{&quot;family&quot;:&quot;Rahim&quot;,&quot;given&quot;:&quot;Komal Abdul&quot;,&quot;parse-names&quot;:false,&quot;dropping-particle&quot;:&quot;&quot;,&quot;non-dropping-particle&quot;:&quot;&quot;},{&quot;family&quot;:&quot;Campbell&quot;,&quot;given&quot;:&quot;Sandra&quot;,&quot;parse-names&quot;:false,&quot;dropping-particle&quot;:&quot;&quot;,&quot;non-dropping-particle&quot;:&quot;&quot;},{&quot;family&quot;:&quot;Lassi&quot;,&quot;given&quot;:&quot;Zohra S.&quot;,&quot;parse-names&quot;:false,&quot;dropping-particle&quot;:&quot;&quot;,&quot;non-dropping-particle&quot;:&quot;&quot;}],&quot;container-title&quot;:&quot;Frontiers in Public Health&quot;,&quot;container-title-short&quot;:&quot;Front. Public Health&quot;,&quot;accessed&quot;:{&quot;date-parts&quot;:[[2026,10,5]]},&quot;DOI&quot;:&quot;10.3389/FPUBH.2021.761394/TEXT&quot;,&quot;ISSN&quot;:&quot;22962565&quot;,&quot;PMID&quot;:&quot;34976923&quot;,&quot;URL&quot;:&quot;www.frontiersin.org&quot;,&quot;issued&quot;:{&quot;date-parts&quot;:[[2021,12,16]]},&quot;page&quot;:&quot;761394&quot;,&quot;abstract&quot;:&quot;Background: The vast majority (90%) of the world's adolescents aged 10–19 live in low- and middle-income countries (LMICs); and in those resource-limited settings, girls face distinct challenges across multiple health, social, and economic domains. Gender equality and girls' empowerment are key goals in their own right and are central to all other development goals. Digital literacy is a great enabler for the empowerment of young girls. This systematic review aims to assess the range and nature of digital literacy interventions implemented to empower adolescent girls in LMICs and identify evidence about adolescent girls' access and use of digital technologies in LMICs. Methods: We conducted a systematic review of studies following Preferred Reporting Items for Systematic Reviews and Meta-analysis (PRISMA) standards for systematic reviews. Two reviewers selected studies, conducted quality assessments, and extracted data by using standard forms. The collected data include the design of the study, type of digital literacy intervention, target audience, intervention received, intervention reach, data analysis, and study outcomes. The review is registered with PROSPERO (CRD42020216756). Results: Thirty-five studies met the eligibility for inclusion and of those, 11 were experimental studies (randomized controlled trial = 6; quasi-experimental = 2; before-after with no control = 3), 11 were cross-sectional/descriptive studies, seven studies used a mixed-method approach, and six were qualitative studies on digital literacy interventions to empower young girls in LMICs. The majority of digital literacy interventions were designed and implemented to improve sexual and reproductive health rights and decision-making of adolescent girls in LMICs (n = 33). Only three papers reported the use of digital media for health-related information and decision making, while only one reported on educational and social empowerment. Discussion: Our findings suggest that digital literacy interventions such as mobile phones, mobile health tools, media exposure, access to the internet, internet-based educational strategies, social media exposure are effective to empower adolescent girls to access health services and information and also enhance the access to educational resources. However, we found inconclusive evidence on the effectiveness of digital literacy to enhance girls' access to financial services and economic empowerment. More rigorous studies with long-term follow-ups to assess the effectiveness of such interventions to empower adolescent girls in LMICs are urgently needed.&quot;,&quot;publisher&quot;:&quot;Frontiers Media S.A.&quot;,&quot;volume&quot;:&quot;9&quot;},&quot;isTemporary&quot;:false,&quot;suppress-author&quot;:false,&quot;composite&quot;:false,&quot;author-only&quot;:false}]},{&quot;citationID&quot;:&quot;MENDELEY_CITATION_4fbb8404-a3bb-466b-bc88-94d81c85a05f&quot;,&quot;properties&quot;:{&quot;noteIndex&quot;:0},&quot;isEdited&quot;:false,&quot;manualOverride&quot;:{&quot;isManuallyOverridden&quot;:false,&quot;citeprocText&quot;:&quot;(Palmer et al., 2020)&quot;,&quot;manualOverrideText&quot;:&quot;&quot;},&quot;citationTag&quot;:&quot;MENDELEY_CITATION_v3_eyJjaXRhdGlvbklEIjoiTUVOREVMRVlfQ0lUQVRJT05fNGZiYjg0MDQtYTNiYi00NjZiLWJjODgtOTRkODFjODVhMDVmIiwicHJvcGVydGllcyI6eyJub3RlSW5kZXgiOjB9LCJpc0VkaXRlZCI6ZmFsc2UsIm1hbnVhbE92ZXJyaWRlIjp7ImlzTWFudWFsbHlPdmVycmlkZGVuIjpmYWxzZSwiY2l0ZXByb2NUZXh0IjoiKFBhbG1lciBldCBhbC4sIDIwMjApIiwibWFudWFsT3ZlcnJpZGVUZXh0IjoiIn0sImNpdGF0aW9uSXRlbXMiOlt7ImlkIjoiMzJjOTdkYTAtYTAwZC0zYzQ4LTllMWQtNTYxMGFkYzZjZTQwIiwiaXRlbURhdGEiOnsidHlwZSI6IndlYnBhZ2UiLCJpZCI6IjMyYzk3ZGEwLWEwMGQtM2M0OC05ZTFkLTU2MTBhZGM2Y2U0MCIsInRpdGxlIjoiVGFyZ2V0ZWQgY2xpZW50IGNvbW11bmljYXRpb24gdmlhIG1vYmlsZSBkZXZpY2VzIGZvciBpbXByb3Zpbmcgc2V4dWFsIGFuZCByZXByb2R1Y3RpdmUgaGVhbHRoIC0gUGFsbWVyLCBNSiAtIDIwMjAgfCBDb2NocmFuZSBMaWJyYXJ5IiwiYXV0aG9yIjpbeyJmYW1pbHkiOiJQYWxtZXIiLCJnaXZlbiI6Ik5pY2hvbGFzIEhlbnNjaGtlIiwicGFyc2UtbmFtZXMiOmZhbHNlLCJkcm9wcGluZy1wYXJ0aWNsZSI6IiIsIm5vbi1kcm9wcGluZy1wYXJ0aWNsZSI6IiJ9LHsiZmFtaWx5IjoiVmlsbGFuZXZhIiwiZ2l2ZW4iOiJHZW1tYSIsInBhcnNlLW5hbWVzIjpmYWxzZSwiZHJvcHBpbmctcGFydGljbGUiOiIiLCJub24tZHJvcHBpbmctcGFydGljbGUiOiIifSx7ImZhbWlseSI6Ik1hYXlhbiIsImdpdmVuIjoiTmljb2xhIiwicGFyc2UtbmFtZXMiOmZhbHNlLCJkcm9wcGluZy1wYXJ0aWNsZSI6IiIsIm5vbi1kcm9wcGluZy1wYXJ0aWNsZSI6IiJ9LHsiZmFtaWx5IjoiQmVyZ21hbiIsImdpdmVuIjoiSGFubmEiLCJwYXJzZS1uYW1lcyI6ZmFsc2UsImRyb3BwaW5nLXBhcnRpY2xlIjoiIiwibm9uLWRyb3BwaW5nLXBhcnRpY2xlIjoiIn0seyJmYW1pbHkiOiJHbGVudG9uIiwiZ2l2ZW4iOiJDbGFpcmUiLCJwYXJzZS1uYW1lcyI6ZmFsc2UsImRyb3BwaW5nLXBhcnRpY2xlIjoiIiwibm9uLWRyb3BwaW5nLXBhcnRpY2xlIjoiIn0seyJmYW1pbHkiOiJTaW1vbiIsImdpdmVuIjoiTGV3aW4iLCJwYXJzZS1uYW1lcyI6ZmFsc2UsImRyb3BwaW5nLXBhcnRpY2xlIjoiIiwibm9uLWRyb3BwaW5nLXBhcnRpY2xlIjoiIn0seyJmYW1pbHkiOiJGb25odXMiLCJnaXZlbiI6Ik1hcml0YSBTIiwicGFyc2UtbmFtZXMiOmZhbHNlLCJkcm9wcGluZy1wYXJ0aWNsZSI6IiIsIm5vbi1kcm9wcGluZy1wYXJ0aWNsZSI6IiJ9LHsiZmFtaWx5IjoiVGFtcmF0IiwiZ2l2ZW4iOiJUaWdlc3QiLCJwYXJzZS1uYW1lcyI6ZmFsc2UsImRyb3BwaW5nLXBhcnRpY2xlIjoiIiwibm9uLWRyb3BwaW5nLXBhcnRpY2xlIjoiIn0seyJmYW1pbHkiOiJNZWhsIiwiZ2l2ZW4iOiJHYXJyZXR0IEwiLCJwYXJzZS1uYW1lcyI6ZmFsc2UsImRyb3BwaW5nLXBhcnRpY2xlIjoiIiwibm9uLWRyb3BwaW5nLXBhcnRpY2xlIjoiIn0seyJmYW1pbHkiOiJGcmVlIiwiZ2l2ZW4iOiJDYXJvbGluZSIsInBhcnNlLW5hbWVzIjpmYWxzZSwiZHJvcHBpbmctcGFydGljbGUiOiIiLCJub24tZHJvcHBpbmctcGFydGljbGUiOiIifV0sImNvbnRhaW5lci10aXRsZSI6IkNvY2hyYW5lIExpYnJhcnkiLCJhY2Nlc3NlZCI6eyJkYXRlLXBhcnRzIjpbWzIwMjYsMTAsNV1dfSwiRE9JIjoiaHR0cHM6Ly9kb2kub3JnLzEwLjEwMDIvMTQ2NTE4NTguQ0QwMTM2ODAiLCJVUkwiOiJodHRwczovL3d3dy5jb2NocmFuZWxpYnJhcnkuY29tL2Nkc3IvZG9pLzEwLjEwMDIvMTQ2NTE4NTguQ0QwMTM2ODAvZnVsbCIsImlzc3VlZCI6eyJkYXRlLXBhcnRzIjpbWzIwMjAsNywxNF1dfSwibGFuZ3VhZ2UiOiJFbmdsaXNoIiwiYWJzdHJhY3QiOiJCYWNrZ3JvdW5kXG5UaGUgYnVyZGVuIG9mIHBvb3Igc2V4dWFsIGFuZCByZXByb2R1Y3RpdmUgaGVhbHRoIChTUkgpIHdvcmxkd2lkZSBpcyBzdWJzdGFudGlhbCwgZGlzcHJvcG9ydGlvbmF0ZWx5IGFmZmVjdGluZyB0aG9zZSBsaXZpbmcgaW4gbG934oCQIGFuZCBtaWRkbGXigJBpbmNvbWUgY291bnRyaWVzLiBUYXJnZXRlZCBjbGllbnQgY29tbXVuaWNhdGlvbiAoVENDKSBkZWxpdmVyZWQgdmlhIG1vYmlsZSBkZXZpY2VzIChNRCkgKFRDQ01EKSBtYXkgaW1wcm92ZSB0aGUgaGVhbHRoIGJlaGF2aW91cnMgYW5kIHNlcnZpY2UgdXNlIGltcG9ydGFudCBmb3Igc2V4dWFsIGFuZCByZXByb2R1Y3RpdmUgaGVhbHRoLlxuXG5PYmplY3RpdmVzXG5UbyBhc3Nlc3MgdGhlIGVmZmVjdHMgb2YgVENDIHZpYSBNRCBvbiBhZG9sZXNjZW50cycga25vd2xlZGdlLCBhbmQgb24gYWRvbGVzY2VudHPigJkgYW5kIGFkdWx0cycgc2V4dWFsIGFuZCByZXByb2R1Y3RpdmUgaGVhbHRoIGJlaGF2aW91ciwgaGVhbHRoIHNlcnZpY2UgdXNlLCBhbmQgaGVhbHRoIGFuZCB3ZWxs4oCQYmVpbmcuXG5cblNlYXJjaCBtZXRob2RzXG5JbiBKdWx5L0F1Z3VzdCAyMDE3LCB3ZSBzZWFyY2hlZCBmaXZlIGRhdGFiYXNlcyBpbmNsdWRpbmcgVGhlIENvY2hyYW5lIENlbnRyYWwgUmVnaXN0ZXIgb2YgQ29udHJvbGxlZCBUcmlhbHMsIE1FRExJTkUgYW5kIEVtYmFzZS4gV2UgYWxzbyBzZWFyY2hlZCB0d28gdHJpYWwgcmVnaXN0cmllcy4gQSBzZWFyY2ggdXBkYXRlIHdhcyBjYXJyaWVkIG91dCBpbiBKdWx5IDIwMTkgYW5kIHBvdGVudGlhbGx5IHJlbGV2YW50IHN0dWRpZXMgYXJlIGF3YWl0aW5nIGNsYXNzaWZpY2F0aW9uLlxuXG5TZWxlY3Rpb24gY3JpdGVyaWFcbldlIGluY2x1ZGVkIHJhbmRvbWlzZWQgY29udHJvbGxlZCB0cmlhbHMgb2YgVENDIHZpYSBNRCB0byBpbXByb3ZlIHNleHVhbCBhbmQgcmVwcm9kdWN0aXZlIGhlYWx0aCBiZWhhdmlvdXIsIGhlYWx0aCBzZXJ2aWNlIHVzZSwgYW5kIGhlYWx0aCBhbmQgd2VsbOKAkGJlaW5nLiBFbGlnaWJsZSBjb21wYXJhdG9ycyB3ZXJlIHN0YW5kYXJkIGNhcmUgb3Igbm8gaW50ZXJ2ZW50aW9uLCBub27igJBkaWdpdGFsIFRDQywgYW5kIGRpZ2l0YWwgbm9u4oCQdGFyZ2V0ZWQgY29tbXVuaWNhdGlvbi5cblxuRGF0YSBjb2xsZWN0aW9uIGFuZCBhbmFseXNpc1xuV2UgdXNlZCBzdGFuZGFyZCBtZXRob2RvbG9naWNhbCBwcm9jZWR1cmVzIHJlY29tbWVuZGVkIGJ5IENvY2hyYW5lLCBhbHRob3VnaCBkYXRhIGV4dHJhY3Rpb24gYW5kIHJpc2sgb2YgYmlhcyBhc3Nlc3NtZW50cyB3ZXJlIGNhcnJpZWQgb3V0IGJ5IG9uZSBwZXJzb24gb25seSBhbmQgY3Jvc3PigJBjaGVja2VkIGJ5IGEgc2Vjb25kLiBXZSBoYXZlIHByZXNlbnRlZCByZXN1bHRzIHNlcGFyYXRlbHkgZm9yIGFkdWx0IGFuZCBhZG9sZXNjZW50IHBvcHVsYXRpb25zLCBhbmQgZm9yIGVhY2ggY29tcGFyaXNvbi5cblxuTWFpbiByZXN1bHRzXG5XZSBpbmNsdWRlZCA0MCB0cmlhbHMgKDI3IGFtb25nIGFkdWx0IHBvcHVsYXRpb25zIGFuZCAxMyBhbW9uZyBhZG9sZXNjZW50IHBvcHVsYXRpb25zKSB3aXRoIGEgdG90YWwgb2YgMjYsODU0IHBhcnRpY2lwYW50cy4gQWxsIGJ1dCBvbmUgb2YgdGhlIHRyaWFscyBhbW9uZyBhZG9sZXNjZW50IHBvcHVsYXRpb25zIHdlcmUgY29uZHVjdGVkIGluIGhpZ2jigJBpbmNvbWUgY291bnRyaWVzLiBUcmlhbHMgYW1vbmcgYWR1bHQgcG9wdWxhdGlvbnMgd2VyZSBjb25kdWN0ZWQgaW4gYSByYW5nZSBvZiBoaWdo4oCQIHRvIGxvd+KAkGluY29tZSBjb3VudHJpZXMuIEFtb25nIGFkb2xlc2NlbnRzLCBuaW5lIGludGVydmVudGlvbnMgd2VyZSBkZWxpdmVyZWQgc29sZWx5IHRocm91Z2ggdGV4dCBtZXNzYWdlczsgZm91ciBpbnRlcnZlbnRpb25zIHRlc3RlZCB0ZXh0IG1lc3NhZ2VzIGluIGNvbWJpbmF0aW9uIHdpdGggYW5vdGhlciBjb21tdW5pY2F0aW9uIGNoYW5uZWwsIHN1Y2ggYXMgZW1haWxzLCBtdWx0aW1lZGlhIG1lc3NhZ2luZywgb3Igdm9pY2UgY2FsbHM7IGFuZCBvbmUgaW50ZXJ2ZW50aW9uIHVzZWQgdm9pY2UgY2FsbHMgYWxvbmUuIEFtb25nIGFkdWx0cywgMjAgaW50ZXJ2ZW50aW9ucyB3ZXJlIGRlbGl2ZXJlZCB0aHJvdWdoIHRleHQgbWVzc2FnZXM7IHR3byB0aHJvdWdoIGEgY29tYmluYXRpb24gb2YgdGV4dCBtZXNzYWdlcyBhbmQgdm9pY2UgY2FsbHM7IGFuZCB0aGUgcmVzdCB3ZXJlIGRlbGl2ZXJlZCB0aHJvdWdoIG90aGVyIGNoYW5uZWxzIHN1Y2ggYXMgdm9pY2UgY2FsbHMsIG11bHRpbWVkaWEgbWVzc2FnaW5nLCBpbnRlcmFjdGl2ZSB2b2ljZSByZXNwb25zZSwgYW5kIGluc3RhbnQgbWVzc2FnaW5nIHNlcnZpY2VzLiIsImNvbnRhaW5lci10aXRsZS1zaG9ydCI6IiJ9LCJpc1RlbXBvcmFyeSI6ZmFsc2UsInN1cHByZXNzLWF1dGhvciI6ZmFsc2UsImNvbXBvc2l0ZSI6ZmFsc2UsImF1dGhvci1vbmx5IjpmYWxzZX1dfQ==&quot;,&quot;citationItems&quot;:[{&quot;id&quot;:&quot;32c97da0-a00d-3c48-9e1d-5610adc6ce40&quot;,&quot;itemData&quot;:{&quot;type&quot;:&quot;webpage&quot;,&quot;id&quot;:&quot;32c97da0-a00d-3c48-9e1d-5610adc6ce40&quot;,&quot;title&quot;:&quot;Targeted client communication via mobile devices for improving sexual and reproductive health - Palmer, MJ - 2020 | Cochrane Library&quot;,&quot;author&quot;:[{&quot;family&quot;:&quot;Palmer&quot;,&quot;given&quot;:&quot;Nicholas Henschke&quot;,&quot;parse-names&quot;:false,&quot;dropping-particle&quot;:&quot;&quot;,&quot;non-dropping-particle&quot;:&quot;&quot;},{&quot;family&quot;:&quot;Villaneva&quot;,&quot;given&quot;:&quot;Gemma&quot;,&quot;parse-names&quot;:false,&quot;dropping-particle&quot;:&quot;&quot;,&quot;non-dropping-particle&quot;:&quot;&quot;},{&quot;family&quot;:&quot;Maayan&quot;,&quot;given&quot;:&quot;Nicola&quot;,&quot;parse-names&quot;:false,&quot;dropping-particle&quot;:&quot;&quot;,&quot;non-dropping-particle&quot;:&quot;&quot;},{&quot;family&quot;:&quot;Bergman&quot;,&quot;given&quot;:&quot;Hanna&quot;,&quot;parse-names&quot;:false,&quot;dropping-particle&quot;:&quot;&quot;,&quot;non-dropping-particle&quot;:&quot;&quot;},{&quot;family&quot;:&quot;Glenton&quot;,&quot;given&quot;:&quot;Claire&quot;,&quot;parse-names&quot;:false,&quot;dropping-particle&quot;:&quot;&quot;,&quot;non-dropping-particle&quot;:&quot;&quot;},{&quot;family&quot;:&quot;Simon&quot;,&quot;given&quot;:&quot;Lewin&quot;,&quot;parse-names&quot;:false,&quot;dropping-particle&quot;:&quot;&quot;,&quot;non-dropping-particle&quot;:&quot;&quot;},{&quot;family&quot;:&quot;Fonhus&quot;,&quot;given&quot;:&quot;Marita S&quot;,&quot;parse-names&quot;:false,&quot;dropping-particle&quot;:&quot;&quot;,&quot;non-dropping-particle&quot;:&quot;&quot;},{&quot;family&quot;:&quot;Tamrat&quot;,&quot;given&quot;:&quot;Tigest&quot;,&quot;parse-names&quot;:false,&quot;dropping-particle&quot;:&quot;&quot;,&quot;non-dropping-particle&quot;:&quot;&quot;},{&quot;family&quot;:&quot;Mehl&quot;,&quot;given&quot;:&quot;Garrett L&quot;,&quot;parse-names&quot;:false,&quot;dropping-particle&quot;:&quot;&quot;,&quot;non-dropping-particle&quot;:&quot;&quot;},{&quot;family&quot;:&quot;Free&quot;,&quot;given&quot;:&quot;Caroline&quot;,&quot;parse-names&quot;:false,&quot;dropping-particle&quot;:&quot;&quot;,&quot;non-dropping-particle&quot;:&quot;&quot;}],&quot;container-title&quot;:&quot;Cochrane Library&quot;,&quot;accessed&quot;:{&quot;date-parts&quot;:[[2026,10,5]]},&quot;DOI&quot;:&quot;https://doi.org/10.1002/14651858.CD013680&quot;,&quot;URL&quot;:&quot;https://www.cochranelibrary.com/cdsr/doi/10.1002/14651858.CD013680/full&quot;,&quot;issued&quot;:{&quot;date-parts&quot;:[[2020,7,14]]},&quot;language&quot;:&quot;English&quot;,&quot;abstract&quot;:&quot;Background\nThe burden of poor sexual and reproductive health (SRH) worldwide is substantial, disproportionately affecting those living in low‐ and middle‐income countries. Targeted client communication (TCC) delivered via mobile devices (MD) (TCCMD) may improve the health behaviours and service use important for sexual and reproductive health.\n\nObjectives\nTo assess the effects of TCC via MD on adolescents' knowledge, and on adolescents’ and adults' sexual and reproductive health behaviour, health service use, and health and well‐being.\n\nSearch methods\nIn July/August 2017, we searched five databases including The Cochrane Central Register of Controlled Trials, MEDLINE and Embase. We also searched two trial registries. A search update was carried out in July 2019 and potentially relevant studies are awaiting classification.\n\nSelection criteria\nWe included randomised controlled trials of TCC via MD to improve sexual and reproductive health behaviour, health service use, and health and well‐being. Eligible comparators were standard care or no intervention, non‐digital TCC, and digital non‐targeted communication.\n\nData collection and analysis\nWe used standard methodological procedures recommended by Cochrane, although data extraction and risk of bias assessments were carried out by one person only and cross‐checked by a second. We have presented results separately for adult and adolescent populations, and for each comparison.\n\nMain results\nWe included 40 trials (27 among adult populations and 13 among adolescent populations) with a total of 26,854 participants. All but one of the trials among adolescent populations were conducted in high‐income countries. Trials among adult populations were conducted in a range of high‐ to low‐income countries. Among adolescents, nine interventions were delivered solely through text messages; four interventions tested text messages in combination with another communication channel, such as emails, multimedia messaging, or voice calls; and one intervention used voice calls alone. Among adults, 20 interventions were delivered through text messages; two through a combination of text messages and voice calls; and the rest were delivered through other channels such as voice calls, multimedia messaging, interactive voice response, and instant messaging services.&quot;,&quot;container-title-short&quot;:&quot;&quot;},&quot;isTemporary&quot;:false,&quot;suppress-author&quot;:false,&quot;composite&quot;:false,&quot;author-only&quot;:false}]},{&quot;citationID&quot;:&quot;MENDELEY_CITATION_fafe3b9a-36bf-4a6d-b0e1-1335e7e510cc&quot;,&quot;properties&quot;:{&quot;noteIndex&quot;:0},&quot;isEdited&quot;:false,&quot;manualOverride&quot;:{&quot;isManuallyOverridden&quot;:false,&quot;citeprocText&quot;:&quot;(Hasan et al., 2025)&quot;,&quot;manualOverrideText&quot;:&quot;&quot;},&quot;citationTag&quot;:&quot;MENDELEY_CITATION_v3_eyJjaXRhdGlvbklEIjoiTUVOREVMRVlfQ0lUQVRJT05fZmFmZTNiOWEtMzZiZi00YTZkLWIwZTEtMTMzNWU3ZTUxMGNj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quot;,&quot;citationItems&quot;:[{&quot;id&quot;:&quot;a3200b43-8270-334d-bfe3-570369f2799c&quot;,&quot;itemData&quot;:{&quot;type&quot;:&quot;article-journal&quot;,&quot;id&quot;:&quot;a3200b43-8270-334d-bfe3-570369f2799c&quot;,&quot;title&quot;:&quot;From Taboo to Touchscreen: A Qualitative Study of Digital Sexual and Reproductive Health Intervention for Bangladeshi Adolescents&quot;,&quot;author&quot;:[{&quot;family&quot;:&quot;Hasan&quot;,&quot;given&quot;:&quot;Kamrul&quot;,&quot;parse-names&quot;:false,&quot;dropping-particle&quot;:&quot;&quot;,&quot;non-dropping-particle&quot;:&quot;&quot;},{&quot;family&quot;:&quot;Mahmood&quot;,&quot;given&quot;:&quot;Hassan Rushekh&quot;,&quot;parse-names&quot;:false,&quot;dropping-particle&quot;:&quot;&quot;,&quot;non-dropping-particle&quot;:&quot;&quot;},{&quot;family&quot;:&quot;Ether&quot;,&quot;given&quot;:&quot;Saraban Tahura&quot;,&quot;parse-names&quot;:false,&quot;dropping-particle&quot;:&quot;&quot;,&quot;non-dropping-particle&quot;:&quot;&quot;},{&quot;family&quot;:&quot;Hayder&quot;,&quot;given&quot;:&quot;Tanvir&quot;,&quot;parse-names&quot;:false,&quot;dropping-particle&quot;:&quot;&quot;,&quot;non-dropping-particle&quot;:&quot;&quot;},{&quot;family&quot;:&quot;Zannat&quot;,&quot;given&quot;:&quot;Soaiba&quot;,&quot;parse-names&quot;:false,&quot;dropping-particle&quot;:&quot;&quot;,&quot;non-dropping-particle&quot;:&quot;&quot;},{&quot;family&quot;:&quot;Sayeed&quot;,&quot;given&quot;:&quot;Abu&quot;,&quot;parse-names&quot;:false,&quot;dropping-particle&quot;:&quot;&quot;,&quot;non-dropping-particle&quot;:&quot;&quot;},{&quot;family&quot;:&quot;Rumayan Hasan&quot;,&quot;given&quot;:&quot;A. M.&quot;,&quot;parse-names&quot;:false,&quot;dropping-particle&quot;:&quot;&quot;,&quot;non-dropping-particle&quot;:&quot;&quot;},{&quot;family&quot;:&quot;Rahman&quot;,&quot;given&quot;:&quot;Ahmed Ehsanur&quot;,&quot;parse-names&quot;:false,&quot;dropping-particle&quot;:&quot;&quot;,&quot;non-dropping-particle&quot;:&quot;&quot;},{&quot;family&quot;:&quot;Chiu&quot;,&quot;given&quot;:&quot;Chungyi&quot;,&quot;parse-names&quot;:false,&quot;dropping-particle&quot;:&quot;&quot;,&quot;non-dropping-particle&quot;:&quot;&quot;},{&quot;family&quot;:&quot;Ahmed&quot;,&quot;given&quot;:&quot;Anisuddin&quot;,&quot;parse-names&quot;:false,&quot;dropping-particle&quot;:&quot;&quot;,&quot;non-dropping-particle&quot;:&quot;&quot;},{&quot;family&quot;:&quot;Zaman Sajib&quot;,&quot;given&quot;:&quot;Md Refat Uz&quot;,&quot;parse-names&quot;:false,&quot;dropping-particle&quot;:&quot;&quot;,&quot;non-dropping-particle&quot;:&quot;&quot;}],&quot;container-title&quot;:&quot;Journal of Medical Internet Research&quot;,&quot;container-title-short&quot;:&quot;J. Med. Internet Res.&quot;,&quot;accessed&quot;:{&quot;date-parts&quot;:[[2026,10,5]]},&quot;DOI&quot;:&quot;10.2196/78514&quot;,&quot;ISSN&quot;:&quot;14388871&quot;,&quot;PMID&quot;:&quot;41060006&quot;,&quot;URL&quot;:&quot;https://www.jmir.org/2025/1/e78514&quot;,&quot;issued&quot;:{&quot;date-parts&quot;:[[2025,10,7]]},&quot;page&quot;:&quot;e78514&quot;,&quot;abstract&quot;:&quot;Background: Adolescents in Bangladesh, approximately one-fifth of the total population, face significant challenges accessing relevant sexual and reproductive health (SRH) information, with the added burdens of cultural taboo, limited accessibility, and poor communication channels. Traditional adolescent-friendly approaches have shown limited effectiveness in addressing these challenges. In response, Mukhorito was developed as a peer-led, mobile-based digital platform to facilitate SRH, education, and communication among ninth-grade students. Objective: This study explored the feasibility and constraints of piloting the Mukhorito app to enhance adolescent SRH education in Bangladesh. It also sought to determine the self-reported usage, usability, and effect on knowledge and peer communication of the app, as well as to identify implementation and adoption challenges. Methods: A qualitative design was applied in the context of a broader mixed-methods study. Data were collected through 6 in-depth interviews, 3 key informant interviews, and 1 focus group discussion from 19 participants, including students, peer leaders, teachers, and government representatives, across 3 secondary schools (a boys’ school, girls’ school, and coeducational school) in the Feni district. Thematic analysis was conducted using NVivo software (QSR International) under Braun and Clarke’s guidelines. Results: The Mukhorito app was perceived as a valuable tool to meet the SRH needs of adolescents in Bangladesh owing to its well-structured, easily navigable content with relatable stories. Participants described increased awareness of critical SRH issues, including reproductive health, nutrition, early marriage, violence against adolescents, and drug addiction, and reported sharing this knowledge with their families and communities. The app was seen as creating a safe space to discuss previously taboo SRH topics, reducing cultural reluctance to communicate, and promoting peer-to-peer communication. Interactive sessions were noted to strengthen decision-making skills and leadership qualities. Many users reported feeling more comfortable discussing SRH issues without shyness. However, challenges such as limited smartphone access, unreliable internet connection, and economic factors hindered adoption, especially in rural settings. Participants suggested the integration of the Mukhorito app in school curricula, aligning it with the government adolescent health program, adding visually rich and interactive content (eg, short dramas, videos, and animations), and enabling offline access to address connectivity challenges and maximize the effectiveness of the app. Conclusions: Mukhorito possesses strong potential as a culturally relevant, digital SRH education tool for Bangladeshi adolescents. The app enabled knowledge and openness in SRH discourse. Alignment with national health programs and enhanced app functionality may promote greater and more sustainable adolescent health.&quot;,&quot;publisher&quot;:&quot;JMIR Publications Inc.&quot;,&quot;issue&quot;:&quot;1&quot;,&quot;volume&quot;:&quot;27&quot;},&quot;isTemporary&quot;:false,&quot;suppress-author&quot;:false,&quot;composite&quot;:false,&quot;author-only&quot;:false}]},{&quot;citationID&quot;:&quot;MENDELEY_CITATION_95a46cef-091a-4011-a3b5-e7eaca025717&quot;,&quot;properties&quot;:{&quot;noteIndex&quot;:0},&quot;isEdited&quot;:false,&quot;manualOverride&quot;:{&quot;isManuallyOverridden&quot;:false,&quot;citeprocText&quot;:&quot;(Saha et al., 2022)&quot;,&quot;manualOverrideText&quot;:&quot;&quot;},&quot;citationTag&quot;:&quot;MENDELEY_CITATION_v3_eyJjaXRhdGlvbklEIjoiTUVOREVMRVlfQ0lUQVRJT05fOTVhNDZjZWYtMDkxYS00MDExLWEzYjUtZTdlYWNhMDI1NzE3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suppress-author&quot;:false,&quot;composite&quot;:false,&quot;author-only&quot;:false}]},{&quot;citationID&quot;:&quot;MENDELEY_CITATION_43d9c1a0-d9a0-4f0b-8ad9-4da85f1d7722&quot;,&quot;properties&quot;:{&quot;noteIndex&quot;:0},&quot;isEdited&quot;:false,&quot;manualOverride&quot;:{&quot;isManuallyOverridden&quot;:false,&quot;citeprocText&quot;:&quot;(Hasan et al., 2025)&quot;,&quot;manualOverrideText&quot;:&quot;&quot;},&quot;citationTag&quot;:&quot;MENDELEY_CITATION_v3_eyJjaXRhdGlvbklEIjoiTUVOREVMRVlfQ0lUQVRJT05fNDNkOWMxYTAtZDlhMC00ZjBiLThhZDktNGRhODVmMWQ3NzIy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quot;,&quot;citationItems&quot;:[{&quot;id&quot;:&quot;a3200b43-8270-334d-bfe3-570369f2799c&quot;,&quot;itemData&quot;:{&quot;type&quot;:&quot;article-journal&quot;,&quot;id&quot;:&quot;a3200b43-8270-334d-bfe3-570369f2799c&quot;,&quot;title&quot;:&quot;From Taboo to Touchscreen: A Qualitative Study of Digital Sexual and Reproductive Health Intervention for Bangladeshi Adolescents&quot;,&quot;author&quot;:[{&quot;family&quot;:&quot;Hasan&quot;,&quot;given&quot;:&quot;Kamrul&quot;,&quot;parse-names&quot;:false,&quot;dropping-particle&quot;:&quot;&quot;,&quot;non-dropping-particle&quot;:&quot;&quot;},{&quot;family&quot;:&quot;Mahmood&quot;,&quot;given&quot;:&quot;Hassan Rushekh&quot;,&quot;parse-names&quot;:false,&quot;dropping-particle&quot;:&quot;&quot;,&quot;non-dropping-particle&quot;:&quot;&quot;},{&quot;family&quot;:&quot;Ether&quot;,&quot;given&quot;:&quot;Saraban Tahura&quot;,&quot;parse-names&quot;:false,&quot;dropping-particle&quot;:&quot;&quot;,&quot;non-dropping-particle&quot;:&quot;&quot;},{&quot;family&quot;:&quot;Hayder&quot;,&quot;given&quot;:&quot;Tanvir&quot;,&quot;parse-names&quot;:false,&quot;dropping-particle&quot;:&quot;&quot;,&quot;non-dropping-particle&quot;:&quot;&quot;},{&quot;family&quot;:&quot;Zannat&quot;,&quot;given&quot;:&quot;Soaiba&quot;,&quot;parse-names&quot;:false,&quot;dropping-particle&quot;:&quot;&quot;,&quot;non-dropping-particle&quot;:&quot;&quot;},{&quot;family&quot;:&quot;Sayeed&quot;,&quot;given&quot;:&quot;Abu&quot;,&quot;parse-names&quot;:false,&quot;dropping-particle&quot;:&quot;&quot;,&quot;non-dropping-particle&quot;:&quot;&quot;},{&quot;family&quot;:&quot;Rumayan Hasan&quot;,&quot;given&quot;:&quot;A. M.&quot;,&quot;parse-names&quot;:false,&quot;dropping-particle&quot;:&quot;&quot;,&quot;non-dropping-particle&quot;:&quot;&quot;},{&quot;family&quot;:&quot;Rahman&quot;,&quot;given&quot;:&quot;Ahmed Ehsanur&quot;,&quot;parse-names&quot;:false,&quot;dropping-particle&quot;:&quot;&quot;,&quot;non-dropping-particle&quot;:&quot;&quot;},{&quot;family&quot;:&quot;Chiu&quot;,&quot;given&quot;:&quot;Chungyi&quot;,&quot;parse-names&quot;:false,&quot;dropping-particle&quot;:&quot;&quot;,&quot;non-dropping-particle&quot;:&quot;&quot;},{&quot;family&quot;:&quot;Ahmed&quot;,&quot;given&quot;:&quot;Anisuddin&quot;,&quot;parse-names&quot;:false,&quot;dropping-particle&quot;:&quot;&quot;,&quot;non-dropping-particle&quot;:&quot;&quot;},{&quot;family&quot;:&quot;Zaman Sajib&quot;,&quot;given&quot;:&quot;Md Refat Uz&quot;,&quot;parse-names&quot;:false,&quot;dropping-particle&quot;:&quot;&quot;,&quot;non-dropping-particle&quot;:&quot;&quot;}],&quot;container-title&quot;:&quot;Journal of Medical Internet Research&quot;,&quot;container-title-short&quot;:&quot;J. Med. Internet Res.&quot;,&quot;accessed&quot;:{&quot;date-parts&quot;:[[2026,10,5]]},&quot;DOI&quot;:&quot;10.2196/78514&quot;,&quot;ISSN&quot;:&quot;14388871&quot;,&quot;PMID&quot;:&quot;41060006&quot;,&quot;URL&quot;:&quot;https://www.jmir.org/2025/1/e78514&quot;,&quot;issued&quot;:{&quot;date-parts&quot;:[[2025,10,7]]},&quot;page&quot;:&quot;e78514&quot;,&quot;abstract&quot;:&quot;Background: Adolescents in Bangladesh, approximately one-fifth of the total population, face significant challenges accessing relevant sexual and reproductive health (SRH) information, with the added burdens of cultural taboo, limited accessibility, and poor communication channels. Traditional adolescent-friendly approaches have shown limited effectiveness in addressing these challenges. In response, Mukhorito was developed as a peer-led, mobile-based digital platform to facilitate SRH, education, and communication among ninth-grade students. Objective: This study explored the feasibility and constraints of piloting the Mukhorito app to enhance adolescent SRH education in Bangladesh. It also sought to determine the self-reported usage, usability, and effect on knowledge and peer communication of the app, as well as to identify implementation and adoption challenges. Methods: A qualitative design was applied in the context of a broader mixed-methods study. Data were collected through 6 in-depth interviews, 3 key informant interviews, and 1 focus group discussion from 19 participants, including students, peer leaders, teachers, and government representatives, across 3 secondary schools (a boys’ school, girls’ school, and coeducational school) in the Feni district. Thematic analysis was conducted using NVivo software (QSR International) under Braun and Clarke’s guidelines. Results: The Mukhorito app was perceived as a valuable tool to meet the SRH needs of adolescents in Bangladesh owing to its well-structured, easily navigable content with relatable stories. Participants described increased awareness of critical SRH issues, including reproductive health, nutrition, early marriage, violence against adolescents, and drug addiction, and reported sharing this knowledge with their families and communities. The app was seen as creating a safe space to discuss previously taboo SRH topics, reducing cultural reluctance to communicate, and promoting peer-to-peer communication. Interactive sessions were noted to strengthen decision-making skills and leadership qualities. Many users reported feeling more comfortable discussing SRH issues without shyness. However, challenges such as limited smartphone access, unreliable internet connection, and economic factors hindered adoption, especially in rural settings. Participants suggested the integration of the Mukhorito app in school curricula, aligning it with the government adolescent health program, adding visually rich and interactive content (eg, short dramas, videos, and animations), and enabling offline access to address connectivity challenges and maximize the effectiveness of the app. Conclusions: Mukhorito possesses strong potential as a culturally relevant, digital SRH education tool for Bangladeshi adolescents. The app enabled knowledge and openness in SRH discourse. Alignment with national health programs and enhanced app functionality may promote greater and more sustainable adolescent health.&quot;,&quot;publisher&quot;:&quot;JMIR Publications Inc.&quot;,&quot;issue&quot;:&quot;1&quot;,&quot;volume&quot;:&quot;27&quot;},&quot;isTemporary&quot;:false,&quot;suppress-author&quot;:false,&quot;composite&quot;:false,&quot;author-only&quot;:false}]},{&quot;citationID&quot;:&quot;MENDELEY_CITATION_12c8868c-5f10-4a08-bdd8-bd7f7235f8ab&quot;,&quot;properties&quot;:{&quot;noteIndex&quot;:0},&quot;isEdited&quot;:false,&quot;manualOverride&quot;:{&quot;isManuallyOverridden&quot;:false,&quot;citeprocText&quot;:&quot;(Pickard et al., 2024)&quot;,&quot;manualOverrideText&quot;:&quot;&quot;},&quot;citationTag&quot;:&quot;MENDELEY_CITATION_v3_eyJjaXRhdGlvbklEIjoiTUVOREVMRVlfQ0lUQVRJT05fMTJjODg2OGMtNWYxMC00YTA4LWJkZDgtYmQ3ZjcyMzVmOGFi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quot;,&quot;citationItems&quot;:[{&quot;id&quot;:&quot;73710677-2555-3a83-a3f5-a83a061c63be&quot;,&quot;itemData&quot;:{&quot;type&quot;:&quot;article-journal&quot;,&quot;id&quot;:&quot;73710677-2555-3a83-a3f5-a83a061c63be&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accessed&quot;:{&quot;date-parts&quot;:[[2026,10,5]]},&quot;DOI&quot;:&quot;10.1371/JOURNAL.PGPH.0002518&quot;,&quot;ISBN&quot;:&quot;1111111111&quot;,&quot;ISSN&quot;:&quot;2767-3375&quot;,&quot;URL&quot;:&quot;https://journals.plos.org/globalpublichealth/article?id=10.1371/journal.pgph.0002518&quot;,&quot;issued&quot;:{&quot;date-parts&quot;:[[2024,3,4]]},&quot;page&quot;:&quot;e0002518&quot;,&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suppress-author&quot;:false,&quot;composite&quot;:false,&quot;author-only&quot;:false}]},{&quot;citationID&quot;:&quot;MENDELEY_CITATION_03763d16-922d-4660-a247-bc6f669b70cc&quot;,&quot;properties&quot;:{&quot;noteIndex&quot;:0},&quot;isEdited&quot;:false,&quot;manualOverride&quot;:{&quot;isManuallyOverridden&quot;:false,&quot;citeprocText&quot;:&quot;(Islam et al., 2024)&quot;,&quot;manualOverrideText&quot;:&quot;&quot;},&quot;citationTag&quot;:&quot;MENDELEY_CITATION_v3_eyJjaXRhdGlvbklEIjoiTUVOREVMRVlfQ0lUQVRJT05fMDM3NjNkMTYtOTIyZC00NjYwLWEyNDctYmM2ZjY2OWI3MGNjIiwicHJvcGVydGllcyI6eyJub3RlSW5kZXgiOjB9LCJpc0VkaXRlZCI6ZmFsc2UsIm1hbnVhbE92ZXJyaWRlIjp7ImlzTWFudWFsbHlPdmVycmlkZGVuIjpmYWxzZSwiY2l0ZXByb2NUZXh0IjoiKElzbGFtIGV0IGFsLiwgMjAyNCkiLCJtYW51YWxPdmVycmlkZVRleHQiOiIifSwiY2l0YXRpb25JdGVtcyI6W3siaWQiOiIzZGYyNjA1MC1mZjc4LTM2ODYtYjUwNy1kY2NjMmY2NTgyNWYiLCJpdGVtRGF0YSI6eyJ0eXBlIjoiYXJ0aWNsZS1qb3VybmFsIiwiaWQiOiIzZGYyNjA1MC1mZjc4LTM2ODYtYjUwNy1kY2NjMmY2NTgyNWYiLCJ0aXRsZSI6IlByZXZhbGVuY2UsIGFzc29jaWF0ZWQgZmFjdG9ycyBhbmQgY29uc2VxdWVuY2Ugb2YgcHJvYmxlbWF0aWMgc21hcnRwaG9uZSB1c2UgYW1vbmcgYWRvbGVzY2VudHMgYW5kIHlvdW5nIGFkdWx0cyBpbiBCYW5nbGFkZXNoOiBBIGNyb3NzLXNlY3Rpb25hbCBzdHVkeSIsImF1dGhvciI6W3siZmFtaWx5IjoiSXNsYW0iLCJnaXZlbiI6Ik1kIFJhYml1bCIsInBhcnNlLW5hbWVzIjpmYWxzZSwiZHJvcHBpbmctcGFydGljbGUiOiIiLCJub24tZHJvcHBpbmctcGFydGljbGUiOiIifSx7ImZhbWlseSI6Ik1vbmRvbCIsImdpdmVuIjoiQXJjaG9rIEFyaWdhbiIsInBhcnNlLW5hbWVzIjpmYWxzZSwiZHJvcHBpbmctcGFydGljbGUiOiIiLCJub24tZHJvcHBpbmctcGFydGljbGUiOiIifSx7ImZhbWlseSI6Ikt1bmR1IiwiZ2l2ZW4iOiJSaXBhIiwicGFyc2UtbmFtZXMiOmZhbHNlLCJkcm9wcGluZy1wYXJ0aWNsZSI6IiIsIm5vbi1kcm9wcGluZy1wYXJ0aWNsZSI6IiJ9LHsiZmFtaWx5IjoiQmFyb2kiLCJnaXZlbiI6Ikp1bGlhbmEgQWRpdGkiLCJwYXJzZS1uYW1lcyI6ZmFsc2UsImRyb3BwaW5nLXBhcnRpY2xlIjoiIiwibm9uLWRyb3BwaW5nLXBhcnRpY2xlIjoiIn0seyJmYW1pbHkiOiJBa3RlciIsImdpdmVuIjoiU2F5bWEiLCJwYXJzZS1uYW1lcyI6ZmFsc2UsImRyb3BwaW5nLXBhcnRpY2xlIjoiIiwibm9uLWRyb3BwaW5nLXBhcnRpY2xlIjoiIn0seyJmYW1pbHkiOiJVcm1pIiwiZ2l2ZW4iOiJUYXNsaW1hIEphbWFsIiwicGFyc2UtbmFtZXMiOmZhbHNlLCJkcm9wcGluZy1wYXJ0aWNsZSI6IiIsIm5vbi1kcm9wcGluZy1wYXJ0aWNsZSI6IiJ9LHsiZmFtaWx5IjoiUm9rbnV6emFtYW4iLCJnaXZlbiI6IkEuIFMuTS4iLCJwYXJzZS1uYW1lcyI6ZmFsc2UsImRyb3BwaW5nLXBhcnRpY2xlIjoiIiwibm9uLWRyb3BwaW5nLXBhcnRpY2xlIjoiIn0seyJmYW1pbHkiOiJIb3NzYWluIiwiZ2l2ZW4iOiJNZCBBbGFtZ2lyIiwicGFyc2UtbmFtZXMiOmZhbHNlLCJkcm9wcGluZy1wYXJ0aWNsZSI6IiIsIm5vbi1kcm9wcGluZy1wYXJ0aWNsZSI6IiJ9LHsiZmFtaWx5IjoiUGFydmVzIiwiZ2l2ZW4iOiJNb2hhbW1hZCBNYXN1ZCIsInBhcnNlLW5hbWVzIjpmYWxzZSwiZHJvcHBpbmctcGFydGljbGUiOiIiLCJub24tZHJvcHBpbmctcGFydGljbGUiOiIifSx7ImZhbWlseSI6Ik9tZXIiLCJnaXZlbiI6Ikh1bWFpciBCaW4gTWQiLCJwYXJzZS1uYW1lcyI6ZmFsc2UsImRyb3BwaW5nLXBhcnRpY2xlIjoiIiwibm9uLWRyb3BwaW5nLXBhcnRpY2xlIjoiIn0seyJmYW1pbHkiOiJLYWJpciIsImdpdmVuIjoiRXZhIFJhaG1hbiIsInBhcnNlLW5hbWVzIjpmYWxzZSwiZHJvcHBpbmctcGFydGljbGUiOiIiLCJub24tZHJvcHBpbmctcGFydGljbGUiOiIifV0sImNvbnRhaW5lci10aXRsZSI6IlBMT1MgT05FIiwiY29udGFpbmVyLXRpdGxlLXNob3J0IjoiUExvUyBPbmUiLCJhY2Nlc3NlZCI6eyJkYXRlLXBhcnRzIjpbWzIwMjYsMTAsNV1dfSwiRE9JIjoiMTAuMTM3MS9KT1VSTkFMLlBPTkUuMDMwODYyMSIsIklTQk4iOiIxMTExMTExMTExIiwiSVNTTiI6IjE5MzItNjIwMyIsIlBNSUQiOiIzOTE4NjUxNCIsIlVSTCI6Imh0dHBzOi8vam91cm5hbHMucGxvcy5vcmcvcGxvc29uZS9hcnRpY2xlP2lkPTEwLjEzNzEvam91cm5hbC5wb25lLjAzMDg2MjEiLCJpc3N1ZWQiOnsiZGF0ZS1wYXJ0cyI6W1syMDI0LDgsMV1dfSwicGFnZSI6ImUwMzA4NjIxIiwiYWJzdHJhY3QiOiJCYWNrZ3JvdW5kIFByb2JsZW1hdGljIHNtYXJ0cGhvbmUgdXNlIChQU1UpIGFuZCBhdHRlbnRpb24gZGVmaWNpdCBoeXBlcmFjdGl2aXR5IGRpc29yZGVyIChBREhEKSBpbiBjaGlsZHJlbiwgYWRvbGVzY2VudHMsIGFuZCB5b3VuZyBhZHVsdHMgYXJlIG9mIG1ham9yIGNvbmNlcm4gdG8gcGFyZW50cy4gSG93ZXZlciwgdGhlIHByZXZhbGVuY2UgYW5kIGFzc29jaWF0ZWQgZmFjdG9ycyByZWxhdGVkIHRvIHRoZXNlIGlzc3VlcyBpbiBCYW5nbGFkZXNoaSBhZG9sZXNjZW50cyBhbmQgeW91bmcgYWR1bHRzIHJlbWFpbiB1bmNsZWFyIHRvIHRoZSBiZXN0IG9mIG91ciBrbm93bGVkZ2UuIFRoZSBhaW0gb2YgdGhpcyBzdHVkeSBpcyB0byBhc3Nlc3MgUFNVIGFuZCBBREhEIGluIHRoZSBjb250ZXh0IG9mIGFkb2xlc2NlbnQgYW5kIHlvdW5nIGFkdWx0IGFnZSBncm91cHMgaW4gQmFuZ2xhZGVzaC4gICBNZXRob2RzIFRoZSBwcmVzZW50IHN0dWR5IGNvbGxlY3RlZCBkYXRhIGZyb20gZGl2ZXJzZSBnZW9ncmFwaGljYWwgbG9jYXRpb25zIGluIEJhbmdsYWRlc2ggdmlhIGZhY2UtdG8tZmFjZSBzdXJ2ZXlzIHVzaW5nIHN0cmF0aWZpZWQgcmFuZG9tIHNhbXBsaW5nIG1ldGhvZHMuIFdlIGNvbnNpZGVyZWQgYWdlLCBzZXgsIGFuZCBnZW9ncmFwaGljIGxvY2F0aW9uIHN0cmF0aWZpY2F0aW9uIGNyaXRlcmlhLiBBIHRvdGFsIG9mIDU3OCByZXNwb25kZW50cyBwYXJ0aWNpcGF0ZWQgaW4gdGhlIHN1cnZleSBpbml0aWFsbHkuIEZyb20gdGhpcywgd2UgZGlzY2FyZGVkIDM2IHJlc3BvbnNlcyBhZnRlciBzY3JlZW5pbmcgYmVjYXVzZSB0aGUgaW5mb3JtYXRpb24gcHJvdmlkZWQgd2FzIGluc3VmZmljaWVudCBvciBpbmNvbXBsZXRlIHJlc3BvbnNlLiBJbiB0aGUgZW5kLCA1NDIgcmVwbGllcyB3ZXJlIGluY29ycG9yYXRlZCBpbnRvIHRoZSBmaW5hbCBhbmFseXNpcy4gUFNVIGFuZCBBREhEIGRlcGVuZCBvbiBzZXZlcmFsIGZhY3RvcnMsIGluY2x1ZGluZyB0aGUgaW5kaXZpZHVhbOKAmXMgZGVtb2dyYXBoaWMgYmFja2dyb3VuZC4gICBSZXN1bHRzIFRoZSBwcmV2YWxlbmNlIG9mIFBTVSBhbmQgQURIRCBzeW1wdG9tcyBpbiBhZG9sZXNjZW50cyBhbmQgeW91bmcgYWR1bHRzIGluIEJhbmdsYWRlc2ggaXMgNjEuNDQlIGFuZCAzNy40NSUsIHJlc3BlY3RpdmVseSBiYXNlZCBvbiBvdXIgZmluZGluZ3MuIFRoZSBzeW1wdG9tcyBvZiBQU1UgYXJlIGNvcnJlbGF0ZWQgd2l0aCBhZ2UsIGVkdWNhdGlvbiBsZXZlbCwgZmFtaWx5IHR5cGUgKG51Y2xlYXIvam9pbnQpLCBzbGVlcGluZyBwYXR0ZXJuLCBwaHlzaWNhbCBleGVyY2lzZSwgYW5kIHJlc2lkZW5jZSBhcmVhLiBBREhEIHN5bXB0b21zIGFyZSBjb3JyZWxhdGVkIHdpdGggYWdlLCBlZHVjYXRpb24gbGV2ZWwsIGxpdmluZyB3aXRoIGZhbWlseSwgc21va2luZyBoYWJpdCwgcGh5c2ljYWwgZGlzYWJpbGl0eSwgc2xlZXBpbmcgcGF0dGVybiwgcGh5c2ljYWwgZXhlcmNpc2UsIHJlc2lkZW5jZSBhcmVhLCBhbmQgUFNVLiBBbHNvLCB3ZSBvYnNlcnZlZCB0aGF0IEFESEQgYW5kIFBTVSBzeW1wdG9tcyBhcmUgcG9zaXRpdmVseSBjb3JyZWxhdGVkIHdpdGggZWFjaCBvdGhlci4gICBDb25jbHVzaW9uIEEgbGFyZ2UgcHJvcG9ydGlvbiBvZiB5b3VuZyBhZHVsdHMgYW5kIGFkb2xlc2NlbnRzIHJlcG9ydGVkIFBTVSBhbmQgQURIRCBzeW1wdG9tcy4gVGhlIHByZXNlbnQgZmluZGluZ3MgaGF2ZSBwcmFjdGljYWwgaW1wbGljYXRpb25zIGluIGNsaW5pY2FsIHBzeWNob2xvZ3ksIHBzeWNob3RoZXJhcHksIGFuZCByZWxhdGVkIHBvbGljeSBjb25zaWRlcmF0aW9ucy4gV2UgcHJvcG9zZSB0byBkZXZlbG9wIGFuIGluY2x1c2l2ZSBpbnRlcnZlbnRpb25hbCBzdHJhdGVneSBhbmQgY29tbXVuaXR5LWJhc2VkIHByb2dyYW1zIHRvIGFkZHJlc3MgUFNVIGFuZCBBREhELXJlbGF0ZWQgaXNzdWVzLiIsInB1Ymxpc2hlciI6IlB1YmxpYyBMaWJyYXJ5IG9mIFNjaWVuY2UiLCJpc3N1ZSI6IjgiLCJ2b2x1bWUiOiIxOSJ9LCJpc1RlbXBvcmFyeSI6ZmFsc2UsInN1cHByZXNzLWF1dGhvciI6ZmFsc2UsImNvbXBvc2l0ZSI6ZmFsc2UsImF1dGhvci1vbmx5IjpmYWxzZX1dfQ==&quot;,&quot;citationItems&quot;:[{&quot;id&quot;:&quot;3df26050-ff78-3686-b507-dccc2f65825f&quot;,&quot;itemData&quot;:{&quot;type&quot;:&quot;article-journal&quot;,&quot;id&quot;:&quot;3df26050-ff78-3686-b507-dccc2f65825f&quot;,&quot;title&quot;:&quot;Prevalence, associated factors and consequence of problematic smartphone use among adolescents and young adults in Bangladesh: A cross-sectional study&quot;,&quot;author&quot;:[{&quot;family&quot;:&quot;Islam&quot;,&quot;given&quot;:&quot;Md Rabiul&quot;,&quot;parse-names&quot;:false,&quot;dropping-particle&quot;:&quot;&quot;,&quot;non-dropping-particle&quot;:&quot;&quot;},{&quot;family&quot;:&quot;Mondol&quot;,&quot;given&quot;:&quot;Archok Arigan&quot;,&quot;parse-names&quot;:false,&quot;dropping-particle&quot;:&quot;&quot;,&quot;non-dropping-particle&quot;:&quot;&quot;},{&quot;family&quot;:&quot;Kundu&quot;,&quot;given&quot;:&quot;Ripa&quot;,&quot;parse-names&quot;:false,&quot;dropping-particle&quot;:&quot;&quot;,&quot;non-dropping-particle&quot;:&quot;&quot;},{&quot;family&quot;:&quot;Baroi&quot;,&quot;given&quot;:&quot;Juliana Aditi&quot;,&quot;parse-names&quot;:false,&quot;dropping-particle&quot;:&quot;&quot;,&quot;non-dropping-particle&quot;:&quot;&quot;},{&quot;family&quot;:&quot;Akter&quot;,&quot;given&quot;:&quot;Sayma&quot;,&quot;parse-names&quot;:false,&quot;dropping-particle&quot;:&quot;&quot;,&quot;non-dropping-particle&quot;:&quot;&quot;},{&quot;family&quot;:&quot;Urmi&quot;,&quot;given&quot;:&quot;Taslima Jamal&quot;,&quot;parse-names&quot;:false,&quot;dropping-particle&quot;:&quot;&quot;,&quot;non-dropping-particle&quot;:&quot;&quot;},{&quot;family&quot;:&quot;Roknuzzaman&quot;,&quot;given&quot;:&quot;A. S.M.&quot;,&quot;parse-names&quot;:false,&quot;dropping-particle&quot;:&quot;&quot;,&quot;non-dropping-particle&quot;:&quot;&quot;},{&quot;family&quot;:&quot;Hossain&quot;,&quot;given&quot;:&quot;Md Alamgir&quot;,&quot;parse-names&quot;:false,&quot;dropping-particle&quot;:&quot;&quot;,&quot;non-dropping-particle&quot;:&quot;&quot;},{&quot;family&quot;:&quot;Parves&quot;,&quot;given&quot;:&quot;Mohammad Masud&quot;,&quot;parse-names&quot;:false,&quot;dropping-particle&quot;:&quot;&quot;,&quot;non-dropping-particle&quot;:&quot;&quot;},{&quot;family&quot;:&quot;Omer&quot;,&quot;given&quot;:&quot;Humair Bin Md&quot;,&quot;parse-names&quot;:false,&quot;dropping-particle&quot;:&quot;&quot;,&quot;non-dropping-particle&quot;:&quot;&quot;},{&quot;family&quot;:&quot;Kabir&quot;,&quot;given&quot;:&quot;Eva Rahman&quot;,&quot;parse-names&quot;:false,&quot;dropping-particle&quot;:&quot;&quot;,&quot;non-dropping-particle&quot;:&quot;&quot;}],&quot;container-title&quot;:&quot;PLOS ONE&quot;,&quot;container-title-short&quot;:&quot;PLoS One&quot;,&quot;accessed&quot;:{&quot;date-parts&quot;:[[2026,10,5]]},&quot;DOI&quot;:&quot;10.1371/JOURNAL.PONE.0308621&quot;,&quot;ISBN&quot;:&quot;1111111111&quot;,&quot;ISSN&quot;:&quot;1932-6203&quot;,&quot;PMID&quot;:&quot;39186514&quot;,&quot;URL&quot;:&quot;https://journals.plos.org/plosone/article?id=10.1371/journal.pone.0308621&quot;,&quot;issued&quot;:{&quot;date-parts&quot;:[[2024,8,1]]},&quot;page&quot;:&quot;e0308621&quot;,&quot;abstract&quot;:&quot;Background Problematic smartphone use (PSU) and attention deficit hyperactivity disorder (ADHD) in children, adolescents, and young adults are of major concern to parents. However, the prevalence and associated factors related to these issues in Bangladeshi adolescents and young adults remain unclear to the best of our knowledge. The aim of this study is to assess PSU and ADHD in the context of adolescent and young adult age groups in Bangladesh.   Methods The present study collected data from diverse geographical locations in Bangladesh via face-to-face surveys using stratified random sampling methods. We considered age, sex, and geographic location stratification criteria. A total of 578 respondents participated in the survey initially. From this, we discarded 36 responses after screening because the information provided was insufficient or incomplete response. In the end, 542 replies were incorporated into the final analysis. PSU and ADHD depend on several factors, including the individual’s demographic background.   Results The prevalence of PSU and ADHD symptoms in adolescents and young adults in Bangladesh is 61.44% and 37.45%, respectively based on our findings. The symptoms of PSU are correlated with age, education level, family type (nuclear/joint), sleeping pattern, physical exercise, and residence area. ADHD symptoms are correlated with age, education level, living with family, smoking habit, physical disability, sleeping pattern, physical exercise, residence area, and PSU. Also, we observed that ADHD and PSU symptoms are positively correlated with each other.   Conclusion A large proportion of young adults and adolescents reported PSU and ADHD symptoms. The present findings have practical implications in clinical psychology, psychotherapy, and related policy considerations. We propose to develop an inclusive interventional strategy and community-based programs to address PSU and ADHD-related issues.&quot;,&quot;publisher&quot;:&quot;Public Library of Science&quot;,&quot;issue&quot;:&quot;8&quot;,&quot;volume&quot;:&quot;19&quot;},&quot;isTemporary&quot;:false,&quot;suppress-author&quot;:false,&quot;composite&quot;:false,&quot;author-only&quot;:false}]},{&quot;citationID&quot;:&quot;MENDELEY_CITATION_6bd79da0-52aa-4516-b06a-0a391f6bd9f8&quot;,&quot;properties&quot;:{&quot;noteIndex&quot;:0},&quot;isEdited&quot;:false,&quot;manualOverride&quot;:{&quot;isManuallyOverridden&quot;:false,&quot;citeprocText&quot;:&quot;(Alam et al., 2025; Huang et al., 2022; Palmer et al., 2020)&quot;,&quot;manualOverrideText&quot;:&quot;&quot;},&quot;citationTag&quot;:&quot;MENDELEY_CITATION_v3_eyJjaXRhdGlvbklEIjoiTUVOREVMRVlfQ0lUQVRJT05fNmJkNzlkYTAtNTJhYS00NTE2LWIwNmEtMGEzOTFmNmJkOWY4IiwicHJvcGVydGllcyI6eyJub3RlSW5kZXgiOjB9LCJpc0VkaXRlZCI6ZmFsc2UsIm1hbnVhbE92ZXJyaWRlIjp7ImlzTWFudWFsbHlPdmVycmlkZGVuIjpmYWxzZSwiY2l0ZXByb2NUZXh0IjoiKEFsYW0gZXQgYWwuLCAyMDI1OyBIdWFuZyBldCBhbC4sIDIwMjI7IFBhbG1lciBldCBhbC4sIDIwMjApIiwibWFudWFsT3ZlcnJpZGVUZXh0IjoiIn0sImNpdGF0aW9uSXRlbXMiOlt7ImlkIjoiMzJjOTdkYTAtYTAwZC0zYzQ4LTllMWQtNTYxMGFkYzZjZTQwIiwiaXRlbURhdGEiOnsidHlwZSI6IndlYnBhZ2UiLCJpZCI6IjMyYzk3ZGEwLWEwMGQtM2M0OC05ZTFkLTU2MTBhZGM2Y2U0MCIsInRpdGxlIjoiVGFyZ2V0ZWQgY2xpZW50IGNvbW11bmljYXRpb24gdmlhIG1vYmlsZSBkZXZpY2VzIGZvciBpbXByb3Zpbmcgc2V4dWFsIGFuZCByZXByb2R1Y3RpdmUgaGVhbHRoIC0gUGFsbWVyLCBNSiAtIDIwMjAgfCBDb2NocmFuZSBMaWJyYXJ5IiwiYXV0aG9yIjpbeyJmYW1pbHkiOiJQYWxtZXIiLCJnaXZlbiI6Ik5pY2hvbGFzIEhlbnNjaGtlIiwicGFyc2UtbmFtZXMiOmZhbHNlLCJkcm9wcGluZy1wYXJ0aWNsZSI6IiIsIm5vbi1kcm9wcGluZy1wYXJ0aWNsZSI6IiJ9LHsiZmFtaWx5IjoiVmlsbGFuZXZhIiwiZ2l2ZW4iOiJHZW1tYSIsInBhcnNlLW5hbWVzIjpmYWxzZSwiZHJvcHBpbmctcGFydGljbGUiOiIiLCJub24tZHJvcHBpbmctcGFydGljbGUiOiIifSx7ImZhbWlseSI6Ik1hYXlhbiIsImdpdmVuIjoiTmljb2xhIiwicGFyc2UtbmFtZXMiOmZhbHNlLCJkcm9wcGluZy1wYXJ0aWNsZSI6IiIsIm5vbi1kcm9wcGluZy1wYXJ0aWNsZSI6IiJ9LHsiZmFtaWx5IjoiQmVyZ21hbiIsImdpdmVuIjoiSGFubmEiLCJwYXJzZS1uYW1lcyI6ZmFsc2UsImRyb3BwaW5nLXBhcnRpY2xlIjoiIiwibm9uLWRyb3BwaW5nLXBhcnRpY2xlIjoiIn0seyJmYW1pbHkiOiJHbGVudG9uIiwiZ2l2ZW4iOiJDbGFpcmUiLCJwYXJzZS1uYW1lcyI6ZmFsc2UsImRyb3BwaW5nLXBhcnRpY2xlIjoiIiwibm9uLWRyb3BwaW5nLXBhcnRpY2xlIjoiIn0seyJmYW1pbHkiOiJTaW1vbiIsImdpdmVuIjoiTGV3aW4iLCJwYXJzZS1uYW1lcyI6ZmFsc2UsImRyb3BwaW5nLXBhcnRpY2xlIjoiIiwibm9uLWRyb3BwaW5nLXBhcnRpY2xlIjoiIn0seyJmYW1pbHkiOiJGb25odXMiLCJnaXZlbiI6Ik1hcml0YSBTIiwicGFyc2UtbmFtZXMiOmZhbHNlLCJkcm9wcGluZy1wYXJ0aWNsZSI6IiIsIm5vbi1kcm9wcGluZy1wYXJ0aWNsZSI6IiJ9LHsiZmFtaWx5IjoiVGFtcmF0IiwiZ2l2ZW4iOiJUaWdlc3QiLCJwYXJzZS1uYW1lcyI6ZmFsc2UsImRyb3BwaW5nLXBhcnRpY2xlIjoiIiwibm9uLWRyb3BwaW5nLXBhcnRpY2xlIjoiIn0seyJmYW1pbHkiOiJNZWhsIiwiZ2l2ZW4iOiJHYXJyZXR0IEwiLCJwYXJzZS1uYW1lcyI6ZmFsc2UsImRyb3BwaW5nLXBhcnRpY2xlIjoiIiwibm9uLWRyb3BwaW5nLXBhcnRpY2xlIjoiIn0seyJmYW1pbHkiOiJGcmVlIiwiZ2l2ZW4iOiJDYXJvbGluZSIsInBhcnNlLW5hbWVzIjpmYWxzZSwiZHJvcHBpbmctcGFydGljbGUiOiIiLCJub24tZHJvcHBpbmctcGFydGljbGUiOiIifV0sImNvbnRhaW5lci10aXRsZSI6IkNvY2hyYW5lIExpYnJhcnkiLCJhY2Nlc3NlZCI6eyJkYXRlLXBhcnRzIjpbWzIwMjYsMTAsNV1dfSwiRE9JIjoiaHR0cHM6Ly9kb2kub3JnLzEwLjEwMDIvMTQ2NTE4NTguQ0QwMTM2ODAiLCJVUkwiOiJodHRwczovL3d3dy5jb2NocmFuZWxpYnJhcnkuY29tL2Nkc3IvZG9pLzEwLjEwMDIvMTQ2NTE4NTguQ0QwMTM2ODAvZnVsbCIsImlzc3VlZCI6eyJkYXRlLXBhcnRzIjpbWzIwMjAsNywxNF1dfSwibGFuZ3VhZ2UiOiJFbmdsaXNoIiwiYWJzdHJhY3QiOiJCYWNrZ3JvdW5kXG5UaGUgYnVyZGVuIG9mIHBvb3Igc2V4dWFsIGFuZCByZXByb2R1Y3RpdmUgaGVhbHRoIChTUkgpIHdvcmxkd2lkZSBpcyBzdWJzdGFudGlhbCwgZGlzcHJvcG9ydGlvbmF0ZWx5IGFmZmVjdGluZyB0aG9zZSBsaXZpbmcgaW4gbG934oCQIGFuZCBtaWRkbGXigJBpbmNvbWUgY291bnRyaWVzLiBUYXJnZXRlZCBjbGllbnQgY29tbXVuaWNhdGlvbiAoVENDKSBkZWxpdmVyZWQgdmlhIG1vYmlsZSBkZXZpY2VzIChNRCkgKFRDQ01EKSBtYXkgaW1wcm92ZSB0aGUgaGVhbHRoIGJlaGF2aW91cnMgYW5kIHNlcnZpY2UgdXNlIGltcG9ydGFudCBmb3Igc2V4dWFsIGFuZCByZXByb2R1Y3RpdmUgaGVhbHRoLlxuXG5PYmplY3RpdmVzXG5UbyBhc3Nlc3MgdGhlIGVmZmVjdHMgb2YgVENDIHZpYSBNRCBvbiBhZG9sZXNjZW50cycga25vd2xlZGdlLCBhbmQgb24gYWRvbGVzY2VudHPigJkgYW5kIGFkdWx0cycgc2V4dWFsIGFuZCByZXByb2R1Y3RpdmUgaGVhbHRoIGJlaGF2aW91ciwgaGVhbHRoIHNlcnZpY2UgdXNlLCBhbmQgaGVhbHRoIGFuZCB3ZWxs4oCQYmVpbmcuXG5cblNlYXJjaCBtZXRob2RzXG5JbiBKdWx5L0F1Z3VzdCAyMDE3LCB3ZSBzZWFyY2hlZCBmaXZlIGRhdGFiYXNlcyBpbmNsdWRpbmcgVGhlIENvY2hyYW5lIENlbnRyYWwgUmVnaXN0ZXIgb2YgQ29udHJvbGxlZCBUcmlhbHMsIE1FRExJTkUgYW5kIEVtYmFzZS4gV2UgYWxzbyBzZWFyY2hlZCB0d28gdHJpYWwgcmVnaXN0cmllcy4gQSBzZWFyY2ggdXBkYXRlIHdhcyBjYXJyaWVkIG91dCBpbiBKdWx5IDIwMTkgYW5kIHBvdGVudGlhbGx5IHJlbGV2YW50IHN0dWRpZXMgYXJlIGF3YWl0aW5nIGNsYXNzaWZpY2F0aW9uLlxuXG5TZWxlY3Rpb24gY3JpdGVyaWFcbldlIGluY2x1ZGVkIHJhbmRvbWlzZWQgY29udHJvbGxlZCB0cmlhbHMgb2YgVENDIHZpYSBNRCB0byBpbXByb3ZlIHNleHVhbCBhbmQgcmVwcm9kdWN0aXZlIGhlYWx0aCBiZWhhdmlvdXIsIGhlYWx0aCBzZXJ2aWNlIHVzZSwgYW5kIGhlYWx0aCBhbmQgd2VsbOKAkGJlaW5nLiBFbGlnaWJsZSBjb21wYXJhdG9ycyB3ZXJlIHN0YW5kYXJkIGNhcmUgb3Igbm8gaW50ZXJ2ZW50aW9uLCBub27igJBkaWdpdGFsIFRDQywgYW5kIGRpZ2l0YWwgbm9u4oCQdGFyZ2V0ZWQgY29tbXVuaWNhdGlvbi5cblxuRGF0YSBjb2xsZWN0aW9uIGFuZCBhbmFseXNpc1xuV2UgdXNlZCBzdGFuZGFyZCBtZXRob2RvbG9naWNhbCBwcm9jZWR1cmVzIHJlY29tbWVuZGVkIGJ5IENvY2hyYW5lLCBhbHRob3VnaCBkYXRhIGV4dHJhY3Rpb24gYW5kIHJpc2sgb2YgYmlhcyBhc3Nlc3NtZW50cyB3ZXJlIGNhcnJpZWQgb3V0IGJ5IG9uZSBwZXJzb24gb25seSBhbmQgY3Jvc3PigJBjaGVja2VkIGJ5IGEgc2Vjb25kLiBXZSBoYXZlIHByZXNlbnRlZCByZXN1bHRzIHNlcGFyYXRlbHkgZm9yIGFkdWx0IGFuZCBhZG9sZXNjZW50IHBvcHVsYXRpb25zLCBhbmQgZm9yIGVhY2ggY29tcGFyaXNvbi5cblxuTWFpbiByZXN1bHRzXG5XZSBpbmNsdWRlZCA0MCB0cmlhbHMgKDI3IGFtb25nIGFkdWx0IHBvcHVsYXRpb25zIGFuZCAxMyBhbW9uZyBhZG9sZXNjZW50IHBvcHVsYXRpb25zKSB3aXRoIGEgdG90YWwgb2YgMjYsODU0IHBhcnRpY2lwYW50cy4gQWxsIGJ1dCBvbmUgb2YgdGhlIHRyaWFscyBhbW9uZyBhZG9sZXNjZW50IHBvcHVsYXRpb25zIHdlcmUgY29uZHVjdGVkIGluIGhpZ2jigJBpbmNvbWUgY291bnRyaWVzLiBUcmlhbHMgYW1vbmcgYWR1bHQgcG9wdWxhdGlvbnMgd2VyZSBjb25kdWN0ZWQgaW4gYSByYW5nZSBvZiBoaWdo4oCQIHRvIGxvd+KAkGluY29tZSBjb3VudHJpZXMuIEFtb25nIGFkb2xlc2NlbnRzLCBuaW5lIGludGVydmVudGlvbnMgd2VyZSBkZWxpdmVyZWQgc29sZWx5IHRocm91Z2ggdGV4dCBtZXNzYWdlczsgZm91ciBpbnRlcnZlbnRpb25zIHRlc3RlZCB0ZXh0IG1lc3NhZ2VzIGluIGNvbWJpbmF0aW9uIHdpdGggYW5vdGhlciBjb21tdW5pY2F0aW9uIGNoYW5uZWwsIHN1Y2ggYXMgZW1haWxzLCBtdWx0aW1lZGlhIG1lc3NhZ2luZywgb3Igdm9pY2UgY2FsbHM7IGFuZCBvbmUgaW50ZXJ2ZW50aW9uIHVzZWQgdm9pY2UgY2FsbHMgYWxvbmUuIEFtb25nIGFkdWx0cywgMjAgaW50ZXJ2ZW50aW9ucyB3ZXJlIGRlbGl2ZXJlZCB0aHJvdWdoIHRleHQgbWVzc2FnZXM7IHR3byB0aHJvdWdoIGEgY29tYmluYXRpb24gb2YgdGV4dCBtZXNzYWdlcyBhbmQgdm9pY2UgY2FsbHM7IGFuZCB0aGUgcmVzdCB3ZXJlIGRlbGl2ZXJlZCB0aHJvdWdoIG90aGVyIGNoYW5uZWxzIHN1Y2ggYXMgdm9pY2UgY2FsbHMsIG11bHRpbWVkaWEgbWVzc2FnaW5nLCBpbnRlcmFjdGl2ZSB2b2ljZSByZXNwb25zZSwgYW5kIGluc3RhbnQgbWVzc2FnaW5nIHNlcnZpY2VzLiIsImNvbnRhaW5lci10aXRsZS1zaG9ydCI6IiJ9LCJpc1RlbXBvcmFyeSI6ZmFsc2V9LHsiaWQiOiJlMmQ3ZjlkYS00OGE1LTMxMjYtODU0ZC0wZTdhYWU0ZDE2MDYiLCJpdGVtRGF0YSI6eyJ0eXBlIjoiYXJ0aWNsZS1qb3VybmFsIiwiaWQiOiJlMmQ3ZjlkYS00OGE1LTMxMjYtODU0ZC0wZTdhYWU0ZDE2MDYiLCJ0aXRsZSI6IkFwcGx5aW5nIHRlY2hub2xvZ3kgdG8gcHJvbW90ZSBzZXh1YWwgYW5kIHJlcHJvZHVjdGl2ZSBoZWFsdGggYW5kIHByZXZlbnQgZ2VuZGVyIGJhc2VkIHZpb2xlbmNlIGZvciBhZG9sZXNjZW50cyBpbiBsb3cgYW5kIG1pZGRsZS1pbmNvbWUgY291bnRyaWVzOiBkaWdpdGFsIGhlYWx0aCBzdHJhdGVnaWVzIHN5bnRoZXNpcyBmcm9tIGFuIHVtYnJlbGxhIHJldmlldyIsImF1dGhvciI6W3siZmFtaWx5IjoiSHVhbmciLCJnaXZlbiI6IktlbmcgWWVuIiwicGFyc2UtbmFtZXMiOmZhbHNlLCJkcm9wcGluZy1wYXJ0aWNsZSI6IiIsIm5vbi1kcm9wcGluZy1wYXJ0aWNsZSI6IiJ9LHsiZmFtaWx5IjoiS3VtYXIiLCJnaXZlbiI6Ik1hbmFzaSIsInBhcnNlLW5hbWVzIjpmYWxzZSwiZHJvcHBpbmctcGFydGljbGUiOiIiLCJub24tZHJvcHBpbmctcGFydGljbGUiOiIifSx7ImZhbWlseSI6IkNoZW5nIiwiZ2l2ZW4iOiJTYWJyaW5hIiwicGFyc2UtbmFtZXMiOmZhbHNlLCJkcm9wcGluZy1wYXJ0aWNsZSI6IiIsIm5vbi1kcm9wcGluZy1wYXJ0aWNsZSI6IiJ9LHsiZmFtaWx5IjoiVXJjdXlvIiwiZ2l2ZW4iOiJBbnlhIEVsZW5hIiwicGFyc2UtbmFtZXMiOmZhbHNlLCJkcm9wcGluZy1wYXJ0aWNsZSI6IiIsIm5vbi1kcm9wcGluZy1wYXJ0aWNsZSI6IiJ9LHsiZmFtaWx5IjoiTWFjaGFyaWEiLCJnaXZlbiI6IlBhdWwiLCJwYXJzZS1uYW1lcyI6ZmFsc2UsImRyb3BwaW5nLXBhcnRpY2xlIjoiIiwibm9uLWRyb3BwaW5nLXBhcnRpY2xlIjoiIn1dLCJjb250YWluZXItdGl0bGUiOiJCTUMgSGVhbHRoIFNlcnZpY2VzIFJlc2VhcmNoIDIwMjIgMjI6MSIsImFjY2Vzc2VkIjp7ImRhdGUtcGFydHMiOltbMjAyNiwxMCw1XV19LCJET0kiOiIxMC4xMTg2L1MxMjkxMy0wMjItMDg2NzMtMCIsIklTU04iOiIxNDcyLTY5NjMiLCJQTUlEIjoiMzY0MDEzMjMiLCJVUkwiOiJodHRwczovL2xpbmsuc3ByaW5nZXIuY29tL2FydGljbGUvMTAuMTE4Ni9zMTI5MTMtMDIyLTA4NjczLTAiLCJpc3N1ZWQiOnsiZGF0ZS1wYXJ0cyI6W1syMDIyLDExLDE5XV19LCJwYWdlIjoiMTM3My0iLCJhYnN0cmFjdCI6IkFkb2xlc2NlbnRzIGluIGxvdy1hbmQtbWlkZGxlLWluY29tZSBjb3VudHJpZXMgKExNSUNzKSBhcmUgZmFjaW5nIG51bWVyb3VzIGRldmVsb3BtZW50YWwsIHNleHVhbCBhbmQgcmVwcm9kdWN0aXZlIGhlYWx0aCAoU1JIKSBjaGFsbGVuZ2VzIGluY2x1ZGluZyBleHBvc3VyZSB0byBtdWx0aWRpbWVuc2lvbmFsIHZpb2xlbmNlLiBHZW5kZXItYmFzZWQgdmlvbGVuY2UgKEdCVikgc3BlY2lmaWNhbGx5IGludGltYXRlIHBhcnRuZXIgdmlvbGVuY2UgKElQVikgYXJlIGJvdGggaGlnaGx5IHByZXZhbGVudCBpbiBMTUlDcyBhbmQgYXJlIHN0cm9uZ2x5IGxpbmtlZCB3aXRoIHBvb3IgU1JIIG91dGNvbWVzLiBIb3dldmVyLCBHQlYgYW5kIElQViBpbnRlcnZlbnRpb25zIGhhdmUgbm90IHlldCBiZWVuIGFkZXF1YXRlbHkgaW50ZWdyYXRlZCBpbiBTUkggZHVlIHRvIGluZGl2aWR1YWwsIHNvY2lhbCwgY3VsdHVyYWwsIHNlcnZpY2UsIGFuZCByZXNvdXJjZSBiYXJyaWVycy4gVG8gcHJvbW90ZSBsb25nLXRlcm0gU1JILCBhIG1vcmUgaG9saXN0aWMgYXBwcm9hY2ggdGhhdCBpbnRlZ3JhdGVzIEdCViBhbmQgSVBWLCBhbmQgYWRvbGVzY2VudCBkZXZlbG9wbWVudCBuZWVkcyBpcyBpbXBlcmF0aXZlLiBEaWdpdGFsIGhlYWx0aCBoYXMgdGhlIHBvdGVudGlhbCB0byBhZGRyZXNzIG11bHRpcGxlIHNlcnZpY2Ugc2V0dXAsIHByb3Zpc2lvbiwgYW5kIGFkZHJlc3NpbmcgYWNjZXNzIGJhcnJpZXJzIHRocm91Z2ggZGVzaWduaW5nIGFuZCBwcm92aWRpbmcgaW50ZWdyYXRlZCBTUkggY2FyZS4gSG93ZXZlciwgdGhlcmUgYXJlIG5vIGd1aWRlbGluZXMgZm9yIGFuIGludGVncmF0ZWQgZGlnaXRhbCBTUkggYW5kIGRldmVsb3BtZW50IHByb21vdGlvbiBmb3IgYWRvbGVzY2VudHMgaW4gTE1JQ3MuIEFuIHVtYnJlbGxhIHJldmlldyB3YXMgY29uZHVjdGVkIHRvIHN5bnRoZXNpemUgZXZpZGVuY2UgaW4gdGhyZWUgaW50ZXItcmVsYXRlZCBhcmVhcyBvZiBkaWdpdGFsIGhlYWx0aCBpbnRlcnZlbnRpb24gbGl0ZXJhdHVyZTogKGkpIFNSSCwgKGlpKSBHQlYgc3BlY2lmaWNhbGx5IElQViBhcyBhIHN1YnNldCwgYW5kIChpaWkpIGFkb2xlc2NlbnQgZGV2ZWxvcG1lbnQgYW5kIGhlYWx0aCBwcm9tb3Rpb24uIFdlIGZpcnN0IHN5bnRoZXNpemUgZmluZGluZ3MgZm9yIGVhY2ggYXJlYSBvZiByZXNlYXJjaCwgdGhlbiBmdXJ0aGVyIGFuYWx5emUgdGhlIGltcGxpY2F0aW9ucyBhbmQgb3Bwb3J0dW5pdGllcyB0byBpbmZvcm0gYXBwcm9hY2hlcyB0byBkZXZlbG9wIGFuIGludGVncmF0ZWQgaW50ZXJ2ZW50aW9uIHRoYXQgY2FuIGhvbGlzdGljYWxseSBhZGRyZXNzIG11bHRpcGxlIFNSSCBuZWVkcyBvZiBhZG9sZXNjZW50cyBpbiBMTUlDcy4gQXJ0aWNsZXMgcHVibGlzaGVkIGluIEVuZ2xpc2gsIGJldHdlZW4gMjAxMCBhbmQgMjAyMCwgYW5kIGZyb20gUHViTWVkIHdlcmUgaW5jbHVkZWQuIFNldmVudGVlbiByZXZpZXcgYXJ0aWNsZXMgbWV0IG91ciByZXZpZXcgaW5jbHVzaW9uIGNyaXRlcmlvbi4gT3VyIHByaW1hcnkgZmluZGluZyBpcyB0aGF0IGFwcGxpY2F0aW9uIG9mIGRpZ2l0YWwgaGVhbHRoIHN0cmF0ZWdpZXMgZm9yIGFkb2xlc2NlbnQgU1JIIHByb21vdGlvbiBpcyBoaWdobHkgZmVhc2libGUgYW5kIGFjY2VwdGFibGUuIEFsdGhvdWdoIGVmZmVjdGl2ZW5lc3MgZXZpZGVuY2UgaXMgaW5zdWZmaWNpZW50IHRvIG1ha2Ugc3Ryb25nIHJlY29tbWVuZGF0aW9ucyBmb3IgaW50ZXJ2ZW50aW9ucyBhbmQgYmVzdCBwcmFjdGljZXMmbmJzcDtzdWdnZXN0aW9ucywgc29tZSB1c2VyLWNlbnRlcmVkIGRlc2lnbiBndWlkZWxpbmVzIGhhdmUgYmVlbiBwcm9wb3NlZCBmb3Igd2ViLWJhc2VkIGhlYWx0aCBpbmZvcm1hdGlvbiBhbmQgaGVhbHRoIGFwcGxpY2F0aW9uIGRlc2lnbiBmb3IgYWRvbGVzY2VudCB1c2UuIEFkZGl0aW9uYWxseSwgc2V2ZXJhbCBkaWdpdGFsIGhlYWx0aCBzdHJhdGVnaWVzIGhhdmUgYWxzbyBiZWVuIGlkZW50aWZpZWQgdGhhdCBjYW4gYmUgdXNlZCB0byBmdXJ0aGVyIGRldmVsb3AgaW50ZWdyYXRlZCBHQlYtSVBWLVNSSC1pbmZvcm1lZCBzZXJ2aWNlcyB0byBpbXByb3ZlIGFkb2xlc2NlbnQgaGVhbHRoIG91dGNvbWVzLiBXZSBnZW5lcmF0ZWQgc2V2ZXJhbCByZWNvbW1lbmRhdGlvbnMgYW5kIHN0cmF0ZWdpZXMgdG8gZ3VpZGUgZnV0dXJlIGRpZ2l0YWwgYmFzZWQgU1JIIHByb21vdGlvbiByZXNlYXJjaCZuYnNwO2Zyb20gb3VyIHJldmlldy4gUmlnb3JvdXMgcmVzZWFyY2ggdGhhdCBmb2N1c2VzIG9uIGludGVydmVudGlvbiBlZmZlY3RpdmVuZXNzIHRlc3RpbmcgdXNpbmcgYSBjb21iaW5hdGlvbiBvZiBkaWdpdGFsIGhlYWx0aCBzdHJhdGVnaWVzIGFuZCBzdGFuZGFyZGl6ZWQgYWxiZWl0IGNvbnRleHR1YWxpemVkIG91dGNvbWUgbWVhc3VyZXMgd291bGQgYmUgaW1wb3J0YW50LiBNZXRob2RvbG9naWNhbCBpbXByb3ZlbWVudCBzdWNoIGFzIGFkb3B0aW9uIG9mIGxvbmdpdHVkaW5hbCBleHBlcmltZW50YWwgZGVzaWduIHdpbGwgYmUgY3J1Y2lhbCBpbiBnZW5lcmF0aW5nIGV2aWRlbmNlLWJhc2VkIGludGVydmVudGlvbiBhbmQgcHJhY3RpY2UgZ3VpZGVsaW5lcyBmb3IgYWRvbGVzY2VudHMgaW4gTE1JQ3MuIiwicHVibGlzaGVyIjoiQmlvTWVkIENlbnRyYWwiLCJpc3N1ZSI6IjEiLCJ2b2x1bWUiOiIyMiIsImNvbnRhaW5lci10aXRsZS1zaG9ydCI6IiJ9LCJpc1RlbXBvcmFyeSI6ZmFsc2V9LHsiaWQiOiI5NjNhYmFmMS1lMTVhLTM2YWUtYjUwYy1iMDQ1NGM2MmZkM2YiLCJpdGVtRGF0YSI6eyJ0eXBlIjoiYXJ0aWNsZS1qb3VybmFsIiwiaWQiOiI5NjNhYmFmMS1lMTVhLTM2YWUtYjUwYy1iMDQ1NGM2MmZkM2YiLCJ0aXRsZSI6IkJhc2VsaW5lIHNvY2lvZGVtb2dyYXBoaWMgYW5kIHNleHVhbCBhbmQgcmVwcm9kdWN0aXZlIGhlYWx0aCBjaGFyYWN0ZXJpc3RpY3Mgb2YgdGhlIEFkU0VBUkNIIGFkb2xlc2NlbnQgY29ob3J0IHN0dWR5IHBhcnRpY2lwYW50cyBpbiBydXJhbCBCYW5nbGFkZXNoOiBhIGNvaG9ydCBwcm9maWxlIiwiYXV0aG9yIjpbeyJmYW1pbHkiOiJBbGFtIiwiZ2l2ZW4iOiJBbmFkaWwiLCJwYXJzZS1uYW1lcyI6ZmFsc2UsImRyb3BwaW5nLXBhcnRpY2xlIjoiIiwibm9uLWRyb3BwaW5nLXBhcnRpY2xlIjoiIn0seyJmYW1pbHkiOiJTaGlibGVlIiwiZ2l2ZW4iOiJTaGFmYXlhdHVsIElzbGFtIiwicGFyc2UtbmFtZXMiOmZhbHNlLCJkcm9wcGluZy1wYXJ0aWNsZSI6IiIsIm5vbi1kcm9wcGluZy1wYXJ0aWNsZSI6IiJ9LHsiZmFtaWx5IjoiUmFuYSIsImdpdmVuIjoiTWQgU2hvaGVsIiwicGFyc2UtbmFtZXMiOmZhbHNlLCJkcm9wcGluZy1wYXJ0aWNsZSI6IiIsIm5vbi1kcm9wcGluZy1wYXJ0aWNsZSI6IiJ9LHsiZmFtaWx5IjoiU2hlaWtoIiwiZ2l2ZW4iOiJTaWZhdCBQYXJ2ZWVuIiwicGFyc2UtbmFtZXMiOmZhbHNlLCJkcm9wcGluZy1wYXJ0aWNsZSI6IiIsIm5vbi1kcm9wcGluZy1wYXJ0aWNsZSI6IiJ9LHsiZmFtaWx5IjoiUmFobWFuIiwiZ2l2ZW4iOiJGYXJhaCBOYXoiLCJwYXJzZS1uYW1lcyI6ZmFsc2UsImRyb3BwaW5nLXBhcnRpY2xlIjoiIiwibm9uLWRyb3BwaW5nLXBhcnRpY2xlIjoiIn0seyJmYW1pbHkiOiJTYXRoaSIsImdpdmVuIjoiU2hhaG5haiBTdWx0YW5hIiwicGFyc2UtbmFtZXMiOmZhbHNlLCJkcm9wcGluZy1wYXJ0aWNsZSI6IiIsIm5vbi1kcm9wcGluZy1wYXJ0aWNsZSI6IiJ9LHsiZmFtaWx5IjoiQWxhbSIsImdpdmVuIjoiTW9oYW1tYWQgTW9yc2hhZCIsInBhcnNlLW5hbWVzIjpmYWxzZSwiZHJvcHBpbmctcGFydGljbGUiOiIiLCJub24tZHJvcHBpbmctcGFydGljbGUiOiIifSx7ImZhbWlseSI6IlNoYXJtaW4iLCJnaXZlbiI6IklmZmF0IiwicGFyc2UtbmFtZXMiOmZhbHNlLCJkcm9wcGluZy1wYXJ0aWNsZSI6IiIsIm5vbi1kcm9wcGluZy1wYXJ0aWNsZSI6IiJ9LHsiZmFtaWx5IjoiQXJpZmVlbiIsImdpdmVuIjoiU2hhbXMgRS4iLCJwYXJzZS1uYW1lcyI6ZmFsc2UsImRyb3BwaW5nLXBhcnRpY2xlIjoiIiwibm9uLWRyb3BwaW5nLXBhcnRpY2xlIjoi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LHsiZmFtaWx5IjoiTmFoYXIiLCJnaXZlbiI6IlF1YW1ydW4iLCJwYXJzZS1uYW1lcyI6ZmFsc2UsImRyb3BwaW5nLXBhcnRpY2xlIjoiIiwibm9uLWRyb3BwaW5nLXBhcnRpY2xlIjoiIn1dLCJjb250YWluZXItdGl0bGUiOiJCTUogT3BlbiIsImNvbnRhaW5lci10aXRsZS1zaG9ydCI6IkJNSiBPcGVuIiwiYWNjZXNzZWQiOnsiZGF0ZS1wYXJ0cyI6W1syMDI2LDEwLDVdXX0sIkRPSSI6IjEwLjExMzYvQk1KT1BFTi0yMDI1LTEwMjE1NiIsIklTU04iOiIyMDQ0LTYwNTUiLCJQTUlEIjoiNDA5OTg0MjgiLCJVUkwiOiJodHRwczovL2Jtam9wZW4uYm1qLmNvbS9jb250ZW50LzE1LzkvZTEwMjE1NiIsImlzc3VlZCI6eyJkYXRlLXBhcnRzIjpbWzIwMjUsOSwxXV19LCJwYWdlIjoiZTEwMjE1NiIsImFic3RyYWN0IjoiUHVycG9zZSBJbiBCYW5nbGFkZXNoLCBldmlkZW5jZSBvbiB0aGUgbG9uZy10ZXJtIHRyYWplY3Rvcnkgb2YgYWRvbGVzY2VudHMnIHNleHVhbCBhbmQgcmVwcm9kdWN0aXZlIGhlYWx0aCAoU1JIKSByZW1haW5zIGxpbWl0ZWQsIGxhcmdlbHkgZHVlIHRvIHRoZSBsYWNrIG9mIGxvbmdpdHVkaW5hbCBkYXRhIHRvIGFzc2VzcyB0aGUgY2hhbmdlcyBvdmVyIHRpbWUuIFRvIGFkZHJlc3MgdGhpcyBnYXAsIHRoZSBBZHZhbmNpbmcgU2V4dWFsIGFuZCBSZXByb2R1Y3RpdmUgSGVhbHRoIGFuZCBSaWdodHMgKEFkU0VBUkNIKSBwcm9qZWN0IG9mIEludGVybmF0aW9uYWwgQ2VudHJlIGZvciBEaWFycmhvZWFsIERpc2Vhc2UgUmVzZWFyY2gsIEJhbmdsYWRlc2ggKGljZGRyLGIpIHNldCB1cCBhbiBhZG9sZXNjZW50IGNvaG9ydCBzdHVkeSBhaW1lZCBhdCBkb2N1bWVudGluZyBjaGFuZ2VzIGluIFNSSCBrbm93bGVkZ2UsIGF0dGl0dWRlcyBhbmQgcHJhY3RpY2VzLCBhbmQgaWRlbnRpZnlpbmcgdGhlIGZhY3RvcnMgYWZmZWN0aW5nIHRoZXNlIGNoYW5nZXMuIFRoaXMgYXJ0aWNsZSBwcmVzZW50cyB0aGUgYmFzZWxpbmUgc29jaW9kZW1vZ3JhcGhpYyBhbmQgU1JIIGNoYXJhY3RlcmlzdGljcyBvZiB0aGlzIGNvaG9ydCBhcyBhIHBhdGh3YXkgZm9yIGZ1dHVyZSBhbmFseXNlcy5cblxuUGFydGljaXBhbnRzIFRoaXMgY29ob3J0IHN0dWR5IGluY2x1ZGVkIDI3MTMgYWRvbGVzY2VudHMgZnJvbSB0aGUgQmFsaWFrYW5kaSBIZWFsdGggYW5kIERlbW9ncmFwaGljIFN1cnZlaWxsYW5jZSBTeXN0ZW0gcnVuIGJ5IGljZGRyLGIuIFRoZSBjb2hvcnQgY292ZXJlZCB0aHJlZSBhZ2UgZ3JvdXBzIGZyb20gZ2lybHMgYW5kIGJveXMsIGdpdmluZyBhIHRvdGFsIG9mIGZpdmUgY29ob3J0czogZ2lybHMgYWdlZCAxMiwgMTQgYW5kIDE2IHllYXJzOyBhbmQgYm95cyBhZ2VkIDE0IGFuZCAxNiB5ZWFycy4gQSB0b3RhbCBvZiBzZXZlbiByb3VuZHMgb2YgZGF0YSBoYWQgYmVlbiBjb2xsZWN0ZWQgYXQgNC1tb250aCBpbnRlcnZhbHMgb3ZlciAyLXllYXJzIGZvbGxvdy11cCBwZXJpb2QuXG5cbkZpbmRpbmdzIGZyb20gdGhlIGJhc2VsaW5lIFRoZSBtYWpvcml0eSBvZiBhZG9sZXNjZW50cyB3ZXJlIGF0dGVuZGluZyBzY2hvb2wgKDkwJSksIGFuZCBzY2hvb2wgZHJvcG91dHMgd2VyZSBoaWdoZXIgYW1vbmcgYm95cy4gQXJvdW5kIDE3JSBvZiB0aGUgcmVzcG9uZGVudHMgd2VyZSBpbnZvbHZlZCBpbiBpbmNvbWUtZ2VuZXJhdGluZyBhY3Rpdml0aWVzLCB3aGljaCB3ZXJlIG1vc3RseSBib3lzLiBBbW9uZyBnaXJscywgdGhlIG1lYW4gYWdlIG9mIG1lbmFyY2hlIHdhcyAxMi4yIHllYXJzLiBPdmVyYWxsLCA2JSBvZiBhZG9sZXNjZW50cyBoYWQgbWFqb3IgZGVwcmVzc2l2ZSBkaXNvcmRlciwgd2l0aCBwcmV2YWxlbmNlIGluY3JlYXNpbmcgd2l0aCBhZ2UuIEdlbmRlciBkaWZmZXJlbmNlcyB3ZXJlIGV2aWRlbnQgcmVnYXJkaW5nIGtub3dsZWRnZSBhYm91dCBjb25jZXB0aW9uIGFuZCBjb250cmFjZXB0aW9uLiBFZ2FsaXRhcmlhbiBhdHRpdHVkZXMgdG93YXJkcyBzb2NpYWwgbm9ybXMgYW5kIGdlbmRlciByb2xlcyB3ZXJlIGZvdW5kIGhpZ2hlciBhbW9uZyBnaXJscyAoNTIlKSBjb21wYXJlZCB0byBib3lzICgxMSUpLiBUaGUgbWFqb3JpdHkgb2YgYWRvbGVzY2VudHMgcmVwb3J0ZWQgZXhwZXJpZW5jaW5nIHNvY2lhbC92ZXJiYWwgYnVsbHlpbmcgKDQzJSksIGZvbGxvd2VkIGJ5IHBoeXNpY2FsIHZpb2xlbmNlICgzOCUpIGFuZCBjeWJlcmJ1bGx5aW5nICg0JSkuXG5cbkZ1dHVyZSBwbGFucyBUaGlzIGFydGljbGUgcHJlc2VudHMgdGhlIGJhc2VsaW5lIGZpbmRpbmdzIG9ubHkuIEEgc2VyaWVzIG9mIHBhcGVycyBpcyBpbiB0aGUgcGlwZWxpbmUgZm9yIHN1Ym1pc3Npb24gdG8gZGlmZmVyZW50IHBlZXItcmV2aWV3ZWQgam91cm5hbHMuIFRoZSBmaW5kaW5ncyBmcm9tIHRoaXMgc3R1ZHkgd2lsbCBiZSB1c2VkIHRvIHN1cHBvcnQgZGF0YS1kcml2ZW4gcG9saWN5IGZvcm11bGF0aW9uIGZvciBmdXR1cmUgYWRvbGVzY2VudCBoZWFsdGggcHJvZ3JhbW1lcy5cblxuRGF0YSBhcmUgYXZhaWxhYmxlIG9uIHJlYXNvbmFibGUgcmVxdWVzdC4gVGhlIHBhcnRpY2lwYW50IGNvbnNlbnQgZm9ybXMgcmVzdHJpY3QgZGF0YSBzaGFyaW5nIG9uIGEgcHVibGljIHJlcG9zaXRvcnkuIFJlcXVlc3RzIGZvciBzdGF0aXN0aWNhbCBjb2RlIGFuZCBhbm9ueW1pc2VkIGRhdGEgbWF5IGJlIG1hZGUgdG8gdGhlIGNvcnJlc3BvbmRpbmcgYXV0aG9yLiIsInB1Ymxpc2hlciI6IkJyaXRpc2ggTWVkaWNhbCBKb3VybmFsIFB1Ymxpc2hpbmcgR3JvdXAiLCJpc3N1ZSI6IjkiLCJ2b2x1bWUiOiIxNSJ9LCJpc1RlbXBvcmFyeSI6ZmFsc2V9XX0=&quot;,&quot;citationItems&quot;:[{&quot;id&quot;:&quot;32c97da0-a00d-3c48-9e1d-5610adc6ce40&quot;,&quot;itemData&quot;:{&quot;type&quot;:&quot;webpage&quot;,&quot;id&quot;:&quot;32c97da0-a00d-3c48-9e1d-5610adc6ce40&quot;,&quot;title&quot;:&quot;Targeted client communication via mobile devices for improving sexual and reproductive health - Palmer, MJ - 2020 | Cochrane Library&quot;,&quot;author&quot;:[{&quot;family&quot;:&quot;Palmer&quot;,&quot;given&quot;:&quot;Nicholas Henschke&quot;,&quot;parse-names&quot;:false,&quot;dropping-particle&quot;:&quot;&quot;,&quot;non-dropping-particle&quot;:&quot;&quot;},{&quot;family&quot;:&quot;Villaneva&quot;,&quot;given&quot;:&quot;Gemma&quot;,&quot;parse-names&quot;:false,&quot;dropping-particle&quot;:&quot;&quot;,&quot;non-dropping-particle&quot;:&quot;&quot;},{&quot;family&quot;:&quot;Maayan&quot;,&quot;given&quot;:&quot;Nicola&quot;,&quot;parse-names&quot;:false,&quot;dropping-particle&quot;:&quot;&quot;,&quot;non-dropping-particle&quot;:&quot;&quot;},{&quot;family&quot;:&quot;Bergman&quot;,&quot;given&quot;:&quot;Hanna&quot;,&quot;parse-names&quot;:false,&quot;dropping-particle&quot;:&quot;&quot;,&quot;non-dropping-particle&quot;:&quot;&quot;},{&quot;family&quot;:&quot;Glenton&quot;,&quot;given&quot;:&quot;Claire&quot;,&quot;parse-names&quot;:false,&quot;dropping-particle&quot;:&quot;&quot;,&quot;non-dropping-particle&quot;:&quot;&quot;},{&quot;family&quot;:&quot;Simon&quot;,&quot;given&quot;:&quot;Lewin&quot;,&quot;parse-names&quot;:false,&quot;dropping-particle&quot;:&quot;&quot;,&quot;non-dropping-particle&quot;:&quot;&quot;},{&quot;family&quot;:&quot;Fonhus&quot;,&quot;given&quot;:&quot;Marita S&quot;,&quot;parse-names&quot;:false,&quot;dropping-particle&quot;:&quot;&quot;,&quot;non-dropping-particle&quot;:&quot;&quot;},{&quot;family&quot;:&quot;Tamrat&quot;,&quot;given&quot;:&quot;Tigest&quot;,&quot;parse-names&quot;:false,&quot;dropping-particle&quot;:&quot;&quot;,&quot;non-dropping-particle&quot;:&quot;&quot;},{&quot;family&quot;:&quot;Mehl&quot;,&quot;given&quot;:&quot;Garrett L&quot;,&quot;parse-names&quot;:false,&quot;dropping-particle&quot;:&quot;&quot;,&quot;non-dropping-particle&quot;:&quot;&quot;},{&quot;family&quot;:&quot;Free&quot;,&quot;given&quot;:&quot;Caroline&quot;,&quot;parse-names&quot;:false,&quot;dropping-particle&quot;:&quot;&quot;,&quot;non-dropping-particle&quot;:&quot;&quot;}],&quot;container-title&quot;:&quot;Cochrane Library&quot;,&quot;accessed&quot;:{&quot;date-parts&quot;:[[2026,10,5]]},&quot;DOI&quot;:&quot;https://doi.org/10.1002/14651858.CD013680&quot;,&quot;URL&quot;:&quot;https://www.cochranelibrary.com/cdsr/doi/10.1002/14651858.CD013680/full&quot;,&quot;issued&quot;:{&quot;date-parts&quot;:[[2020,7,14]]},&quot;language&quot;:&quot;English&quot;,&quot;abstract&quot;:&quot;Background\nThe burden of poor sexual and reproductive health (SRH) worldwide is substantial, disproportionately affecting those living in low‐ and middle‐income countries. Targeted client communication (TCC) delivered via mobile devices (MD) (TCCMD) may improve the health behaviours and service use important for sexual and reproductive health.\n\nObjectives\nTo assess the effects of TCC via MD on adolescents' knowledge, and on adolescents’ and adults' sexual and reproductive health behaviour, health service use, and health and well‐being.\n\nSearch methods\nIn July/August 2017, we searched five databases including The Cochrane Central Register of Controlled Trials, MEDLINE and Embase. We also searched two trial registries. A search update was carried out in July 2019 and potentially relevant studies are awaiting classification.\n\nSelection criteria\nWe included randomised controlled trials of TCC via MD to improve sexual and reproductive health behaviour, health service use, and health and well‐being. Eligible comparators were standard care or no intervention, non‐digital TCC, and digital non‐targeted communication.\n\nData collection and analysis\nWe used standard methodological procedures recommended by Cochrane, although data extraction and risk of bias assessments were carried out by one person only and cross‐checked by a second. We have presented results separately for adult and adolescent populations, and for each comparison.\n\nMain results\nWe included 40 trials (27 among adult populations and 13 among adolescent populations) with a total of 26,854 participants. All but one of the trials among adolescent populations were conducted in high‐income countries. Trials among adult populations were conducted in a range of high‐ to low‐income countries. Among adolescents, nine interventions were delivered solely through text messages; four interventions tested text messages in combination with another communication channel, such as emails, multimedia messaging, or voice calls; and one intervention used voice calls alone. Among adults, 20 interventions were delivered through text messages; two through a combination of text messages and voice calls; and the rest were delivered through other channels such as voice calls, multimedia messaging, interactive voice response, and instant messaging services.&quot;,&quot;container-title-short&quot;:&quot;&quot;},&quot;isTemporary&quot;:false},{&quot;id&quot;:&quot;e2d7f9da-48a5-3126-854d-0e7aae4d1606&quot;,&quot;itemData&quot;:{&quot;type&quot;:&quot;article-journal&quot;,&quot;id&quot;:&quot;e2d7f9da-48a5-3126-854d-0e7aae4d1606&quot;,&quot;title&quot;:&quot;Applying technology to promote sexual and reproductive health and prevent gender based violence for adolescents in low and middle-income countries: digital health strategies synthesis from an umbrella review&quot;,&quot;author&quot;:[{&quot;family&quot;:&quot;Huang&quot;,&quot;given&quot;:&quot;Keng Yen&quot;,&quot;parse-names&quot;:false,&quot;dropping-particle&quot;:&quot;&quot;,&quot;non-dropping-particle&quot;:&quot;&quot;},{&quot;family&quot;:&quot;Kumar&quot;,&quot;given&quot;:&quot;Manasi&quot;,&quot;parse-names&quot;:false,&quot;dropping-particle&quot;:&quot;&quot;,&quot;non-dropping-particle&quot;:&quot;&quot;},{&quot;family&quot;:&quot;Cheng&quot;,&quot;given&quot;:&quot;Sabrina&quot;,&quot;parse-names&quot;:false,&quot;dropping-particle&quot;:&quot;&quot;,&quot;non-dropping-particle&quot;:&quot;&quot;},{&quot;family&quot;:&quot;Urcuyo&quot;,&quot;given&quot;:&quot;Anya Elena&quot;,&quot;parse-names&quot;:false,&quot;dropping-particle&quot;:&quot;&quot;,&quot;non-dropping-particle&quot;:&quot;&quot;},{&quot;family&quot;:&quot;Macharia&quot;,&quot;given&quot;:&quot;Paul&quot;,&quot;parse-names&quot;:false,&quot;dropping-particle&quot;:&quot;&quot;,&quot;non-dropping-particle&quot;:&quot;&quot;}],&quot;container-title&quot;:&quot;BMC Health Services Research 2022 22:1&quot;,&quot;accessed&quot;:{&quot;date-parts&quot;:[[2026,10,5]]},&quot;DOI&quot;:&quot;10.1186/S12913-022-08673-0&quot;,&quot;ISSN&quot;:&quot;1472-6963&quot;,&quot;PMID&quot;:&quot;36401323&quot;,&quot;URL&quot;:&quot;https://link.springer.com/article/10.1186/s12913-022-08673-0&quot;,&quot;issued&quot;:{&quot;date-parts&quot;:[[2022,11,19]]},&quot;page&quot;:&quot;1373-&quot;,&quot;abstract&quot;:&quot;Adolescents in low-and-middle-income countries (LMICs) are facing numerous developmental, sexual and reproductive health (SRH) challenges including exposure to multidimensional violence. Gender-based violence (GBV) specifically intimate partner violence (IPV) are both highly prevalent in LMICs and are strongly linked with poor SRH outcomes. However, GBV and IPV interventions have not yet been adequately integrated in SRH due to individual, social, cultural, service, and resource barriers. To promote long-term SRH, a more holistic approach that integrates GBV and IPV, and adolescent development needs is imperative. Digital health has the potential to address multiple service setup, provision, and addressing access barriers through designing and providing integrated SRH care. However, there are no guidelines for an integrated digital SRH and development promotion for adolescents in LMICs. An umbrella review was conducted to synthesize evidence in three inter-related areas of digital health intervention literature: (i) SRH, (ii) GBV specifically IPV as a subset, and (iii) adolescent development and health promotion. We first synthesize findings for each area of research, then further analyze the implications and opportunities to inform approaches to develop an integrated intervention that can holistically address multiple SRH needs of adolescents in LMICs. Articles published in English, between 2010 and 2020, and from PubMed were included. Seventeen review articles met our review inclusion criterion. Our primary finding is that application of digital health strategies for adolescent SRH promotion is highly feasible and acceptable. Although effectiveness evidence is insufficient to make strong recommendations for interventions and best practices&amp;nbsp;suggestions, some user-centered design guidelines have been proposed for web-based health information and health application design for adolescent use. Additionally, several digital health strategies have also been identified that can be used to further develop integrated GBV-IPV-SRH-informed services to improve adolescent health outcomes. We generated several recommendations and strategies to guide future digital based SRH promotion research&amp;nbsp;from our review. Rigorous research that focuses on intervention effectiveness testing using a combination of digital health strategies and standardized albeit contextualized outcome measures would be important. Methodological improvement such as adoption of longitudinal experimental design will be crucial in generating evidence-based intervention and practice guidelines for adolescents in LMICs.&quot;,&quot;publisher&quot;:&quot;BioMed Central&quot;,&quot;issue&quot;:&quot;1&quot;,&quot;volume&quot;:&quot;22&quot;,&quot;container-title-short&quot;:&quot;&quot;},&quot;isTemporary&quot;:false},{&quot;id&quot;:&quot;963abaf1-e15a-36ae-b50c-b0454c62fd3f&quot;,&quot;itemData&quot;:{&quot;type&quot;:&quot;article-journal&quot;,&quot;id&quot;:&quot;963abaf1-e15a-36ae-b50c-b0454c62fd3f&quot;,&quot;title&quot;:&quot;Baseline sociodemographic and sexual and reproductive health characteristics of the AdSEARCH adolescent cohort study participants in rural Bangladesh: a cohort profile&quot;,&quot;author&quot;:[{&quot;family&quot;:&quot;Alam&quot;,&quot;given&quot;:&quot;Anadil&quot;,&quot;parse-names&quot;:false,&quot;dropping-particle&quot;:&quot;&quot;,&quot;non-dropping-particle&quot;:&quot;&quot;},{&quot;family&quot;:&quot;Shiblee&quot;,&quot;given&quot;:&quot;Shafayatul Islam&quot;,&quot;parse-names&quot;:false,&quot;dropping-particle&quot;:&quot;&quot;,&quot;non-dropping-particle&quot;:&quot;&quot;},{&quot;family&quot;:&quot;Rana&quot;,&quot;given&quot;:&quot;Md Shohel&quot;,&quot;parse-names&quot;:false,&quot;dropping-particle&quot;:&quot;&quot;,&quot;non-dropping-particle&quot;:&quot;&quot;},{&quot;family&quot;:&quot;Sheikh&quot;,&quot;given&quot;:&quot;Sifat Parveen&quot;,&quot;parse-names&quot;:false,&quot;dropping-particle&quot;:&quot;&quot;,&quot;non-dropping-particle&quot;:&quot;&quot;},{&quot;family&quot;:&quot;Rahman&quot;,&quot;given&quot;:&quot;Farah Naz&quot;,&quot;parse-names&quot;:false,&quot;dropping-particle&quot;:&quot;&quot;,&quot;non-dropping-particle&quot;:&quot;&quot;},{&quot;family&quot;:&quot;Sathi&quot;,&quot;given&quot;:&quot;Shahnaj Sultana&quot;,&quot;parse-names&quot;:false,&quot;dropping-particle&quot;:&quot;&quot;,&quot;non-dropping-particle&quot;:&quot;&quot;},{&quot;family&quot;:&quot;Alam&quot;,&quot;given&quot;:&quot;Mohammad Morshad&quot;,&quot;parse-names&quot;:false,&quot;dropping-particle&quot;:&quot;&quot;,&quot;non-dropping-particle&quot;:&quot;&quot;},{&quot;family&quot;:&quot;Sharmin&quot;,&quot;given&quot;:&quot;Iffat&quot;,&quot;parse-names&quot;:false,&quot;dropping-particle&quot;:&quot;&quot;,&quot;non-dropping-particle&quot;:&quot;&quot;},{&quot;family&quot;:&quot;Arifeen&quot;,&quot;given&quot;:&quot;Shams E.&quot;,&quot;parse-names&quot;:false,&quot;dropping-particle&quot;:&quot;&quot;,&quot;non-dropping-particle&quot;:&quot;&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family&quot;:&quot;Nahar&quot;,&quot;given&quot;:&quot;Quamrun&quot;,&quot;parse-names&quot;:false,&quot;dropping-particle&quot;:&quot;&quot;,&quot;non-dropping-particle&quot;:&quot;&quot;}],&quot;container-title&quot;:&quot;BMJ Open&quot;,&quot;container-title-short&quot;:&quot;BMJ Open&quot;,&quot;accessed&quot;:{&quot;date-parts&quot;:[[2026,10,5]]},&quot;DOI&quot;:&quot;10.1136/BMJOPEN-2025-102156&quot;,&quot;ISSN&quot;:&quot;2044-6055&quot;,&quot;PMID&quot;:&quot;40998428&quot;,&quot;URL&quot;:&quot;https://bmjopen.bmj.com/content/15/9/e102156&quot;,&quot;issued&quot;:{&quot;date-parts&quot;:[[2025,9,1]]},&quot;page&quot;:&quot;e102156&quot;,&quot;abstract&quot;:&quot;Purpose In Bangladesh, evidence on the long-term trajectory of adolescents' sexual and reproductive health (SRH) remains limited, largely due to the lack of longitudinal data to assess the changes over time. To address this gap, the Advancing Sexual and Reproductive Health and Rights (AdSEARCH) project of International Centre for Diarrhoeal Disease Research, Bangladesh (icddr,b) set up an adolescent cohort study aimed at documenting changes in SRH knowledge, attitudes and practices, and identifying the factors affecting these changes. This article presents the baseline sociodemographic and SRH characteristics of this cohort as a pathway for future analyses.\n\nParticipants This cohort study included 2713 adolescents from the Baliakandi Health and Demographic Surveillance System run by icddr,b. The cohort covered three age groups from girls and boys, giving a total of five cohorts: girls aged 12, 14 and 16 years; and boys aged 14 and 16 years. A total of seven rounds of data had been collected at 4-month intervals over 2-years follow-up period.\n\nFindings from the baseline The majority of adolescents were attending school (90%), and school dropouts were higher among boys. Around 17% of the respondents were involved in income-generating activities, which were mostly boys. Among girls, the mean age of menarche was 12.2 years. Overall, 6% of adolescents had major depressive disorder, with prevalence increasing with age. Gender differences were evident regarding knowledge about conception and contraception. Egalitarian attitudes towards social norms and gender roles were found higher among girls (52%) compared to boys (11%). The majority of adolescents reported experiencing social/verbal bullying (43%), followed by physical violence (38%) and cyberbullying (4%).\n\nFuture plans This article presents the baseline findings only. A series of papers is in the pipeline for submission to different peer-reviewed journals. The findings from this study will be used to support data-driven policy formulation for future adolescent health programmes.\n\nData are available on reasonable request. The participant consent forms restrict data sharing on a public repository. Requests for statistical code and anonymised data may be made to the corresponding author.&quot;,&quot;publisher&quot;:&quot;British Medical Journal Publishing Group&quot;,&quot;issue&quot;:&quot;9&quot;,&quot;volume&quot;:&quot;15&quot;},&quot;isTemporary&quot;:false}]},{&quot;citationID&quot;:&quot;MENDELEY_CITATION_7902748a-bb0a-404c-88cc-b1ed2a0bc920&quot;,&quot;properties&quot;:{&quot;noteIndex&quot;:0},&quot;isEdited&quot;:false,&quot;manualOverride&quot;:{&quot;isManuallyOverridden&quot;:false,&quot;citeprocText&quot;:&quot;(Zakaria et al., 2019, 2020)&quot;,&quot;manualOverrideText&quot;:&quot;&quot;},&quot;citationTag&quot;:&quot;MENDELEY_CITATION_v3_eyJjaXRhdGlvbklEIjoiTUVOREVMRVlfQ0lUQVRJT05fNzkwMjc0OGEtYmIwYS00MDRjLTg4Y2MtYjFlZDJhMGJjOTIwIiwicHJvcGVydGllcyI6eyJub3RlSW5kZXgiOjB9LCJpc0VkaXRlZCI6ZmFsc2UsIm1hbnVhbE92ZXJyaWRlIjp7ImlzTWFudWFsbHlPdmVycmlkZGVuIjpmYWxzZSwiY2l0ZXByb2NUZXh0IjoiKFpha2FyaWEgZXQgYWwuLCAyMDE5LCAyMDIw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fSx7ImlkIjoiZGM5NDBhM2MtNzRkMC0zZTFhLWFkYjItY2NiYzRkZjQ5Y2M4IiwiaXRlbURhdGEiOnsidHlwZSI6ImFydGljbGUtam91cm5hbCIsImlkIjoiZGM5NDBhM2MtNzRkMC0zZTFhLWFkYjItY2NiYzRkZjQ5Y2M4IiwidGl0bGUiOiJLbm93bGVkZ2Ugb24sIEF0dGl0dWRlIHRvd2FyZHMsIGFuZCBQcmFjdGljZSBvZiBTZXh1YWwgYW5kIFJlcHJvZHVjdGl2ZSBIZWFsdGggYW1vbmcgT2xkZXIgQWRvbGVzY2VudCBHaXJscyBpbiBCYW5nbGFkZXNoOiBBbiBJbnN0aXR1dGlvbi1CYXNlZCBDcm9zcy1TZWN0aW9uYWwgU3R1ZHkiLCJhdXRob3IiOlt7ImZhbWlseSI6Ilpha2FyaWEiLCJnaXZlbiI6Ik11aGFtbWFkIiwicGFyc2UtbmFtZXMiOmZhbHNlLCJkcm9wcGluZy1wYXJ0aWNsZSI6IiIsIm5vbi1kcm9wcGluZy1wYXJ0aWNsZSI6IiJ9LHsiZmFtaWx5IjoiS2FyaW0iLCJnaXZlbiI6IkZhcnphbmEiLCJwYXJzZS1uYW1lcyI6ZmFsc2UsImRyb3BwaW5nLXBhcnRpY2xlIjoiIiwibm9uLWRyb3BwaW5nLXBhcnRpY2xlIjoiIn0seyJmYW1pbHkiOiJNYXp1bWRlciIsImdpdmVuIjoiU3ViYXJuYSIsInBhcnNlLW5hbWVzIjpmYWxzZSwiZHJvcHBpbmctcGFydGljbGUiOiIiLCJub24tZHJvcHBpbmctcGFydGljbGUiOiIifSx7ImZhbWlseSI6IkNoZW5nIiwiZ2l2ZW4iOiJGZW5nIiwicGFyc2UtbmFtZXMiOmZhbHNlLCJkcm9wcGluZy1wYXJ0aWNsZSI6IiIsIm5vbi1kcm9wcGluZy1wYXJ0aWNsZSI6IiJ9LHsiZmFtaWx5IjoiWHUiLCJnaXZlbiI6Ikp1bmZhbmciLCJwYXJzZS1uYW1lcyI6ZmFsc2UsImRyb3BwaW5nLXBhcnRpY2xlIjoiIiwibm9uLWRyb3BwaW5nLXBhcnRpY2xlIjoiIn1dLCJjb250YWluZXItdGl0bGUiOiJJbnRlcm5hdGlvbmFsIEpvdXJuYWwgb2YgRW52aXJvbm1lbnRhbCBSZXNlYXJjaCBhbmQgUHVibGljIEhlYWx0aCAyMDIwLCBWb2wuIDE3LCBQYWdlIDc3MjAiLCJhY2Nlc3NlZCI6eyJkYXRlLXBhcnRzIjpbWzIwMjYsMTAsMl1dfSwiRE9JIjoiMTAuMzM5MC9JSkVSUEgxNzIxNzcyMCIsIklTU04iOiIxNjYwLTQ2MDEiLCJQTUlEIjoiMzMxMDU3MzkiLCJVUkwiOiJodHRwczovL3d3dy5tZHBpLmNvbS8xNjYwLTQ2MDEvMTcvMjEvNzcyMC9odG0iLCJpc3N1ZWQiOnsiZGF0ZS1wYXJ0cyI6W1syMDIwLDEwLDIyXV19LCJwYWdlIjoiNzcyMCIsImFic3RyYWN0IjoiSW1wcm92aW5nIHRoZSBzZXh1YWwgYW5kIHJlcHJvZHVjdGl2ZSBoZWFsdGggKFNSSCkgb2YgYWRvbGVzY2VudCBnaXJscyBpcyBvbmUgb2YgdGhlIHByaW1hcnkgYWltcyBvZiB0aGUgU3VzdGFpbmFibGUgRGV2ZWxvcG1lbnQgR29hbHMgKFNER3MpLiBBZGVxdWF0ZSBhbmQgYWNjdXJhdGUga25vd2xlZGdlLCBhIGZhdm9yYWJsZSBhdHRpdHVkZSwgc2FmZSBiZWhhdmlvciwgYW5kIHJlZ3VsYXIgcHJhY3RpY2UgY29udHJpYnV0ZSB0byBhZG9sZXNjZW50IGdpcmxz4oCZIFNSSCwgbWF0ZXJuYWwgaGVhbHRoLCBhbmQgY2hpbGQgaGVhbHRoLiBDb25zaWRlcmluZyB0aGlzLCB0aGlzIHN0dWR5IGFpbXMgdG8gZXhwbG9yZSB0aGUgbGV2ZWwgb2Yga25vd2xlZGdlLCBhdHRpdHVkZXMsIGFuZCBwcmFjdGljZXMgKEtBUCkgb2YgU1JIIGFtb25nIGNvbGxlZ2UtZ29pbmcgb2xkZXIgYWRvbGVzY2VudCBnaXJscyBpbiBDaGl0dGFnb25nIGRpc3RyaWN0LCBCYW5nbGFkZXNoLiBBbiBpbnN0aXR1dGlvbi1iYXNlZCBjcm9zcy1zZWN0aW9uYWwgc3R1ZHkgd2FzIGNvbmR1Y3RlZCBpbiBmb3VyIGNvbGxlZ2VzIGFtb25nIHRoZSBvbGRlciBhZG9sZXNjZW50IGdpcmwgYWdlIGdyb3VwIG9mIDE24oCTMTcgeWVhcnMgb2xkIChOID0gNzkyKSBhdHRlbmRpbmcgYSBoaWdoZXIgc2Vjb25kYXJ5IGdyYWRlIGluIENoaXR0YWdvbmcgZGlzdHJpY3QuIERhdGEgd2VyZSBjb2xsZWN0ZWQgdXNpbmcgYSBzdHJ1Y3R1cmVkIGFuZCBzZWxmLWFkbWluaXN0ZXJlZCBxdWVzdGlvbm5haXJlLiBEZXNjcmlwdGl2ZSBzdGF0aXN0aWNzIGFuZCBtdWx0aXBsZSBsaW5lYXIgcmVncmVzc2lvbiBhbmFseXNlcyB3ZXJlIHVzZWQgdG8gc3VtbWFyaXplIHRoZSBTUkgtcmVsYXRlZCBLQVAgYW5kIGlkZW50aWZ5IHRoZSBhc3NvY2lhdGVkIGZhY3RvcnMsIHJlc3BlY3RpdmVseS4gVGhlIGxldmVsIG9mIGtub3dsZWRnZSBhYm91dCBwdWJlcnR5LCBmYW1pbHkgcGxhbm5pbmcsIG1hdGVybmFsIGhlYWx0aCwgYW5kIEhJVi9BSURTIHdhcyBub3Qgc2F0aXNmYWN0b3J5IGFtb25nIHRoZSBvbGRlciBhZG9sZXNjZW50IGdpcmxzLiBEaWZmZXJlbnQgbXl0aHMgYXJlIGNvbW1vbiBpbiB0aGUgcnVyYWwgYXJlYSB3aXRoIHJlZ2FyZHMgdG8gbWVuc3RydWF0aW9uLCB3aGljaCBpbXBvc2Ugc2V2ZXJhbCByZXN0cmljdGlvbnMgb24gYWRvbGVzY2VudCBnaXJscyBhbmQgYWR1bHQgd29tZW4uIFN0YW5kYXJkaXplZCBjb2VmZmljaWVudHMgb2YgYmV0YSAozrIpIGFuZCBwIHZhbHVlIDwgMC4wNSBpbiBsaW5lYXIgcmVncmVzc2lvbiBhbmFseXNlcyBkZW1vbnN0cmF0ZWQgdGhhdCBiZWluZyBhIHN0dWRlbnQgb2YgdGhlIHNjaWVuY2UgZ3JvdXAgKM6yID0gMC4yOSwgcCA8IDAuMDAxKSBhbmQgcmVhZGluZyBhYm91dCBvciB3YXRjaGluZyBTUkggaXNzdWVzIG9uIG1lZGlhICjOsiA9IDAuMjEsIHAgPCAwLjAwMSkgd2VyZSBzaWduaWZpY2FudGx5IGFzc29jaWF0ZWQgd2l0aCBvbGRlciBhZG9sZXNjZW50IGdpcmxz4oCZIGhpZ2ggbGV2ZWwgb2Yga25vd2xlZGdlIGluIHRoaXMgcmVnYXJkLiBGdXJ0aGVybW9yZSwgYmVpbmcgYSBzdHVkZW50IG9mIHRoZSBzY2llbmNlIGdyb3VwICjOsiA9IDAuMTcsIHAgPCAwLjAwMSksIHVyYmFuIHJlc2lkZW5jZSAozrIgPSAwLjIwLCBwIDwgMC4wMDEpLCByZWd1bGFyIFNSSCBjb21tdW5pY2F0aW9uIChhdCBsZWFzdCBvbmNlIGEgbW9udGgpIHdpdGggYSBtb3RoZXIvc2lzdGVyL2ZyaWVuZCAozrIgPSAwLjEwLCBwID0gMC4wMDMpLCBhbmQgcmVhZGluZyBvciB3YXRjaGluZyBhbnkgU1JIIGNvbnRlbnQgb24gbWVkaWEgKM6yID0gMC4yMiwgcCA8IDAuMDAxKSBhcHBlYXJlZCBhcyBwcmVkaWN0b3JzIG9mIGFkb2xlc2NlbnQgZ2lybHPigJkgcG9zaXRpdmUgYXR0aXR1ZGUgdG93YXJkcyBTUkggaXNzdWVzLiBNb3Jlb3ZlciwgYmVpbmcgYSBzdHVkZW50IG9mIHRoZSBzY2llbmNlIGdyb3VwICjOsiA9IDAuMDcsIHAgPSAwLjA0OCksIHVyYmFuIHJlc2lkZW5jZSAozrIgPSAwLjIyLCBwIDwgMC4wMDEpLCByZWd1bGFyIFNSSCBkaXNjdXNzaW9ucyB3aXRoIGEgbW90aGVyL3Npc3Rlci9mcmllbmQgKM6yID0gMC4wOSwgcCA9IDAuMDA1KSwgcHJlLWtub3dsZWRnZSBvbiBwZXJpb2RzIGJlZm9yZSBtZW5hcmNoZSAozrIgPSAwLjEyLCBwIDwgMC4wMDEpLCBhbmQgcmVhZGluZyBvciB3YXRjaGluZyBhbnkgU1JIIGNvbnRlbnQgb24gbWVkaWEgKM6yID0gMC4xOCwgcCA8IDAuMDAxKSBhcmUgdGhlIG1vc3QgaW1wb3J0YW50IGZhY3RvcnMgaW5mbHVlbmNpbmcgYSByZWd1bGFyIGh5Z2llbmljIHByYWN0aWNlIG9mIFNSSC4gVGhpcyBzdHVkeSBzdWdnZXN0cyBzdHJlbmd0aGVuaW5nIFNSSC1yZWxhdGVkIGNvbXByZWhlbnNpdmUgZWR1Y2F0aW9uIHByb2dyYW1zIGluY29ycG9yYXRlZCBpbnRvIHRoZSBjdXJyaWN1bHVtLCB0aGUgZWZmZWN0aXZlIHVzZSBvZiBtYXNzIG1lZGlhLCBhbmQgc3VwcGx5aW5nIGJlaGF2aW9yYWwgY2hhbmdlIGNvbW11bmljYXRpb24gbWF0ZXJpYWxzLiIsInB1Ymxpc2hlciI6Ik11bHRpZGlzY2lwbGluYXJ5IERpZ2l0YWwgUHVibGlzaGluZyBJbnN0aXR1dGUiLCJpc3N1ZSI6IjIxIiwidm9sdW1lIjoiMTciLCJjb250YWluZXItdGl0bGUtc2hvcnQiOiIifSwiaXNUZW1wb3JhcnkiOmZhbHNlfV19&quot;,&quot;citationItems&quot;:[{&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citationID&quot;:&quot;MENDELEY_CITATION_1c6eeba1-a61a-48b3-b55e-f6d42c917ddc&quot;,&quot;properties&quot;:{&quot;noteIndex&quot;:0},&quot;isEdited&quot;:false,&quot;manualOverride&quot;:{&quot;isManuallyOverridden&quot;:false,&quot;citeprocText&quot;:&quot;(Saha et al., 2022)&quot;,&quot;manualOverrideText&quot;:&quot;&quot;},&quot;citationTag&quot;:&quot;MENDELEY_CITATION_v3_eyJjaXRhdGlvbklEIjoiTUVOREVMRVlfQ0lUQVRJT05fMWM2ZWViYTEtYTYxYS00OGIzLWI1NWUtZjZkNDJjOTE3ZGRj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suppress-author&quot;:false,&quot;composite&quot;:false,&quot;author-only&quot;:false}]},{&quot;citationID&quot;:&quot;MENDELEY_CITATION_a1d95ddd-c570-4e3e-859d-4d35b6710b56&quot;,&quot;properties&quot;:{&quot;noteIndex&quot;:0},&quot;isEdited&quot;:false,&quot;manualOverride&quot;:{&quot;isManuallyOverridden&quot;:false,&quot;citeprocText&quot;:&quot;(Hasan et al., 2025)&quot;,&quot;manualOverrideText&quot;:&quot;&quot;},&quot;citationTag&quot;:&quot;MENDELEY_CITATION_v3_eyJjaXRhdGlvbklEIjoiTUVOREVMRVlfQ0lUQVRJT05fYTFkOTVkZGQtYzU3MC00ZTNlLTg1OWQtNGQzNWI2NzEwYjU2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quot;,&quot;citationItems&quot;:[{&quot;id&quot;:&quot;a3200b43-8270-334d-bfe3-570369f2799c&quot;,&quot;itemData&quot;:{&quot;type&quot;:&quot;article-journal&quot;,&quot;id&quot;:&quot;a3200b43-8270-334d-bfe3-570369f2799c&quot;,&quot;title&quot;:&quot;From Taboo to Touchscreen: A Qualitative Study of Digital Sexual and Reproductive Health Intervention for Bangladeshi Adolescents&quot;,&quot;author&quot;:[{&quot;family&quot;:&quot;Hasan&quot;,&quot;given&quot;:&quot;Kamrul&quot;,&quot;parse-names&quot;:false,&quot;dropping-particle&quot;:&quot;&quot;,&quot;non-dropping-particle&quot;:&quot;&quot;},{&quot;family&quot;:&quot;Mahmood&quot;,&quot;given&quot;:&quot;Hassan Rushekh&quot;,&quot;parse-names&quot;:false,&quot;dropping-particle&quot;:&quot;&quot;,&quot;non-dropping-particle&quot;:&quot;&quot;},{&quot;family&quot;:&quot;Ether&quot;,&quot;given&quot;:&quot;Saraban Tahura&quot;,&quot;parse-names&quot;:false,&quot;dropping-particle&quot;:&quot;&quot;,&quot;non-dropping-particle&quot;:&quot;&quot;},{&quot;family&quot;:&quot;Hayder&quot;,&quot;given&quot;:&quot;Tanvir&quot;,&quot;parse-names&quot;:false,&quot;dropping-particle&quot;:&quot;&quot;,&quot;non-dropping-particle&quot;:&quot;&quot;},{&quot;family&quot;:&quot;Zannat&quot;,&quot;given&quot;:&quot;Soaiba&quot;,&quot;parse-names&quot;:false,&quot;dropping-particle&quot;:&quot;&quot;,&quot;non-dropping-particle&quot;:&quot;&quot;},{&quot;family&quot;:&quot;Sayeed&quot;,&quot;given&quot;:&quot;Abu&quot;,&quot;parse-names&quot;:false,&quot;dropping-particle&quot;:&quot;&quot;,&quot;non-dropping-particle&quot;:&quot;&quot;},{&quot;family&quot;:&quot;Rumayan Hasan&quot;,&quot;given&quot;:&quot;A. M.&quot;,&quot;parse-names&quot;:false,&quot;dropping-particle&quot;:&quot;&quot;,&quot;non-dropping-particle&quot;:&quot;&quot;},{&quot;family&quot;:&quot;Rahman&quot;,&quot;given&quot;:&quot;Ahmed Ehsanur&quot;,&quot;parse-names&quot;:false,&quot;dropping-particle&quot;:&quot;&quot;,&quot;non-dropping-particle&quot;:&quot;&quot;},{&quot;family&quot;:&quot;Chiu&quot;,&quot;given&quot;:&quot;Chungyi&quot;,&quot;parse-names&quot;:false,&quot;dropping-particle&quot;:&quot;&quot;,&quot;non-dropping-particle&quot;:&quot;&quot;},{&quot;family&quot;:&quot;Ahmed&quot;,&quot;given&quot;:&quot;Anisuddin&quot;,&quot;parse-names&quot;:false,&quot;dropping-particle&quot;:&quot;&quot;,&quot;non-dropping-particle&quot;:&quot;&quot;},{&quot;family&quot;:&quot;Zaman Sajib&quot;,&quot;given&quot;:&quot;Md Refat Uz&quot;,&quot;parse-names&quot;:false,&quot;dropping-particle&quot;:&quot;&quot;,&quot;non-dropping-particle&quot;:&quot;&quot;}],&quot;container-title&quot;:&quot;Journal of Medical Internet Research&quot;,&quot;container-title-short&quot;:&quot;J. Med. Internet Res.&quot;,&quot;accessed&quot;:{&quot;date-parts&quot;:[[2026,10,5]]},&quot;DOI&quot;:&quot;10.2196/78514&quot;,&quot;ISSN&quot;:&quot;14388871&quot;,&quot;PMID&quot;:&quot;41060006&quot;,&quot;URL&quot;:&quot;https://www.jmir.org/2025/1/e78514&quot;,&quot;issued&quot;:{&quot;date-parts&quot;:[[2025,10,7]]},&quot;page&quot;:&quot;e78514&quot;,&quot;abstract&quot;:&quot;Background: Adolescents in Bangladesh, approximately one-fifth of the total population, face significant challenges accessing relevant sexual and reproductive health (SRH) information, with the added burdens of cultural taboo, limited accessibility, and poor communication channels. Traditional adolescent-friendly approaches have shown limited effectiveness in addressing these challenges. In response, Mukhorito was developed as a peer-led, mobile-based digital platform to facilitate SRH, education, and communication among ninth-grade students. Objective: This study explored the feasibility and constraints of piloting the Mukhorito app to enhance adolescent SRH education in Bangladesh. It also sought to determine the self-reported usage, usability, and effect on knowledge and peer communication of the app, as well as to identify implementation and adoption challenges. Methods: A qualitative design was applied in the context of a broader mixed-methods study. Data were collected through 6 in-depth interviews, 3 key informant interviews, and 1 focus group discussion from 19 participants, including students, peer leaders, teachers, and government representatives, across 3 secondary schools (a boys’ school, girls’ school, and coeducational school) in the Feni district. Thematic analysis was conducted using NVivo software (QSR International) under Braun and Clarke’s guidelines. Results: The Mukhorito app was perceived as a valuable tool to meet the SRH needs of adolescents in Bangladesh owing to its well-structured, easily navigable content with relatable stories. Participants described increased awareness of critical SRH issues, including reproductive health, nutrition, early marriage, violence against adolescents, and drug addiction, and reported sharing this knowledge with their families and communities. The app was seen as creating a safe space to discuss previously taboo SRH topics, reducing cultural reluctance to communicate, and promoting peer-to-peer communication. Interactive sessions were noted to strengthen decision-making skills and leadership qualities. Many users reported feeling more comfortable discussing SRH issues without shyness. However, challenges such as limited smartphone access, unreliable internet connection, and economic factors hindered adoption, especially in rural settings. Participants suggested the integration of the Mukhorito app in school curricula, aligning it with the government adolescent health program, adding visually rich and interactive content (eg, short dramas, videos, and animations), and enabling offline access to address connectivity challenges and maximize the effectiveness of the app. Conclusions: Mukhorito possesses strong potential as a culturally relevant, digital SRH education tool for Bangladeshi adolescents. The app enabled knowledge and openness in SRH discourse. Alignment with national health programs and enhanced app functionality may promote greater and more sustainable adolescent health.&quot;,&quot;publisher&quot;:&quot;JMIR Publications Inc.&quot;,&quot;issue&quot;:&quot;1&quot;,&quot;volume&quot;:&quot;27&quot;},&quot;isTemporary&quot;:false,&quot;suppress-author&quot;:false,&quot;composite&quot;:false,&quot;author-only&quot;:false}]},{&quot;citationID&quot;:&quot;MENDELEY_CITATION_535d78a4-0135-4cce-b591-b76c908ed7b7&quot;,&quot;properties&quot;:{&quot;noteIndex&quot;:0},&quot;isEdited&quot;:false,&quot;manualOverride&quot;:{&quot;isManuallyOverridden&quot;:false,&quot;citeprocText&quot;:&quot;(Alam et al., 2025; Huang et al., 2022)&quot;,&quot;manualOverrideText&quot;:&quot;&quot;},&quot;citationTag&quot;:&quot;MENDELEY_CITATION_v3_eyJjaXRhdGlvbklEIjoiTUVOREVMRVlfQ0lUQVRJT05fNTM1ZDc4YTQtMDEzNS00Y2NlLWI1OTEtYjc2YzkwOGVkN2I3IiwicHJvcGVydGllcyI6eyJub3RlSW5kZXgiOjB9LCJpc0VkaXRlZCI6ZmFsc2UsIm1hbnVhbE92ZXJyaWRlIjp7ImlzTWFudWFsbHlPdmVycmlkZGVuIjpmYWxzZSwiY2l0ZXByb2NUZXh0IjoiKEFsYW0gZXQgYWwuLCAyMDI1OyBIdWFuZyBldCBhbC4sIDIwMjIpIiwibWFudWFsT3ZlcnJpZGVUZXh0IjoiIn0sImNpdGF0aW9uSXRlbXMiOlt7ImlkIjoiOTYzYWJhZjEtZTE1YS0zNmFlLWI1MGMtYjA0NTRjNjJmZDNmIiwiaXRlbURhdGEiOnsidHlwZSI6ImFydGljbGUtam91cm5hbCIsImlkIjoiOTYzYWJhZjEtZTE1YS0zNmFlLWI1MGMtYjA0NTRjNjJmZDNmIiwidGl0bGUiOiJCYXNlbGluZSBzb2Npb2RlbW9ncmFwaGljIGFuZCBzZXh1YWwgYW5kIHJlcHJvZHVjdGl2ZSBoZWFsdGggY2hhcmFjdGVyaXN0aWNzIG9mIHRoZSBBZFNFQVJDSCBhZG9sZXNjZW50IGNvaG9ydCBzdHVkeSBwYXJ0aWNpcGFudHMgaW4gcnVyYWwgQmFuZ2xhZGVzaDogYSBjb2hvcnQgcHJvZmlsZSIsImF1dGhvciI6W3siZmFtaWx5IjoiQWxhbSIsImdpdmVuIjoiQW5hZGlsIiwicGFyc2UtbmFtZXMiOmZhbHNlLCJkcm9wcGluZy1wYXJ0aWNsZSI6IiIsIm5vbi1kcm9wcGluZy1wYXJ0aWNsZSI6IiJ9LHsiZmFtaWx5IjoiU2hpYmxlZSIsImdpdmVuIjoiU2hhZmF5YXR1bCBJc2xhbSIsInBhcnNlLW5hbWVzIjpmYWxzZSwiZHJvcHBpbmctcGFydGljbGUiOiIiLCJub24tZHJvcHBpbmctcGFydGljbGUiOiIifSx7ImZhbWlseSI6IlJhbmEiLCJnaXZlbiI6Ik1kIFNob2hlbCIsInBhcnNlLW5hbWVzIjpmYWxzZSwiZHJvcHBpbmctcGFydGljbGUiOiIiLCJub24tZHJvcHBpbmctcGFydGljbGUiOiIifSx7ImZhbWlseSI6IlNoZWlraCIsImdpdmVuIjoiU2lmYXQgUGFydmVlbiIsInBhcnNlLW5hbWVzIjpmYWxzZSwiZHJvcHBpbmctcGFydGljbGUiOiIiLCJub24tZHJvcHBpbmctcGFydGljbGUiOiIifSx7ImZhbWlseSI6IlJhaG1hbiIsImdpdmVuIjoiRmFyYWggTmF6IiwicGFyc2UtbmFtZXMiOmZhbHNlLCJkcm9wcGluZy1wYXJ0aWNsZSI6IiIsIm5vbi1kcm9wcGluZy1wYXJ0aWNsZSI6IiJ9LHsiZmFtaWx5IjoiU2F0aGkiLCJnaXZlbiI6IlNoYWhuYWogU3VsdGFuYSIsInBhcnNlLW5hbWVzIjpmYWxzZSwiZHJvcHBpbmctcGFydGljbGUiOiIiLCJub24tZHJvcHBpbmctcGFydGljbGUiOiIifSx7ImZhbWlseSI6IkFsYW0iLCJnaXZlbiI6Ik1vaGFtbWFkIE1vcnNoYWQiLCJwYXJzZS1uYW1lcyI6ZmFsc2UsImRyb3BwaW5nLXBhcnRpY2xlIjoiIiwibm9uLWRyb3BwaW5nLXBhcnRpY2xlIjoiIn0seyJmYW1pbHkiOiJTaGFybWluIiwiZ2l2ZW4iOiJJZmZhdCIsInBhcnNlLW5hbWVzIjpmYWxzZSwiZHJvcHBpbmctcGFydGljbGUiOiIiLCJub24tZHJvcHBpbmctcGFydGljbGUiOiIifSx7ImZhbWlseSI6IkFyaWZlZW4iLCJnaXZlbiI6IlNoYW1zIEUuIiwicGFyc2UtbmFtZXMiOmZhbHNlLCJkcm9wcGluZy1wYXJ0aWNsZSI6IiIsIm5vbi1kcm9wcGluZy1wYXJ0aWNsZSI6IiJ9LHsiZmFtaWx5IjoiUmFobWFuIiwiZ2l2ZW4iOiJBaG1lZCBFaHNhbnVyIiwicGFyc2UtbmFtZXMiOmZhbHNlLCJkcm9wcGluZy1wYXJ0aWNsZSI6IiIsIm5vbi1kcm9wcGluZy1wYXJ0aWNsZSI6IiJ9LHsiZmFtaWx5IjoiQWhtZWQiLCJnaXZlbiI6IkFuaXN1ZGRpbiIsInBhcnNlLW5hbWVzIjpmYWxzZSwiZHJvcHBpbmctcGFydGljbGUiOiIiLCJub24tZHJvcHBpbmctcGFydGljbGUiOiIifSx7ImZhbWlseSI6Ik5haGFyIiwiZ2l2ZW4iOiJRdWFtcnVuIiwicGFyc2UtbmFtZXMiOmZhbHNlLCJkcm9wcGluZy1wYXJ0aWNsZSI6IiIsIm5vbi1kcm9wcGluZy1wYXJ0aWNsZSI6IiJ9XSwiY29udGFpbmVyLXRpdGxlIjoiQk1KIE9wZW4iLCJjb250YWluZXItdGl0bGUtc2hvcnQiOiJCTUogT3BlbiIsImFjY2Vzc2VkIjp7ImRhdGUtcGFydHMiOltbMjAyNiwxMCw1XV19LCJET0kiOiIxMC4xMTM2L0JNSk9QRU4tMjAyNS0xMDIxNTYiLCJJU1NOIjoiMjA0NC02MDU1IiwiUE1JRCI6IjQwOTk4NDI4IiwiVVJMIjoiaHR0cHM6Ly9ibWpvcGVuLmJtai5jb20vY29udGVudC8xNS85L2UxMDIxNTYiLCJpc3N1ZWQiOnsiZGF0ZS1wYXJ0cyI6W1syMDI1LDksMV1dfSwicGFnZSI6ImUxMDIxNTYiLCJhYnN0cmFjdCI6IlB1cnBvc2UgSW4gQmFuZ2xhZGVzaCwgZXZpZGVuY2Ugb24gdGhlIGxvbmctdGVybSB0cmFqZWN0b3J5IG9mIGFkb2xlc2NlbnRzJyBzZXh1YWwgYW5kIHJlcHJvZHVjdGl2ZSBoZWFsdGggKFNSSCkgcmVtYWlucyBsaW1pdGVkLCBsYXJnZWx5IGR1ZSB0byB0aGUgbGFjayBvZiBsb25naXR1ZGluYWwgZGF0YSB0byBhc3Nlc3MgdGhlIGNoYW5nZXMgb3ZlciB0aW1lLiBUbyBhZGRyZXNzIHRoaXMgZ2FwLCB0aGUgQWR2YW5jaW5nIFNleHVhbCBhbmQgUmVwcm9kdWN0aXZlIEhlYWx0aCBhbmQgUmlnaHRzIChBZFNFQVJDSCkgcHJvamVjdCBvZiBJbnRlcm5hdGlvbmFsIENlbnRyZSBmb3IgRGlhcnJob2VhbCBEaXNlYXNlIFJlc2VhcmNoLCBCYW5nbGFkZXNoIChpY2RkcixiKSBzZXQgdXAgYW4gYWRvbGVzY2VudCBjb2hvcnQgc3R1ZHkgYWltZWQgYXQgZG9jdW1lbnRpbmcgY2hhbmdlcyBpbiBTUkgga25vd2xlZGdlLCBhdHRpdHVkZXMgYW5kIHByYWN0aWNlcywgYW5kIGlkZW50aWZ5aW5nIHRoZSBmYWN0b3JzIGFmZmVjdGluZyB0aGVzZSBjaGFuZ2VzLiBUaGlzIGFydGljbGUgcHJlc2VudHMgdGhlIGJhc2VsaW5lIHNvY2lvZGVtb2dyYXBoaWMgYW5kIFNSSCBjaGFyYWN0ZXJpc3RpY3Mgb2YgdGhpcyBjb2hvcnQgYXMgYSBwYXRod2F5IGZvciBmdXR1cmUgYW5hbHlzZXMuXG5cblBhcnRpY2lwYW50cyBUaGlzIGNvaG9ydCBzdHVkeSBpbmNsdWRlZCAyNzEzIGFkb2xlc2NlbnRzIGZyb20gdGhlIEJhbGlha2FuZGkgSGVhbHRoIGFuZCBEZW1vZ3JhcGhpYyBTdXJ2ZWlsbGFuY2UgU3lzdGVtIHJ1biBieSBpY2RkcixiLiBUaGUgY29ob3J0IGNvdmVyZWQgdGhyZWUgYWdlIGdyb3VwcyBmcm9tIGdpcmxzIGFuZCBib3lzLCBnaXZpbmcgYSB0b3RhbCBvZiBmaXZlIGNvaG9ydHM6IGdpcmxzIGFnZWQgMTIsIDE0IGFuZCAxNiB5ZWFyczsgYW5kIGJveXMgYWdlZCAxNCBhbmQgMTYgeWVhcnMuIEEgdG90YWwgb2Ygc2V2ZW4gcm91bmRzIG9mIGRhdGEgaGFkIGJlZW4gY29sbGVjdGVkIGF0IDQtbW9udGggaW50ZXJ2YWxzIG92ZXIgMi15ZWFycyBmb2xsb3ctdXAgcGVyaW9kLlxuXG5GaW5kaW5ncyBmcm9tIHRoZSBiYXNlbGluZSBUaGUgbWFqb3JpdHkgb2YgYWRvbGVzY2VudHMgd2VyZSBhdHRlbmRpbmcgc2Nob29sICg5MCUpLCBhbmQgc2Nob29sIGRyb3BvdXRzIHdlcmUgaGlnaGVyIGFtb25nIGJveXMuIEFyb3VuZCAxNyUgb2YgdGhlIHJlc3BvbmRlbnRzIHdlcmUgaW52b2x2ZWQgaW4gaW5jb21lLWdlbmVyYXRpbmcgYWN0aXZpdGllcywgd2hpY2ggd2VyZSBtb3N0bHkgYm95cy4gQW1vbmcgZ2lybHMsIHRoZSBtZWFuIGFnZSBvZiBtZW5hcmNoZSB3YXMgMTIuMiB5ZWFycy4gT3ZlcmFsbCwgNiUgb2YgYWRvbGVzY2VudHMgaGFkIG1ham9yIGRlcHJlc3NpdmUgZGlzb3JkZXIsIHdpdGggcHJldmFsZW5jZSBpbmNyZWFzaW5nIHdpdGggYWdlLiBHZW5kZXIgZGlmZmVyZW5jZXMgd2VyZSBldmlkZW50IHJlZ2FyZGluZyBrbm93bGVkZ2UgYWJvdXQgY29uY2VwdGlvbiBhbmQgY29udHJhY2VwdGlvbi4gRWdhbGl0YXJpYW4gYXR0aXR1ZGVzIHRvd2FyZHMgc29jaWFsIG5vcm1zIGFuZCBnZW5kZXIgcm9sZXMgd2VyZSBmb3VuZCBoaWdoZXIgYW1vbmcgZ2lybHMgKDUyJSkgY29tcGFyZWQgdG8gYm95cyAoMTElKS4gVGhlIG1ham9yaXR5IG9mIGFkb2xlc2NlbnRzIHJlcG9ydGVkIGV4cGVyaWVuY2luZyBzb2NpYWwvdmVyYmFsIGJ1bGx5aW5nICg0MyUpLCBmb2xsb3dlZCBieSBwaHlzaWNhbCB2aW9sZW5jZSAoMzglKSBhbmQgY3liZXJidWxseWluZyAoNCUpLlxuXG5GdXR1cmUgcGxhbnMgVGhpcyBhcnRpY2xlIHByZXNlbnRzIHRoZSBiYXNlbGluZSBmaW5kaW5ncyBvbmx5LiBBIHNlcmllcyBvZiBwYXBlcnMgaXMgaW4gdGhlIHBpcGVsaW5lIGZvciBzdWJtaXNzaW9uIHRvIGRpZmZlcmVudCBwZWVyLXJldmlld2VkIGpvdXJuYWxzLiBUaGUgZmluZGluZ3MgZnJvbSB0aGlzIHN0dWR5IHdpbGwgYmUgdXNlZCB0byBzdXBwb3J0IGRhdGEtZHJpdmVuIHBvbGljeSBmb3JtdWxhdGlvbiBmb3IgZnV0dXJlIGFkb2xlc2NlbnQgaGVhbHRoIHByb2dyYW1tZXMuXG5cbkRhdGEgYXJlIGF2YWlsYWJsZSBvbiByZWFzb25hYmxlIHJlcXVlc3QuIFRoZSBwYXJ0aWNpcGFudCBjb25zZW50IGZvcm1zIHJlc3RyaWN0IGRhdGEgc2hhcmluZyBvbiBhIHB1YmxpYyByZXBvc2l0b3J5LiBSZXF1ZXN0cyBmb3Igc3RhdGlzdGljYWwgY29kZSBhbmQgYW5vbnltaXNlZCBkYXRhIG1heSBiZSBtYWRlIHRvIHRoZSBjb3JyZXNwb25kaW5nIGF1dGhvci4iLCJwdWJsaXNoZXIiOiJCcml0aXNoIE1lZGljYWwgSm91cm5hbCBQdWJsaXNoaW5nIEdyb3VwIiwiaXNzdWUiOiI5Iiwidm9sdW1lIjoiMTUifSwiaXNUZW1wb3JhcnkiOmZhbHNlfSx7ImlkIjoiZTJkN2Y5ZGEtNDhhNS0zMTI2LTg1NGQtMGU3YWFlNGQxNjA2IiwiaXRlbURhdGEiOnsidHlwZSI6ImFydGljbGUtam91cm5hbCIsImlkIjoiZTJkN2Y5ZGEtNDhhNS0zMTI2LTg1NGQtMGU3YWFlNGQxNjA2IiwidGl0bGUiOiJBcHBseWluZyB0ZWNobm9sb2d5IHRvIHByb21vdGUgc2V4dWFsIGFuZCByZXByb2R1Y3RpdmUgaGVhbHRoIGFuZCBwcmV2ZW50IGdlbmRlciBiYXNlZCB2aW9sZW5jZSBmb3IgYWRvbGVzY2VudHMgaW4gbG93IGFuZCBtaWRkbGUtaW5jb21lIGNvdW50cmllczogZGlnaXRhbCBoZWFsdGggc3RyYXRlZ2llcyBzeW50aGVzaXMgZnJvbSBhbiB1bWJyZWxsYSByZXZpZXciLCJhdXRob3IiOlt7ImZhbWlseSI6Ikh1YW5nIiwiZ2l2ZW4iOiJLZW5nIFllbiIsInBhcnNlLW5hbWVzIjpmYWxzZSwiZHJvcHBpbmctcGFydGljbGUiOiIiLCJub24tZHJvcHBpbmctcGFydGljbGUiOiIifSx7ImZhbWlseSI6Ikt1bWFyIiwiZ2l2ZW4iOiJNYW5hc2kiLCJwYXJzZS1uYW1lcyI6ZmFsc2UsImRyb3BwaW5nLXBhcnRpY2xlIjoiIiwibm9uLWRyb3BwaW5nLXBhcnRpY2xlIjoiIn0seyJmYW1pbHkiOiJDaGVuZyIsImdpdmVuIjoiU2FicmluYSIsInBhcnNlLW5hbWVzIjpmYWxzZSwiZHJvcHBpbmctcGFydGljbGUiOiIiLCJub24tZHJvcHBpbmctcGFydGljbGUiOiIifSx7ImZhbWlseSI6IlVyY3V5byIsImdpdmVuIjoiQW55YSBFbGVuYSIsInBhcnNlLW5hbWVzIjpmYWxzZSwiZHJvcHBpbmctcGFydGljbGUiOiIiLCJub24tZHJvcHBpbmctcGFydGljbGUiOiIifSx7ImZhbWlseSI6Ik1hY2hhcmlhIiwiZ2l2ZW4iOiJQYXVsIiwicGFyc2UtbmFtZXMiOmZhbHNlLCJkcm9wcGluZy1wYXJ0aWNsZSI6IiIsIm5vbi1kcm9wcGluZy1wYXJ0aWNsZSI6IiJ9XSwiY29udGFpbmVyLXRpdGxlIjoiQk1DIEhlYWx0aCBTZXJ2aWNlcyBSZXNlYXJjaCAyMDIyIDIyOjEiLCJhY2Nlc3NlZCI6eyJkYXRlLXBhcnRzIjpbWzIwMjYsMTAsNV1dfSwiRE9JIjoiMTAuMTE4Ni9TMTI5MTMtMDIyLTA4NjczLTAiLCJJU1NOIjoiMTQ3Mi02OTYzIiwiUE1JRCI6IjM2NDAxMzIzIiwiVVJMIjoiaHR0cHM6Ly9saW5rLnNwcmluZ2VyLmNvbS9hcnRpY2xlLzEwLjExODYvczEyOTEzLTAyMi0wODY3My0wIiwiaXNzdWVkIjp7ImRhdGUtcGFydHMiOltbMjAyMiwxMSwxOV1dfSwicGFnZSI6IjEzNzMtIiwiYWJzdHJhY3QiOiJBZG9sZXNjZW50cyBpbiBsb3ctYW5kLW1pZGRsZS1pbmNvbWUgY291bnRyaWVzIChMTUlDcykgYXJlIGZhY2luZyBudW1lcm91cyBkZXZlbG9wbWVudGFsLCBzZXh1YWwgYW5kIHJlcHJvZHVjdGl2ZSBoZWFsdGggKFNSSCkgY2hhbGxlbmdlcyBpbmNsdWRpbmcgZXhwb3N1cmUgdG8gbXVsdGlkaW1lbnNpb25hbCB2aW9sZW5jZS4gR2VuZGVyLWJhc2VkIHZpb2xlbmNlIChHQlYpIHNwZWNpZmljYWxseSBpbnRpbWF0ZSBwYXJ0bmVyIHZpb2xlbmNlIChJUFYpIGFyZSBib3RoIGhpZ2hseSBwcmV2YWxlbnQgaW4gTE1JQ3MgYW5kIGFyZSBzdHJvbmdseSBsaW5rZWQgd2l0aCBwb29yIFNSSCBvdXRjb21lcy4gSG93ZXZlciwgR0JWIGFuZCBJUFYgaW50ZXJ2ZW50aW9ucyBoYXZlIG5vdCB5ZXQgYmVlbiBhZGVxdWF0ZWx5IGludGVncmF0ZWQgaW4gU1JIIGR1ZSB0byBpbmRpdmlkdWFsLCBzb2NpYWwsIGN1bHR1cmFsLCBzZXJ2aWNlLCBhbmQgcmVzb3VyY2UgYmFycmllcnMuIFRvIHByb21vdGUgbG9uZy10ZXJtIFNSSCwgYSBtb3JlIGhvbGlzdGljIGFwcHJvYWNoIHRoYXQgaW50ZWdyYXRlcyBHQlYgYW5kIElQViwgYW5kIGFkb2xlc2NlbnQgZGV2ZWxvcG1lbnQgbmVlZHMgaXMgaW1wZXJhdGl2ZS4gRGlnaXRhbCBoZWFsdGggaGFzIHRoZSBwb3RlbnRpYWwgdG8gYWRkcmVzcyBtdWx0aXBsZSBzZXJ2aWNlIHNldHVwLCBwcm92aXNpb24sIGFuZCBhZGRyZXNzaW5nIGFjY2VzcyBiYXJyaWVycyB0aHJvdWdoIGRlc2lnbmluZyBhbmQgcHJvdmlkaW5nIGludGVncmF0ZWQgU1JIIGNhcmUuIEhvd2V2ZXIsIHRoZXJlIGFyZSBubyBndWlkZWxpbmVzIGZvciBhbiBpbnRlZ3JhdGVkIGRpZ2l0YWwgU1JIIGFuZCBkZXZlbG9wbWVudCBwcm9tb3Rpb24gZm9yIGFkb2xlc2NlbnRzIGluIExNSUNzLiBBbiB1bWJyZWxsYSByZXZpZXcgd2FzIGNvbmR1Y3RlZCB0byBzeW50aGVzaXplIGV2aWRlbmNlIGluIHRocmVlIGludGVyLXJlbGF0ZWQgYXJlYXMgb2YgZGlnaXRhbCBoZWFsdGggaW50ZXJ2ZW50aW9uIGxpdGVyYXR1cmU6IChpKSBTUkgsIChpaSkgR0JWIHNwZWNpZmljYWxseSBJUFYgYXMgYSBzdWJzZXQsIGFuZCAoaWlpKSBhZG9sZXNjZW50IGRldmVsb3BtZW50IGFuZCBoZWFsdGggcHJvbW90aW9uLiBXZSBmaXJzdCBzeW50aGVzaXplIGZpbmRpbmdzIGZvciBlYWNoIGFyZWEgb2YgcmVzZWFyY2gsIHRoZW4gZnVydGhlciBhbmFseXplIHRoZSBpbXBsaWNhdGlvbnMgYW5kIG9wcG9ydHVuaXRpZXMgdG8gaW5mb3JtIGFwcHJvYWNoZXMgdG8gZGV2ZWxvcCBhbiBpbnRlZ3JhdGVkIGludGVydmVudGlvbiB0aGF0IGNhbiBob2xpc3RpY2FsbHkgYWRkcmVzcyBtdWx0aXBsZSBTUkggbmVlZHMgb2YgYWRvbGVzY2VudHMgaW4gTE1JQ3MuIEFydGljbGVzIHB1Ymxpc2hlZCBpbiBFbmdsaXNoLCBiZXR3ZWVuIDIwMTAgYW5kIDIwMjAsIGFuZCBmcm9tIFB1Yk1lZCB3ZXJlIGluY2x1ZGVkLiBTZXZlbnRlZW4gcmV2aWV3IGFydGljbGVzIG1ldCBvdXIgcmV2aWV3IGluY2x1c2lvbiBjcml0ZXJpb24uIE91ciBwcmltYXJ5IGZpbmRpbmcgaXMgdGhhdCBhcHBsaWNhdGlvbiBvZiBkaWdpdGFsIGhlYWx0aCBzdHJhdGVnaWVzIGZvciBhZG9sZXNjZW50IFNSSCBwcm9tb3Rpb24gaXMgaGlnaGx5IGZlYXNpYmxlIGFuZCBhY2NlcHRhYmxlLiBBbHRob3VnaCBlZmZlY3RpdmVuZXNzIGV2aWRlbmNlIGlzIGluc3VmZmljaWVudCB0byBtYWtlIHN0cm9uZyByZWNvbW1lbmRhdGlvbnMgZm9yIGludGVydmVudGlvbnMgYW5kIGJlc3QgcHJhY3RpY2VzJm5ic3A7c3VnZ2VzdGlvbnMsIHNvbWUgdXNlci1jZW50ZXJlZCBkZXNpZ24gZ3VpZGVsaW5lcyBoYXZlIGJlZW4gcHJvcG9zZWQgZm9yIHdlYi1iYXNlZCBoZWFsdGggaW5mb3JtYXRpb24gYW5kIGhlYWx0aCBhcHBsaWNhdGlvbiBkZXNpZ24gZm9yIGFkb2xlc2NlbnQgdXNlLiBBZGRpdGlvbmFsbHksIHNldmVyYWwgZGlnaXRhbCBoZWFsdGggc3RyYXRlZ2llcyBoYXZlIGFsc28gYmVlbiBpZGVudGlmaWVkIHRoYXQgY2FuIGJlIHVzZWQgdG8gZnVydGhlciBkZXZlbG9wIGludGVncmF0ZWQgR0JWLUlQVi1TUkgtaW5mb3JtZWQgc2VydmljZXMgdG8gaW1wcm92ZSBhZG9sZXNjZW50IGhlYWx0aCBvdXRjb21lcy4gV2UgZ2VuZXJhdGVkIHNldmVyYWwgcmVjb21tZW5kYXRpb25zIGFuZCBzdHJhdGVnaWVzIHRvIGd1aWRlIGZ1dHVyZSBkaWdpdGFsIGJhc2VkIFNSSCBwcm9tb3Rpb24gcmVzZWFyY2gmbmJzcDtmcm9tIG91ciByZXZpZXcuIFJpZ29yb3VzIHJlc2VhcmNoIHRoYXQgZm9jdXNlcyBvbiBpbnRlcnZlbnRpb24gZWZmZWN0aXZlbmVzcyB0ZXN0aW5nIHVzaW5nIGEgY29tYmluYXRpb24gb2YgZGlnaXRhbCBoZWFsdGggc3RyYXRlZ2llcyBhbmQgc3RhbmRhcmRpemVkIGFsYmVpdCBjb250ZXh0dWFsaXplZCBvdXRjb21lIG1lYXN1cmVzIHdvdWxkIGJlIGltcG9ydGFudC4gTWV0aG9kb2xvZ2ljYWwgaW1wcm92ZW1lbnQgc3VjaCBhcyBhZG9wdGlvbiBvZiBsb25naXR1ZGluYWwgZXhwZXJpbWVudGFsIGRlc2lnbiB3aWxsIGJlIGNydWNpYWwgaW4gZ2VuZXJhdGluZyBldmlkZW5jZS1iYXNlZCBpbnRlcnZlbnRpb24gYW5kIHByYWN0aWNlIGd1aWRlbGluZXMgZm9yIGFkb2xlc2NlbnRzIGluIExNSUNzLiIsInB1Ymxpc2hlciI6IkJpb01lZCBDZW50cmFsIiwiaXNzdWUiOiIxIiwidm9sdW1lIjoiMjIiLCJjb250YWluZXItdGl0bGUtc2hvcnQiOiIifSwiaXNUZW1wb3JhcnkiOmZhbHNlfV19&quot;,&quot;citationItems&quot;:[{&quot;id&quot;:&quot;963abaf1-e15a-36ae-b50c-b0454c62fd3f&quot;,&quot;itemData&quot;:{&quot;type&quot;:&quot;article-journal&quot;,&quot;id&quot;:&quot;963abaf1-e15a-36ae-b50c-b0454c62fd3f&quot;,&quot;title&quot;:&quot;Baseline sociodemographic and sexual and reproductive health characteristics of the AdSEARCH adolescent cohort study participants in rural Bangladesh: a cohort profile&quot;,&quot;author&quot;:[{&quot;family&quot;:&quot;Alam&quot;,&quot;given&quot;:&quot;Anadil&quot;,&quot;parse-names&quot;:false,&quot;dropping-particle&quot;:&quot;&quot;,&quot;non-dropping-particle&quot;:&quot;&quot;},{&quot;family&quot;:&quot;Shiblee&quot;,&quot;given&quot;:&quot;Shafayatul Islam&quot;,&quot;parse-names&quot;:false,&quot;dropping-particle&quot;:&quot;&quot;,&quot;non-dropping-particle&quot;:&quot;&quot;},{&quot;family&quot;:&quot;Rana&quot;,&quot;given&quot;:&quot;Md Shohel&quot;,&quot;parse-names&quot;:false,&quot;dropping-particle&quot;:&quot;&quot;,&quot;non-dropping-particle&quot;:&quot;&quot;},{&quot;family&quot;:&quot;Sheikh&quot;,&quot;given&quot;:&quot;Sifat Parveen&quot;,&quot;parse-names&quot;:false,&quot;dropping-particle&quot;:&quot;&quot;,&quot;non-dropping-particle&quot;:&quot;&quot;},{&quot;family&quot;:&quot;Rahman&quot;,&quot;given&quot;:&quot;Farah Naz&quot;,&quot;parse-names&quot;:false,&quot;dropping-particle&quot;:&quot;&quot;,&quot;non-dropping-particle&quot;:&quot;&quot;},{&quot;family&quot;:&quot;Sathi&quot;,&quot;given&quot;:&quot;Shahnaj Sultana&quot;,&quot;parse-names&quot;:false,&quot;dropping-particle&quot;:&quot;&quot;,&quot;non-dropping-particle&quot;:&quot;&quot;},{&quot;family&quot;:&quot;Alam&quot;,&quot;given&quot;:&quot;Mohammad Morshad&quot;,&quot;parse-names&quot;:false,&quot;dropping-particle&quot;:&quot;&quot;,&quot;non-dropping-particle&quot;:&quot;&quot;},{&quot;family&quot;:&quot;Sharmin&quot;,&quot;given&quot;:&quot;Iffat&quot;,&quot;parse-names&quot;:false,&quot;dropping-particle&quot;:&quot;&quot;,&quot;non-dropping-particle&quot;:&quot;&quot;},{&quot;family&quot;:&quot;Arifeen&quot;,&quot;given&quot;:&quot;Shams E.&quot;,&quot;parse-names&quot;:false,&quot;dropping-particle&quot;:&quot;&quot;,&quot;non-dropping-particle&quot;:&quot;&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family&quot;:&quot;Nahar&quot;,&quot;given&quot;:&quot;Quamrun&quot;,&quot;parse-names&quot;:false,&quot;dropping-particle&quot;:&quot;&quot;,&quot;non-dropping-particle&quot;:&quot;&quot;}],&quot;container-title&quot;:&quot;BMJ Open&quot;,&quot;container-title-short&quot;:&quot;BMJ Open&quot;,&quot;accessed&quot;:{&quot;date-parts&quot;:[[2026,10,5]]},&quot;DOI&quot;:&quot;10.1136/BMJOPEN-2025-102156&quot;,&quot;ISSN&quot;:&quot;2044-6055&quot;,&quot;PMID&quot;:&quot;40998428&quot;,&quot;URL&quot;:&quot;https://bmjopen.bmj.com/content/15/9/e102156&quot;,&quot;issued&quot;:{&quot;date-parts&quot;:[[2025,9,1]]},&quot;page&quot;:&quot;e102156&quot;,&quot;abstract&quot;:&quot;Purpose In Bangladesh, evidence on the long-term trajectory of adolescents' sexual and reproductive health (SRH) remains limited, largely due to the lack of longitudinal data to assess the changes over time. To address this gap, the Advancing Sexual and Reproductive Health and Rights (AdSEARCH) project of International Centre for Diarrhoeal Disease Research, Bangladesh (icddr,b) set up an adolescent cohort study aimed at documenting changes in SRH knowledge, attitudes and practices, and identifying the factors affecting these changes. This article presents the baseline sociodemographic and SRH characteristics of this cohort as a pathway for future analyses.\n\nParticipants This cohort study included 2713 adolescents from the Baliakandi Health and Demographic Surveillance System run by icddr,b. The cohort covered three age groups from girls and boys, giving a total of five cohorts: girls aged 12, 14 and 16 years; and boys aged 14 and 16 years. A total of seven rounds of data had been collected at 4-month intervals over 2-years follow-up period.\n\nFindings from the baseline The majority of adolescents were attending school (90%), and school dropouts were higher among boys. Around 17% of the respondents were involved in income-generating activities, which were mostly boys. Among girls, the mean age of menarche was 12.2 years. Overall, 6% of adolescents had major depressive disorder, with prevalence increasing with age. Gender differences were evident regarding knowledge about conception and contraception. Egalitarian attitudes towards social norms and gender roles were found higher among girls (52%) compared to boys (11%). The majority of adolescents reported experiencing social/verbal bullying (43%), followed by physical violence (38%) and cyberbullying (4%).\n\nFuture plans This article presents the baseline findings only. A series of papers is in the pipeline for submission to different peer-reviewed journals. The findings from this study will be used to support data-driven policy formulation for future adolescent health programmes.\n\nData are available on reasonable request. The participant consent forms restrict data sharing on a public repository. Requests for statistical code and anonymised data may be made to the corresponding author.&quot;,&quot;publisher&quot;:&quot;British Medical Journal Publishing Group&quot;,&quot;issue&quot;:&quot;9&quot;,&quot;volume&quot;:&quot;15&quot;},&quot;isTemporary&quot;:false},{&quot;id&quot;:&quot;e2d7f9da-48a5-3126-854d-0e7aae4d1606&quot;,&quot;itemData&quot;:{&quot;type&quot;:&quot;article-journal&quot;,&quot;id&quot;:&quot;e2d7f9da-48a5-3126-854d-0e7aae4d1606&quot;,&quot;title&quot;:&quot;Applying technology to promote sexual and reproductive health and prevent gender based violence for adolescents in low and middle-income countries: digital health strategies synthesis from an umbrella review&quot;,&quot;author&quot;:[{&quot;family&quot;:&quot;Huang&quot;,&quot;given&quot;:&quot;Keng Yen&quot;,&quot;parse-names&quot;:false,&quot;dropping-particle&quot;:&quot;&quot;,&quot;non-dropping-particle&quot;:&quot;&quot;},{&quot;family&quot;:&quot;Kumar&quot;,&quot;given&quot;:&quot;Manasi&quot;,&quot;parse-names&quot;:false,&quot;dropping-particle&quot;:&quot;&quot;,&quot;non-dropping-particle&quot;:&quot;&quot;},{&quot;family&quot;:&quot;Cheng&quot;,&quot;given&quot;:&quot;Sabrina&quot;,&quot;parse-names&quot;:false,&quot;dropping-particle&quot;:&quot;&quot;,&quot;non-dropping-particle&quot;:&quot;&quot;},{&quot;family&quot;:&quot;Urcuyo&quot;,&quot;given&quot;:&quot;Anya Elena&quot;,&quot;parse-names&quot;:false,&quot;dropping-particle&quot;:&quot;&quot;,&quot;non-dropping-particle&quot;:&quot;&quot;},{&quot;family&quot;:&quot;Macharia&quot;,&quot;given&quot;:&quot;Paul&quot;,&quot;parse-names&quot;:false,&quot;dropping-particle&quot;:&quot;&quot;,&quot;non-dropping-particle&quot;:&quot;&quot;}],&quot;container-title&quot;:&quot;BMC Health Services Research 2022 22:1&quot;,&quot;accessed&quot;:{&quot;date-parts&quot;:[[2026,10,5]]},&quot;DOI&quot;:&quot;10.1186/S12913-022-08673-0&quot;,&quot;ISSN&quot;:&quot;1472-6963&quot;,&quot;PMID&quot;:&quot;36401323&quot;,&quot;URL&quot;:&quot;https://link.springer.com/article/10.1186/s12913-022-08673-0&quot;,&quot;issued&quot;:{&quot;date-parts&quot;:[[2022,11,19]]},&quot;page&quot;:&quot;1373-&quot;,&quot;abstract&quot;:&quot;Adolescents in low-and-middle-income countries (LMICs) are facing numerous developmental, sexual and reproductive health (SRH) challenges including exposure to multidimensional violence. Gender-based violence (GBV) specifically intimate partner violence (IPV) are both highly prevalent in LMICs and are strongly linked with poor SRH outcomes. However, GBV and IPV interventions have not yet been adequately integrated in SRH due to individual, social, cultural, service, and resource barriers. To promote long-term SRH, a more holistic approach that integrates GBV and IPV, and adolescent development needs is imperative. Digital health has the potential to address multiple service setup, provision, and addressing access barriers through designing and providing integrated SRH care. However, there are no guidelines for an integrated digital SRH and development promotion for adolescents in LMICs. An umbrella review was conducted to synthesize evidence in three inter-related areas of digital health intervention literature: (i) SRH, (ii) GBV specifically IPV as a subset, and (iii) adolescent development and health promotion. We first synthesize findings for each area of research, then further analyze the implications and opportunities to inform approaches to develop an integrated intervention that can holistically address multiple SRH needs of adolescents in LMICs. Articles published in English, between 2010 and 2020, and from PubMed were included. Seventeen review articles met our review inclusion criterion. Our primary finding is that application of digital health strategies for adolescent SRH promotion is highly feasible and acceptable. Although effectiveness evidence is insufficient to make strong recommendations for interventions and best practices&amp;nbsp;suggestions, some user-centered design guidelines have been proposed for web-based health information and health application design for adolescent use. Additionally, several digital health strategies have also been identified that can be used to further develop integrated GBV-IPV-SRH-informed services to improve adolescent health outcomes. We generated several recommendations and strategies to guide future digital based SRH promotion research&amp;nbsp;from our review. Rigorous research that focuses on intervention effectiveness testing using a combination of digital health strategies and standardized albeit contextualized outcome measures would be important. Methodological improvement such as adoption of longitudinal experimental design will be crucial in generating evidence-based intervention and practice guidelines for adolescents in LMICs.&quot;,&quot;publisher&quot;:&quot;BioMed Central&quot;,&quot;issue&quot;:&quot;1&quot;,&quot;volume&quot;:&quot;22&quot;,&quot;container-title-short&quot;:&quot;&quot;},&quot;isTemporary&quot;:false}]},{&quot;citationID&quot;:&quot;MENDELEY_CITATION_85bdcdea-8818-417d-a5c0-3a2066a04b35&quot;,&quot;properties&quot;:{&quot;noteIndex&quot;:0},&quot;isEdited&quot;:false,&quot;manualOverride&quot;:{&quot;isManuallyOverridden&quot;:false,&quot;citeprocText&quot;:&quot;(Hasan et al., 2025; Zakaria et al., 2019)&quot;,&quot;manualOverrideText&quot;:&quot;&quot;},&quot;citationTag&quot;:&quot;MENDELEY_CITATION_v3_eyJjaXRhdGlvbklEIjoiTUVOREVMRVlfQ0lUQVRJT05fODViZGNkZWEtODgxOC00MTdkLWE1YzAtM2EyMDY2YTA0YjM1IiwicHJvcGVydGllcyI6eyJub3RlSW5kZXgiOjB9LCJpc0VkaXRlZCI6ZmFsc2UsIm1hbnVhbE92ZXJyaWRlIjp7ImlzTWFudWFsbHlPdmVycmlkZGVuIjpmYWxzZSwiY2l0ZXByb2NUZXh0IjoiKEhhc2FuIGV0IGFsLiwgMjAyNTsgWmFrYXJpYSBldCBhbC4sIDIwMTkpIiwibWFudWFsT3ZlcnJpZGVUZXh0IjoiIn0sImNpdGF0aW9uSXRlbXMiOlt7ImlkIjoiYTMyMDBiNDMtODI3MC0zMzRkLWJmZTMtNTcwMzY5ZjI3OTljIiwiaXRlbURhdGEiOnsidHlwZSI6ImFydGljbGUtam91cm5hbCIsImlkIjoiYTMyMDBiNDMtODI3MC0zMzRkLWJmZTMtNTcwMzY5ZjI3OTljIiwidGl0bGUiOiJGcm9tIFRhYm9vIHRvIFRvdWNoc2NyZWVuOiBBIFF1YWxpdGF0aXZlIFN0dWR5IG9mIERpZ2l0YWwgU2V4dWFsIGFuZCBSZXByb2R1Y3RpdmUgSGVhbHRoIEludGVydmVudGlvbiBmb3IgQmFuZ2xhZGVzaGkgQWRvbGVzY2VudHMiLCJhdXRob3IiOlt7ImZhbWlseSI6Ikhhc2FuIiwiZ2l2ZW4iOiJLYW1ydWwiLCJwYXJzZS1uYW1lcyI6ZmFsc2UsImRyb3BwaW5nLXBhcnRpY2xlIjoiIiwibm9uLWRyb3BwaW5nLXBhcnRpY2xlIjoiIn0seyJmYW1pbHkiOiJNYWhtb29kIiwiZ2l2ZW4iOiJIYXNzYW4gUnVzaGVraCIsInBhcnNlLW5hbWVzIjpmYWxzZSwiZHJvcHBpbmctcGFydGljbGUiOiIiLCJub24tZHJvcHBpbmctcGFydGljbGUiOiIifSx7ImZhbWlseSI6IkV0aGVyIiwiZ2l2ZW4iOiJTYXJhYmFuIFRhaHVyYSIsInBhcnNlLW5hbWVzIjpmYWxzZSwiZHJvcHBpbmctcGFydGljbGUiOiIiLCJub24tZHJvcHBpbmctcGFydGljbGUiOiIifSx7ImZhbWlseSI6IkhheWRlciIsImdpdmVuIjoiVGFudmlyIiwicGFyc2UtbmFtZXMiOmZhbHNlLCJkcm9wcGluZy1wYXJ0aWNsZSI6IiIsIm5vbi1kcm9wcGluZy1wYXJ0aWNsZSI6IiJ9LHsiZmFtaWx5IjoiWmFubmF0IiwiZ2l2ZW4iOiJTb2FpYmEiLCJwYXJzZS1uYW1lcyI6ZmFsc2UsImRyb3BwaW5nLXBhcnRpY2xlIjoiIiwibm9uLWRyb3BwaW5nLXBhcnRpY2xlIjoiIn0seyJmYW1pbHkiOiJTYXllZWQiLCJnaXZlbiI6IkFidSIsInBhcnNlLW5hbWVzIjpmYWxzZSwiZHJvcHBpbmctcGFydGljbGUiOiIiLCJub24tZHJvcHBpbmctcGFydGljbGUiOiIifSx7ImZhbWlseSI6IlJ1bWF5YW4gSGFzYW4iLCJnaXZlbiI6IkEuIE0uIiwicGFyc2UtbmFtZXMiOmZhbHNlLCJkcm9wcGluZy1wYXJ0aWNsZSI6IiIsIm5vbi1kcm9wcGluZy1wYXJ0aWNsZSI6IiJ9LHsiZmFtaWx5IjoiUmFobWFuIiwiZ2l2ZW4iOiJBaG1lZCBFaHNhbnVyIiwicGFyc2UtbmFtZXMiOmZhbHNlLCJkcm9wcGluZy1wYXJ0aWNsZSI6IiIsIm5vbi1kcm9wcGluZy1wYXJ0aWNsZSI6IiJ9LHsiZmFtaWx5IjoiQ2hpdSIsImdpdmVuIjoiQ2h1bmd5aSIsInBhcnNlLW5hbWVzIjpmYWxzZSwiZHJvcHBpbmctcGFydGljbGUiOiIiLCJub24tZHJvcHBpbmctcGFydGljbGUiOiIifSx7ImZhbWlseSI6IkFobWVkIiwiZ2l2ZW4iOiJBbmlzdWRkaW4iLCJwYXJzZS1uYW1lcyI6ZmFsc2UsImRyb3BwaW5nLXBhcnRpY2xlIjoiIiwibm9uLWRyb3BwaW5nLXBhcnRpY2xlIjoiIn0seyJmYW1pbHkiOiJaYW1hbiBTYWppYiIsImdpdmVuIjoiTWQgUmVmYXQgVXoiLCJwYXJzZS1uYW1lcyI6ZmFsc2UsImRyb3BwaW5nLXBhcnRpY2xlIjoiIiwibm9uLWRyb3BwaW5nLXBhcnRpY2xlIjoiIn1dLCJjb250YWluZXItdGl0bGUiOiJKb3VybmFsIG9mIE1lZGljYWwgSW50ZXJuZXQgUmVzZWFyY2giLCJjb250YWluZXItdGl0bGUtc2hvcnQiOiJKLiBNZWQuIEludGVybmV0IFJlcy4iLCJhY2Nlc3NlZCI6eyJkYXRlLXBhcnRzIjpbWzIwMjYsMTAsNV1dfSwiRE9JIjoiMTAuMjE5Ni83ODUxNCIsIklTU04iOiIxNDM4ODg3MSIsIlBNSUQiOiI0MTA2MDAwNiIsIlVSTCI6Imh0dHBzOi8vd3d3LmptaXIub3JnLzIwMjUvMS9lNzg1MTQiLCJpc3N1ZWQiOnsiZGF0ZS1wYXJ0cyI6W1syMDI1LDEwLDddXX0sInBhZ2UiOiJlNzg1MTQiLCJhYnN0cmFjdCI6IkJhY2tncm91bmQ6IEFkb2xlc2NlbnRzIGluIEJhbmdsYWRlc2gsIGFwcHJveGltYXRlbHkgb25lLWZpZnRoIG9mIHRoZSB0b3RhbCBwb3B1bGF0aW9uLCBmYWNlIHNpZ25pZmljYW50IGNoYWxsZW5nZXMgYWNjZXNzaW5nIHJlbGV2YW50IHNleHVhbCBhbmQgcmVwcm9kdWN0aXZlIGhlYWx0aCAoU1JIKSBpbmZvcm1hdGlvbiwgd2l0aCB0aGUgYWRkZWQgYnVyZGVucyBvZiBjdWx0dXJhbCB0YWJvbywgbGltaXRlZCBhY2Nlc3NpYmlsaXR5LCBhbmQgcG9vciBjb21tdW5pY2F0aW9uIGNoYW5uZWxzLiBUcmFkaXRpb25hbCBhZG9sZXNjZW50LWZyaWVuZGx5IGFwcHJvYWNoZXMgaGF2ZSBzaG93biBsaW1pdGVkIGVmZmVjdGl2ZW5lc3MgaW4gYWRkcmVzc2luZyB0aGVzZSBjaGFsbGVuZ2VzLiBJbiByZXNwb25zZSwgTXVraG9yaXRvIHdhcyBkZXZlbG9wZWQgYXMgYSBwZWVyLWxlZCwgbW9iaWxlLWJhc2VkIGRpZ2l0YWwgcGxhdGZvcm0gdG8gZmFjaWxpdGF0ZSBTUkgsIGVkdWNhdGlvbiwgYW5kIGNvbW11bmljYXRpb24gYW1vbmcgbmludGgtZ3JhZGUgc3R1ZGVudHMuIE9iamVjdGl2ZTogVGhpcyBzdHVkeSBleHBsb3JlZCB0aGUgZmVhc2liaWxpdHkgYW5kIGNvbnN0cmFpbnRzIG9mIHBpbG90aW5nIHRoZSBNdWtob3JpdG8gYXBwIHRvIGVuaGFuY2UgYWRvbGVzY2VudCBTUkggZWR1Y2F0aW9uIGluIEJhbmdsYWRlc2guIEl0IGFsc28gc291Z2h0IHRvIGRldGVybWluZSB0aGUgc2VsZi1yZXBvcnRlZCB1c2FnZSwgdXNhYmlsaXR5LCBhbmQgZWZmZWN0IG9uIGtub3dsZWRnZSBhbmQgcGVlciBjb21tdW5pY2F0aW9uIG9mIHRoZSBhcHAsIGFzIHdlbGwgYXMgdG8gaWRlbnRpZnkgaW1wbGVtZW50YXRpb24gYW5kIGFkb3B0aW9uIGNoYWxsZW5nZXMuIE1ldGhvZHM6IEEgcXVhbGl0YXRpdmUgZGVzaWduIHdhcyBhcHBsaWVkIGluIHRoZSBjb250ZXh0IG9mIGEgYnJvYWRlciBtaXhlZC1tZXRob2RzIHN0dWR5LiBEYXRhIHdlcmUgY29sbGVjdGVkIHRocm91Z2ggNiBpbi1kZXB0aCBpbnRlcnZpZXdzLCAzIGtleSBpbmZvcm1hbnQgaW50ZXJ2aWV3cywgYW5kIDEgZm9jdXMgZ3JvdXAgZGlzY3Vzc2lvbiBmcm9tIDE5IHBhcnRpY2lwYW50cywgaW5jbHVkaW5nIHN0dWRlbnRzLCBwZWVyIGxlYWRlcnMsIHRlYWNoZXJzLCBhbmQgZ292ZXJubWVudCByZXByZXNlbnRhdGl2ZXMsIGFjcm9zcyAzIHNlY29uZGFyeSBzY2hvb2xzIChhIGJveXPigJkgc2Nob29sLCBnaXJsc+KAmSBzY2hvb2wsIGFuZCBjb2VkdWNhdGlvbmFsIHNjaG9vbCkgaW4gdGhlIEZlbmkgZGlzdHJpY3QuIFRoZW1hdGljIGFuYWx5c2lzIHdhcyBjb25kdWN0ZWQgdXNpbmcgTlZpdm8gc29mdHdhcmUgKFFTUiBJbnRlcm5hdGlvbmFsKSB1bmRlciBCcmF1biBhbmQgQ2xhcmtl4oCZcyBndWlkZWxpbmVzLiBSZXN1bHRzOiBUaGUgTXVraG9yaXRvIGFwcCB3YXMgcGVyY2VpdmVkIGFzIGEgdmFsdWFibGUgdG9vbCB0byBtZWV0IHRoZSBTUkggbmVlZHMgb2YgYWRvbGVzY2VudHMgaW4gQmFuZ2xhZGVzaCBvd2luZyB0byBpdHMgd2VsbC1zdHJ1Y3R1cmVkLCBlYXNpbHkgbmF2aWdhYmxlIGNvbnRlbnQgd2l0aCByZWxhdGFibGUgc3Rvcmllcy4gUGFydGljaXBhbnRzIGRlc2NyaWJlZCBpbmNyZWFzZWQgYXdhcmVuZXNzIG9mIGNyaXRpY2FsIFNSSCBpc3N1ZXMsIGluY2x1ZGluZyByZXByb2R1Y3RpdmUgaGVhbHRoLCBudXRyaXRpb24sIGVhcmx5IG1hcnJpYWdlLCB2aW9sZW5jZSBhZ2FpbnN0IGFkb2xlc2NlbnRzLCBhbmQgZHJ1ZyBhZGRpY3Rpb24sIGFuZCByZXBvcnRlZCBzaGFyaW5nIHRoaXMga25vd2xlZGdlIHdpdGggdGhlaXIgZmFtaWxpZXMgYW5kIGNvbW11bml0aWVzLiBUaGUgYXBwIHdhcyBzZWVuIGFzIGNyZWF0aW5nIGEgc2FmZSBzcGFjZSB0byBkaXNjdXNzIHByZXZpb3VzbHkgdGFib28gU1JIIHRvcGljcywgcmVkdWNpbmcgY3VsdHVyYWwgcmVsdWN0YW5jZSB0byBjb21tdW5pY2F0ZSwgYW5kIHByb21vdGluZyBwZWVyLXRvLXBlZXIgY29tbXVuaWNhdGlvbi4gSW50ZXJhY3RpdmUgc2Vzc2lvbnMgd2VyZSBub3RlZCB0byBzdHJlbmd0aGVuIGRlY2lzaW9uLW1ha2luZyBza2lsbHMgYW5kIGxlYWRlcnNoaXAgcXVhbGl0aWVzLiBNYW55IHVzZXJzIHJlcG9ydGVkIGZlZWxpbmcgbW9yZSBjb21mb3J0YWJsZSBkaXNjdXNzaW5nIFNSSCBpc3N1ZXMgd2l0aG91dCBzaHluZXNzLiBIb3dldmVyLCBjaGFsbGVuZ2VzIHN1Y2ggYXMgbGltaXRlZCBzbWFydHBob25lIGFjY2VzcywgdW5yZWxpYWJsZSBpbnRlcm5ldCBjb25uZWN0aW9uLCBhbmQgZWNvbm9taWMgZmFjdG9ycyBoaW5kZXJlZCBhZG9wdGlvbiwgZXNwZWNpYWxseSBpbiBydXJhbCBzZXR0aW5ncy4gUGFydGljaXBhbnRzIHN1Z2dlc3RlZCB0aGUgaW50ZWdyYXRpb24gb2YgdGhlIE11a2hvcml0byBhcHAgaW4gc2Nob29sIGN1cnJpY3VsYSwgYWxpZ25pbmcgaXQgd2l0aCB0aGUgZ292ZXJubWVudCBhZG9sZXNjZW50IGhlYWx0aCBwcm9ncmFtLCBhZGRpbmcgdmlzdWFsbHkgcmljaCBhbmQgaW50ZXJhY3RpdmUgY29udGVudCAoZWcsIHNob3J0IGRyYW1hcywgdmlkZW9zLCBhbmQgYW5pbWF0aW9ucyksIGFuZCBlbmFibGluZyBvZmZsaW5lIGFjY2VzcyB0byBhZGRyZXNzIGNvbm5lY3Rpdml0eSBjaGFsbGVuZ2VzIGFuZCBtYXhpbWl6ZSB0aGUgZWZmZWN0aXZlbmVzcyBvZiB0aGUgYXBwLiBDb25jbHVzaW9uczogTXVraG9yaXRvIHBvc3Nlc3NlcyBzdHJvbmcgcG90ZW50aWFsIGFzIGEgY3VsdHVyYWxseSByZWxldmFudCwgZGlnaXRhbCBTUkggZWR1Y2F0aW9uIHRvb2wgZm9yIEJhbmdsYWRlc2hpIGFkb2xlc2NlbnRzLiBUaGUgYXBwIGVuYWJsZWQga25vd2xlZGdlIGFuZCBvcGVubmVzcyBpbiBTUkggZGlzY291cnNlLiBBbGlnbm1lbnQgd2l0aCBuYXRpb25hbCBoZWFsdGggcHJvZ3JhbXMgYW5kIGVuaGFuY2VkIGFwcCBmdW5jdGlvbmFsaXR5IG1heSBwcm9tb3RlIGdyZWF0ZXIgYW5kIG1vcmUgc3VzdGFpbmFibGUgYWRvbGVzY2VudCBoZWFsdGguIiwicHVibGlzaGVyIjoiSk1JUiBQdWJsaWNhdGlvbnMgSW5jLiIsImlzc3VlIjoiMSIsInZvbHVtZSI6IjI3In0sImlzVGVtcG9yYXJ5IjpmYWxzZX0s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fV19&quot;,&quot;citationItems&quot;:[{&quot;id&quot;:&quot;a3200b43-8270-334d-bfe3-570369f2799c&quot;,&quot;itemData&quot;:{&quot;type&quot;:&quot;article-journal&quot;,&quot;id&quot;:&quot;a3200b43-8270-334d-bfe3-570369f2799c&quot;,&quot;title&quot;:&quot;From Taboo to Touchscreen: A Qualitative Study of Digital Sexual and Reproductive Health Intervention for Bangladeshi Adolescents&quot;,&quot;author&quot;:[{&quot;family&quot;:&quot;Hasan&quot;,&quot;given&quot;:&quot;Kamrul&quot;,&quot;parse-names&quot;:false,&quot;dropping-particle&quot;:&quot;&quot;,&quot;non-dropping-particle&quot;:&quot;&quot;},{&quot;family&quot;:&quot;Mahmood&quot;,&quot;given&quot;:&quot;Hassan Rushekh&quot;,&quot;parse-names&quot;:false,&quot;dropping-particle&quot;:&quot;&quot;,&quot;non-dropping-particle&quot;:&quot;&quot;},{&quot;family&quot;:&quot;Ether&quot;,&quot;given&quot;:&quot;Saraban Tahura&quot;,&quot;parse-names&quot;:false,&quot;dropping-particle&quot;:&quot;&quot;,&quot;non-dropping-particle&quot;:&quot;&quot;},{&quot;family&quot;:&quot;Hayder&quot;,&quot;given&quot;:&quot;Tanvir&quot;,&quot;parse-names&quot;:false,&quot;dropping-particle&quot;:&quot;&quot;,&quot;non-dropping-particle&quot;:&quot;&quot;},{&quot;family&quot;:&quot;Zannat&quot;,&quot;given&quot;:&quot;Soaiba&quot;,&quot;parse-names&quot;:false,&quot;dropping-particle&quot;:&quot;&quot;,&quot;non-dropping-particle&quot;:&quot;&quot;},{&quot;family&quot;:&quot;Sayeed&quot;,&quot;given&quot;:&quot;Abu&quot;,&quot;parse-names&quot;:false,&quot;dropping-particle&quot;:&quot;&quot;,&quot;non-dropping-particle&quot;:&quot;&quot;},{&quot;family&quot;:&quot;Rumayan Hasan&quot;,&quot;given&quot;:&quot;A. M.&quot;,&quot;parse-names&quot;:false,&quot;dropping-particle&quot;:&quot;&quot;,&quot;non-dropping-particle&quot;:&quot;&quot;},{&quot;family&quot;:&quot;Rahman&quot;,&quot;given&quot;:&quot;Ahmed Ehsanur&quot;,&quot;parse-names&quot;:false,&quot;dropping-particle&quot;:&quot;&quot;,&quot;non-dropping-particle&quot;:&quot;&quot;},{&quot;family&quot;:&quot;Chiu&quot;,&quot;given&quot;:&quot;Chungyi&quot;,&quot;parse-names&quot;:false,&quot;dropping-particle&quot;:&quot;&quot;,&quot;non-dropping-particle&quot;:&quot;&quot;},{&quot;family&quot;:&quot;Ahmed&quot;,&quot;given&quot;:&quot;Anisuddin&quot;,&quot;parse-names&quot;:false,&quot;dropping-particle&quot;:&quot;&quot;,&quot;non-dropping-particle&quot;:&quot;&quot;},{&quot;family&quot;:&quot;Zaman Sajib&quot;,&quot;given&quot;:&quot;Md Refat Uz&quot;,&quot;parse-names&quot;:false,&quot;dropping-particle&quot;:&quot;&quot;,&quot;non-dropping-particle&quot;:&quot;&quot;}],&quot;container-title&quot;:&quot;Journal of Medical Internet Research&quot;,&quot;container-title-short&quot;:&quot;J. Med. Internet Res.&quot;,&quot;accessed&quot;:{&quot;date-parts&quot;:[[2026,10,5]]},&quot;DOI&quot;:&quot;10.2196/78514&quot;,&quot;ISSN&quot;:&quot;14388871&quot;,&quot;PMID&quot;:&quot;41060006&quot;,&quot;URL&quot;:&quot;https://www.jmir.org/2025/1/e78514&quot;,&quot;issued&quot;:{&quot;date-parts&quot;:[[2025,10,7]]},&quot;page&quot;:&quot;e78514&quot;,&quot;abstract&quot;:&quot;Background: Adolescents in Bangladesh, approximately one-fifth of the total population, face significant challenges accessing relevant sexual and reproductive health (SRH) information, with the added burdens of cultural taboo, limited accessibility, and poor communication channels. Traditional adolescent-friendly approaches have shown limited effectiveness in addressing these challenges. In response, Mukhorito was developed as a peer-led, mobile-based digital platform to facilitate SRH, education, and communication among ninth-grade students. Objective: This study explored the feasibility and constraints of piloting the Mukhorito app to enhance adolescent SRH education in Bangladesh. It also sought to determine the self-reported usage, usability, and effect on knowledge and peer communication of the app, as well as to identify implementation and adoption challenges. Methods: A qualitative design was applied in the context of a broader mixed-methods study. Data were collected through 6 in-depth interviews, 3 key informant interviews, and 1 focus group discussion from 19 participants, including students, peer leaders, teachers, and government representatives, across 3 secondary schools (a boys’ school, girls’ school, and coeducational school) in the Feni district. Thematic analysis was conducted using NVivo software (QSR International) under Braun and Clarke’s guidelines. Results: The Mukhorito app was perceived as a valuable tool to meet the SRH needs of adolescents in Bangladesh owing to its well-structured, easily navigable content with relatable stories. Participants described increased awareness of critical SRH issues, including reproductive health, nutrition, early marriage, violence against adolescents, and drug addiction, and reported sharing this knowledge with their families and communities. The app was seen as creating a safe space to discuss previously taboo SRH topics, reducing cultural reluctance to communicate, and promoting peer-to-peer communication. Interactive sessions were noted to strengthen decision-making skills and leadership qualities. Many users reported feeling more comfortable discussing SRH issues without shyness. However, challenges such as limited smartphone access, unreliable internet connection, and economic factors hindered adoption, especially in rural settings. Participants suggested the integration of the Mukhorito app in school curricula, aligning it with the government adolescent health program, adding visually rich and interactive content (eg, short dramas, videos, and animations), and enabling offline access to address connectivity challenges and maximize the effectiveness of the app. Conclusions: Mukhorito possesses strong potential as a culturally relevant, digital SRH education tool for Bangladeshi adolescents. The app enabled knowledge and openness in SRH discourse. Alignment with national health programs and enhanced app functionality may promote greater and more sustainable adolescent health.&quot;,&quot;publisher&quot;:&quot;JMIR Publications Inc.&quot;,&quot;issue&quot;:&quot;1&quot;,&quot;volume&quot;:&quot;27&quot;},&quot;isTemporary&quot;:false},{&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citationID&quot;:&quot;MENDELEY_CITATION_e39f5ee2-790d-40cb-bd58-5f1e18488060&quot;,&quot;properties&quot;:{&quot;noteIndex&quot;:0},&quot;isEdited&quot;:false,&quot;manualOverride&quot;:{&quot;isManuallyOverridden&quot;:false,&quot;citeprocText&quot;:&quot;(Y. Ahmed et al., 2026; M. A. Hossain et al., 2026; Siam et al., 2026; Zakaria et al., 2020)&quot;,&quot;manualOverrideText&quot;:&quot;&quot;},&quot;citationTag&quot;:&quot;MENDELEY_CITATION_v3_eyJjaXRhdGlvbklEIjoiTUVOREVMRVlfQ0lUQVRJT05fZTM5ZjVlZTItNzkwZC00MGNiLWJkNTgtNWYxZTE4NDg4MDYwIiwicHJvcGVydGllcyI6eyJub3RlSW5kZXgiOjB9LCJpc0VkaXRlZCI6ZmFsc2UsIm1hbnVhbE92ZXJyaWRlIjp7ImlzTWFudWFsbHlPdmVycmlkZGVuIjpmYWxzZSwiY2l0ZXByb2NUZXh0IjoiKFkuIEFobWVkIGV0IGFsLiwgMjAyNjsgTS4gQS4gSG9zc2FpbiBldCBhbC4sIDIwMjY7IFNpYW0gZXQgYWwuLCAyMDI2OyBaYWthcmlhIGV0IGFsLiwgMjAyMCkiLCJtYW51YWxPdmVycmlkZVRleHQiOiIifSwiY2l0YXRpb25JdGVtcyI6W3siaWQiOiJkYzk0MGEzYy03NGQwLTNlMWEtYWRiMi1jY2JjNGRmNDljYzgiLCJpdGVtRGF0YSI6eyJ0eXBlIjoiYXJ0aWNsZS1qb3VybmFsIiwiaWQiOiJkYzk0MGEzYy03NGQwLTNlMWEtYWRiMi1jY2JjNGRmNDljYzgiLCJ0aXRsZSI6Iktub3dsZWRnZSBvbiwgQXR0aXR1ZGUgdG93YXJkcywgYW5kIFByYWN0aWNlIG9mIFNleHVhbCBhbmQgUmVwcm9kdWN0aXZlIEhlYWx0aCBhbW9uZyBPbGRlciBBZG9sZXNjZW50IEdpcmxzIGluIEJhbmdsYWRlc2g6IEFuIEluc3RpdHV0aW9uLUJhc2VkIENyb3NzLVNlY3Rpb25hbCBTdHVkeSIsImF1dGhvciI6W3siZmFtaWx5IjoiWmFrYXJpYSIsImdpdmVuIjoiTXVoYW1tYWQiLCJwYXJzZS1uYW1lcyI6ZmFsc2UsImRyb3BwaW5nLXBhcnRpY2xlIjoiIiwibm9uLWRyb3BwaW5nLXBhcnRpY2xlIjoiIn0seyJmYW1pbHkiOiJLYXJpbSIsImdpdmVuIjoiRmFyemFuYSIsInBhcnNlLW5hbWVzIjpmYWxzZSwiZHJvcHBpbmctcGFydGljbGUiOiIiLCJub24tZHJvcHBpbmctcGFydGljbGUiOiIifSx7ImZhbWlseSI6Ik1henVtZGVyIiwiZ2l2ZW4iOiJTdWJhcm5hIiwicGFyc2UtbmFtZXMiOmZhbHNlLCJkcm9wcGluZy1wYXJ0aWNsZSI6IiIsIm5vbi1kcm9wcGluZy1wYXJ0aWNsZSI6IiJ9LHsiZmFtaWx5IjoiQ2hlbmciLCJnaXZlbiI6IkZlbmciLCJwYXJzZS1uYW1lcyI6ZmFsc2UsImRyb3BwaW5nLXBhcnRpY2xlIjoiIiwibm9uLWRyb3BwaW5nLXBhcnRpY2xlIjoiIn0seyJmYW1pbHkiOiJYdSIsImdpdmVuIjoiSnVuZmFuZyIsInBhcnNlLW5hbWVzIjpmYWxzZSwiZHJvcHBpbmctcGFydGljbGUiOiIiLCJub24tZHJvcHBpbmctcGFydGljbGUiOiIifV0sImNvbnRhaW5lci10aXRsZSI6IkludGVybmF0aW9uYWwgSm91cm5hbCBvZiBFbnZpcm9ubWVudGFsIFJlc2VhcmNoIGFuZCBQdWJsaWMgSGVhbHRoIDIwMjAsIFZvbC4gMTcsIFBhZ2UgNzcyMCIsImFjY2Vzc2VkIjp7ImRhdGUtcGFydHMiOltbMjAyNiwxMCwyXV19LCJET0kiOiIxMC4zMzkwL0lKRVJQSDE3MjE3NzIwIiwiSVNTTiI6IjE2NjAtNDYwMSIsIlBNSUQiOiIzMzEwNTczOSIsIlVSTCI6Imh0dHBzOi8vd3d3Lm1kcGkuY29tLzE2NjAtNDYwMS8xNy8yMS83NzIwL2h0bSIsImlzc3VlZCI6eyJkYXRlLXBhcnRzIjpbWzIwMjAsMTAsMjJdXX0sInBhZ2UiOiI3NzIwIiwiYWJzdHJhY3QiOiJJbXByb3ZpbmcgdGhlIHNleHVhbCBhbmQgcmVwcm9kdWN0aXZlIGhlYWx0aCAoU1JIKSBvZiBhZG9sZXNjZW50IGdpcmxzIGlzIG9uZSBvZiB0aGUgcHJpbWFyeSBhaW1zIG9mIHRoZSBTdXN0YWluYWJsZSBEZXZlbG9wbWVudCBHb2FscyAoU0RHcykuIEFkZXF1YXRlIGFuZCBhY2N1cmF0ZSBrbm93bGVkZ2UsIGEgZmF2b3JhYmxlIGF0dGl0dWRlLCBzYWZlIGJlaGF2aW9yLCBhbmQgcmVndWxhciBwcmFjdGljZSBjb250cmlidXRlIHRvIGFkb2xlc2NlbnQgZ2lybHPigJkgU1JILCBtYXRlcm5hbCBoZWFsdGgsIGFuZCBjaGlsZCBoZWFsdGguIENvbnNpZGVyaW5nIHRoaXMsIHRoaXMgc3R1ZHkgYWltcyB0byBleHBsb3JlIHRoZSBsZXZlbCBvZiBrbm93bGVkZ2UsIGF0dGl0dWRlcywgYW5kIHByYWN0aWNlcyAoS0FQKSBvZiBTUkggYW1vbmcgY29sbGVnZS1nb2luZyBvbGRlciBhZG9sZXNjZW50IGdpcmxzIGluIENoaXR0YWdvbmcgZGlzdHJpY3QsIEJhbmdsYWRlc2guIEFuIGluc3RpdHV0aW9uLWJhc2VkIGNyb3NzLXNlY3Rpb25hbCBzdHVkeSB3YXMgY29uZHVjdGVkIGluIGZvdXIgY29sbGVnZXMgYW1vbmcgdGhlIG9sZGVyIGFkb2xlc2NlbnQgZ2lybCBhZ2UgZ3JvdXAgb2YgMTbigJMxNyB5ZWFycyBvbGQgKE4gPSA3OTIpIGF0dGVuZGluZyBhIGhpZ2hlciBzZWNvbmRhcnkgZ3JhZGUgaW4gQ2hpdHRhZ29uZyBkaXN0cmljdC4gRGF0YSB3ZXJlIGNvbGxlY3RlZCB1c2luZyBhIHN0cnVjdHVyZWQgYW5kIHNlbGYtYWRtaW5pc3RlcmVkIHF1ZXN0aW9ubmFpcmUuIERlc2NyaXB0aXZlIHN0YXRpc3RpY3MgYW5kIG11bHRpcGxlIGxpbmVhciByZWdyZXNzaW9uIGFuYWx5c2VzIHdlcmUgdXNlZCB0byBzdW1tYXJpemUgdGhlIFNSSC1yZWxhdGVkIEtBUCBhbmQgaWRlbnRpZnkgdGhlIGFzc29jaWF0ZWQgZmFjdG9ycywgcmVzcGVjdGl2ZWx5LiBUaGUgbGV2ZWwgb2Yga25vd2xlZGdlIGFib3V0IHB1YmVydHksIGZhbWlseSBwbGFubmluZywgbWF0ZXJuYWwgaGVhbHRoLCBhbmQgSElWL0FJRFMgd2FzIG5vdCBzYXRpc2ZhY3RvcnkgYW1vbmcgdGhlIG9sZGVyIGFkb2xlc2NlbnQgZ2lybHMuIERpZmZlcmVudCBteXRocyBhcmUgY29tbW9uIGluIHRoZSBydXJhbCBhcmVhIHdpdGggcmVnYXJkcyB0byBtZW5zdHJ1YXRpb24sIHdoaWNoIGltcG9zZSBzZXZlcmFsIHJlc3RyaWN0aW9ucyBvbiBhZG9sZXNjZW50IGdpcmxzIGFuZCBhZHVsdCB3b21lbi4gU3RhbmRhcmRpemVkIGNvZWZmaWNpZW50cyBvZiBiZXRhICjOsikgYW5kIHAgdmFsdWUgPCAwLjA1IGluIGxpbmVhciByZWdyZXNzaW9uIGFuYWx5c2VzIGRlbW9uc3RyYXRlZCB0aGF0IGJlaW5nIGEgc3R1ZGVudCBvZiB0aGUgc2NpZW5jZSBncm91cCAozrIgPSAwLjI5LCBwIDwgMC4wMDEpIGFuZCByZWFkaW5nIGFib3V0IG9yIHdhdGNoaW5nIFNSSCBpc3N1ZXMgb24gbWVkaWEgKM6yID0gMC4yMSwgcCA8IDAuMDAxKSB3ZXJlIHNpZ25pZmljYW50bHkgYXNzb2NpYXRlZCB3aXRoIG9sZGVyIGFkb2xlc2NlbnQgZ2lybHPigJkgaGlnaCBsZXZlbCBvZiBrbm93bGVkZ2UgaW4gdGhpcyByZWdhcmQuIEZ1cnRoZXJtb3JlLCBiZWluZyBhIHN0dWRlbnQgb2YgdGhlIHNjaWVuY2UgZ3JvdXAgKM6yID0gMC4xNywgcCA8IDAuMDAxKSwgdXJiYW4gcmVzaWRlbmNlICjOsiA9IDAuMjAsIHAgPCAwLjAwMSksIHJlZ3VsYXIgU1JIIGNvbW11bmljYXRpb24gKGF0IGxlYXN0IG9uY2UgYSBtb250aCkgd2l0aCBhIG1vdGhlci9zaXN0ZXIvZnJpZW5kICjOsiA9IDAuMTAsIHAgPSAwLjAwMyksIGFuZCByZWFkaW5nIG9yIHdhdGNoaW5nIGFueSBTUkggY29udGVudCBvbiBtZWRpYSAozrIgPSAwLjIyLCBwIDwgMC4wMDEpIGFwcGVhcmVkIGFzIHByZWRpY3RvcnMgb2YgYWRvbGVzY2VudCBnaXJsc+KAmSBwb3NpdGl2ZSBhdHRpdHVkZSB0b3dhcmRzIFNSSCBpc3N1ZXMuIE1vcmVvdmVyLCBiZWluZyBhIHN0dWRlbnQgb2YgdGhlIHNjaWVuY2UgZ3JvdXAgKM6yID0gMC4wNywgcCA9IDAuMDQ4KSwgdXJiYW4gcmVzaWRlbmNlICjOsiA9IDAuMjIsIHAgPCAwLjAwMSksIHJlZ3VsYXIgU1JIIGRpc2N1c3Npb25zIHdpdGggYSBtb3RoZXIvc2lzdGVyL2ZyaWVuZCAozrIgPSAwLjA5LCBwID0gMC4wMDUpLCBwcmUta25vd2xlZGdlIG9uIHBlcmlvZHMgYmVmb3JlIG1lbmFyY2hlICjOsiA9IDAuMTIsIHAgPCAwLjAwMSksIGFuZCByZWFkaW5nIG9yIHdhdGNoaW5nIGFueSBTUkggY29udGVudCBvbiBtZWRpYSAozrIgPSAwLjE4LCBwIDwgMC4wMDEpIGFyZSB0aGUgbW9zdCBpbXBvcnRhbnQgZmFjdG9ycyBpbmZsdWVuY2luZyBhIHJlZ3VsYXIgaHlnaWVuaWMgcHJhY3RpY2Ugb2YgU1JILiBUaGlzIHN0dWR5IHN1Z2dlc3RzIHN0cmVuZ3RoZW5pbmcgU1JILXJlbGF0ZWQgY29tcHJlaGVuc2l2ZSBlZHVjYXRpb24gcHJvZ3JhbXMgaW5jb3Jwb3JhdGVkIGludG8gdGhlIGN1cnJpY3VsdW0sIHRoZSBlZmZlY3RpdmUgdXNlIG9mIG1hc3MgbWVkaWEsIGFuZCBzdXBwbHlpbmcgYmVoYXZpb3JhbCBjaGFuZ2UgY29tbXVuaWNhdGlvbiBtYXRlcmlhbHMuIiwicHVibGlzaGVyIjoiTXVsdGlkaXNjaXBsaW5hcnkgRGlnaXRhbCBQdWJsaXNoaW5nIEluc3RpdHV0ZSIsImlzc3VlIjoiMjEiLCJ2b2x1bWUiOiIxNyIsImNvbnRhaW5lci10aXRsZS1zaG9ydCI6IiJ9LCJpc1RlbXBvcmFyeSI6ZmFsc2V9LH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X0seyJpZCI6IjNkZTYzNzVmLWZkYzItM2M0Zi04ZjI4LTA4NDcyNGIxNjQ4NiIsIml0ZW1EYXRhIjp7InR5cGUiOiJhcnRpY2xlLWpvdXJuYWwiLCJpZCI6IjNkZTYzNzVmLWZkYzItM2M0Zi04ZjI4LTA4NDcyNGIxNjQ4NiIsInRpdGxlIjoiVHJlbmRzIGFuZCBkZXRlcm1pbmFudHMgb2YgbW9kZXJuIGNvbnRyYWNlcHRpdmUgdXNlIGFtb25nIHNleHVhbGx5IGFjdGl2ZSBhZG9sZXNjZW50IGZlbWFsZXMgaW4gQmFuZ2xhZGVzaDogRXZpZGVuY2Ugb2YgZm91ciBuYXRpb25hbCBzdXJ2ZXlzICgyMDEx4oCTMjAyMikiLCJhdXRob3IiOlt7ImZhbWlseSI6Ikhvc3NhaW4iLCJnaXZlbiI6Ik1kIEFzbGFtIiwicGFyc2UtbmFtZXMiOmZhbHNlLCJkcm9wcGluZy1wYXJ0aWNsZSI6IiIsIm5vbi1kcm9wcGluZy1wYXJ0aWNsZSI6IiJ9LHsiZmFtaWx5IjoiQXJhZmF0IiwiZ2l2ZW4iOiJNZCBZZWFzaW4iLCJwYXJzZS1uYW1lcyI6ZmFsc2UsImRyb3BwaW5nLXBhcnRpY2xlIjoiIiwibm9uLWRyb3BwaW5nLXBhcnRpY2xlIjoiIn0seyJmYW1pbHkiOiJTYWhhIiwiZ2l2ZW4iOiJCcmlzdGkgUmFuaSIsInBhcnNlLW5hbWVzIjpmYWxzZSwiZHJvcHBpbmctcGFydGljbGUiOiIiLCJub24tZHJvcHBpbmctcGFydGljbGUiOiIifSx7ImZhbWlseSI6Ik1vdGhhc2hpbiIsImdpdmVuIjoiTWQiLCJwYXJzZS1uYW1lcyI6ZmFsc2UsImRyb3BwaW5nLXBhcnRpY2xlIjoiIiwibm9uLWRyb3BwaW5nLXBhcnRpY2xlIjoiIn0seyJmYW1pbHkiOiJBYnUgU2F5ZWQiLCJnaXZlbiI6IkFidSBTYXllZCBNZCIsInBhcnNlLW5hbWVzIjpmYWxzZSwiZHJvcHBpbmctcGFydGljbGUiOiIiLCJub24tZHJvcHBpbmctcGFydGljbGUiOiIifSx7ImZhbWlseSI6Ikhvc3NhaW4iLCJnaXZlbiI6Ik1kIEdvbGFtIiwicGFyc2UtbmFtZXMiOmZhbHNlLCJkcm9wcGluZy1wYXJ0aWNsZSI6IiIsIm5vbi1kcm9wcGluZy1wYXJ0aWNsZSI6IiJ9XSwiY29udGFpbmVyLXRpdGxlIjoiQ29udHJhY2VwdGlvbiBhbmQgUmVwcm9kdWN0aXZlIE1lZGljaW5lIDIwMjYgMTE6MSIsImFjY2Vzc2VkIjp7ImRhdGUtcGFydHMiOltbMjAyNiwxMCw1XV19LCJET0kiOiIxMC4xMTg2L1M0MDgzNC0wMjYtMDA0NDYtWSIsIklTU04iOiIyMDU1LTc0MjYiLCJVUkwiOiJodHRwczovL2xpbmsuc3ByaW5nZXIuY29tL2FydGljbGUvMTAuMTE4Ni9zNDA4MzQtMDI2LTAwNDQ2LXkiLCJpc3N1ZWQiOnsiZGF0ZS1wYXJ0cyI6W1syMDI2LDQsNl1dfSwicGFnZSI6IjM0LSIsImFic3RyYWN0IjoiTW9kZXJuIGNvbnRyYWNlcHRpdmUgbWV0aG9kcyAoTUNNKSByZWR1Y2UgdGhlIHJpc2sgb2YgdW5pbnRlbmRlZCBwcmVnbmFuY3kgYW5kIHNob3J0IGJpcnRoIGludGVydmFscy4gRGVzcGl0ZSBncm93aW5nIGF0dGVudGlvbiB0byByZXByb2R1Y3RpdmUgaGVhbHRoLCB0aGUgZmFjdG9ycyBpbmZsdWVuY2luZyB0aGUgdXNlIG9mIE1DTSBhbW9uZyBzZXh1YWxseSBhY3RpdmUgYWRvbGVzY2VudCBmZW1hbGVzIGluIEJhbmdsYWRlc2ggcmVtYWluIHVuZGVyZXhwbG9yZWQuIFRoZSBvYmplY3RpdmVzIG9mIHRoaXMgc3R1ZHkgYXJlIHRvIGV4YW1pbmUgdHJlbmRzIGluIHRoZSB1c2Ugb2YgTUNNIGFuZCB0byBpZGVudGlmeSB0aGUgc2lnbmlmaWNhbnQgZmFjdG9ycyBhc3NvY2lhdGVkIHdpdGggdGhlIHVzYWdlIG9mIE1DTSBhbW9uZyBzZXh1YWxseSBhY3RpdmUgYWRvbGVzY2VudCBmZW1hbGVzIGluIEJhbmdsYWRlc2guIEluIHRoaXMgc3R1ZHksIHdlIHVzZWQgc2Vjb25kYXJ5IGRhdGEgZnJvbSB0aGUgMjAxMSwgMjAxNCwgMjAxNy0xOCwgYW5kIDIwMjIgcm91bmRzIG9mIHRoZSBCYW5nbGFkZXNoIERlbW9ncmFwaGljIGFuZCBIZWFsdGggU3VydmV5cyAoQkRIUykgdG8gZXhhbWluZSB0cmVuZHMgaW4gdGhlIHVzZSBvZiBNQ00uIEFkZGl0aW9uYWxseSwgd2UgYW5hbHl6ZWQgZGF0YSBmcm9tIHRoZSBzZWxlY3RlZCBzdXJ2ZXlzIHRvIGlkZW50aWZ5IGZhY3RvcnMgYXNzb2NpYXRlZCB3aXRoIHRoZSB1c2Ugb2YgTUNNLiBNYWxlIGFuZCBmZW1hbGUgc3RlcmlsaXphdGlvbiwgaW50cmF1dGVyaW5lIGRldmljZXMgKElVRHMpLCBpbmplY3RhYmxlcywgaW1wbGFudHMsIGNvbnRyYWNlcHRpdmUgcGlsbHMsIG1hbGUgYW5kIGZlbWFsZSBjb25kb21zLCBlbWVyZ2VuY3kgY29udHJhY2VwdGlvbiwgdGhlIHN0YW5kYXJkIGRheXMgbWV0aG9kLCBhbmQgdGhlIGxhY3RhdGlvbmFsIGFtZW5vcnJoZWEgbWV0aG9kIHdlcmUgY29uc2lkZXJlZCBtb2Rlcm4gY29udHJhY2VwdGl2ZSBtZXRob2RzIGluIHRoZSBzdHVkeS4gQSBsb2dpc3RpYyByZWdyZXNzaW9uIG1vZGVsIHdhcyB1c2VkIHRvIGlkZW50aWZ5IHRoZSBmYWN0b3JzIGluZmx1ZW5jaW5nIHRoZSB1c2Ugb2YgTUNNLiBUaGlzIHN0dWR5IHJldmVhbGVkIHRoYXQgdGhlIHByb3BvcnRpb24gb2YgdGhlIHVzZSBvZiBNQ00gYW1vbmcgb3ZlcmFsbCBzdXJ2ZXlzIHdhcyBmb3VuZCB0byBiZSA1My4yJSwgYW5kIE1DTSB3YXMgbW9yZSB1c2VkIGluIHVyYmFuIGFyZWFzIGNvbXBhcmVkIHRvIHJ1cmFsIGFyZWFzLiBJdCB3YXMgbm90ZWQgdGhhdCBubyBjb25zaXN0ZW50IHBhdHRlcm4gd2FzIG9ic2VydmVkIGluIHVyYmFuLCBydXJhbCwgYW5kIG92ZXJhbGwgc3VydmV5LiBUaGUgbW9kZWwgaWRlbnRpZmllZCBzZXZlbiBmYWN0b3JzIGFzc29jaWF0ZWQgd2l0aCB0aGUgdXNlIG9mIE1DTSBhbW9uZyBhZG9sZXNjZW50IGZlbWFsZXM6IChpKSBsaXZpbmcgaW4gdGhlIEJhcmlzYWwsIERoYWthLCBLaHVsbmEsIGFuZCBSYWpzaGFoaSBkaXZpc2lvbnM7IChpaSkgcmVzaWRpbmcgaW4gYW4gdXJiYW4gYXJlYTsgKGlpaSkgbWFzcyBtZWRpYSBleHBvc3VyZTsgKGl2KSBsaXZpbmcgd2l0aCBvbmUgb3IgbW9yZSBjaGlsZHJlbiwgKHYpIHRlcm1pbmF0aW5nIHByZWduYW5jeSwgKHZpKSB2aXNpdHMgYnkgYSBmYW1pbHkgcGxhbm5pbmcgd29ya2VyOyAodmlpKSBrbm93bGVkZ2Ugb24gZmFtaWx5IHBsYW5uaW5nOyBhbmQgKHZpaWkpIG1vZGVyYXRlIGNvbnRyYWNlcHRpdmUtdXNpbmcgYXV0b25vbXkuIFRoaXMgc3R1ZHkgaGlnaGxpZ2h0cyBrZXkgZmFjdG9ycyBpbmZsdWVuY2luZyB0aGUgdXNlIG9mIE1DTSBhbW9uZyBzZXh1YWxseSBhY3RpdmUgYWRvbGVzY2VudCBmZW1hbGVzLiBBZGRyZXNzaW5nIHRoZXNlIGZhY3RvcnMtc3VjaCBhcyBzdHJlbmd0aGVuaW5nIHB1YmxpYyBoZWFsdGggc2VjdG9yIHNlcnZpY2VzLCBpbXByb3ZpbmcgYWNjZXNzIHRvIGVkdWNhdGlvbiwgZW5oYW5jaW5nIHNvY2lvZWNvbm9taWMgc3RhdHVzLCBhbmQgcHJvbW90aW5nIGNvbnRyYWNlcHRpdmUgYXV0b25vbXktaXMgZXNzZW50aWFsIHRvIGluY3JlYXNpbmcgTUNNIHVzYWdlIGFtb25nIGFkb2xlc2NlbnQgZmVtYWxlcy4iLCJwdWJsaXNoZXIiOiJCaW9NZWQgQ2VudHJhbCIsImlzc3VlIjoiMSIsInZvbHVtZSI6IjExIiwiY29udGFpbmVyLXRpdGxlLXNob3J0IjoiIn0sImlzVGVtcG9yYXJ5IjpmYWxzZX0seyJpZCI6ImExODQ5MDg2LWVmZWItMzU3MC04YmNmLTcwMTFlNGI3MTJlYSIsIml0ZW1EYXRhIjp7InR5cGUiOiJhcnRpY2xlLWpvdXJuYWwiLCJpZCI6ImExODQ5MDg2LWVmZWItMzU3MC04YmNmLTcwMTFlNGI3MTJlYSIsInRpdGxlIjoiVW5jb3ZlcmluZyB0aGUgZGV0ZXJtaW5hbnRzIG9mIGhpZ2gtcmlzayBhZ2UgYXQgY2hpbGRiaXJ0aCBpbiBCYW5nbGFkZXNoOiBBIG1hY2hpbmUgbGVhcm5pbmcgYW5hbHlzaXMgb2YgdGhlIEJESFMgMjAyMiBkYXRhIiwiYXV0aG9yIjpbeyJmYW1pbHkiOiJTaWFtIiwiZ2l2ZW4iOiJBLiBULk0uQWhzYW51bCBLeXVtIiwicGFyc2UtbmFtZXMiOmZhbHNlLCJkcm9wcGluZy1wYXJ0aWNsZSI6IiIsIm5vbi1kcm9wcGluZy1wYXJ0aWNsZSI6IiJ9LHsiZmFtaWx5IjoiVHVzcmEiLCJnaXZlbiI6IlRhbnppbGEgVGFuamltIiwicGFyc2UtbmFtZXMiOmZhbHNlLCJkcm9wcGluZy1wYXJ0aWNsZSI6IiIsIm5vbi1kcm9wcGluZy1wYXJ0aWNsZSI6IiJ9LHsiZmFtaWx5IjoiSG9zc2FpbiIsImdpdmVuIjoiTWQgQWJ1bCIsInBhcnNlLW5hbWVzIjpmYWxzZSwiZHJvcHBpbmctcGFydGljbGUiOiIiLCJub24tZHJvcHBpbmctcGFydGljbGUiOiIifV0sImNvbnRhaW5lci10aXRsZSI6IlBMT1MgT05FIiwiY29udGFpbmVyLXRpdGxlLXNob3J0IjoiUExvUyBPbmUiLCJhY2Nlc3NlZCI6eyJkYXRlLXBhcnRzIjpbWzIwMjYsMTAsNV1dfSwiRE9JIjoiMTAuMTM3MS9KT1VSTkFMLlBPTkUuMDM1NjM2MiIsIklTU04iOiIxOTMyLTYyMDMiLCJQTUlEIjoiNDI2MjM0MjgiLCJVUkwiOiJodHRwczovL2pvdXJuYWxzLnBsb3Mub3JnL3Bsb3NvbmUvYXJ0aWNsZT9pZD0xMC4xMzcxL2pvdXJuYWwucG9uZS4wMzU2MzYyIiwiaXNzdWVkIjp7ImRhdGUtcGFydHMiOltbMjAyNl1dfSwicGFnZSI6ImUwMzU2MzYyIiwiYWJzdHJhY3QiOiJDaGlsZGJpcnRoIG9jY3VycmluZyBhdCBoaWdoLXJpc2sgbWF0ZXJuYWwgYWdlcyAo4omkMTggeWVhcnMgb3Ig4omlNDAgeWVhcnMpIHJlbWFpbnMgYW4gaW1wb3J0YW50IHB1YmxpYyBoZWFsdGggY29uY2VybiBpbiBCYW5nbGFkZXNoIGFuZCBpcyBpbmZsdWVuY2VkIGJ5IGEgcmFuZ2Ugb2Ygc29jaW8tZGVtb2dyYXBoaWMgYW5kIGJlaGF2aW9yYWwgZmFjdG9ycy4gV2UgY29uZHVjdGVkIGEgY3Jvc3Mtc2VjdGlvbmFsIHNlY29uZGFyeSBhbmFseXNpcyBvZiAxNSwzODYgZXZlciBtYXJyaWVkIHdvbWVuIGZyb20gdGhlIEJESFMgMjAyMiBkYXRhc2V0LiBBZnRlciBjbGVhbmluZyBhbmQgcmVtb3ZpbmcgZHVwbGljYXRlcyBhbmQgbWlzc2luZyB2YWx1ZXMsIGRhdGEgd2VyZSBzcGxpdCBpbnRvIHRyYWluaW5nIDgwIHBlcmNlbnQgYW5kIHRlc3RpbmcgMjAgcGVyY2VudCBzZXRzLiBUaHJlZSBmZWF0dXJlIHNlbGVjdGlvbiBtZXRob2RzIExhc3NvIHdpdGggMTIgZmVhdHVyZXMsIENoaSBTcXVhcmUgd2l0aCAxMyBmZWF0dXJlcywgYW5kIEJvcnV0YSB3aXRoIDEwIGZlYXR1cmVzIHdlcmUgYXBwbGllZC4gTWFjaGluZSBsZWFybmluZyBtb2RlbHMgaW5jbHVkaW5nIG5vbi1lbnNlbWJsZSBtb2RlbHMgQ0FSVCwgU1ZNLCBLTk4sIE5haXZlIEJheWVzIGFuZCBlbnNlbWJsZSBtb2RlbHMgUmFuZG9tIEZvcmVzdCwgR0JNLCBBZGFCb29zdCwgWEdCIHdlcmUgdHJhaW5lZCB1c2luZyAxMC1mb2xkIHN0cmF0aWZpZWQgY3Jvc3MgdmFsaWRhdGlvbiB3aXRoIFNNT1RFIGFwcGxpZWQgdG8gYmFsYW5jZSBjbGFzc2VzLiBNb2RlbCBwZXJmb3JtYW5jZSB3YXMgZXZhbHVhdGVkIHVzaW5nIGFjY3VyYWN5LCBwcmVjaXNpb24sIHJlY2FsbCwgRjEgc2NvcmUsIEFyZWEgVW5kZXIgdGhlIFJlY2VpdmVyIE9wZXJhdGluZyBDaGFyYWN0ZXJpc3RpYyBDdXJ2ZSAoQVVST0MpLCBhbmQgQXJlYSBVbmRlciB0aGUgUHJlY2lzaW9uLVJlY2FsbCBDdXJ2ZSAoQVVQUkMpLi4gQW1vbmcgdGhlIGV2YWx1YXRlZCBtYWNoaW5lIGxlYXJuaW5nIG1vZGVscywgQ0FSVCBhY2hpZXZlZCB0aGUgYmVzdCBvdmVyYWxsIHBlcmZvcm1hbmNlIGZvciB0aGUgTGFzc28tc2VsZWN0ZWQgZmVhdHVyZXMgKEFjY3VyYWN5ID0gMC43NywgRjEtc2NvcmUgPSAwLjY5LCBBVVJPQyA9IDAuNzQsIEFVUFJDID0gMC41NCksIHdoaWxlIEdCTSBwZXJmb3JtZWQgYmVzdCBmb3IgdGhlIENoaS1zcXVhcmUtc2VsZWN0ZWQgZmVhdHVyZXMgKEFjY3VyYWN5ID0gMC44MCwgRjEtc2NvcmUgPSAwLjcxLCBBVVJPQyA9IDAuNzksIEFVUFJDID0gMC42NCkgYW5kIEJvcnV0YS1zZWxlY3RlZCBmZWF0dXJlcyAoQWNjdXJhY3kgPSAwLjc1LCBGMS1zY29yZSA9IDAuNjQsIEFVUk9DID0gMC42OSkuIE92ZXJhbGwsIHRoZSBHQk0gbW9kZWwgd2l0aCBDaGktc3F1YXJlLXNlbGVjdGVkIGZlYXR1cmVzIGRlbW9uc3RyYXRlZCB0aGUgc3Ryb25nZXN0IHByZWRpY3RpdmUgcGVyZm9ybWFuY2UsIGFjaGlldmluZyB0aGUgaGlnaGVzdCBBVVJPQyAoMC43OSkgYW5kIEYxLXNjb3JlICgwLjcxKS4gS2V5IHByZWRpY3RvcnMgb2YgaGlnaC1yaXNrIGFnZSBhdCBjaGlsZGJpcnRoIGluY2x1ZGVkIG1hdGVybmFsIGFnZSwgZWFybHkgbWFycmlhZ2UsIGN1cnJlbnQgY29udHJhY2VwdGl2ZSB1c2UsIGh1c2JhbmQgb2NjdXBhdGlvbiwgbnVtYmVyIG9mIGNoaWxkcmVuLCBodXNiYW5kIGFnZSBhbmQgZWR1Y2F0aW9uLCByZXNwb25kZW50IGFnZSwgYW5kIHJlZ2lvbmFsIGRpc3Bhcml0aWVzLiBGaW5kaW5ncyB3ZXJlIGNvbnNpc3RlbnQgd2l0aCBwcmlvciBTb3V0aCBBc2lhbiBhbmQgTE1JQyBzdHVkaWVzIHdoaWxlIGhpZ2hsaWdodGluZyB0aGUgYWRkZWQgcmVsZXZhbmNlIG9mIHBhcnRuZXIgZWR1Y2F0aW9uIGFuZCBtZWRpYSBleHBvc3VyZS4gTWFjaGluZSBsZWFybmluZyBhcHByb2FjaGVzIGlkZW50aWZpZWQgdGhlIG1vc3QgaW5mbHVlbnRpYWwgc29jaW8gZGVtb2dyYXBoaWMgYW5kIGJlaGF2aW9yYWwgZGV0ZXJtaW5hbnRzIG9mIGhpZ2gtcmlzayBhZ2UgYXQgY2hpbGRiaXJ0aCBpbiBCYW5nbGFkZXNoLiBUaGUgcmVzdWx0cyBwcm92aWRlIGFuIGV2aWRlbmNlLWJhc2VkIGZyYW1ld29yayB0byBndWlkZSBwb2xpY3ltYWtlcnMgaW4gZGVzaWduaW5nIGludGVydmVudGlvbnMgc3VjaCBhcyBkZWxheWluZyBhZ2UgYXQgZmlyc3QgYmlydGgsIGV4cGFuZGluZyBmZW1hbGUgZWR1Y2F0aW9uLCBhbmQgdGFyZ2V0aW5nIGhpZ2ggcmlzayBkaXN0cmljdHMgdG8gaW1wcm92ZSBtYXRlcm5hbCBhbmQgY2hpbGQgaGVhbHRoIG91dGNvbWVzLiIsInB1Ymxpc2hlciI6IlB1YmxpYyBMaWJyYXJ5IG9mIFNjaWVuY2UiLCJpc3N1ZSI6IjgiLCJ2b2x1bWUiOiIyMSJ9LCJpc1RlbXBvcmFyeSI6ZmFsc2V9XX0=&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id&quot;:&quot;fd6da836-1f7a-30b4-971f-396e9990807a&quot;,&quot;itemData&quot;:{&quot;type&quot;:&quot;article-journal&quot;,&quot;id&quot;:&quot;fd6da836-1f7a-30b4-971f-396e9990807a&quot;,&quot;title&quot;:&quot;Sexual and reproductive health challenges among street adolescents in Sylhet city, Bangladesh: A cross-sectional study&quot;,&quot;author&quot;:[{&quot;family&quot;:&quot;Ahmed&quot;,&quot;given&quot;:&quot;Yeahyea&quot;,&quot;parse-names&quot;:false,&quot;dropping-particle&quot;:&quot;&quot;,&quot;non-dropping-particle&quot;:&quot;&quot;},{&quot;family&quot;:&quot;Khan&quot;,&quot;given&quot;:&quot;Md Abdullah Saeed&quot;,&quot;parse-names&quot;:false,&quot;dropping-particle&quot;:&quot;&quot;,&quot;non-dropping-particle&quot;:&quot;&quot;},{&quot;family&quot;:&quot;Afroz&quot;,&quot;given&quot;:&quot;Laila&quot;,&quot;parse-names&quot;:false,&quot;dropping-particle&quot;:&quot;&quot;,&quot;non-dropping-particle&quot;:&quot;&quot;},{&quot;family&quot;:&quot;Nurunnabi&quot;,&quot;given&quot;:&quot;Mohammad&quot;,&quot;parse-names&quot;:false,&quot;dropping-particle&quot;:&quot;&quot;,&quot;non-dropping-particle&quot;:&quot;&quot;},{&quot;family&quot;:&quot;Abbas&quot;,&quot;given&quot;:&quot;Md Golam&quot;,&quot;parse-names&quot;:false,&quot;dropping-particle&quot;:&quot;&quot;,&quot;non-dropping-particle&quot;:&quot;&quot;}],&quot;container-title&quot;:&quot;PLOS ONE&quot;,&quot;container-title-short&quot;:&quot;PLoS One&quot;,&quot;accessed&quot;:{&quot;date-parts&quot;:[[2026,10,5]]},&quot;DOI&quot;:&quot;10.1371/JOURNAL.PONE.0340865&quot;,&quot;ISSN&quot;:&quot;1932-6203&quot;,&quot;PMID&quot;:&quot;41533715&quot;,&quot;URL&quot;:&quot;https://journals.plos.org/plosone/article?id=10.1371/journal.pone.0340865&quot;,&quot;issued&quot;:{&quot;date-parts&quot;:[[2026,1,1]]},&quot;page&quot;:&quot;e0340865&quot;,&quot;abstract&quot;:&quot;Background Street adolescents often engage in early sexual activity, have multiple partners, and are at high risk of sexual abuse and exploitation. Despite the significance of this issue, there is a critical gap in understanding the sexual and reproductive health (SRH) needs, practices, and challenges of this marginalized population in Bangladesh, which this study aimed to explore.   Methods A cross-sectional study was conducted from August to December 2023, involving 311 street adolescents aged 16–19 years in Sylhet City Corporation, Bangladesh. Data were collected through face-to-face interviews using a semi-structured questionnaire. The questionnaire covered sociodemographic characteristics, pubertal changes, SRH status, and SRH-seeking behaviors.   Results Of all participants, 62.8% were males and 37.2% were females, with a mean age of approximately 17.3 years for both sexes. Sexual intercourse was reported by 32.56% of participants, with a significant gender disparity (76.79% females vs. 6.35% males, p &lt; 0.001). Contraceptive use was low at 14.14%, primarily condoms. Among female participants who ever had sex, 81.13% reported pregnancy, with 50.67% having had an abortion. Knowledge of sexually transmitted diseases (STDs) was alarmingly low, with only 2.33% aware of transmission methods. Less than half (45.97%) of participants utilized SRH services. Sexual abuse was reported by 61.79% of participants. Logistic regression revealed that younger age (Adjusted Odds Ratio [AOR]: 0.62, 95% CI: 0.48–0.79), being female (AOR: 9.10, 95% CI: 3.58–25.3) and longer duration of stay on the streets (AOR: 1.14, 95% CI: 1.02 to 1.27) were associated with higher odds of experiencing sexual abuse.   Conclusion Street adolescents in Sylhet City face severe SRH challenges, including high rates of sexual abuse, low contraceptive use, and limited STD knowledge, with significant gender disparities, which should be addressed through appropriate and urgent interventions.&quot;,&quot;publisher&quot;:&quot;Public Library of Science&quot;,&quot;issue&quot;:&quot;1&quot;,&quot;volume&quot;:&quot;21&quot;},&quot;isTemporary&quot;:false},{&quot;id&quot;:&quot;3de6375f-fdc2-3c4f-8f28-084724b16486&quot;,&quot;itemData&quot;:{&quot;type&quot;:&quot;article-journal&quot;,&quot;id&quot;:&quot;3de6375f-fdc2-3c4f-8f28-084724b16486&quot;,&quot;title&quot;:&quot;Trends and determinants of modern contraceptive use among sexually active adolescent females in Bangladesh: Evidence of four national surveys (2011–2022)&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Saha&quot;,&quot;given&quot;:&quot;Bristi Rani&quot;,&quot;parse-names&quot;:false,&quot;dropping-particle&quot;:&quot;&quot;,&quot;non-dropping-particle&quot;:&quot;&quot;},{&quot;family&quot;:&quot;Mothashin&quot;,&quot;given&quot;:&quot;Md&quot;,&quot;parse-names&quot;:false,&quot;dropping-particle&quot;:&quot;&quot;,&quot;non-dropping-particle&quot;:&quot;&quot;},{&quot;family&quot;:&quot;Abu Sayed&quot;,&quot;given&quot;:&quot;Abu Sayed Md&quot;,&quot;parse-names&quot;:false,&quot;dropping-particle&quot;:&quot;&quot;,&quot;non-dropping-particle&quot;:&quot;&quot;},{&quot;family&quot;:&quot;Hossain&quot;,&quot;given&quot;:&quot;Md Golam&quot;,&quot;parse-names&quot;:false,&quot;dropping-particle&quot;:&quot;&quot;,&quot;non-dropping-particle&quot;:&quot;&quot;}],&quot;container-title&quot;:&quot;Contraception and Reproductive Medicine 2026 11:1&quot;,&quot;accessed&quot;:{&quot;date-parts&quot;:[[2026,10,5]]},&quot;DOI&quot;:&quot;10.1186/S40834-026-00446-Y&quot;,&quot;ISSN&quot;:&quot;2055-7426&quot;,&quot;URL&quot;:&quot;https://link.springer.com/article/10.1186/s40834-026-00446-y&quot;,&quot;issued&quot;:{&quot;date-parts&quot;:[[2026,4,6]]},&quot;page&quot;:&quot;34-&quot;,&quot;abstract&quot;:&quot;Modern contraceptive methods (MCM) reduce the risk of unintended pregnancy and short birth intervals. Despite growing attention to reproductive health, the factors influencing the use of MCM among sexually active adolescent females in Bangladesh remain underexplored. The objectives of this study are to examine trends in the use of MCM and to identify the significant factors associated with the usage of MCM among sexually active adolescent females in Bangladesh. In this study, we used secondary data from the 2011, 2014, 2017-18, and 2022 rounds of the Bangladesh Demographic and Health Surveys (BDHS) to examine trends in the use of MCM. Additionally, we analyzed data from the selected surveys to identify factors associated with the use of MCM. Male and female sterilization, intrauterine devices (IUDs), injectables, implants, contraceptive pills, male and female condoms, emergency contraception, the standard days method, and the lactational amenorrhea method were considered modern contraceptive methods in the study. A logistic regression model was used to identify the factors influencing the use of MCM. This study revealed that the proportion of the use of MCM among overall surveys was found to be 53.2%, and MCM was more used in urban areas compared to rural areas. It was noted that no consistent pattern was observed in urban, rural, and overall survey. The model identified seven factors associated with the use of MCM among adolescent females: (i) living in the Barisal, Dhaka, Khulna, and Rajshahi divisions; (ii) residing in an urban area; (iii) mass media exposure; (iv) living with one or more children, (v) terminating pregnancy, (vi) visits by a family planning worker; (vii) knowledge on family planning; and (viii) moderate contraceptive-using autonomy. This study highlights key factors influencing the use of MCM among sexually active adolescent females. Addressing these factors-such as strengthening public health sector services, improving access to education, enhancing socioeconomic status, and promoting contraceptive autonomy-is essential to increasing MCM usage among adolescent females.&quot;,&quot;publisher&quot;:&quot;BioMed Central&quot;,&quot;issue&quot;:&quot;1&quot;,&quot;volume&quot;:&quot;11&quot;,&quot;container-title-short&quot;:&quot;&quot;},&quot;isTemporary&quot;:false},{&quot;id&quot;:&quot;a1849086-efeb-3570-8bcf-7011e4b712ea&quot;,&quot;itemData&quot;:{&quot;type&quot;:&quot;article-journal&quot;,&quot;id&quot;:&quot;a1849086-efeb-3570-8bcf-7011e4b712ea&quot;,&quot;title&quot;:&quot;Uncovering the determinants of high-risk age at childbirth in Bangladesh: A machine learning analysis of the BDHS 2022 data&quot;,&quot;author&quot;:[{&quot;family&quot;:&quot;Siam&quot;,&quot;given&quot;:&quot;A. T.M.Ahsanul Kyum&quot;,&quot;parse-names&quot;:false,&quot;dropping-particle&quot;:&quot;&quot;,&quot;non-dropping-particle&quot;:&quot;&quot;},{&quot;family&quot;:&quot;Tusra&quot;,&quot;given&quot;:&quot;Tanzila Tanjim&quot;,&quot;parse-names&quot;:false,&quot;dropping-particle&quot;:&quot;&quot;,&quot;non-dropping-particle&quot;:&quot;&quot;},{&quot;family&quot;:&quot;Hossain&quot;,&quot;given&quot;:&quot;Md Abul&quot;,&quot;parse-names&quot;:false,&quot;dropping-particle&quot;:&quot;&quot;,&quot;non-dropping-particle&quot;:&quot;&quot;}],&quot;container-title&quot;:&quot;PLOS ONE&quot;,&quot;container-title-short&quot;:&quot;PLoS One&quot;,&quot;accessed&quot;:{&quot;date-parts&quot;:[[2026,10,5]]},&quot;DOI&quot;:&quot;10.1371/JOURNAL.PONE.0356362&quot;,&quot;ISSN&quot;:&quot;1932-6203&quot;,&quot;PMID&quot;:&quot;42623428&quot;,&quot;URL&quot;:&quot;https://journals.plos.org/plosone/article?id=10.1371/journal.pone.0356362&quot;,&quot;issued&quot;:{&quot;date-parts&quot;:[[2026]]},&quot;page&quot;:&quot;e0356362&quot;,&quot;abstract&quot;:&quot;Childbirth occurring at high-risk maternal ages (≤18 years or ≥40 years) remains an important public health concern in Bangladesh and is influenced by a range of socio-demographic and behavioral factors. We conducted a cross-sectional secondary analysis of 15,386 ever married women from the BDHS 2022 dataset. After cleaning and removing duplicates and missing values, data were split into training 80 percent and testing 20 percent sets. Three feature selection methods Lasso with 12 features, Chi Square with 13 features, and Boruta with 10 features were applied. Machine learning models including non-ensemble models CART, SVM, KNN, Naive Bayes and ensemble models Random Forest, GBM, AdaBoost, XGB were trained using 10-fold stratified cross validation with SMOTE applied to balance classes. Model performance was evaluated using accuracy, precision, recall, F1 score, Area Under the Receiver Operating Characteristic Curve (AUROC), and Area Under the Precision-Recall Curve (AUPRC).. Among the evaluated machine learning models, CART achieved the best overall performance for the Lasso-selected features (Accuracy = 0.77, F1-score = 0.69, AUROC = 0.74, AUPRC = 0.54), while GBM performed best for the Chi-square-selected features (Accuracy = 0.80, F1-score = 0.71, AUROC = 0.79, AUPRC = 0.64) and Boruta-selected features (Accuracy = 0.75, F1-score = 0.64, AUROC = 0.69). Overall, the GBM model with Chi-square-selected features demonstrated the strongest predictive performance, achieving the highest AUROC (0.79) and F1-score (0.71). Key predictors of high-risk age at childbirth included maternal age, early marriage, current contraceptive use, husband occupation, number of children, husband age and education, respondent age, and regional disparities. Findings were consistent with prior South Asian and LMIC studies while highlighting the added relevance of partner education and media exposure. Machine learning approaches identified the most influential socio demographic and behavioral determinants of high-risk age at childbirth in Bangladesh. The results provide an evidence-based framework to guide policymakers in designing interventions such as delaying age at first birth, expanding female education, and targeting high risk districts to improve maternal and child health outcomes.&quot;,&quot;publisher&quot;:&quot;Public Library of Science&quot;,&quot;issue&quot;:&quot;8&quot;,&quot;volume&quot;:&quot;21&quot;},&quot;isTemporary&quot;:false}]},{&quot;citationID&quot;:&quot;MENDELEY_CITATION_57076881-8d93-4cb2-b6dc-cb6073cb2c18&quot;,&quot;properties&quot;:{&quot;noteIndex&quot;:0},&quot;isEdited&quot;:false,&quot;manualOverride&quot;:{&quot;isManuallyOverridden&quot;:false,&quot;citeprocText&quot;:&quot;(Pickard et al., 2024; Saha et al., 2022)&quot;,&quot;manualOverrideText&quot;:&quot;&quot;},&quot;citationTag&quot;:&quot;MENDELEY_CITATION_v3_eyJjaXRhdGlvbklEIjoiTUVOREVMRVlfQ0lUQVRJT05fNTcwNzY4ODEtOGQ5My00Y2IyLWI2ZGMtY2I2MDczY2IyYzE4IiwicHJvcGVydGllcyI6eyJub3RlSW5kZXgiOjB9LCJpc0VkaXRlZCI6ZmFsc2UsIm1hbnVhbE92ZXJyaWRlIjp7ImlzTWFudWFsbHlPdmVycmlkZGVuIjpmYWxzZSwiY2l0ZXByb2NUZXh0IjoiKFBpY2thcmQgZXQgYWwuLCAyMDI0OyBTYWhhIGV0IGFsLiwgMjAyMikiLCJtYW51YWxPdmVycmlkZVRleHQiOiIifSwiY2l0YXRpb25JdGVtcyI6W3siaWQiOiI3MzcxMDY3Ny0yNTU1LTNhODMtYTNmNS1hODNhMDYxYzYzYmUiLCJpdGVtRGF0YSI6eyJ0eXBlIjoiYXJ0aWNsZS1qb3VybmFsIiwiaWQiOiI3MzcxMDY3Ny0yNTU1LTNhODMtYTNmNS1hODNhMDYxYzYzYmUiLCJ0aXRsZSI6IlJvbGUgb2YgaW50ZXJuZXQgdXNlLCBtb2JpbGUgcGhvbmUsIG1lZGlhIGV4cG9zdXJlIGFuZCBkb21lc3RpYyBtaWdyYXRpb24gb24gcmVwcm9kdWN0aXZlIGhlYWx0aCBzZXJ2aWNlIHVzZSBpbiBCYW5nbGFkZXNoaSBtYXJyaWVkIGFkb2xlc2NlbnRzIGFuZCB5b3VuZyB3b21lbiIsImF1dGhvciI6W3siZmFtaWx5IjoiUGlja2FyZCIsImdpdmVuIjoiQW5pdGEiLCJwYXJzZS1uYW1lcyI6ZmFsc2UsImRyb3BwaW5nLXBhcnRpY2xlIjoiIiwibm9uLWRyb3BwaW5nLXBhcnRpY2xlIjoiIn0seyJmYW1pbHkiOiJJc2xhbSIsImdpdmVuIjoiTWQgSXJ0ZWphIiwicGFyc2UtbmFtZXMiOmZhbHNlLCJkcm9wcGluZy1wYXJ0aWNsZSI6IiIsIm5vbi1kcm9wcGluZy1wYXJ0aWNsZSI6IiJ9LHsiZmFtaWx5IjoiQWhtZWQiLCJnaXZlbiI6Ik1kIFNhYmJpciIsInBhcnNlLW5hbWVzIjpmYWxzZSwiZHJvcHBpbmctcGFydGljbGUiOiIiLCJub24tZHJvcHBpbmctcGFydGljbGUiOiIifSx7ImZhbWlseSI6Ik1hcnRpbml1ayIsImdpdmVuIjoiQWxleGFuZHJhIiwicGFyc2UtbmFtZXMiOmZhbHNlLCJkcm9wcGluZy1wYXJ0aWNsZSI6IiIsIm5vbi1kcm9wcGluZy1wYXJ0aWNsZSI6IiJ9XSwiY29udGFpbmVyLXRpdGxlIjoiUExPUyBHbG9iYWwgUHVibGljIEhlYWx0aCIsImFjY2Vzc2VkIjp7ImRhdGUtcGFydHMiOltbMjAyNiwxMCw1XV19LCJET0kiOiIxMC4xMzcxL0pPVVJOQUwuUEdQSC4wMDAyNTE4IiwiSVNCTiI6IjExMTExMTExMTEiLCJJU1NOIjoiMjc2Ny0zMzc1IiwiVVJMIjoiaHR0cHM6Ly9qb3VybmFscy5wbG9zLm9yZy9nbG9iYWxwdWJsaWNoZWFsdGgvYXJ0aWNsZT9pZD0xMC4xMzcxL2pvdXJuYWwucGdwaC4wMDAyNTE4IiwiaXNzdWVkIjp7ImRhdGUtcGFydHMiOltbMjAyNCwzLDRdXX0sInBhZ2UiOiJlMDAwMjUxOCIsImFic3RyYWN0IjoiTnVtZXJvdXMgc3R1ZGllcyBoYXZlIGlkZW50aWZpZWQgZmFjdG9ycyB0aGF0IGFyZSBhc3NvY2lhdGVkIHdpdGggaW5jcmVhc2VkIGFjY2VzcyB0byByZXByb2R1Y3RpdmUgaGVhbHRoIHNlcnZpY2VzIGluIGxvd2VyLW1pZGRsZS1pbmNvbWUgY291bnRyaWVzIChMTUlDcykuIEhvd2V2ZXIsIGxpbWl0ZWQgc3R1ZGllcyBleGFtaW5lZCB0aGUgaW5mbHVlbmNlIG9mIGFjY2VzcyB0byBpbnRlcm5ldCBvciBhIG1vYmlsZSBwaG9uZSwgbWVkaWEgZXhwb3N1cmUgYW5kIGRvbWVzdGljIG1pZ3JhdGlvbiBvbiByZXByb2R1Y3RpdmUgaGVhbHRoIHNlcnZpY2VzIHVzZSBpbiBMTUlDcyBsaWtlIEJhbmdsYWRlc2guIFRoaXMgc3R1ZHkgaW52ZXN0aWdhdGVkIHRoZSByb2xlIG9mIHN1Y2ggZmFjdG9ycyBvbiB0aGUgdXNlIG9mIGNvbnRyYWNlcHRpdmVzLCBhbnRlbmF0YWwgY2FyZSAoQU5DKSBhbmQgcG9zdG5hdGFsIGNhcmUgKFBOQykgYnkgbWFycmllZCBhZG9sZXNjZW50cyBhbmQgeW91bmcgd29tZW4gaW4gQmFuZ2xhZGVzaCBhbmQgd2hldGhlciBpdCB3YXMgdmFyaWVkIGJ5IGFyZWEuIFNlY29uZGFyeSBkYXRhIGZvciAxNjY1IG1hcnJpZWQgd29tZW4gYWdlZCAxNeKAkzI0IHllYXJzLCBzb3VyY2VkIGZyb20gdGhlIDIwMTkgTXVsdGlwbGUgSW5kaWNhdG9yIENsdXN0ZXIgU3VydmV5cywgd2VyZSBpbmNsdWRlZCBpbiBib3RoIGJpdmFyaWF0ZSBhbmFseXNlcyBhbmQgbG9naXN0aWMgcmVncmVzc2lvbiBtb2RlbGxpbmcgdG8gZXhhbWluZSB0aGUgcm9sZSBvZiBhY2Nlc3MgdG8gaW50ZXJuZXQgYW5kL29yIG1vYmlsZSBwaG9uZSwgbWVkaWEgZXhwb3N1cmUgYW5kIGRvbWVzdGljIG1pZ3JhdGlvbiBvbiB0aGUgb3V0Y29tZSB2YXJpYWJsZXMgKGNvbnRyYWNlcHRpdmUsIEFOQyBhbmQgUE5DKS4gQWxsIHJlZ3Jlc3Npb24gbW9kZWxzIHdlcmUgY29udHJvbGxlZCBmb3IgYWdlLCB3ZWFsdGgsIGVkdWNhdGlvbiBhbmQgbnVtYmVyIG9mIGV4aXN0aW5nIGNoaWxkcmVuLiBBbW9uZyBhbGwgcGFydGljaXBhbnRzLCA2OS44JSB3ZXJlIGFnZWQgMjDigJM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HigJMyLjQxLCBwPDAuMDAxKS4gV29tZW4gd2l0aCBpbnRlcm5ldCBvciBtb2JpbGUgcGhvbmUgYWNjZXNzIHdlcmUgbW9yZSBsaWtlbHkgdG8gcmVjZWl2ZSBBTkMgKGFPUjogMS41NywgOTUlIENJOiAxLjIy4oCTMi4wMCwgcDwwLjAwMSkgY29tcGFyZWQgdG8gdGhvc2Ugd2l0aG91dCBpbnRlcm5ldC9tb2JpbGUgcGhvbmUgYWNjZXNzLiBNZWRpYSBleHBvc3VyZSB3YXMgZm91bmQgdG8gaW5jcmVhc2UgdGhlIGxpa2VsaWhvb2Qgb2YgcmVjZWl2aW5nIEFOQyBpbiB1cmJhbiBhcmVhcy4gTm8gc2lnbmlmaWNhbnQgaW5mbHVlbmNlIHdhcyBmb3VuZCBvbiB0aGUgdXNlIG9mIFBOQy4gSW50ZXJuZXQvbW9iaWxlLWJhc2VkIHBsYXRmb3JtcyBhcmUgcHJvbWlzaW5nIGF2ZW51ZXMgZm9yIHB1YmxpYyBoZWFsdGggbWVzc2FnaW5nIHJlZ2FyZGluZyBBTkMgaW4gQmFuZ2xhZGVzaGkgbWFycmllZCBhZG9sZXNjZW50cyBhbmQgeW91bmcgd29tZW4uIEZ1cnRoZXIgcmVzZWFyY2ggaXMgcmVxdWlyZWQgaW50byBkZXRlcm1pbmFudHMgb2YgUE5DIHNlcnZpY2UgdXNlIGluIGxvdy1yZXNvdXJjZSBzZXR0aW5ncy4iLCJwdWJsaXNoZXIiOiJQdWJsaWMgTGlicmFyeSBvZiBTY2llbmNlIiwiaXNzdWUiOiIzIiwidm9sdW1lIjoiNCIsImNvbnRhaW5lci10aXRsZS1zaG9ydCI6IiJ9LCJpc1RlbXBvcmFyeSI6ZmFsc2V9LHsiaWQiOiJhM2JhYjJlZC1mYmRjLTNkN2ItYTdjNC00OTAxNjNlNWJhOGYiLCJpdGVtRGF0YSI6eyJ0eXBlIjoiYXJ0aWNsZS1qb3VybmFsIiwiaWQiOiJhM2JhYjJlZC1mYmRjLTNkN2ItYTdjNC00OTAxNjNlNWJhOGYiLCJ0aXRsZSI6IkFzc29jaWF0aW9uIGJldHdlZW4gZXhwb3N1cmUgdG8gc29jaWFsIG1lZGlhIGFuZCBrbm93bGVkZ2Ugb2Ygc2V4dWFsIGFuZCByZXByb2R1Y3RpdmUgaGVhbHRoIGFtb25nIGFkb2xlc2NlbnQgZ2lybHM6IGV2aWRlbmNlIGZyb20gdGhlIFVEQVlBIHN1cnZleSBpbiBCaWhhciBhbmQgVXR0YXIgUHJhZGVzaCwgSW5kaWEiLCJhdXRob3IiOlt7ImZhbWlseSI6IlNhaGEiLCJnaXZlbiI6IlJpYSIsInBhcnNlLW5hbWVzIjpmYWxzZSwiZHJvcHBpbmctcGFydGljbGUiOiIiLCJub24tZHJvcHBpbmctcGFydGljbGUiOiIifSx7ImZhbWlseSI6IlBhdWwiLCJnaXZlbiI6IlBpbnR1IiwicGFyc2UtbmFtZXMiOmZhbHNlLCJkcm9wcGluZy1wYXJ0aWNsZSI6IiIsIm5vbi1kcm9wcGluZy1wYXJ0aWNsZSI6IiJ9LHsiZmFtaWx5IjoiWWF5YSIsImdpdmVuIjoiU2FubmkiLCJwYXJzZS1uYW1lcyI6ZmFsc2UsImRyb3BwaW5nLXBhcnRpY2xlIjoiIiwibm9uLWRyb3BwaW5nLXBhcnRpY2xlIjoiIn0seyJmYW1pbHkiOiJCYW5rZS1UaG9tYXMiLCJnaXZlbiI6IkFkdXJhZ2JlbWkiLCJwYXJzZS1uYW1lcyI6ZmFsc2UsImRyb3BwaW5nLXBhcnRpY2xlIjoiIiwibm9uLWRyb3BwaW5nLXBhcnRpY2xlIjoiIn1dLCJjb250YWluZXItdGl0bGUiOiJSZXByb2R1Y3RpdmUgSGVhbHRoIDIwMjIgMTk6MSIsImFjY2Vzc2VkIjp7ImRhdGUtcGFydHMiOltbMjAyNiwxMCwyXV19LCJET0kiOiIxMC4xMTg2L1MxMjk3OC0wMjItMDE0ODctNyIsIklTU04iOiIxNzQyLTQ3NTUiLCJQTUlEIjoiMzU5Nzg0MjciLCJVUkwiOiJodHRwczovL2xpbmsuc3ByaW5nZXIuY29tL2FydGljbGUvMTAuMTE4Ni9zMTI5NzgtMDIyLTAxNDg3LTciLCJpc3N1ZWQiOnsiZGF0ZS1wYXJ0cyI6W1syMDIyLDgsMTddXX0sInBhZ2UiOiIxNzgtIiwiYWJzdHJhY3QiOiJQb29yIHNleHVhbCBhbmQgcmVwcm9kdWN0aXZlIGhlYWx0aCAoU1JIKSBvdXRjb21lcyBhbW9uZ3N0IGFkb2xlc2NlbnQgZ2lybHMgaW4gSW5kaWEgaGF2ZSBiZWVuIGFzc29jaWF0ZWQgd2l0aCBpbmFkZXF1YXRlIGtub3dsZWRnZSBvZiBTUkguIEV2aWRlbmNlIHN1Z2dlc3RzIHRoYXQgc29jaWFsIG1lZGlhIGNhbiBwcm9tb3RlIGhlYWx0aC1zZWVraW5nIGJlaGF2aW9ycy4gT3VyIG9iamVjdGl2ZSBpbiB0aGlzIHN0dWR5IHdhcyB0byBkZXRlcm1pbmUgdGhlIGFzc29jaWF0aW9uIGJldHdlZW4gZXhwb3N1cmUgdG8gc29jaWFsIG1lZGlhIGFuZCBTUkgga25vd2xlZGdlIGFtb25nIGFkb2xlc2NlbnQgZ2lybHMgaW4gQmloYXIgYW5kIFV0dGFyIFByYWRlc2gsIEluZGlhLiBBIGNyb3NzLXNlY3Rpb25hbCBzdHVkeSB3YXMgY29uZHVjdGVkIHdpdGggMTAsNDI1IGFkb2xlc2NlbnQgZ2lybHMgZnJvbSB0aGUgVURBWUEgc3VydmV5ICh3YXZlLTIsIDIwMTjigJMxOSkuIEdpcmxz4oCZIGV4cG9zdXJlIHRvIHNvY2lhbCBtZWRpYSB3YXMgdGhlIGtleSBwcmVkaWN0b3IsIGFuZCBTUkgga25vd2xlZGdlIG9mIHNleHVhbCBpbnRlcmNvdXJzZSBhbmQgcHJlZ25hbmN5LCBjb250cmFjZXB0aXZlIG1ldGhvZHMsIGFuZCBISVYvQUlEUyB3ZXJlIG91dGNvbWVzIG9mIGludGVyZXN0LiBNdWx0aXZhcmlhYmxlIGxvZ2lzdGljIHJlZ3Jlc3Npb24gbW9kZWxzIHdlcmUgcGVyZm9ybWVkIHRvIGFzc2VzcyB0aGUgYXNzb2NpYXRpb24gYmV0d2VlbiBleHBvc3VyZSB0byBzb2NpYWwgbWVkaWEgYW5kIGtub3dsZWRnZSBvZiBTUkggYW1vbmcgYWRvbGVzY2VudCBnaXJscy4gT2YgdGhlIHN0dWR5IHBhcnRpY2lwYW50cyAobuKAiT3igIkxMCw0MjUpLCAyOC4wJSAobuKAiT3igIkzLDE2MCkgaGFkIGV4cG9zdXJlIHRvIHNvY2lhbCBtZWRpYS4gT3ZlcmFsbCwgOC43JSwgMTEuNCUsIGFuZCA2LjYlIG9mIHJlc3BvbmRlbnRzIGhhZCBzdWZmaWNpZW50IGtub3dsZWRnZSBvZiBzZXh1YWwgaW50ZXJjb3Vyc2UgYW5kIHByZWduYW5jeSwgY29udHJhY2VwdGl2ZSBtZXRob2RzLCBhbmQgSElWL0FJRFMsIHJlc3BlY3RpdmVseS4gRXhwb3N1cmUgdG8gc29jaWFsIG1lZGlhIHdhcyBhc3NvY2lhdGVkIHdpdGggaW5jcmVhc2VkIG9kZHMgb2Yga25vd2xlZGdlIG9mIHNleHVhbCBpbnRlcmNvdXJzZSBhbmQgcHJlZ25hbmN5IChPZGRzIHJhdGlvIFtPUl06IDEuMzg7IDk1JSBjb25maWRlbmNlIGludGVydmFsIFtDSV06IDEuMTgsIDEuNjEpLCBjb250cmFjZXB0aXZlIG1ldGhvZHMgKE9SOiAxLjQ2OyA5NSUgQ0k6IDEuMjcsIDEuNjcpLCBhbmQgSElWL0FJRFMgKE9SOiAyLjE4OyA5NSUgQ0k6IDEuODQsIDIuNTgpLiBPdXIgc3R1ZHkgc2hvd3MgdGhlIHBvdGVuY3kgb2YgZXhwb3N1cmUgdG8gc29jaWFsIG1lZGlhIGluIGluZmx1ZW5jaW5nIFNSSCBrbm93bGVkZ2UsIHdoaWNoIGV4Y2x1c2l2ZWx5IGJlbmVmaXRzIGZlbWFsZSBhZG9sZXNjZW50cyB3aG8gYXJlIGVkdWNhdGVkLCByZXNpZGluZyBpbiB1cmJhbiBhcmVhcywgYW5kIGZyb20gd2VhbHRoaWVyIGZhbWlsaWVzLiBEaWdpdGFsIG1lZGlhLWZvY3VzZWQgaW50ZXJ2ZW50aW9ucyBpbmNsdXNpdmUgb2Ygc29jaW8tY3VsdHVyYWwgY29udGV4dHMgKGUuZy4sIHN0cmF0ZWdpYyBpbnZlc3RtZW50IGluIGVkdWNhdGlvbiBhbmQgY3JlYXRpbmcgZWNvbm9taWMgb3Bwb3J0dW5pdGllcykgYXJlIGNydWNpYWwgdG8gb3B0aW1pemUgc29jaWFsIG1lZGlhJ3MgaW1wYWN0IG9uIFNSSCBrbm93bGVkZ2UgZW5oYW5jZW1lbnRzLiBBIHN1YnN0YW50aWFsIGJvZHkgb2YgcmVzZWFyY2ggc2hvd3MgdGhhdCBhZG9sZXNjZW50IGdpcmxzIGluIEluZGlhIGxhY2sgYWRlcXVhdGUgc2V4dWFsIGFuZCByZXByb2R1Y3RpdmUgaGVhbHRoIChTUkgpIGtub3dsZWRnZS4gRXZpZGVudGx5LCB0aGlzIHB1dHMgdGhlbSBhdCBzZXZlcmFsIGhlYWx0aCByaXNrcyBhc3NvY2lhdGVkIHdpdGggZWFybHkgcHJlZ25hbmNpZXMsIHByZXZlbnRhYmxlIGd5bmVjb2xvZ2ljYWwgbW9yYmlkaXRpZXMgc3VjaCBhcyBpcnJlZ3VsYXIgbWVuc3RydWFsIHBhdHRlcm5zLCBhbmQgdXJldGhyYWwgZGlzY2hhcmdlLCBhbW9uZyBzZXZlcmFsIG90aGVycy4gUGVycGV0dWF0ZWQgc29jaWFsIHN0aWdtYSBhbmQgbGFjayBvZiBhZ2VuY3kgaW1wZWRlIGFkb2xlc2NlbnRzIGVzcGVjaWFsbHkgZnJvbSBtYXJnaW5hbGl6ZWQgY29tbXVuaXRpZXMgZnJvbSBhY2Nlc3NpbmcgYWNjdXJhdGUsIHN1ZmZpY2llbnQsIGFuZCB0aW1lbHkgU1JIIGluZm9ybWF0aW9uIGZyb20gdGhlaXIgaW1tZWRpYXRlIGhvdXNlaG9sZCBtZW1iZXJzIGFuZCBoZWFsdGhjYXJlIHByb3ZpZGVycyBhdCBsb2NhbCBzZXJ2aWNlIHBvaW50cy4gVGhpcyBhZHZlcnNlbHkgYWZmZWN0cyB0aGVpciBoZWFsdGgtc2Vla2luZyBiZWhhdmlvcnMgYW5kIHVsdGltYXRlbHkgcmVzdWx0cyBpbiBhdmVydGFibGUgcG9vciByZXByb2R1Y3RpdmUgaGVhbHRoIG91dGNvbWVzLiBBIGdyb3dpbmcgYm9keSBvZiBsaXRlcmF0dXJlIGhpZ2hsaWdodHMgc29jaWFsIG1lZGlhIHBsYXRmb3JtcyAoaS5lLiwgRmFjZWJvb2ssIEluc3RhZ3JhbSwgVHdpdHRlciwgZXRjLikgYXMgcHJlZmVycmVkIG1vZGFsaXRpZXMgdG8gZ2FpbiBTUkggaW5mb3JtYXRpb24gYW1vbmcgYWRvbGVzY2VudHMuIEFnYWluc3QgdGhpcyBiYWNrZHJvcCwgd2UgYXNzZXNzZWQgdGhlIGludHJpY2F0ZSBhc3NvY2lhdGlvbiBiZXR3ZWVuIHNvY2lhbCBtZWRpYSBleHBvc3VyZSBhbmQgU1JIIGtub3dsZWRnZSAoYWNyb3NzIHRocmVlIGRpbWVuc2lvbnM6IHNleHVhbCBpbnRlcmNvdXJzZSBhbmQgcHJlZ25hbmN5LCBjb250cmFjZXB0aXZlIG1ldGhvZHMsIGFuZCBISVYvQUlEUykgYW1vbmcgYWRvbGVzY2VudCBnaXJscyBpbiBCaWhhciBhbmQgVXR0YXIgUHJhZGVzaCwgSW5kaWEuIFdlIHRlc3RlZCBmb3IgYXNzb2NpYXRpb24gYmV0d2VlbiBzZXZlcmFsIHNvY2lvLWRlbW9ncmFwaGljIGZhY3RvcnMgYW5kIFNSSCBrbm93bGVkZ2UuIEZpbmRpbmdzIGluZGljYXRlIHRoYXQgYWRvbGVzY2VudHMgd2hvIHdlcmUgZXhwb3NlZCB0byBzb2NpYWwgbWVkaWEgcGxhdGZvcm1zIHdlcmUgbGlrZWx5IHRvIGhhdmUgbW9yZSBTUkgga25vd2xlZGdlIGNvbXBhcmVkIHRvIHRob3NlIHdobyB3ZXJlIG5vdC4gU29jaW8tZGVtb2dyYXBoaWMgZmFjdG9ycyBsaWtlIHBsYWNlIG9mIHJlc2lkZW5jZSwgZm9yIGV4YW1wbGUgcmVzaWRpbmcgaW4gdXJiYW4gYXJlYXMsIGhpZ2hlciBsZXZlbHMgb2YgZWR1Y2F0aW9uIGFuZCBoaWdoIHdlYWx0aCBpbmRleCBhY3RlZCBhcyBmYWNpbGl0YXRvcnMgb2Ygc29jaWFsIG1lZGlhIGV4cG9zdXJlIGFzIHdlbGwgYXMgU1JIIGtub3dsZWRnZS4iLCJwdWJsaXNoZXIiOiJCaW9NZWQgQ2VudHJhbCIsImlzc3VlIjoiMSIsInZvbHVtZSI6IjE5IiwiY29udGFpbmVyLXRpdGxlLXNob3J0IjoiIn0sImlzVGVtcG9yYXJ5IjpmYWxzZX1dfQ==&quot;,&quot;citationItems&quot;:[{&quot;id&quot;:&quot;73710677-2555-3a83-a3f5-a83a061c63be&quot;,&quot;itemData&quot;:{&quot;type&quot;:&quot;article-journal&quot;,&quot;id&quot;:&quot;73710677-2555-3a83-a3f5-a83a061c63be&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accessed&quot;:{&quot;date-parts&quot;:[[2026,10,5]]},&quot;DOI&quot;:&quot;10.1371/JOURNAL.PGPH.0002518&quot;,&quot;ISBN&quot;:&quot;1111111111&quot;,&quot;ISSN&quot;:&quot;2767-3375&quot;,&quot;URL&quot;:&quot;https://journals.plos.org/globalpublichealth/article?id=10.1371/journal.pgph.0002518&quot;,&quot;issued&quot;:{&quot;date-parts&quot;:[[2024,3,4]]},&quot;page&quot;:&quot;e0002518&quot;,&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citationID&quot;:&quot;MENDELEY_CITATION_2810ee76-4951-4cae-8eef-69a5df3f20e1&quot;,&quot;properties&quot;:{&quot;noteIndex&quot;:0},&quot;isEdited&quot;:false,&quot;manualOverride&quot;:{&quot;isManuallyOverridden&quot;:false,&quot;citeprocText&quot;:&quot;(Huang et al., 2022; Palmer et al., 2020)&quot;,&quot;manualOverrideText&quot;:&quot;&quot;},&quot;citationTag&quot;:&quot;MENDELEY_CITATION_v3_eyJjaXRhdGlvbklEIjoiTUVOREVMRVlfQ0lUQVRJT05fMjgxMGVlNzYtNDk1MS00Y2FlLThlZWYtNjlhNWRmM2YyMGUxIiwicHJvcGVydGllcyI6eyJub3RlSW5kZXgiOjB9LCJpc0VkaXRlZCI6ZmFsc2UsIm1hbnVhbE92ZXJyaWRlIjp7ImlzTWFudWFsbHlPdmVycmlkZGVuIjpmYWxzZSwiY2l0ZXByb2NUZXh0IjoiKEh1YW5nIGV0IGFsLiwgMjAyMjsgUGFsbWVyIGV0IGFsLiwgMjAyMCkiLCJtYW51YWxPdmVycmlkZVRleHQiOiIifSwiY2l0YXRpb25JdGVtcyI6W3siaWQiOiIzMmM5N2RhMC1hMDBkLTNjNDgtOWUxZC01NjEwYWRjNmNlNDAiLCJpdGVtRGF0YSI6eyJ0eXBlIjoid2VicGFnZSIsImlkIjoiMzJjOTdkYTAtYTAwZC0zYzQ4LTllMWQtNTYxMGFkYzZjZTQwIiwidGl0bGUiOiJUYXJnZXRlZCBjbGllbnQgY29tbXVuaWNhdGlvbiB2aWEgbW9iaWxlIGRldmljZXMgZm9yIGltcHJvdmluZyBzZXh1YWwgYW5kIHJlcHJvZHVjdGl2ZSBoZWFsdGggLSBQYWxtZXIsIE1KIC0gMjAyMCB8IENvY2hyYW5lIExpYnJhcnkiLCJhdXRob3IiOlt7ImZhbWlseSI6IlBhbG1lciIsImdpdmVuIjoiTmljaG9sYXMgSGVuc2Noa2UiLCJwYXJzZS1uYW1lcyI6ZmFsc2UsImRyb3BwaW5nLXBhcnRpY2xlIjoiIiwibm9uLWRyb3BwaW5nLXBhcnRpY2xlIjoiIn0seyJmYW1pbHkiOiJWaWxsYW5ldmEiLCJnaXZlbiI6IkdlbW1hIiwicGFyc2UtbmFtZXMiOmZhbHNlLCJkcm9wcGluZy1wYXJ0aWNsZSI6IiIsIm5vbi1kcm9wcGluZy1wYXJ0aWNsZSI6IiJ9LHsiZmFtaWx5IjoiTWFheWFuIiwiZ2l2ZW4iOiJOaWNvbGEiLCJwYXJzZS1uYW1lcyI6ZmFsc2UsImRyb3BwaW5nLXBhcnRpY2xlIjoiIiwibm9uLWRyb3BwaW5nLXBhcnRpY2xlIjoiIn0seyJmYW1pbHkiOiJCZXJnbWFuIiwiZ2l2ZW4iOiJIYW5uYSIsInBhcnNlLW5hbWVzIjpmYWxzZSwiZHJvcHBpbmctcGFydGljbGUiOiIiLCJub24tZHJvcHBpbmctcGFydGljbGUiOiIifSx7ImZhbWlseSI6IkdsZW50b24iLCJnaXZlbiI6IkNsYWlyZSIsInBhcnNlLW5hbWVzIjpmYWxzZSwiZHJvcHBpbmctcGFydGljbGUiOiIiLCJub24tZHJvcHBpbmctcGFydGljbGUiOiIifSx7ImZhbWlseSI6IlNpbW9uIiwiZ2l2ZW4iOiJMZXdpbiIsInBhcnNlLW5hbWVzIjpmYWxzZSwiZHJvcHBpbmctcGFydGljbGUiOiIiLCJub24tZHJvcHBpbmctcGFydGljbGUiOiIifSx7ImZhbWlseSI6IkZvbmh1cyIsImdpdmVuIjoiTWFyaXRhIFMiLCJwYXJzZS1uYW1lcyI6ZmFsc2UsImRyb3BwaW5nLXBhcnRpY2xlIjoiIiwibm9uLWRyb3BwaW5nLXBhcnRpY2xlIjoiIn0seyJmYW1pbHkiOiJUYW1yYXQiLCJnaXZlbiI6IlRpZ2VzdCIsInBhcnNlLW5hbWVzIjpmYWxzZSwiZHJvcHBpbmctcGFydGljbGUiOiIiLCJub24tZHJvcHBpbmctcGFydGljbGUiOiIifSx7ImZhbWlseSI6Ik1laGwiLCJnaXZlbiI6IkdhcnJldHQgTCIsInBhcnNlLW5hbWVzIjpmYWxzZSwiZHJvcHBpbmctcGFydGljbGUiOiIiLCJub24tZHJvcHBpbmctcGFydGljbGUiOiIifSx7ImZhbWlseSI6IkZyZWUiLCJnaXZlbiI6IkNhcm9saW5lIiwicGFyc2UtbmFtZXMiOmZhbHNlLCJkcm9wcGluZy1wYXJ0aWNsZSI6IiIsIm5vbi1kcm9wcGluZy1wYXJ0aWNsZSI6IiJ9XSwiY29udGFpbmVyLXRpdGxlIjoiQ29jaHJhbmUgTGlicmFyeSIsImFjY2Vzc2VkIjp7ImRhdGUtcGFydHMiOltbMjAyNiwxMCw1XV19LCJET0kiOiJodHRwczovL2RvaS5vcmcvMTAuMTAwMi8xNDY1MTg1OC5DRDAxMzY4MCIsIlVSTCI6Imh0dHBzOi8vd3d3LmNvY2hyYW5lbGlicmFyeS5jb20vY2Rzci9kb2kvMTAuMTAwMi8xNDY1MTg1OC5DRDAxMzY4MC9mdWxsIiwiaXNzdWVkIjp7ImRhdGUtcGFydHMiOltbMjAyMCw3LDE0XV19LCJsYW5ndWFnZSI6IkVuZ2xpc2giLCJhYnN0cmFjdCI6IkJhY2tncm91bmRcblRoZSBidXJkZW4gb2YgcG9vciBzZXh1YWwgYW5kIHJlcHJvZHVjdGl2ZSBoZWFsdGggKFNSSCkgd29ybGR3aWRlIGlzIHN1YnN0YW50aWFsLCBkaXNwcm9wb3J0aW9uYXRlbHkgYWZmZWN0aW5nIHRob3NlIGxpdmluZyBpbiBsb3figJAgYW5kIG1pZGRsZeKAkGluY29tZSBjb3VudHJpZXMuIFRhcmdldGVkIGNsaWVudCBjb21tdW5pY2F0aW9uIChUQ0MpIGRlbGl2ZXJlZCB2aWEgbW9iaWxlIGRldmljZXMgKE1EKSAoVENDTUQpIG1heSBpbXByb3ZlIHRoZSBoZWFsdGggYmVoYXZpb3VycyBhbmQgc2VydmljZSB1c2UgaW1wb3J0YW50IGZvciBzZXh1YWwgYW5kIHJlcHJvZHVjdGl2ZSBoZWFsdGguXG5cbk9iamVjdGl2ZXNcblRvIGFzc2VzcyB0aGUgZWZmZWN0cyBvZiBUQ0MgdmlhIE1EIG9uIGFkb2xlc2NlbnRzJyBrbm93bGVkZ2UsIGFuZCBvbiBhZG9sZXNjZW50c+KAmSBhbmQgYWR1bHRzJyBzZXh1YWwgYW5kIHJlcHJvZHVjdGl2ZSBoZWFsdGggYmVoYXZpb3VyLCBoZWFsdGggc2VydmljZSB1c2UsIGFuZCBoZWFsdGggYW5kIHdlbGzigJBiZWluZy5cblxuU2VhcmNoIG1ldGhvZHNcbkluIEp1bHkvQXVndXN0IDIwMTcsIHdlIHNlYXJjaGVkIGZpdmUgZGF0YWJhc2VzIGluY2x1ZGluZyBUaGUgQ29jaHJhbmUgQ2VudHJhbCBSZWdpc3RlciBvZiBDb250cm9sbGVkIFRyaWFscywgTUVETElORSBhbmQgRW1iYXNlLiBXZSBhbHNvIHNlYXJjaGVkIHR3byB0cmlhbCByZWdpc3RyaWVzLiBBIHNlYXJjaCB1cGRhdGUgd2FzIGNhcnJpZWQgb3V0IGluIEp1bHkgMjAxOSBhbmQgcG90ZW50aWFsbHkgcmVsZXZhbnQgc3R1ZGllcyBhcmUgYXdhaXRpbmcgY2xhc3NpZmljYXRpb24uXG5cblNlbGVjdGlvbiBjcml0ZXJpYVxuV2UgaW5jbHVkZWQgcmFuZG9taXNlZCBjb250cm9sbGVkIHRyaWFscyBvZiBUQ0MgdmlhIE1EIHRvIGltcHJvdmUgc2V4dWFsIGFuZCByZXByb2R1Y3RpdmUgaGVhbHRoIGJlaGF2aW91ciwgaGVhbHRoIHNlcnZpY2UgdXNlLCBhbmQgaGVhbHRoIGFuZCB3ZWxs4oCQYmVpbmcuIEVsaWdpYmxlIGNvbXBhcmF0b3JzIHdlcmUgc3RhbmRhcmQgY2FyZSBvciBubyBpbnRlcnZlbnRpb24sIG5vbuKAkGRpZ2l0YWwgVENDLCBhbmQgZGlnaXRhbCBub27igJB0YXJnZXRlZCBjb21tdW5pY2F0aW9uLlxuXG5EYXRhIGNvbGxlY3Rpb24gYW5kIGFuYWx5c2lzXG5XZSB1c2VkIHN0YW5kYXJkIG1ldGhvZG9sb2dpY2FsIHByb2NlZHVyZXMgcmVjb21tZW5kZWQgYnkgQ29jaHJhbmUsIGFsdGhvdWdoIGRhdGEgZXh0cmFjdGlvbiBhbmQgcmlzayBvZiBiaWFzIGFzc2Vzc21lbnRzIHdlcmUgY2FycmllZCBvdXQgYnkgb25lIHBlcnNvbiBvbmx5IGFuZCBjcm9zc+KAkGNoZWNrZWQgYnkgYSBzZWNvbmQuIFdlIGhhdmUgcHJlc2VudGVkIHJlc3VsdHMgc2VwYXJhdGVseSBmb3IgYWR1bHQgYW5kIGFkb2xlc2NlbnQgcG9wdWxhdGlvbnMsIGFuZCBmb3IgZWFjaCBjb21wYXJpc29uLlxuXG5NYWluIHJlc3VsdHNcbldlIGluY2x1ZGVkIDQwIHRyaWFscyAoMjcgYW1vbmcgYWR1bHQgcG9wdWxhdGlvbnMgYW5kIDEzIGFtb25nIGFkb2xlc2NlbnQgcG9wdWxhdGlvbnMpIHdpdGggYSB0b3RhbCBvZiAyNiw4NTQgcGFydGljaXBhbnRzLiBBbGwgYnV0IG9uZSBvZiB0aGUgdHJpYWxzIGFtb25nIGFkb2xlc2NlbnQgcG9wdWxhdGlvbnMgd2VyZSBjb25kdWN0ZWQgaW4gaGlnaOKAkGluY29tZSBjb3VudHJpZXMuIFRyaWFscyBhbW9uZyBhZHVsdCBwb3B1bGF0aW9ucyB3ZXJlIGNvbmR1Y3RlZCBpbiBhIHJhbmdlIG9mIGhpZ2jigJAgdG8gbG934oCQaW5jb21lIGNvdW50cmllcy4gQW1vbmcgYWRvbGVzY2VudHMsIG5pbmUgaW50ZXJ2ZW50aW9ucyB3ZXJlIGRlbGl2ZXJlZCBzb2xlbHkgdGhyb3VnaCB0ZXh0IG1lc3NhZ2VzOyBmb3VyIGludGVydmVudGlvbnMgdGVzdGVkIHRleHQgbWVzc2FnZXMgaW4gY29tYmluYXRpb24gd2l0aCBhbm90aGVyIGNvbW11bmljYXRpb24gY2hhbm5lbCwgc3VjaCBhcyBlbWFpbHMsIG11bHRpbWVkaWEgbWVzc2FnaW5nLCBvciB2b2ljZSBjYWxsczsgYW5kIG9uZSBpbnRlcnZlbnRpb24gdXNlZCB2b2ljZSBjYWxscyBhbG9uZS4gQW1vbmcgYWR1bHRzLCAyMCBpbnRlcnZlbnRpb25zIHdlcmUgZGVsaXZlcmVkIHRocm91Z2ggdGV4dCBtZXNzYWdlczsgdHdvIHRocm91Z2ggYSBjb21iaW5hdGlvbiBvZiB0ZXh0IG1lc3NhZ2VzIGFuZCB2b2ljZSBjYWxsczsgYW5kIHRoZSByZXN0IHdlcmUgZGVsaXZlcmVkIHRocm91Z2ggb3RoZXIgY2hhbm5lbHMgc3VjaCBhcyB2b2ljZSBjYWxscywgbXVsdGltZWRpYSBtZXNzYWdpbmcsIGludGVyYWN0aXZlIHZvaWNlIHJlc3BvbnNlLCBhbmQgaW5zdGFudCBtZXNzYWdpbmcgc2VydmljZXMuIiwiY29udGFpbmVyLXRpdGxlLXNob3J0IjoiIn0sImlzVGVtcG9yYXJ5IjpmYWxzZX0seyJpZCI6ImUyZDdmOWRhLTQ4YTUtMzEyNi04NTRkLTBlN2FhZTRkMTYwNiIsIml0ZW1EYXRhIjp7InR5cGUiOiJhcnRpY2xlLWpvdXJuYWwiLCJpZCI6ImUyZDdmOWRhLTQ4YTUtMzEyNi04NTRkLTBlN2FhZTRkMTYwNiIsInRpdGxlIjoiQXBwbHlpbmcgdGVjaG5vbG9neSB0byBwcm9tb3RlIHNleHVhbCBhbmQgcmVwcm9kdWN0aXZlIGhlYWx0aCBhbmQgcHJldmVudCBnZW5kZXIgYmFzZWQgdmlvbGVuY2UgZm9yIGFkb2xlc2NlbnRzIGluIGxvdyBhbmQgbWlkZGxlLWluY29tZSBjb3VudHJpZXM6IGRpZ2l0YWwgaGVhbHRoIHN0cmF0ZWdpZXMgc3ludGhlc2lzIGZyb20gYW4gdW1icmVsbGEgcmV2aWV3IiwiYXV0aG9yIjpbeyJmYW1pbHkiOiJIdWFuZyIsImdpdmVuIjoiS2VuZyBZZW4iLCJwYXJzZS1uYW1lcyI6ZmFsc2UsImRyb3BwaW5nLXBhcnRpY2xlIjoiIiwibm9uLWRyb3BwaW5nLXBhcnRpY2xlIjoiIn0seyJmYW1pbHkiOiJLdW1hciIsImdpdmVuIjoiTWFuYXNpIiwicGFyc2UtbmFtZXMiOmZhbHNlLCJkcm9wcGluZy1wYXJ0aWNsZSI6IiIsIm5vbi1kcm9wcGluZy1wYXJ0aWNsZSI6IiJ9LHsiZmFtaWx5IjoiQ2hlbmciLCJnaXZlbiI6IlNhYnJpbmEiLCJwYXJzZS1uYW1lcyI6ZmFsc2UsImRyb3BwaW5nLXBhcnRpY2xlIjoiIiwibm9uLWRyb3BwaW5nLXBhcnRpY2xlIjoiIn0seyJmYW1pbHkiOiJVcmN1eW8iLCJnaXZlbiI6IkFueWEgRWxlbmEiLCJwYXJzZS1uYW1lcyI6ZmFsc2UsImRyb3BwaW5nLXBhcnRpY2xlIjoiIiwibm9uLWRyb3BwaW5nLXBhcnRpY2xlIjoiIn0seyJmYW1pbHkiOiJNYWNoYXJpYSIsImdpdmVuIjoiUGF1bCIsInBhcnNlLW5hbWVzIjpmYWxzZSwiZHJvcHBpbmctcGFydGljbGUiOiIiLCJub24tZHJvcHBpbmctcGFydGljbGUiOiIifV0sImNvbnRhaW5lci10aXRsZSI6IkJNQyBIZWFsdGggU2VydmljZXMgUmVzZWFyY2ggMjAyMiAyMjoxIiwiYWNjZXNzZWQiOnsiZGF0ZS1wYXJ0cyI6W1syMDI2LDEwLDVdXX0sIkRPSSI6IjEwLjExODYvUzEyOTEzLTAyMi0wODY3My0wIiwiSVNTTiI6IjE0NzItNjk2MyIsIlBNSUQiOiIzNjQwMTMyMyIsIlVSTCI6Imh0dHBzOi8vbGluay5zcHJpbmdlci5jb20vYXJ0aWNsZS8xMC4xMTg2L3MxMjkxMy0wMjItMDg2NzMtMCIsImlzc3VlZCI6eyJkYXRlLXBhcnRzIjpbWzIwMjIsMTEsMTldXX0sInBhZ2UiOiIxMzczLSIsImFic3RyYWN0IjoiQWRvbGVzY2VudHMgaW4gbG93LWFuZC1taWRkbGUtaW5jb21lIGNvdW50cmllcyAoTE1JQ3MpIGFyZSBmYWNpbmcgbnVtZXJvdXMgZGV2ZWxvcG1lbnRhbCwgc2V4dWFsIGFuZCByZXByb2R1Y3RpdmUgaGVhbHRoIChTUkgpIGNoYWxsZW5nZXMgaW5jbHVkaW5nIGV4cG9zdXJlIHRvIG11bHRpZGltZW5zaW9uYWwgdmlvbGVuY2UuIEdlbmRlci1iYXNlZCB2aW9sZW5jZSAoR0JWKSBzcGVjaWZpY2FsbHkgaW50aW1hdGUgcGFydG5lciB2aW9sZW5jZSAoSVBWKSBhcmUgYm90aCBoaWdobHkgcHJldmFsZW50IGluIExNSUNzIGFuZCBhcmUgc3Ryb25nbHkgbGlua2VkIHdpdGggcG9vciBTUkggb3V0Y29tZXMuIEhvd2V2ZXIsIEdCViBhbmQgSVBWIGludGVydmVudGlvbnMgaGF2ZSBub3QgeWV0IGJlZW4gYWRlcXVhdGVseSBpbnRlZ3JhdGVkIGluIFNSSCBkdWUgdG8gaW5kaXZpZHVhbCwgc29jaWFsLCBjdWx0dXJhbCwgc2VydmljZSwgYW5kIHJlc291cmNlIGJhcnJpZXJzLiBUbyBwcm9tb3RlIGxvbmctdGVybSBTUkgsIGEgbW9yZSBob2xpc3RpYyBhcHByb2FjaCB0aGF0IGludGVncmF0ZXMgR0JWIGFuZCBJUFYsIGFuZCBhZG9sZXNjZW50IGRldmVsb3BtZW50IG5lZWRzIGlzIGltcGVyYXRpdmUuIERpZ2l0YWwgaGVhbHRoIGhhcyB0aGUgcG90ZW50aWFsIHRvIGFkZHJlc3MgbXVsdGlwbGUgc2VydmljZSBzZXR1cCwgcHJvdmlzaW9uLCBhbmQgYWRkcmVzc2luZyBhY2Nlc3MgYmFycmllcnMgdGhyb3VnaCBkZXNpZ25pbmcgYW5kIHByb3ZpZGluZyBpbnRlZ3JhdGVkIFNSSCBjYXJlLiBIb3dldmVyLCB0aGVyZSBhcmUgbm8gZ3VpZGVsaW5lcyBmb3IgYW4gaW50ZWdyYXRlZCBkaWdpdGFsIFNSSCBhbmQgZGV2ZWxvcG1lbnQgcHJvbW90aW9uIGZvciBhZG9sZXNjZW50cyBpbiBMTUlDcy4gQW4gdW1icmVsbGEgcmV2aWV3IHdhcyBjb25kdWN0ZWQgdG8gc3ludGhlc2l6ZSBldmlkZW5jZSBpbiB0aHJlZSBpbnRlci1yZWxhdGVkIGFyZWFzIG9mIGRpZ2l0YWwgaGVhbHRoIGludGVydmVudGlvbiBsaXRlcmF0dXJlOiAoaSkgU1JILCAoaWkpIEdCViBzcGVjaWZpY2FsbHkgSVBWIGFzIGEgc3Vic2V0LCBhbmQgKGlpaSkgYWRvbGVzY2VudCBkZXZlbG9wbWVudCBhbmQgaGVhbHRoIHByb21vdGlvbi4gV2UgZmlyc3Qgc3ludGhlc2l6ZSBmaW5kaW5ncyBmb3IgZWFjaCBhcmVhIG9mIHJlc2VhcmNoLCB0aGVuIGZ1cnRoZXIgYW5hbHl6ZSB0aGUgaW1wbGljYXRpb25zIGFuZCBvcHBvcnR1bml0aWVzIHRvIGluZm9ybSBhcHByb2FjaGVzIHRvIGRldmVsb3AgYW4gaW50ZWdyYXRlZCBpbnRlcnZlbnRpb24gdGhhdCBjYW4gaG9saXN0aWNhbGx5IGFkZHJlc3MgbXVsdGlwbGUgU1JIIG5lZWRzIG9mIGFkb2xlc2NlbnRzIGluIExNSUNzLiBBcnRpY2xlcyBwdWJsaXNoZWQgaW4gRW5nbGlzaCwgYmV0d2VlbiAyMDEwIGFuZCAyMDIwLCBhbmQgZnJvbSBQdWJNZWQgd2VyZSBpbmNsdWRlZC4gU2V2ZW50ZWVuIHJldmlldyBhcnRpY2xlcyBtZXQgb3VyIHJldmlldyBpbmNsdXNpb24gY3JpdGVyaW9uLiBPdXIgcHJpbWFyeSBmaW5kaW5nIGlzIHRoYXQgYXBwbGljYXRpb24gb2YgZGlnaXRhbCBoZWFsdGggc3RyYXRlZ2llcyBmb3IgYWRvbGVzY2VudCBTUkggcHJvbW90aW9uIGlzIGhpZ2hseSBmZWFzaWJsZSBhbmQgYWNjZXB0YWJsZS4gQWx0aG91Z2ggZWZmZWN0aXZlbmVzcyBldmlkZW5jZSBpcyBpbnN1ZmZpY2llbnQgdG8gbWFrZSBzdHJvbmcgcmVjb21tZW5kYXRpb25zIGZvciBpbnRlcnZlbnRpb25zIGFuZCBiZXN0IHByYWN0aWNlcyZuYnNwO3N1Z2dlc3Rpb25zLCBzb21lIHVzZXItY2VudGVyZWQgZGVzaWduIGd1aWRlbGluZXMgaGF2ZSBiZWVuIHByb3Bvc2VkIGZvciB3ZWItYmFzZWQgaGVhbHRoIGluZm9ybWF0aW9uIGFuZCBoZWFsdGggYXBwbGljYXRpb24gZGVzaWduIGZvciBhZG9sZXNjZW50IHVzZS4gQWRkaXRpb25hbGx5LCBzZXZlcmFsIGRpZ2l0YWwgaGVhbHRoIHN0cmF0ZWdpZXMgaGF2ZSBhbHNvIGJlZW4gaWRlbnRpZmllZCB0aGF0IGNhbiBiZSB1c2VkIHRvIGZ1cnRoZXIgZGV2ZWxvcCBpbnRlZ3JhdGVkIEdCVi1JUFYtU1JILWluZm9ybWVkIHNlcnZpY2VzIHRvIGltcHJvdmUgYWRvbGVzY2VudCBoZWFsdGggb3V0Y29tZXMuIFdlIGdlbmVyYXRlZCBzZXZlcmFsIHJlY29tbWVuZGF0aW9ucyBhbmQgc3RyYXRlZ2llcyB0byBndWlkZSBmdXR1cmUgZGlnaXRhbCBiYXNlZCBTUkggcHJvbW90aW9uIHJlc2VhcmNoJm5ic3A7ZnJvbSBvdXIgcmV2aWV3LiBSaWdvcm91cyByZXNlYXJjaCB0aGF0IGZvY3VzZXMgb24gaW50ZXJ2ZW50aW9uIGVmZmVjdGl2ZW5lc3MgdGVzdGluZyB1c2luZyBhIGNvbWJpbmF0aW9uIG9mIGRpZ2l0YWwgaGVhbHRoIHN0cmF0ZWdpZXMgYW5kIHN0YW5kYXJkaXplZCBhbGJlaXQgY29udGV4dHVhbGl6ZWQgb3V0Y29tZSBtZWFzdXJlcyB3b3VsZCBiZSBpbXBvcnRhbnQuIE1ldGhvZG9sb2dpY2FsIGltcHJvdmVtZW50IHN1Y2ggYXMgYWRvcHRpb24gb2YgbG9uZ2l0dWRpbmFsIGV4cGVyaW1lbnRhbCBkZXNpZ24gd2lsbCBiZSBjcnVjaWFsIGluIGdlbmVyYXRpbmcgZXZpZGVuY2UtYmFzZWQgaW50ZXJ2ZW50aW9uIGFuZCBwcmFjdGljZSBndWlkZWxpbmVzIGZvciBhZG9sZXNjZW50cyBpbiBMTUlDcy4iLCJwdWJsaXNoZXIiOiJCaW9NZWQgQ2VudHJhbCIsImlzc3VlIjoiMSIsInZvbHVtZSI6IjIyIiwiY29udGFpbmVyLXRpdGxlLXNob3J0IjoiIn0sImlzVGVtcG9yYXJ5IjpmYWxzZX1dfQ==&quot;,&quot;citationItems&quot;:[{&quot;id&quot;:&quot;32c97da0-a00d-3c48-9e1d-5610adc6ce40&quot;,&quot;itemData&quot;:{&quot;type&quot;:&quot;webpage&quot;,&quot;id&quot;:&quot;32c97da0-a00d-3c48-9e1d-5610adc6ce40&quot;,&quot;title&quot;:&quot;Targeted client communication via mobile devices for improving sexual and reproductive health - Palmer, MJ - 2020 | Cochrane Library&quot;,&quot;author&quot;:[{&quot;family&quot;:&quot;Palmer&quot;,&quot;given&quot;:&quot;Nicholas Henschke&quot;,&quot;parse-names&quot;:false,&quot;dropping-particle&quot;:&quot;&quot;,&quot;non-dropping-particle&quot;:&quot;&quot;},{&quot;family&quot;:&quot;Villaneva&quot;,&quot;given&quot;:&quot;Gemma&quot;,&quot;parse-names&quot;:false,&quot;dropping-particle&quot;:&quot;&quot;,&quot;non-dropping-particle&quot;:&quot;&quot;},{&quot;family&quot;:&quot;Maayan&quot;,&quot;given&quot;:&quot;Nicola&quot;,&quot;parse-names&quot;:false,&quot;dropping-particle&quot;:&quot;&quot;,&quot;non-dropping-particle&quot;:&quot;&quot;},{&quot;family&quot;:&quot;Bergman&quot;,&quot;given&quot;:&quot;Hanna&quot;,&quot;parse-names&quot;:false,&quot;dropping-particle&quot;:&quot;&quot;,&quot;non-dropping-particle&quot;:&quot;&quot;},{&quot;family&quot;:&quot;Glenton&quot;,&quot;given&quot;:&quot;Claire&quot;,&quot;parse-names&quot;:false,&quot;dropping-particle&quot;:&quot;&quot;,&quot;non-dropping-particle&quot;:&quot;&quot;},{&quot;family&quot;:&quot;Simon&quot;,&quot;given&quot;:&quot;Lewin&quot;,&quot;parse-names&quot;:false,&quot;dropping-particle&quot;:&quot;&quot;,&quot;non-dropping-particle&quot;:&quot;&quot;},{&quot;family&quot;:&quot;Fonhus&quot;,&quot;given&quot;:&quot;Marita S&quot;,&quot;parse-names&quot;:false,&quot;dropping-particle&quot;:&quot;&quot;,&quot;non-dropping-particle&quot;:&quot;&quot;},{&quot;family&quot;:&quot;Tamrat&quot;,&quot;given&quot;:&quot;Tigest&quot;,&quot;parse-names&quot;:false,&quot;dropping-particle&quot;:&quot;&quot;,&quot;non-dropping-particle&quot;:&quot;&quot;},{&quot;family&quot;:&quot;Mehl&quot;,&quot;given&quot;:&quot;Garrett L&quot;,&quot;parse-names&quot;:false,&quot;dropping-particle&quot;:&quot;&quot;,&quot;non-dropping-particle&quot;:&quot;&quot;},{&quot;family&quot;:&quot;Free&quot;,&quot;given&quot;:&quot;Caroline&quot;,&quot;parse-names&quot;:false,&quot;dropping-particle&quot;:&quot;&quot;,&quot;non-dropping-particle&quot;:&quot;&quot;}],&quot;container-title&quot;:&quot;Cochrane Library&quot;,&quot;accessed&quot;:{&quot;date-parts&quot;:[[2026,10,5]]},&quot;DOI&quot;:&quot;https://doi.org/10.1002/14651858.CD013680&quot;,&quot;URL&quot;:&quot;https://www.cochranelibrary.com/cdsr/doi/10.1002/14651858.CD013680/full&quot;,&quot;issued&quot;:{&quot;date-parts&quot;:[[2020,7,14]]},&quot;language&quot;:&quot;English&quot;,&quot;abstract&quot;:&quot;Background\nThe burden of poor sexual and reproductive health (SRH) worldwide is substantial, disproportionately affecting those living in low‐ and middle‐income countries. Targeted client communication (TCC) delivered via mobile devices (MD) (TCCMD) may improve the health behaviours and service use important for sexual and reproductive health.\n\nObjectives\nTo assess the effects of TCC via MD on adolescents' knowledge, and on adolescents’ and adults' sexual and reproductive health behaviour, health service use, and health and well‐being.\n\nSearch methods\nIn July/August 2017, we searched five databases including The Cochrane Central Register of Controlled Trials, MEDLINE and Embase. We also searched two trial registries. A search update was carried out in July 2019 and potentially relevant studies are awaiting classification.\n\nSelection criteria\nWe included randomised controlled trials of TCC via MD to improve sexual and reproductive health behaviour, health service use, and health and well‐being. Eligible comparators were standard care or no intervention, non‐digital TCC, and digital non‐targeted communication.\n\nData collection and analysis\nWe used standard methodological procedures recommended by Cochrane, although data extraction and risk of bias assessments were carried out by one person only and cross‐checked by a second. We have presented results separately for adult and adolescent populations, and for each comparison.\n\nMain results\nWe included 40 trials (27 among adult populations and 13 among adolescent populations) with a total of 26,854 participants. All but one of the trials among adolescent populations were conducted in high‐income countries. Trials among adult populations were conducted in a range of high‐ to low‐income countries. Among adolescents, nine interventions were delivered solely through text messages; four interventions tested text messages in combination with another communication channel, such as emails, multimedia messaging, or voice calls; and one intervention used voice calls alone. Among adults, 20 interventions were delivered through text messages; two through a combination of text messages and voice calls; and the rest were delivered through other channels such as voice calls, multimedia messaging, interactive voice response, and instant messaging services.&quot;,&quot;container-title-short&quot;:&quot;&quot;},&quot;isTemporary&quot;:false},{&quot;id&quot;:&quot;e2d7f9da-48a5-3126-854d-0e7aae4d1606&quot;,&quot;itemData&quot;:{&quot;type&quot;:&quot;article-journal&quot;,&quot;id&quot;:&quot;e2d7f9da-48a5-3126-854d-0e7aae4d1606&quot;,&quot;title&quot;:&quot;Applying technology to promote sexual and reproductive health and prevent gender based violence for adolescents in low and middle-income countries: digital health strategies synthesis from an umbrella review&quot;,&quot;author&quot;:[{&quot;family&quot;:&quot;Huang&quot;,&quot;given&quot;:&quot;Keng Yen&quot;,&quot;parse-names&quot;:false,&quot;dropping-particle&quot;:&quot;&quot;,&quot;non-dropping-particle&quot;:&quot;&quot;},{&quot;family&quot;:&quot;Kumar&quot;,&quot;given&quot;:&quot;Manasi&quot;,&quot;parse-names&quot;:false,&quot;dropping-particle&quot;:&quot;&quot;,&quot;non-dropping-particle&quot;:&quot;&quot;},{&quot;family&quot;:&quot;Cheng&quot;,&quot;given&quot;:&quot;Sabrina&quot;,&quot;parse-names&quot;:false,&quot;dropping-particle&quot;:&quot;&quot;,&quot;non-dropping-particle&quot;:&quot;&quot;},{&quot;family&quot;:&quot;Urcuyo&quot;,&quot;given&quot;:&quot;Anya Elena&quot;,&quot;parse-names&quot;:false,&quot;dropping-particle&quot;:&quot;&quot;,&quot;non-dropping-particle&quot;:&quot;&quot;},{&quot;family&quot;:&quot;Macharia&quot;,&quot;given&quot;:&quot;Paul&quot;,&quot;parse-names&quot;:false,&quot;dropping-particle&quot;:&quot;&quot;,&quot;non-dropping-particle&quot;:&quot;&quot;}],&quot;container-title&quot;:&quot;BMC Health Services Research 2022 22:1&quot;,&quot;accessed&quot;:{&quot;date-parts&quot;:[[2026,10,5]]},&quot;DOI&quot;:&quot;10.1186/S12913-022-08673-0&quot;,&quot;ISSN&quot;:&quot;1472-6963&quot;,&quot;PMID&quot;:&quot;36401323&quot;,&quot;URL&quot;:&quot;https://link.springer.com/article/10.1186/s12913-022-08673-0&quot;,&quot;issued&quot;:{&quot;date-parts&quot;:[[2022,11,19]]},&quot;page&quot;:&quot;1373-&quot;,&quot;abstract&quot;:&quot;Adolescents in low-and-middle-income countries (LMICs) are facing numerous developmental, sexual and reproductive health (SRH) challenges including exposure to multidimensional violence. Gender-based violence (GBV) specifically intimate partner violence (IPV) are both highly prevalent in LMICs and are strongly linked with poor SRH outcomes. However, GBV and IPV interventions have not yet been adequately integrated in SRH due to individual, social, cultural, service, and resource barriers. To promote long-term SRH, a more holistic approach that integrates GBV and IPV, and adolescent development needs is imperative. Digital health has the potential to address multiple service setup, provision, and addressing access barriers through designing and providing integrated SRH care. However, there are no guidelines for an integrated digital SRH and development promotion for adolescents in LMICs. An umbrella review was conducted to synthesize evidence in three inter-related areas of digital health intervention literature: (i) SRH, (ii) GBV specifically IPV as a subset, and (iii) adolescent development and health promotion. We first synthesize findings for each area of research, then further analyze the implications and opportunities to inform approaches to develop an integrated intervention that can holistically address multiple SRH needs of adolescents in LMICs. Articles published in English, between 2010 and 2020, and from PubMed were included. Seventeen review articles met our review inclusion criterion. Our primary finding is that application of digital health strategies for adolescent SRH promotion is highly feasible and acceptable. Although effectiveness evidence is insufficient to make strong recommendations for interventions and best practices&amp;nbsp;suggestions, some user-centered design guidelines have been proposed for web-based health information and health application design for adolescent use. Additionally, several digital health strategies have also been identified that can be used to further develop integrated GBV-IPV-SRH-informed services to improve adolescent health outcomes. We generated several recommendations and strategies to guide future digital based SRH promotion research&amp;nbsp;from our review. Rigorous research that focuses on intervention effectiveness testing using a combination of digital health strategies and standardized albeit contextualized outcome measures would be important. Methodological improvement such as adoption of longitudinal experimental design will be crucial in generating evidence-based intervention and practice guidelines for adolescents in LMICs.&quot;,&quot;publisher&quot;:&quot;BioMed Central&quot;,&quot;issue&quot;:&quot;1&quot;,&quot;volume&quot;:&quot;22&quot;,&quot;container-title-short&quot;:&quot;&quot;},&quot;isTemporary&quot;:false}]},{&quot;citationID&quot;:&quot;MENDELEY_CITATION_465f0eaa-8194-4286-97d6-2c7a2226c056&quot;,&quot;properties&quot;:{&quot;noteIndex&quot;:0},&quot;isEdited&quot;:false,&quot;manualOverride&quot;:{&quot;isManuallyOverridden&quot;:false,&quot;citeprocText&quot;:&quot;(Zakaria et al., 2019)&quot;,&quot;manualOverrideText&quot;:&quot;&quot;},&quot;citationTag&quot;:&quot;MENDELEY_CITATION_v3_eyJjaXRhdGlvbklEIjoiTUVOREVMRVlfQ0lUQVRJT05fNDY1ZjBlYWEtODE5NC00Mjg2LTk3ZDYtMmM3YTIyMjZjMDU2IiwicHJvcGVydGllcyI6eyJub3RlSW5kZXgiOjB9LCJpc0VkaXRlZCI6ZmFsc2UsIm1hbnVhbE92ZXJyaWRlIjp7ImlzTWFudWFsbHlPdmVycmlkZGVuIjpmYWxzZSwiY2l0ZXByb2NUZXh0IjoiKFpha2FyaWEgZXQgYWwuLCAyMDE5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LCJzdXBwcmVzcy1hdXRob3IiOmZhbHNlLCJjb21wb3NpdGUiOmZhbHNlLCJhdXRob3Itb25seSI6ZmFsc2V9XX0=&quot;,&quot;citationItems&quot;:[{&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suppress-author&quot;:false,&quot;composite&quot;:false,&quot;author-only&quot;:false}]},{&quot;citationID&quot;:&quot;MENDELEY_CITATION_82e58903-82d9-4c7d-9389-757f6d7a8845&quot;,&quot;properties&quot;:{&quot;noteIndex&quot;:0},&quot;isEdited&quot;:false,&quot;manualOverride&quot;:{&quot;isManuallyOverridden&quot;:false,&quot;citeprocText&quot;:&quot;(Chandra et al., 2020)&quot;,&quot;manualOverrideText&quot;:&quot;&quot;},&quot;citationTag&quot;:&quot;MENDELEY_CITATION_v3_eyJjaXRhdGlvbklEIjoiTUVOREVMRVlfQ0lUQVRJT05fODJlNTg5MDMtODJkOS00YzdkLTkzODktNzU3ZjZkN2E4ODQ1IiwicHJvcGVydGllcyI6eyJub3RlSW5kZXgiOjB9LCJpc0VkaXRlZCI6ZmFsc2UsIm1hbnVhbE92ZXJyaWRlIjp7ImlzTWFudWFsbHlPdmVycmlkZGVuIjpmYWxzZSwiY2l0ZXByb2NUZXh0IjoiKENoYW5kcmEgZXQgYWwuLCAyMDIwKSIsIm1hbnVhbE92ZXJyaWRlVGV4dCI6IiJ9LCJjaXRhdGlvbkl0ZW1zIjpbeyJpZCI6ImQ0N2Y5ZmM3LTZjMGMtMzg3MS1hOGRlLWM4Yzk5MTllYjEzYyIsIml0ZW1EYXRhIjp7InR5cGUiOiJhcnRpY2xlLWpvdXJuYWwiLCJpZCI6ImQ0N2Y5ZmM3LTZjMGMtMzg3MS1hOGRlLWM4Yzk5MTllYjEzYyIsInRpdGxlIjoiS05PV0xFREdFIE9GIFJFUFJPRFVDVElWRSBIRUFMVEggQU1PTkcgIEFET0xFU0NFTlQgR0lSTFMgQVQgS0hVTE5BIENJVFkgQ09SUE9SQVRJT04gQVJFQSBJTiAgQkFOR0xBREVTSCIsImF1dGhvciI6W3siZmFtaWx5IjoiQ2hhbmRyYSIsImdpdmVuIjoiRGlwaWthIiwicGFyc2UtbmFtZXMiOmZhbHNlLCJkcm9wcGluZy1wYXJ0aWNsZSI6IiIsIm5vbi1kcm9wcGluZy1wYXJ0aWNsZSI6IiJ9LHsiZmFtaWx5IjoiSXNsYW0iLCJnaXZlbiI6IkZhcmphbmEiLCJwYXJzZS1uYW1lcyI6ZmFsc2UsImRyb3BwaW5nLXBhcnRpY2xlIjoiIiwibm9uLWRyb3BwaW5nLXBhcnRpY2xlIjoiIn0seyJmYW1pbHkiOiJQb2xseSIsImdpdmVuIjoiQWZzYW5hIiwicGFyc2UtbmFtZXMiOmZhbHNlLCJkcm9wcGluZy1wYXJ0aWNsZSI6IiIsIm5vbi1kcm9wcGluZy1wYXJ0aWNsZSI6IiJ9LHsiZmFtaWx5IjoiR29sZGVyIiwiZ2l2ZW4iOiJCYWJsYSIsInBhcnNlLW5hbWVzIjpmYWxzZSwiZHJvcHBpbmctcGFydGljbGUiOiIiLCJub24tZHJvcHBpbmctcGFydGljbGUiOiIifV0sImNvbnRhaW5lci10aXRsZSI6IktodWxuYSBVbml2ZXJzaXR5IFN0dWRpZXMiLCJhY2Nlc3NlZCI6eyJkYXRlLXBhcnRzIjpbWzIwMjYsMTAsMl1dfSwiRE9JIjoiMTAuNTM4MDgvS1VTLjIwMjAuMTcuMUFORDIuMjAwOC1TIiwiSVNTTiI6IjI3ODktMjY5NyIsIlVSTCI6Imh0dHA6Ly9rdXMua3UuYWMuYmQva3VzdHVkaWVzL2FydGljbGUvdmlldy8xOTAiLCJpc3N1ZWQiOnsiZGF0ZS1wYXJ0cyI6W1syMDIwLDEyLDI0XV19LCJwYWdlIjoiMTA1LTExOCIsImFic3RyYWN0IjoiSW5hZGVxdWF0ZSBrbm93bGVkZ2UgcmVnYXJkaW5nIHJlcHJvZHVjdGl2ZSBoZWFsdGggYW1vbmcgYWRvbGVzY2VudCBnaXJscyBpcyBhIGNvbW1vbiBzY2VuYXJpbyBpbiBCYW5nbGFkZXNoIHdoaWNoIGFmZmVjdHMgYWR2ZXJzZWx5IG9uIHNhZmUgbW90aGVyaG9vZCBpbiBmdXR1cmUuIEZvciB0aGlzIHJlYXNvbiB0aGUgc3R1ZHkgZm9jdXNlZCBvbiBhbmFseXppbmcgdGhlIGtub3dsZWRnZSBhYm91dCByZXByb2R1Y3RpdmUgaGVhbHRoIGFtb25nIGFkb2xlc2NlbnQgZ2lybHMgaW4gS2h1bG5hIENpdHkgQ29ycG9yYXRpb24gKEtDQykgYXJlYS4gVGhpcyBzdHVkeSB0cmllZCB0byBmaW5kIG91dCB0aGUgbGV2ZWwgb2YgdGhlaXIga25vd2xlZGdlIGFib3V0IGNvbXBvbmVudHMgb2YgcmVwcm9kdWN0aXZlIGhlYWx0aCB3aGljaCBjb25zaXN0ZWQgb2Yga25vd2xlZGdlIGFib3V0IGNvbnRyYWNlcHRpdmVzLCBzZXh1YWxseSB0cmFuc21pdHRlZCBkaXNlYXNlcywgbWVuc3RydWF0aW9uLCBzYWZlIG1vdGhlcmhvb2QsIGFib3J0aW9uIGFuZCByZWNlaXZpbmcgaGVhbHRoIGNhcmUgc2VydmljZXMgYW1vbmcgYWRvbGVzY2VudCBnaXJscy4gRml2ZSBzY2hvb2xzIG9mIFdhcmQgbm8uIDE2IGluIEtodWxuYSBDaXR5IENvcnBvcmF0aW9uIChLQ0MpIHdlcmUgc2VsZWN0ZWQgcHVycG9zaXZlbHkgYXMgdGhlIHN0dWR5IGFyZWEuIFRoZSBzdHVkeSB3YXMgZXhwbGFuYXRvcnkgaW4gbmF0dXJlIGFuZCBzdXJ2ZXkgbWV0aG9kIGhhZCBiZWVuIHVzZWQgdG8gY29uZHVjdCB0aGlzIHN0dWR5LiBHaXJscyBvZiBhZ2VkIDExIHRvIDE2IHllYXJzIG9sZCwgc3R1ZGVudHMgb2YgY2xhc3Mgc2V2ZW4gdG8gY2xhc3MgdGVuLCBoYWQgYmVlbiBzZWxlY3RlZCBhcyByZXNwb25kZW50cyBhbmQgMjAwIHNhbXBsZXMgZnJvbSA0MTQgcG9wdWxhdGlvbiB3ZXJlIHNlbGVjdGVkIHVzaW5nIHN0cmF0aWZpZWQgcmFuZG9tIHNhbXBsaW5nIHByb2NlZHVyZS4gSW50ZXJ2aWV3IHRlY2huaXF1ZSBoYXMgYmVlbiB1c2VkIHRvIGNvbGxlY3QgZGF0YSBmcm9tIEp1bmUgdG8gQXVndXN0LCAyMDE4IHRocm91Z2ggaW50ZXJ2aWV3IHNjaGVkdWxlLiBUaGUgc3R1ZHkgcmV2ZWFsZWQgdGhhdCB0aGUgYXZlcmFnZSBhZ2Ugb2YgdGhlIHJlc3BvbmRlbnRzIHdhcyAxNC40OCB5ZWFycyBhbmQgbW9zdCBvZiB0aGUgY2FzZXMgKDkyIHBlcmNlbnQpIGdvdCBpbmZvcm1hdGlvbiBhYm91dCByZXByb2R1Y3RpdmUgaGVhbHRoIGZyb20gdGhlaXIgbW90aGVyLiBBZGRpdGlvbmFsbHksIHJlZ2FyZGluZyBrbm93bGVkZ2UgYWJvdXQgY29tcG9uZW50cyBvZiByZXByb2R1Y3RpdmUgaGVhbHRoIG1ham9yaXR5IG9mIHRoZSByZXNwb25kZW50cyBoYWQgbWVkaXVtIGtub3dsZWRnZSBhYm91dCBjb250cmFjZXB0aXZlcywgc2V4dWFsbHkgdHJhbnNtaXR0ZWQgZGlzZWFzZXMsIG1lbnN0cnVhdGlvbiwgc2FmZSBtb3RoZXJob29kLCByZWNlaXZpbmcgaGVhbHRoIGNhcmUgc2VydmljZXMgZXhjZXB0IGFib3J0aW9uIGFzIG1vc3Qgb2YgdGhlbSAoNDEuNSBwZXJjZW50KSByZXNwb25kZWQgbG93IGtub3dsZWRnZSBhYm91dCBpdC4gQmVzaWRlcywgdGhlIGFnZSBzdHJ1Y3R1cmUgaGFkIG5vIGltcGFjdCBvbiBhY2Nlc3MgdG8gaW5mb3JtYXRpb24gYWJvdXQgcmVwcm9kdWN0aXZlIGhlYWx0aCAocCAmZ3Q7MC41MDIpIGJ1dCB0aGVyZSB3YXMgc3RhdGlzdGljYWxseSBzaWduaWZpY2FudCAocCZsdDswLjAwMCkgcmVsYXRpb25zaGlwIGJldHdlZW4gYWdlIG9mIHRoZSByZXNwb25kZW50cyBhbmQga25vd2xlZGdlIGFib3V0IGNvbXBvbmVudHMgb2YgcmVwcm9kdWN0aXZlIGhlYWx0aC4gRnVydGhlcm1vcmUsIGtub3dsZWRnZSBhYm91dCByZXByb2R1Y3RpdmUgaGVhbHRoIGRpZCBub3QgdmFyeSB3aXRoIHRoZWlyIHJlbGlnaW91cyB2aWV3cyAocCAmZ3Q7MC4zMTgpIGJ1dCBhZ2UsIHllYXIgb2Ygc2Nob29saW5nIHllYXIgb2Ygc2Nob29saW5nIG9mIGhvdXNlaG9sZCBoZWFkLCBhY2Nlc3MgdG8gaW5mb3JtYXRpb24gYW5kIGltcG9ydGFuY2Ugb2Ygc291cmNlIG9mIGluZm9ybWF0aW9uIHdlcmUgcmVsYXRlZCB3aXRoIGtub3dsZWRnZSBhYm91dCByZXByb2R1Y3RpdmUgaGVhbHRoLiBGaW5hbGx5LCB0aGUgc3R1ZHkgZ2VuZXJhbGl6ZWQgdGhhdCBhZ2UsIHllYXIgb2Ygc2Nob29saW5nLCBhdmFpbGFiaWxpdHkgb2YgaW5mb3JtYXRpb24gYW5kIHByZWZlcmVuY2Ugb2Ygc291cmNlIG9mIGluZm9ybWF0aW9uIHBhdmUgdGhlIHdheSBmb3Iga25vd2xlZGdlIGFib3V0IHJlcHJvZHVjdGl2ZSBoZWFsdGguIiwicHVibGlzaGVyIjoiS2h1bG5hIFVuaXZlcnNpdHkiLCJpc3N1ZSI6IjIiLCJ2b2x1bWUiOiIxNyIsImNvbnRhaW5lci10aXRsZS1zaG9ydCI6IiJ9LCJpc1RlbXBvcmFyeSI6ZmFsc2UsInN1cHByZXNzLWF1dGhvciI6ZmFsc2UsImNvbXBvc2l0ZSI6ZmFsc2UsImF1dGhvci1vbmx5IjpmYWxzZX1dfQ==&quot;,&quot;citationItems&quot;:[{&quot;id&quot;:&quot;d47f9fc7-6c0c-3871-a8de-c8c9919eb13c&quot;,&quot;itemData&quot;:{&quot;type&quot;:&quot;article-journal&quot;,&quot;id&quot;:&quot;d47f9fc7-6c0c-3871-a8de-c8c9919eb13c&quot;,&quot;title&quot;:&quot;KNOWLEDGE OF REPRODUCTIVE HEALTH AMONG  ADOLESCENT GIRLS AT KHULNA CITY CORPORATION AREA IN  BANGLADESH&quot;,&quot;author&quot;:[{&quot;family&quot;:&quot;Chandra&quot;,&quot;given&quot;:&quot;Dipika&quot;,&quot;parse-names&quot;:false,&quot;dropping-particle&quot;:&quot;&quot;,&quot;non-dropping-particle&quot;:&quot;&quot;},{&quot;family&quot;:&quot;Islam&quot;,&quot;given&quot;:&quot;Farjana&quot;,&quot;parse-names&quot;:false,&quot;dropping-particle&quot;:&quot;&quot;,&quot;non-dropping-particle&quot;:&quot;&quot;},{&quot;family&quot;:&quot;Polly&quot;,&quot;given&quot;:&quot;Afsana&quot;,&quot;parse-names&quot;:false,&quot;dropping-particle&quot;:&quot;&quot;,&quot;non-dropping-particle&quot;:&quot;&quot;},{&quot;family&quot;:&quot;Golder&quot;,&quot;given&quot;:&quot;Babla&quot;,&quot;parse-names&quot;:false,&quot;dropping-particle&quot;:&quot;&quot;,&quot;non-dropping-particle&quot;:&quot;&quot;}],&quot;container-title&quot;:&quot;Khulna University Studies&quot;,&quot;accessed&quot;:{&quot;date-parts&quot;:[[2026,10,2]]},&quot;DOI&quot;:&quot;10.53808/KUS.2020.17.1AND2.2008-S&quot;,&quot;ISSN&quot;:&quot;2789-2697&quot;,&quot;URL&quot;:&quot;http://kus.ku.ac.bd/kustudies/article/view/190&quot;,&quot;issued&quot;:{&quot;date-parts&quot;:[[2020,12,24]]},&quot;page&quot;:&quot;105-118&quot;,&quot;abstract&quot;:&quot;Inadequate knowledge regarding reproductive health among adolescent girls is a common scenario in Bangladesh which affects adversely on safe motherhood in future. For this reason the study focused on analyzing the knowledge about reproductive health among adolescent girls in Khulna City Corporation (KCC) area. This study tried to find out the level of their knowledge about components of reproductive health which consisted of knowledge about contraceptives, sexually transmitted diseases, menstruation, safe motherhood, abortion and receiving health care services among adolescent girls. Five schools of Ward no. 16 in Khulna City Corporation (KCC) were selected purposively as the study area. The study was explanatory in nature and survey method had been used to conduct this study. Girls of aged 11 to 16 years old, students of class seven to class ten, had been selected as respondents and 200 samples from 414 population were selected using stratified random sampling procedure. Interview technique has been used to collect data from June to August, 2018 through interview schedule. The study revealed that the average age of the respondents was 14.48 years and most of the cases (92 percent) got information about reproductive health from their mother. Additionally, regarding knowledge about components of reproductive health majority of the respondents had medium knowledge about contraceptives, sexually transmitted diseases, menstruation, safe motherhood, receiving health care services except abortion as most of them (41.5 percent) responded low knowledge about it. Besides, the age structure had no impact on access to information about reproductive health (p &amp;gt;0.502) but there was statistically significant (p&amp;lt;0.000) relationship between age of the respondents and knowledge about components of reproductive health. Furthermore, knowledge about reproductive health did not vary with their religious views (p &amp;gt;0.318) but age, year of schooling year of schooling of household head, access to information and importance of source of information were related with knowledge about reproductive health. Finally, the study generalized that age, year of schooling, availability of information and preference of source of information pave the way for knowledge about reproductive health.&quot;,&quot;publisher&quot;:&quot;Khulna University&quot;,&quot;issue&quot;:&quot;2&quot;,&quot;volume&quot;:&quot;17&quot;,&quot;container-title-short&quot;:&quot;&quot;},&quot;isTemporary&quot;:false,&quot;suppress-author&quot;:false,&quot;composite&quot;:false,&quot;author-only&quot;:false}]},{&quot;citationID&quot;:&quot;MENDELEY_CITATION_5dbaec03-449b-4823-b95d-5c3fb7ea4e6a&quot;,&quot;properties&quot;:{&quot;noteIndex&quot;:0},&quot;isEdited&quot;:false,&quot;manualOverride&quot;:{&quot;isManuallyOverridden&quot;:false,&quot;citeprocText&quot;:&quot;(Kamruzzaman et al., 2022)&quot;,&quot;manualOverrideText&quot;:&quot;&quot;},&quot;citationTag&quot;:&quot;MENDELEY_CITATION_v3_eyJjaXRhdGlvbklEIjoiTUVOREVMRVlfQ0lUQVRJT05fNWRiYWVjMDMtNDQ5Yi00ODIzLWI5NWQtNWMzZmI3ZWE0ZTZhIiwicHJvcGVydGllcyI6eyJub3RlSW5kZXgiOjB9LCJpc0VkaXRlZCI6ZmFsc2UsIm1hbnVhbE92ZXJyaWRlIjp7ImlzTWFudWFsbHlPdmVycmlkZGVuIjpmYWxzZSwiY2l0ZXByb2NUZXh0IjoiKEthbXJ1enphbWFuIGV0IGFsLiwgMjAyMikiLCJtYW51YWxPdmVycmlkZVRleHQiOiIifSwiY2l0YXRpb25JdGVtcyI6W3siaWQiOiI1ZDJhYTFhZi02MGZmLTMyZTctYjNiZS1mZjk1OGQwMDlhMjIiLCJpdGVtRGF0YSI6eyJ0eXBlIjoiYXJ0aWNsZS1qb3VybmFsIiwiaWQiOiI1ZDJhYTFhZi02MGZmLTMyZTctYjNiZS1mZjk1OGQwMDlhMjIiLCJ0aXRsZSI6IkJhcnJpZXJzIGZhY2luZyBCYW5nbGFkZXNoaSBBZG9sZXNjZW50cyBpbiBMZWFybmluZyBhYm91dCBTZXh1YWwgYW5kIFJlcHJvZHVjdGl2ZSBIZWFsdGgiLCJhdXRob3IiOlt7ImZhbWlseSI6IkthbXJ1enphbWFuIiwiZ2l2ZW4iOiJLYW1ydXp6YW1hbiIsInBhcnNlLW5hbWVzIjpmYWxzZSwiZHJvcHBpbmctcGFydGljbGUiOiIiLCJub24tZHJvcHBpbmctcGFydGljbGUiOiIifSx7ImZhbWlseSI6IlJveSIsImdpdmVuIjoiU2FqYWwiLCJwYXJzZS1uYW1lcyI6ZmFsc2UsImRyb3BwaW5nLXBhcnRpY2xlIjoiIiwibm9uLWRyb3BwaW5nLXBhcnRpY2xlIjoiIn0seyJmYW1pbHkiOiJTaW5naCIsImdpdmVuIjoiQXNoaXNoIEt1bWFyIiwicGFyc2UtbmFtZXMiOmZhbHNlLCJkcm9wcGluZy1wYXJ0aWNsZSI6IiIsIm5vbi1kcm9wcGluZy1wYXJ0aWNsZSI6IiJ9XSwiY29udGFpbmVyLXRpdGxlIjoiS2hhemFuYWggU29zaWFsIiwiYWNjZXNzZWQiOnsiZGF0ZS1wYXJ0cyI6W1syMDI2LDEwLDJdXX0sIkRPSSI6IjEwLjE1NTc1L0tTLlY0STEuMTQ3NzQiLCJJU1NOIjoiMjcxNS04MDcxIiwiVVJMIjoiaHR0cHM6Ly9raGF6YW5haC51aW5zZ2QuYWMuaWQvaW5kZXgucGhwL2tzL2FydGljbGUvdmlldy8xNDc3NCIsImlzc3VlZCI6eyJkYXRlLXBhcnRzIjpbWzIwMjIsMSwyOV1dfSwicGFnZSI6IjI2LTQ2IiwiYWJzdHJhY3QiOiJUaGlzIHBhcGVyIGxvb2tzIGludG8gdGhlIGJhcnJpZXJzIGZhY2VkIGJ5IEJhbmdsYWRlc2hpIGFkb2xlc2NlbnRzIGluIGxlYXJuaW5nIGFib3V0IHNleHVhbCBhbmQgcmVwcm9kdWN0aXZlIGhlYWx0aC4gQSBtaXhlZCBtZXRob2QgYXBwcm9hY2ggd2FzIHVzZWQgdG8gZ2VuZXJhdGUgZGF0YSBnYXRoZXJlZCBmcm9tIHRoZSB0d28gc3R1ZHkgc2l0ZXMgbmFtZWQgRGhvcm1hc29yIE1vaGlzYSBUcmltdWtoaSBVY2hobyBCaWRhbGF5IGFuZCB0aGUgSmFmb3Jnb25qIEhpZ2ggU2Nob29sIGxvY2F0ZWQgaW4gdGhlIFJhbmdwdXIgZGlzdHJpY3QsIHRoZSBub3J0aGVybiBwYXJ0IG9mIEJhbmdsYWRlc2guIFRoZW1hdGljIGFuYWx5c2lzIHdhcyBlbXBsb3llZCB0byBkZXZlbG9wIHRoZW1lcywgcHJpb3JpIGFuZCBvdGhlciBtZW1vcy4gT3VyIGZpbmRpbmdzIGRlbW9uc3RyYXRlIHNldmVyYWwga2V5IGlzc3VlcywgYWxsIG9mIHdoaWNoIG5lZ2F0aXZlbHkgaW1wYWN0IGFkb2xlc2NlbnQgU2V4dWFsIFJlcHJvZHVjdGl2ZSBIZWFsdGggKFNSSFIpIGVkdWNhdGlvbi4gRmlyc3QsIHRoZXJlIGlzIHRoZSBsYWNrIG9mIHRlYWNoZXIgdHJhaW5pbmcgYW5kIGV4cGVyaWVuY2UgaW4gU1JIUiBjbGFzcyBsZWN0dXJlcywgYXMgd2VsbCBhcyBwYXJlbnRhbCBpZ25vcmFuY2UuIFNlY29uZCwgdGhlcmUgYXJlIHNvY2lhbCBzdGlnbWFzLCBzb2NpYWwgdGFib29zIGFuZCBjdWx0dXJhbCByaWdpZGl0eS4gVGhpcmQsIHRoZXJlIGFyZSBzaWduaWZpY2FudCBpbnN0aXR1dGlvbmFsIGJhcnJpZXJzIGxpa2UgdGhlIGxhY2sgb2YgdGV4dGJvb2sgaW5mb3JtYXRpb24sIGNvbWJpbmVkIGNsYXNzZXMgYW5kIGFnZSBkaXNjcmVwYW5jaWVzIGJldHdlZW4gdGVhY2hlcnMgYW5kIHN0dWRlbnRzLiBGb3VydGgsIG1hbGUgdGVhY2hlcnMgb2Z0ZW4gZ2l2ZcOCwqDDgsKgIFNSSFIgbGVjdHVyZXMgdG8gZmVtYWxlIHN0dWRlbnRzLCBhbmQgZmVtYWxlIHRlYWNoZXJzIGdpdmUgU1JIUiBsZWN0dXJlcyB0byBtYWxlcy4gRmlmdGgsIG1pc3VzZSBvZiBhcHByb3ByaWF0ZSB0ZWNobm9sb2d5IGFuZCBzb21ldGltZXMgaXRzIGxhY2sgb2YgYWNjZXNzIGNhbiBhbHNvIHByZXZlbnQgYWRvbGVzY2VudHMgb2J0YWluaW5nIGNvcnJlY3QgaW5mb3JtYXRpb24gYWJvdXQgU1JIUi4gVGhpcyBzdHVkeSBjb250cmlidXRlcyB0byB0aGUgZmllbGQgb2YgZ2VuZGVyIGFuZCBwdWJsaWMgaGVhbHRoLiIsInB1Ymxpc2hlciI6IlN1bmFuIEd1bnVuZyBEamF0aSBTdGF0ZSBJc2xhbWljIFVuaXZlcnNpdHkgb2YgQmFuZHVuZyIsImlzc3VlIjoiMSIsInZvbHVtZSI6IjQiLCJjb250YWluZXItdGl0bGUtc2hvcnQiOiIifSwiaXNUZW1wb3JhcnkiOmZhbHNlLCJzdXBwcmVzcy1hdXRob3IiOmZhbHNlLCJjb21wb3NpdGUiOmZhbHNlLCJhdXRob3Itb25seSI6ZmFsc2V9XX0=&quot;,&quot;citationItems&quot;:[{&quot;id&quot;:&quot;5d2aa1af-60ff-32e7-b3be-ff958d009a22&quot;,&quot;itemData&quot;:{&quot;type&quot;:&quot;article-journal&quot;,&quot;id&quot;:&quot;5d2aa1af-60ff-32e7-b3be-ff958d009a22&quot;,&quot;title&quot;:&quot;Barriers facing Bangladeshi Adolescents in Learning about Sexual and Reproductive Health&quot;,&quot;author&quot;:[{&quot;family&quot;:&quot;Kamruzzaman&quot;,&quot;given&quot;:&quot;Kamruzzaman&quot;,&quot;parse-names&quot;:false,&quot;dropping-particle&quot;:&quot;&quot;,&quot;non-dropping-particle&quot;:&quot;&quot;},{&quot;family&quot;:&quot;Roy&quot;,&quot;given&quot;:&quot;Sajal&quot;,&quot;parse-names&quot;:false,&quot;dropping-particle&quot;:&quot;&quot;,&quot;non-dropping-particle&quot;:&quot;&quot;},{&quot;family&quot;:&quot;Singh&quot;,&quot;given&quot;:&quot;Ashish Kumar&quot;,&quot;parse-names&quot;:false,&quot;dropping-particle&quot;:&quot;&quot;,&quot;non-dropping-particle&quot;:&quot;&quot;}],&quot;container-title&quot;:&quot;Khazanah Sosial&quot;,&quot;accessed&quot;:{&quot;date-parts&quot;:[[2026,10,2]]},&quot;DOI&quot;:&quot;10.15575/KS.V4I1.14774&quot;,&quot;ISSN&quot;:&quot;2715-8071&quot;,&quot;URL&quot;:&quot;https://khazanah.uinsgd.ac.id/index.php/ks/article/view/14774&quot;,&quot;issued&quot;:{&quot;date-parts&quot;:[[2022,1,29]]},&quot;page&quot;:&quot;26-46&quot;,&quot;abstract&quot;:&quot;This paper looks into the barriers faced by Bangladeshi adolescents in learning about sexual and reproductive health. A mixed method approach was used to generate data gathered from the two study sites named Dhormasor Mohisa Trimukhi Uchho Bidalay and the Jaforgonj High School located in the Rangpur district, the northern part of Bangladesh. Thematic analysis was employed to develop themes, priori and other memos. Our findings demonstrate several key issues, all of which negatively impact adolescent Sexual Reproductive Health (SRHR) education. First, there is the lack of teacher training and experience in SRHR class lectures, as well as parental ignorance. Second, there are social stigmas, social taboos and cultural rigidity. Third, there are significant institutional barriers like the lack of textbook information, combined classes and age discrepancies between teachers and students. Fourth, male teachers often giveÂ Â  SRHR lectures to female students, and female teachers give SRHR lectures to males. Fifth, misuse of appropriate technology and sometimes its lack of access can also prevent adolescents obtaining correct information about SRHR. This study contributes to the field of gender and public health.&quot;,&quot;publisher&quot;:&quot;Sunan Gunung Djati State Islamic University of Bandung&quot;,&quot;issue&quot;:&quot;1&quot;,&quot;volume&quot;:&quot;4&quot;,&quot;container-title-short&quot;:&quot;&quot;},&quot;isTemporary&quot;:false,&quot;suppress-author&quot;:false,&quot;composite&quot;:false,&quot;author-only&quot;:false}]},{&quot;citationID&quot;:&quot;MENDELEY_CITATION_f87bf99d-a0b7-48a7-b128-bac76f2aa424&quot;,&quot;properties&quot;:{&quot;noteIndex&quot;:0},&quot;isEdited&quot;:false,&quot;manualOverride&quot;:{&quot;isManuallyOverridden&quot;:false,&quot;citeprocText&quot;:&quot;(Munakampe et al., 2018)&quot;,&quot;manualOverrideText&quot;:&quot;&quot;},&quot;citationTag&quot;:&quot;MENDELEY_CITATION_v3_eyJjaXRhdGlvbklEIjoiTUVOREVMRVlfQ0lUQVRJT05fZjg3YmY5OWQtYTBiNy00OGE3LWIxMjgtYmFjNzZmMmFhNDI0IiwicHJvcGVydGllcyI6eyJub3RlSW5kZXgiOjB9LCJpc0VkaXRlZCI6ZmFsc2UsIm1hbnVhbE92ZXJyaWRlIjp7ImlzTWFudWFsbHlPdmVycmlkZGVuIjpmYWxzZSwiY2l0ZXByb2NUZXh0IjoiKE11bmFrYW1wZSBldCBhbC4sIDIwMTgpIiwibWFudWFsT3ZlcnJpZGVUZXh0IjoiIn0sImNpdGF0aW9uSXRlbXMiOlt7ImlkIjoiNjUzNGI1YTctNDZkOS0zYTY2LWJjNWYtYjIxNGVlZjNmNmMzIiwiaXRlbURhdGEiOnsidHlwZSI6ImFydGljbGUtam91cm5hbCIsImlkIjoiNjUzNGI1YTctNDZkOS0zYTY2LWJjNWYtYjIxNGVlZjNmNmMzIiwidGl0bGUiOiJDb250cmFjZXB0aW9uIGFuZCBhYm9ydGlvbiBrbm93bGVkZ2UsIGF0dGl0dWRlcyBhbmQgcHJhY3RpY2VzIGFtb25nIGFkb2xlc2NlbnRzIGZyb20gbG93IGFuZCBtaWRkbGUtaW5jb21lIGNvdW50cmllczogYSBzeXN0ZW1hdGljIHJldmlldy4iLCJhdXRob3IiOlt7ImZhbWlseSI6Ik11bmFrYW1wZSIsImdpdmVuIjoiTWFyZ2FyYXRlIE56YWxhIiwicGFyc2UtbmFtZXMiOmZhbHNlLCJkcm9wcGluZy1wYXJ0aWNsZSI6IiIsIm5vbi1kcm9wcGluZy1wYXJ0aWNsZSI6IiJ9LHsiZmFtaWx5IjoiWnVsdSIsImdpdmVuIjoiSm9zZXBoIE11bWJhIiwicGFyc2UtbmFtZXMiOmZhbHNlLCJkcm9wcGluZy1wYXJ0aWNsZSI6IiIsIm5vbi1kcm9wcGluZy1wYXJ0aWNsZSI6IiJ9LHsiZmFtaWx5IjoiTWljaGVsbyIsImdpdmVuIjoiQ2hhcmxlcyIsInBhcnNlLW5hbWVzIjpmYWxzZSwiZHJvcHBpbmctcGFydGljbGUiOiIiLCJub24tZHJvcHBpbmctcGFydGljbGUiOiIifV0sImNvbnRhaW5lci10aXRsZSI6IkJNQyBIZWFsdGggU2VydmljZXMgUmVzZWFyY2giLCJjb250YWluZXItdGl0bGUtc2hvcnQiOiJCTUMgSGVhbHRoIFNlcnYuIFJlcy4iLCJhY2Nlc3NlZCI6eyJkYXRlLXBhcnRzIjpbWzIwMjYsMTAsMl1dfSwiRE9JIjoiMTAuMTE4Ni9TMTI5MTMtMDE4LTM3MjItNSIsIklTU04iOiIxNDcyLTY5NjMiLCJQTUlEIjoiMzA0OTc0NjQiLCJVUkwiOiJodHRwczovL2V1cm9wZXBtYy5vcmcvYXJ0aWNsZXMvUE1DNjI2NzA2MiIsImlzc3VlZCI6eyJkYXRlLXBhcnRzIjpbWzIwMTgsMTEsMjldXX0sInBhZ2UiOiI5MDktOTA5IiwiYWJzdHJhY3QiOiJCYWNrZ3JvdW5kOiBBZG9sZXNjZW50cyBmYWNlIHNpZ25pZmljYW50IGJhcnJpZXJzIHRvIGNvbnRyYWNlcHRpb24gYWNjZXNzIGFuZCB1dGlsaXphdGlvbiB0aGF0IHJlc3VsdCBpbiBhZHZlcnNlIGhlYWx0aCBlZmZlY3RzIG9mIGVhcmx5IHByZWduYW5jeSBhbmQgY2hpbGRiaXJ0aC4gVW5zYWZlIGFib3J0aW9ucyBjb250aW51ZSB0byBvY2N1ciBwYXJ0bHkgZHVlIHRvIGZhaWx1cmUgdG8gcHJldmVudCBwcmVnbmFuY2llcywgd2l0aCBTdWItU2FoYXJhbiBBZnJpY2EgY29udHJpYnV0aW5nIHRoZSBtb3N0IHNpZ25pZmljYW50IGJ1cmRlbiBvZiBhbGwgdW5zYWZlIGFib3J0aW9ucyBhbW9uZyB5b3VuZyBwZW9wbGUgZ2xvYmFsbHksIG9mIHdoaWNoIGEgcXVhcnRlciBvY2N1cnMgaW4gdGhvc2UgYWdlZCAxNS0xOSB5ZWFycy4gV2UgYWltZWQgdG8gY29uZHVjdCBhIHN5c3RlbWF0aWMgcmV2aWV3IG9mIHRoZSBjb250cmFjZXB0aXZlIGFuZCBhYm9ydGlvbiBrbm93bGVkZ2UsIGF0dGl0dWRlcyBhbmQgcHJhY3RpY2VzIG9mIGFkb2xlc2NlbnRzIGluIGxvdyBhbmQgbWlkZGxlLWluY29tZSBjb3VudHJpZXMgdG8gaW5jcmVhc2UgdGhlIHVuZGVyc3RhbmRpbmcgb2YgdGhlIHNleHVhbCBhbmQgcmVwcm9kdWN0aXZlIGhlYWx0aCBkeW5hbWljcyB0aGF0IHRoZXkgZmFjZS4gTWV0aG9kczogTGl0ZXJhdHVyZSBzZWFyY2hlcyBmcm9tIDYgZGF0YWJhc2VzOyBQdWJNZWQsIFNjaWVuY2UgRGlyZWN0LCBHb29nbGUgU2Nob2xhciwgQmlvTWVkIENlbnRyYWwsIENJTkFITCwgTUVETElORSwgd2VyZSBjb25kdWN0ZWQsIGNvdmVyaW5nIHRoZSBwZXJpb2QgZnJvbSAxOTcwIHRvIDIwMTYgYW5kIGNvbmNlcm5pbmcgdGhlIGFkb2xlc2NlbnRzIGFnZWQgMTUtMTkgeWVhcnMgYW5kIDIxIHN0dWRpZXMgd2VyZSByZWFkIGFuZCBhbmFseXplZCB1c2luZyB0aGVtYXRpYyBhbmFseXNpcy4gUmVzdWx0czogTGltaXRlZCBrbm93bGVkZ2UgYWJvdXQgc2V4dWFsIGFuZCByZXByb2R1Y3RpdmUgaGVhbHRoIGFtb25nIGFkb2xlc2NlbnRzIHdhcyBhIHNpZ25pZmljYW50IGNhdXNlIG9mIHJlZHVjZWQgYWNjZXNzIHRvIGNvbnRyYWNlcHRpb24gYW5kIHNhZmUgYWJvcnRpb24gc2VydmljZXMsIGVzcGVjaWFsbHkgYW1vbmcgdW5tYXJyaWVkIGFkb2xlc2NlbnRzLiBSZWR1Y2VkIGFjY2VzcyB0byByZXByb2R1Y3RpdmUgaGVhbHRoIHNlcnZpY2VzIGZvciBzb21lIHJlc3VsdGVkIGluIGV4dHJlbWUgbWV0aG9kcyBvZiBjb250cmFjZXB0aW9uIGFuZCBhYm9ydGlvbiBzdWNoIGFzIHRoZSB1c2Ugb2YgYmF0dGVyeSBhY2lkIGFuZCBjcnVzaGVkIGJvdHRsZXMuIERlc3BpdGUgYWxsIGFkb2xlc2NlbnRzIGhhdmluZyBsaW1pdGVkIGFjY2VzcyB0byBpbmZvcm1hdGlvbiBhbmQgc2VydmljZXMsIGdpcmxzIGZhY2VkIG1vcmUgY29uc2VxdWVuY2VzIHN1Y2ggYXMgYmVpbmcgYmxhbWVkIGZvciBwcmVnbmFuY3kgb3IgZGVhbGluZyB3aXRoIHRoZSBlZmZlY3RzIG9mIHVuc2FmZSBhYm9ydGlvbnMuIFBhcmVudHMsIGhlYWx0aCB3b3JrZXJzLCBhbmQgdGVhY2hlcnMgd2VyZSBjaXRlZCBhcyB0cnVzdGVkIHNvdXJjZXMgb2YgaW5mb3JtYXRpb24gYnV0IG9mdGVuIHJlY2VpdmVkIHRoZSBtb3N0IGluZm9ybWF0aW9uIGZyb20gcGVlcnMgYW5kIG90aGVyIGZhbWlseSBtZW1iZXJzIGluc3RlYWQsIGFuZCB0aGUgZ2lybHMgbW9zdGx5IGNvbmZpZGVkIGluIHRoZWlyIGF1bnRpZXMsIGNvdXNpbnMgYW5kIHBlZXJzIHdoaWxlIHRoZSBib3lzIHJlc29ydGVkIHRvIHBlZXJzLCBtZWRpYSBhbmQgZXZlbiBwb3Jub2dyYXBoeS4gQ29uY2x1c2lvbjogVGhlIHJlcG9ydGVkIG9ic2VydmF0aW9ucyBzdWdnZXN0IHNldmVyZSBsaW1pdGF0aW9ucyBpbiB0aGUgYWNjZXNzIHRvIHNhZmUgYW5kIGVmZmVjdGl2ZSBtZXRob2RzIG9mIGNvbnRyYWNlcHRpb24gYW5kIHNhZmUgYWJvcnRpb24gc2VydmljZXMuIFRoZXJlIGlzIGEgbmVlZCBmb3IgYW4gdXJnZW50IHJlc3BvbnNlIGluIHJlZHVjaW5nIHRoZSBcInVubWV0IG5lZWRzXCIgZm9yIGNvbnRyYWNlcHRpb24gYW5kIHRvIGltcHJvdmUgYWNjZXNzIHRvIGNvbnRyYWNlcHRpb24sIGFib3J0aW9uIGluZm9ybWF0aW9uLCBhbmQgc2VydmljZXMgaW4gdGhpcyBncm91cC4gSW50ZXJ2ZW50aW9ucyB3aGljaCB0YXJnZXQgdGhlIGludm9sdmVtZW50IG9mIHBhcmVudHMgYW5kIHRlYWNoZXJzIHNob3VsZCBiZSBjb25zaWRlcmVkLCB0byBjYXJyeSBvbmUgd2hvbGVzb21lIG1lc3NhZ2UgdG8gdGhlIGFkb2xlc2NlbnRzLiIsInB1Ymxpc2hlciI6IkJpb01lZCBDZW50cmFsIEx0ZC4iLCJpc3N1ZSI6IjEiLCJ2b2x1bWUiOiIxOCJ9LCJpc1RlbXBvcmFyeSI6ZmFsc2UsInN1cHByZXNzLWF1dGhvciI6ZmFsc2UsImNvbXBvc2l0ZSI6ZmFsc2UsImF1dGhvci1vbmx5IjpmYWxzZX1dfQ==&quot;,&quot;citationItems&quot;:[{&quot;id&quot;:&quot;6534b5a7-46d9-3a66-bc5f-b214eef3f6c3&quot;,&quot;itemData&quot;:{&quot;type&quot;:&quot;article-journal&quot;,&quot;id&quot;:&quot;6534b5a7-46d9-3a66-bc5f-b214eef3f6c3&quot;,&quot;title&quot;:&quot;Contraception and abortion knowledge, attitudes and practices among adolescents from low and middle-income countries: a systematic review.&quot;,&quot;author&quot;:[{&quot;family&quot;:&quot;Munakampe&quot;,&quot;given&quot;:&quot;Margarate Nzala&quot;,&quot;parse-names&quot;:false,&quot;dropping-particle&quot;:&quot;&quot;,&quot;non-dropping-particle&quot;:&quot;&quot;},{&quot;family&quot;:&quot;Zulu&quot;,&quot;given&quot;:&quot;Joseph Mumba&quot;,&quot;parse-names&quot;:false,&quot;dropping-particle&quot;:&quot;&quot;,&quot;non-dropping-particle&quot;:&quot;&quot;},{&quot;family&quot;:&quot;Michelo&quot;,&quot;given&quot;:&quot;Charles&quot;,&quot;parse-names&quot;:false,&quot;dropping-particle&quot;:&quot;&quot;,&quot;non-dropping-particle&quot;:&quot;&quot;}],&quot;container-title&quot;:&quot;BMC Health Services Research&quot;,&quot;container-title-short&quot;:&quot;BMC Health Serv. Res.&quot;,&quot;accessed&quot;:{&quot;date-parts&quot;:[[2026,10,2]]},&quot;DOI&quot;:&quot;10.1186/S12913-018-3722-5&quot;,&quot;ISSN&quot;:&quot;1472-6963&quot;,&quot;PMID&quot;:&quot;30497464&quot;,&quot;URL&quot;:&quot;https://europepmc.org/articles/PMC6267062&quot;,&quot;issued&quot;:{&quot;date-parts&quot;:[[2018,11,29]]},&quot;page&quot;:&quot;909-909&quot;,&quot;abstract&quot;:&quot;Background: Adolescents face significant barriers to contraception access and utilization that result in adverse health effects of early pregnancy and childbirth. Unsafe abortions continue to occur partly due to failure to prevent pregnancies, with Sub-Saharan Africa contributing the most significant burden of all unsafe abortions among young people globally, of which a quarter occurs in those aged 15-19 years. We aimed to conduct a systematic review of the contraceptive and abortion knowledge, attitudes and practices of adolescents in low and middle-income countries to increase the understanding of the sexual and reproductive health dynamics that they face. Methods: Literature searches from 6 databases; PubMed, Science Direct, Google Scholar, BioMed Central, CINAHL, MEDLINE, were conducted, covering the period from 1970 to 2016 and concerning the adolescents aged 15-19 years and 21 studies were read and analyzed using thematic analysis. Results: Limited knowledge about sexual and reproductive health among adolescents was a significant cause of reduced access to contraception and safe abortion services, especially among unmarried adolescents. Reduced access to reproductive health services for some resulted in extreme methods of contraception and abortion such as the use of battery acid and crushed bottles. Despite all adolescents having limited access to information and services, girls faced more consequences such as being blamed for pregnancy or dealing with the effects of unsafe abortions. Parents, health workers, and teachers were cited as trusted sources of information but often received the most information from peers and other family members instead, and the girls mostly confided in their aunties, cousins and peers while the boys resorted to peers, media and even pornography. Conclusion: The reported observations suggest severe limitations in the access to safe and effective methods of contraception and safe abortion services. There is a need for an urgent response in reducing the \&quot;unmet needs\&quot; for contraception and to improve access to contraception, abortion information, and services in this group. Interventions which target the involvement of parents and teachers should be considered, to carry one wholesome message to the adolescents.&quot;,&quot;publisher&quot;:&quot;BioMed Central Ltd.&quot;,&quot;issue&quot;:&quot;1&quot;,&quot;volume&quot;:&quot;18&quot;},&quot;isTemporary&quot;:false,&quot;suppress-author&quot;:false,&quot;composite&quot;:false,&quot;author-only&quot;:false}]},{&quot;citationID&quot;:&quot;MENDELEY_CITATION_099b8556-cf12-49e3-9469-7d1cf7f0a98e&quot;,&quot;properties&quot;:{&quot;noteIndex&quot;:0},&quot;isEdited&quot;:false,&quot;manualOverride&quot;:{&quot;isManuallyOverridden&quot;:false,&quot;citeprocText&quot;:&quot;(Karima et al., 2023)&quot;,&quot;manualOverrideText&quot;:&quot;&quot;},&quot;citationTag&quot;:&quot;MENDELEY_CITATION_v3_eyJjaXRhdGlvbklEIjoiTUVOREVMRVlfQ0lUQVRJT05fMDk5Yjg1NTYtY2YxMi00OWUzLTk0NjktN2QxY2Y3ZjBhOThlIiwicHJvcGVydGllcyI6eyJub3RlSW5kZXgiOjB9LCJpc0VkaXRlZCI6ZmFsc2UsIm1hbnVhbE92ZXJyaWRlIjp7ImlzTWFudWFsbHlPdmVycmlkZGVuIjpmYWxzZSwiY2l0ZXByb2NUZXh0IjoiKEthcmltYSBldCBhbC4sIDIwMjMpIiwibWFudWFsT3ZlcnJpZGVUZXh0IjoiIn0sImNpdGF0aW9uSXRlbXMiOlt7ImlkIjoiYTY2Njc4MjUtZjFkYS0zMmQwLWI5MmQtMmZmNDdkODgxMDc0IiwiaXRlbURhdGEiOnsidHlwZSI6ImFydGljbGUtam91cm5hbCIsImlkIjoiYTY2Njc4MjUtZjFkYS0zMmQwLWI5MmQtMmZmNDdkODgxMDc0IiwidGl0bGUiOiJJbmZvcm1hdGlvbuKAkXNlZWtpbmcgYmVoYXZpb3Igb2YgcmVwcm9kdWN0aXZlIGhlYWx0aCBiYXNlZCBvbiBzb2Npb+KAkWRlbW9ncmFwaGljIGFtb25nIGFkb2xlc2NlbnRzIGluIEpha2FydGEsIEluZG9uZXNpYSIsImF1dGhvciI6W3siZmFtaWx5IjoiS2FyaW1hIiwiZ2l2ZW4iOiJVbHlhIFEuIiwicGFyc2UtbmFtZXMiOmZhbHNlLCJkcm9wcGluZy1wYXJ0aWNsZSI6IiIsIm5vbi1kcm9wcGluZy1wYXJ0aWNsZSI6IiJ9LHsiZmFtaWx5IjoiUHJpc3R5YSIsImdpdmVuIjoiVGVycnkgWS5SLiIsInBhcnNlLW5hbWVzIjpmYWxzZSwiZHJvcHBpbmctcGFydGljbGUiOiIiLCJub24tZHJvcHBpbmctcGFydGljbGUiOiIifSx7ImZhbWlseSI6IkhlcmJhd2FuaSIsImdpdmVuIjoiQ2hhaHlhIEsuIiwicGFyc2UtbmFtZXMiOmZhbHNlLCJkcm9wcGluZy1wYXJ0aWNsZSI6IiIsIm5vbi1kcm9wcGluZy1wYXJ0aWNsZSI6IiJ9XSwiY29udGFpbmVyLXRpdGxlIjoiSm91cm5hbCBvZiBFZHVjYXRpb24gYW5kIEhlYWx0aCBQcm9tb3Rpb24iLCJjb250YWluZXItdGl0bGUtc2hvcnQiOiJKLiBFZHVjLiBIZWFsdGggUHJvbW90LiIsImFjY2Vzc2VkIjp7ImRhdGUtcGFydHMiOltbMjAyNiwxMCwyXV19LCJET0kiOiIxMC40MTAzL0pFSFAuSkVIUF8xMTMxXzIyIiwiSVNTTiI6IjIzMTk2NDQwIiwiaXNzdWVkIjp7ImRhdGUtcGFydHMiOltbMjAyMywxLDFdXX0sInBhZ2UiOiIyNzEiLCJhYnN0cmFjdCI6IkJBQ0tHUk9VTkQ6IFRoZSBtYWluIGNoYXJhY3RlcmlzdGljIG9mIHRvZGF54oCZcyBhZG9sZXNjZW50cyBpbiBzZWVraW5nIGluZm9ybWF0aW9uIGlzIHRocm91Z2ggb25saW5lIG1lZGlhLiBUaGUgcGF0dGVybiBvZiB0aGVpciBpbmZvcm1hdGlvbuKAkXNlZWtpbmcgYmVoYXZpb3IgaXMgZGl2ZXJzaWZpZWQgYmFzZWQgb24gc29jaW/igJFkZW1vZ3JhcGhpYyBmYWN0b3JzLiBUaGUgb2JqZWN0aXZlIG9mIHRoaXMgc3R1ZHkgaXMgdG8gZGVzY3JpYmUgdGhlIGluZm9ybWF0aW9u4oCRc2Vla2luZyBiZWhhdmlvciBvZiByZXByb2R1Y3RpdmUgaGVhbHRoIGJhc2VkIG9uIHNvY2lv4oCRZGVtb2dyYXBoaWNzIGFtb25nIGFkb2xlc2NlbnRzLiBNQVRFUklBTFMgQU5EIE1FVEhPRFM6IFRoaXMgb25saW5l4oCRYmFzZWQgc3VydmV5IHdhcyBjb25kdWN0ZWQgd2l0aCBhIGNyb3Nz4oCRc2VjdGlvbmFsIHN0dWR5IGluIDIwMjEgYW1vbmcgNDM4IGFkb2xlc2NlbnRzIDE44oCTMjQgeWVhcnMgb2YgYWdlIGluIEpha2FydGEsIEluZG9uZXNpYSwgYnkgcHVycG9zaXZlIHNhbXBsaW5nIHRlY2huaXF1ZS4gRGF0YSB3ZXJlIGNvbGxlY3RlZCBieSBkaXN0cmlidXRpbmcgR29vZ2xlIGZvcm1zIGFuZCBhbmFseXplZCB1c2luZyB0aGUgQ2hp4oCRc3F1YXJlIHRlc3QuIFJFU1VMVFM6IFRoZSBtYWluIHNvdXJjZSBvZiBpbmZvcm1hdGlvbiBtZWRpYSB1c2VkIGJ5IGFkb2xlc2NlbnRzIGluIHRoZWlyIGRhaWx5IGxpdmVzIHdhcyBvbmxpbmUgbWVkaWEgKDk3LjMlKSwgd2l0aCBJbnN0YWdyYW0gYmVpbmcgdGhlIGhpZ2hlc3QgcHJvcG9ydGlvbiAoNjYuMCUpLiBCYXNlZCBvbiBlZHVjYXRpb24sIHRoZXJlIHdlcmUgc2lnbmlmaWNhbnQgZGlmZmVyZW5jZXMgaW4gcHJlZmVyZW5jZSB0b3BpY3Mgb24gSHVtYW4gSW1tdW5vZGVmaWNpZW5jeSBWaXJ1c+KAkUFjcXVpcmVkIEltbXVubyBEZWZpY2llbmN5IFN5bmRyb21lIChISVbigJFBSURTKSBhbmQgb3RoZXIgc2V4dWFsbHkgdHJhbnNtaXR0ZWQgZGlzZWFzZXMgKFAgPSAwLjAxMiksIHJlcHJvZHVjdGl2ZSBzeXN0ZW0gYW5kIHB1YmVydHkgKFAgPSAwLjA0NSksIHNvdXJjZSBvZiBpbmZvcm1hdGlvbiBmcm9tIEZhY2Vib29rIChQID0gMC4wMzQpLCBhbmQgc291cmNlIG9mIGluZm9ybWF0aW9uIGZyb20gbW90aGVyIChQID0gMC4wNDUpLiBCYXNlZCBvbiBwYXJlbnRz4oCZIGluY29tZSwgdGhlcmUgd2FzIGEgc2lnbmlmaWNhbnQgZGlmZmVyZW5jZSBpbiBwcmVmZXJlbmNlIHRvcGljcyBvbiBjaGlsZCBtYXJyaWFnZSwgcHJldmVudGlvbiBvZiBwcmVnbmFuY3ksIGFuZCBhYm9ydGlvbiAoUCA9IDAuMDE1KS4gQ09OQ0xVU0lPTjogVGhlcmUgaXMgYSBuZWVkIHRvIGltcHJvdmUgcmVwcm9kdWN0aXZlIGhlYWx0aCBwcm9tb3Rpb24gYnkgbWF4aW1pemluZyBvbmxpbmUgbWVkaWEgYW5kIGNlcnRhaW4gZmlndXJlcyBhbG9uZyB3aXRoIHByb21vdGlvbiB0YXJnZXQgbWFwcGluZyBiYXNlZCBvbiBzb2Npb+KAkWRlbW9ncmFwaGljIGNoYXJhY3RlcmlzdGljcy4iLCJwdWJsaXNoZXIiOiJXb2x0ZXJzIEtsdXdlciBNZWRrbm93IFB1YmxpY2F0aW9ucyIsImlzc3VlIjoiMSIsInZvbHVtZSI6IjEyIn0sImlzVGVtcG9yYXJ5IjpmYWxzZSwic3VwcHJlc3MtYXV0aG9yIjpmYWxzZSwiY29tcG9zaXRlIjpmYWxzZSwiYXV0aG9yLW9ubHkiOmZhbHNlfV19&quot;,&quot;citationItems&quot;:[{&quot;id&quot;:&quot;a6667825-f1da-32d0-b92d-2ff47d881074&quot;,&quot;itemData&quot;:{&quot;type&quot;:&quot;article-journal&quot;,&quot;id&quot;:&quot;a6667825-f1da-32d0-b92d-2ff47d881074&quot;,&quot;title&quot;:&quot;Information‑seeking behavior of reproductive health based on socio‑demographic among adolescents in Jakarta, Indonesia&quot;,&quot;author&quot;:[{&quot;family&quot;:&quot;Karima&quot;,&quot;given&quot;:&quot;Ulya Q.&quot;,&quot;parse-names&quot;:false,&quot;dropping-particle&quot;:&quot;&quot;,&quot;non-dropping-particle&quot;:&quot;&quot;},{&quot;family&quot;:&quot;Pristya&quot;,&quot;given&quot;:&quot;Terry Y.R.&quot;,&quot;parse-names&quot;:false,&quot;dropping-particle&quot;:&quot;&quot;,&quot;non-dropping-particle&quot;:&quot;&quot;},{&quot;family&quot;:&quot;Herbawani&quot;,&quot;given&quot;:&quot;Chahya K.&quot;,&quot;parse-names&quot;:false,&quot;dropping-particle&quot;:&quot;&quot;,&quot;non-dropping-particle&quot;:&quot;&quot;}],&quot;container-title&quot;:&quot;Journal of Education and Health Promotion&quot;,&quot;container-title-short&quot;:&quot;J. Educ. Health Promot.&quot;,&quot;accessed&quot;:{&quot;date-parts&quot;:[[2026,10,2]]},&quot;DOI&quot;:&quot;10.4103/JEHP.JEHP_1131_22&quot;,&quot;ISSN&quot;:&quot;23196440&quot;,&quot;issued&quot;:{&quot;date-parts&quot;:[[2023,1,1]]},&quot;page&quot;:&quot;271&quot;,&quot;abstract&quot;:&quot;BACKGROUND: The main characteristic of today’s adolescents in seeking information is through online media. The pattern of their information‑seeking behavior is diversified based on socio‑demographic factors. The objective of this study is to describe the information‑seeking behavior of reproductive health based on socio‑demographics among adolescents. MATERIALS AND METHODS: This online‑based survey was conducted with a cross‑sectional study in 2021 among 438 adolescents 18–24 years of age in Jakarta, Indonesia, by purposive sampling technique. Data were collected by distributing Google forms and analyzed using the Chi‑square test. RESULTS: The main source of information media used by adolescents in their daily lives was online media (97.3%), with Instagram being the highest proportion (66.0%). Based on education, there were significant differences in preference topics on Human Immunodeficiency Virus‑Acquired Immuno Deficiency Syndrome (HIV‑AIDS) and other sexually transmitted diseases (P = 0.012), reproductive system and puberty (P = 0.045), source of information from Facebook (P = 0.034), and source of information from mother (P = 0.045). Based on parents’ income, there was a significant difference in preference topics on child marriage, prevention of pregnancy, and abortion (P = 0.015). CONCLUSION: There is a need to improve reproductive health promotion by maximizing online media and certain figures along with promotion target mapping based on socio‑demographic characteristics.&quot;,&quot;publisher&quot;:&quot;Wolters Kluwer Medknow Publications&quot;,&quot;issue&quot;:&quot;1&quot;,&quot;volume&quot;:&quot;12&quot;},&quot;isTemporary&quot;:false,&quot;suppress-author&quot;:false,&quot;composite&quot;:false,&quot;author-only&quot;:false}]},{&quot;citationID&quot;:&quot;MENDELEY_CITATION_81549a20-482a-4dc9-9466-59fb6b489b88&quot;,&quot;properties&quot;:{&quot;noteIndex&quot;:0},&quot;isEdited&quot;:false,&quot;manualOverride&quot;:{&quot;isManuallyOverridden&quot;:false,&quot;citeprocText&quot;:&quot;(Y. Ahmed et al., 2026)&quot;,&quot;manualOverrideText&quot;:&quot;&quot;},&quot;citationTag&quot;:&quot;MENDELEY_CITATION_v3_eyJjaXRhdGlvbklEIjoiTUVOREVMRVlfQ0lUQVRJT05fODE1NDlhMjAtNDgyYS00ZGM5LTk0NjYtNTlmYjZiNDg5Yjg4IiwicHJvcGVydGllcyI6eyJub3RlSW5kZXgiOjB9LCJpc0VkaXRlZCI6ZmFsc2UsIm1hbnVhbE92ZXJyaWRlIjp7ImlzTWFudWFsbHlPdmVycmlkZGVuIjpmYWxzZSwiY2l0ZXByb2NUZXh0IjoiKFkuIEFobWVkIGV0IGFsLiwgMjAyNikiLCJtYW51YWxPdmVycmlkZVRleHQiOiIifSwiY2l0YXRpb25JdGVtcyI6W3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Swic3VwcHJlc3MtYXV0aG9yIjpmYWxzZSwiY29tcG9zaXRlIjpmYWxzZSwiYXV0aG9yLW9ubHkiOmZhbHNlfV19&quot;,&quot;citationItems&quot;:[{&quot;id&quot;:&quot;fd6da836-1f7a-30b4-971f-396e9990807a&quot;,&quot;itemData&quot;:{&quot;type&quot;:&quot;article-journal&quot;,&quot;id&quot;:&quot;fd6da836-1f7a-30b4-971f-396e9990807a&quot;,&quot;title&quot;:&quot;Sexual and reproductive health challenges among street adolescents in Sylhet city, Bangladesh: A cross-sectional study&quot;,&quot;author&quot;:[{&quot;family&quot;:&quot;Ahmed&quot;,&quot;given&quot;:&quot;Yeahyea&quot;,&quot;parse-names&quot;:false,&quot;dropping-particle&quot;:&quot;&quot;,&quot;non-dropping-particle&quot;:&quot;&quot;},{&quot;family&quot;:&quot;Khan&quot;,&quot;given&quot;:&quot;Md Abdullah Saeed&quot;,&quot;parse-names&quot;:false,&quot;dropping-particle&quot;:&quot;&quot;,&quot;non-dropping-particle&quot;:&quot;&quot;},{&quot;family&quot;:&quot;Afroz&quot;,&quot;given&quot;:&quot;Laila&quot;,&quot;parse-names&quot;:false,&quot;dropping-particle&quot;:&quot;&quot;,&quot;non-dropping-particle&quot;:&quot;&quot;},{&quot;family&quot;:&quot;Nurunnabi&quot;,&quot;given&quot;:&quot;Mohammad&quot;,&quot;parse-names&quot;:false,&quot;dropping-particle&quot;:&quot;&quot;,&quot;non-dropping-particle&quot;:&quot;&quot;},{&quot;family&quot;:&quot;Abbas&quot;,&quot;given&quot;:&quot;Md Golam&quot;,&quot;parse-names&quot;:false,&quot;dropping-particle&quot;:&quot;&quot;,&quot;non-dropping-particle&quot;:&quot;&quot;}],&quot;container-title&quot;:&quot;PLOS ONE&quot;,&quot;container-title-short&quot;:&quot;PLoS One&quot;,&quot;accessed&quot;:{&quot;date-parts&quot;:[[2026,10,5]]},&quot;DOI&quot;:&quot;10.1371/JOURNAL.PONE.0340865&quot;,&quot;ISSN&quot;:&quot;1932-6203&quot;,&quot;PMID&quot;:&quot;41533715&quot;,&quot;URL&quot;:&quot;https://journals.plos.org/plosone/article?id=10.1371/journal.pone.0340865&quot;,&quot;issued&quot;:{&quot;date-parts&quot;:[[2026,1,1]]},&quot;page&quot;:&quot;e0340865&quot;,&quot;abstract&quot;:&quot;Background Street adolescents often engage in early sexual activity, have multiple partners, and are at high risk of sexual abuse and exploitation. Despite the significance of this issue, there is a critical gap in understanding the sexual and reproductive health (SRH) needs, practices, and challenges of this marginalized population in Bangladesh, which this study aimed to explore.   Methods A cross-sectional study was conducted from August to December 2023, involving 311 street adolescents aged 16–19 years in Sylhet City Corporation, Bangladesh. Data were collected through face-to-face interviews using a semi-structured questionnaire. The questionnaire covered sociodemographic characteristics, pubertal changes, SRH status, and SRH-seeking behaviors.   Results Of all participants, 62.8% were males and 37.2% were females, with a mean age of approximately 17.3 years for both sexes. Sexual intercourse was reported by 32.56% of participants, with a significant gender disparity (76.79% females vs. 6.35% males, p &lt; 0.001). Contraceptive use was low at 14.14%, primarily condoms. Among female participants who ever had sex, 81.13% reported pregnancy, with 50.67% having had an abortion. Knowledge of sexually transmitted diseases (STDs) was alarmingly low, with only 2.33% aware of transmission methods. Less than half (45.97%) of participants utilized SRH services. Sexual abuse was reported by 61.79% of participants. Logistic regression revealed that younger age (Adjusted Odds Ratio [AOR]: 0.62, 95% CI: 0.48–0.79), being female (AOR: 9.10, 95% CI: 3.58–25.3) and longer duration of stay on the streets (AOR: 1.14, 95% CI: 1.02 to 1.27) were associated with higher odds of experiencing sexual abuse.   Conclusion Street adolescents in Sylhet City face severe SRH challenges, including high rates of sexual abuse, low contraceptive use, and limited STD knowledge, with significant gender disparities, which should be addressed through appropriate and urgent interventions.&quot;,&quot;publisher&quot;:&quot;Public Library of Science&quot;,&quot;issue&quot;:&quot;1&quot;,&quot;volume&quot;:&quot;21&quot;},&quot;isTemporary&quot;:false,&quot;suppress-author&quot;:false,&quot;composite&quot;:false,&quot;author-only&quot;:false}]},{&quot;citationID&quot;:&quot;MENDELEY_CITATION_9a003cc3-b36d-4804-9d88-9729c2e5ea50&quot;,&quot;properties&quot;:{&quot;noteIndex&quot;:0},&quot;isEdited&quot;:false,&quot;manualOverride&quot;:{&quot;isManuallyOverridden&quot;:false,&quot;citeprocText&quot;:&quot;(Zakaria et al., 2020)&quot;,&quot;manualOverrideText&quot;:&quot;&quot;},&quot;citationTag&quot;:&quot;MENDELEY_CITATION_v3_eyJjaXRhdGlvbklEIjoiTUVOREVMRVlfQ0lUQVRJT05fOWEwMDNjYzMtYjM2ZC00ODA0LTlkODgtOTcyOWMyZTVlYTUw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suppress-author&quot;:false,&quot;composite&quot;:false,&quot;author-only&quot;:false}]},{&quot;citationID&quot;:&quot;MENDELEY_CITATION_8d41c7bb-5ac9-4bb4-a1ee-591448ea89a8&quot;,&quot;properties&quot;:{&quot;noteIndex&quot;:0},&quot;isEdited&quot;:false,&quot;manualOverride&quot;:{&quot;isManuallyOverridden&quot;:false,&quot;citeprocText&quot;:&quot;(M. S. Rahman &amp;#38; Abusaleh, 2024)&quot;,&quot;manualOverrideText&quot;:&quot;&quot;},&quot;citationTag&quot;:&quot;MENDELEY_CITATION_v3_eyJjaXRhdGlvbklEIjoiTUVOREVMRVlfQ0lUQVRJT05fOGQ0MWM3YmItNWFjOS00YmI0LWExZWUtNTkxNDQ4ZWE4OWE4IiwicHJvcGVydGllcyI6eyJub3RlSW5kZXgiOjB9LCJpc0VkaXRlZCI6ZmFsc2UsIm1hbnVhbE92ZXJyaWRlIjp7ImlzTWFudWFsbHlPdmVycmlkZGVuIjpmYWxzZSwiY2l0ZXByb2NUZXh0IjoiKE0uIFMuIFJhaG1hbiAmIzM4OyBBYnVzYWxlaCwgMjAyNCkiLCJtYW51YWxPdmVycmlkZVRleHQiOiIifSwiY2l0YXRpb25JdGVtcyI6W3siaWQiOiJjZDQ5ZDcxYy0yZTYyLTM1MDktOWY5Ni1hNWUwNjk1NjY5MmQiLCJpdGVtRGF0YSI6eyJ0eXBlIjoiYXJ0aWNsZS1qb3VybmFsIiwiaWQiOiJjZDQ5ZDcxYy0yZTYyLTM1MDktOWY5Ni1hNWUwNjk1NjY5MmQiLCJ0aXRsZSI6Iktub3dsZWRnZSBvbiBhZG9sZXNjZW50IGFuZCByZXByb2R1Y3RpdmUgaGVhbHRoIGFtb25nIHNlY29uZGFyeSBzY2hvb2wgc3R1ZGVudHMgaW4gS2h1bG5hIENpdHksIEJhbmdsYWRlc2giLCJhdXRob3IiOlt7ImZhbWlseSI6IlJhaG1hbiIsImdpdmVuIjoiTWQgU2hha2lsdXIiLCJwYXJzZS1uYW1lcyI6ZmFsc2UsImRyb3BwaW5nLXBhcnRpY2xlIjoiIiwibm9uLWRyb3BwaW5nLXBhcnRpY2xlIjoiIn0seyJmYW1pbHkiOiJBYnVzYWxlaCIsImdpdmVuIjoiS2F6aSIsInBhcnNlLW5hbWVzIjpmYWxzZSwiZHJvcHBpbmctcGFydGljbGUiOiIiLCJub24tZHJvcHBpbmctcGFydGljbGUiOiIifV0sImNvbnRhaW5lci10aXRsZSI6IkRpc2NvdmVyIFNvY2lhbCBTY2llbmNlIGFuZCBIZWFsdGggMjAyNCA0OjEiLCJhY2Nlc3NlZCI6eyJkYXRlLXBhcnRzIjpbWzIwMjYsMTAsMl1dfSwiRE9JIjoiMTAuMTAwNy9TNDQxNTUtMDI0LTAwMTE3LVciLCJJU0JOIjoiMDEyMzQ1Njc4OSIsIklTU04iOiIyNzMxLTA0NjkiLCJVUkwiOiJodHRwczovL2xpbmsuc3ByaW5nZXIuY29tL2FydGljbGUvMTAuMTAwNy9zNDQxNTUtMDI0LTAwMTE3LXciLCJpc3N1ZWQiOnsiZGF0ZS1wYXJ0cyI6W1syMDI0LDExLDRdXX0sInBhZ2UiOiI1OC0iLCJhYnN0cmFjdCI6IlRoZSBtYWluIG9iamVjdGl2ZSBvZiB0aGlzIHN0dWR5IHdhcyB0byBpbnZlc3RpZ2F0ZSB0aGUgZGVwdGggYW5kIGJyZWFkdGggb2Yga25vd2xlZGdlIGFuZCBpZGVhcyBhYm91dCBhZG9sZXNjZW50IGhlYWx0aCBhbW9uZyBzZWNvbmRhcnktbGV2ZWwgc3R1ZGVudHMuIEEgY29uY3VycmVudCBtaXhlZCBtZXRob2QgYXBwcm9hY2gsIGJvdGggcXVhbnRpdGF0aXZlIGFuZCBxdWFsaXRhdGl2ZSBtZXRob2RzLCB3YXMgZm9sbG93ZWQgdG8gY2Fycnkgb3V0IHRoZSBzdHVkeS4gU3R1ZGVudHMgZW5yb2xsZWQgaW4gdGVudGggZ3JhZGUgdW5kZXIgdGhlIERpcmVjdG9yYXRlIG9mIFNlY29uZGFyeSBhbmQgSGlnaGVyIEVkdWNhdGlvbiAoRFNIRSkgaW4gS2h1bG5hIENpdHksIEJhbmdsYWRlc2gsIHdlcmUgY2hvc2VuIGFzIHRoZSByZXNwb25kZW50cyBvZiB0aGUgc3R1ZHkuIEtvdHdhbGkgYW5kIEtoYW5qYWhhbiBBbGkgVGhhbmEgb2YgS2h1bG5hIENpdHkgd2VyZSByYXRpb25hbGx5IGNob3NlbiBhcyB0aGUgYXJlYXMgb2YgdGhlIHN0dWR5LiBBIHRvdGFsIG9mIDQwIHNjaG9vbHMgd2VyZSByYW5kb21seSBjaG9zZW4sIGFuZCA0MDAgc3VydmV5cywgMTAgc3VydmV5cyBmcm9tIGVhY2ggc2Nob29sLCBpZGVhbGx5IDA1IGJveXMgYW5kIDA1IGdpcmxzLCB3ZXJlIGNhcnJpZWQgb3V0LCBpbmNsdWRpbmcgMTAgaW4tZGVwdGggY2FzZSBzdHVkaWVzLiBGaW5kaW5ncyBpbmRpY2F0ZWQgdGhhdCwgb24gYXZlcmFnZSwgbW9yZSB0aGFuIGhhbGYgb2YgdGhlIGFkb2xlc2NlbnRzIGhhdmUga25vd2xlZGdlIGdhcHMgYWJvdXQgYWRvbGVzY2VudHMgYW5kIHJlcHJvZHVjdGl2ZSBoZWFsdGgsIGZvciBleGFtcGxlLCBtaXNjb25jZXB0aW9ucyBhYm91dCB0aGUgYWRvbGVzY2VudCBwZXJpb2QgYW5kIGFnZSByYW5nZSBvZiBwdWJlcnR5LCB2YWd1ZSB1bmRlcnN0YW5kaW5nIG9mIHRoZSBmaXJzdCBzaWduKHMpIG9mIHBoeXNpY2FsIGFwcGVhcmFuY2VzLCBhbmQgZmFjZSBjcml0aWNhbCBlbW90aW9uYWwgYW5kIHNvY2lhbCBjaGFsbGVuZ2VzLiBCb3RoIHF1YWxpdGF0aXZlIGFuZCBxdWFudGl0YXRpdmUgZGF0YSBmdXJ0aGVyIHNob3dlZCB0aGF0IHRoZXkgaGFyZGx5IGdldCBzdWZmaWNpZW50IGNvb3BlcmF0aW9uIGFuZCBzdXBwb3J0IGZyb20gZmFtaWx5IGFuZCBzb2NpYWwgZW52aXJvbm1lbnRzIGluIGRlYWxpbmcgd2l0aCB0aGVpciBjaGFsbGVuZ2VzLCBkaXNwbGF5IHJpc2t5IGhlYWx0aCBiZWhhdmlvdXIsIGFuZCBtYWtlIG1ham9yIGRlY2lzaW9ucyBiYXNlZCBvbiB0aGVpciBzZWxmLWRpc2NyZXRpb25hcnkgYXNzdW1wdGlvbnMgdG8gZGVhbCB3aXRoIGNyaXNlcy4gVGhlIGZpbmRpbmdzIG9mIHRoaXMgc3R1ZHkgd291bGQgcHJvdmlkZSBpbXBvcnRhbnQgZ3VpZGVsaW5lcyB0byBwYXJlbnRzIGFuZCBndWFyZGlhbnMsIGxvY2FsIGFuZCBkaXN0cmljdCBhbmQgcmVnaW9uYWwgYW5kIG5hdGlvbmFsIGxldmVsIEdPcyBhbmQgTkdPcyBoZWFsdGggcHJvZmVzc2lvbmFscyB3aG8gd29yayB3aXRoIGFkb2xlc2NlbnQgYW5kIHJlcHJvZHVjdGl2ZSBoZWFsdGggc2VydmljZXMsIHBvbGljeW1ha2VycywgYWNhZGVtaWNzLCBhbmQgcmVzZWFyY2hlcnMgdG8gY3JlYXRlIGFuIGFkb2xlc2NlbnQtZnJpZW5kbHkgZW52aXJvbm1lbnQuIiwicHVibGlzaGVyIjoiU3ByaW5nZXIiLCJpc3N1ZSI6IjEiLCJ2b2x1bWUiOiI0IiwiY29udGFpbmVyLXRpdGxlLXNob3J0IjoiIn0sImlzVGVtcG9yYXJ5IjpmYWxzZX1dfQ==&quot;,&quot;citationItems&quot;:[{&quot;id&quot;:&quot;cd49d71c-2e62-3509-9f96-a5e06956692d&quot;,&quot;itemData&quot;:{&quot;type&quot;:&quot;article-journal&quot;,&quot;id&quot;:&quot;cd49d71c-2e62-3509-9f96-a5e06956692d&quot;,&quot;title&quot;:&quot;Knowledge on adolescent and reproductive health among secondary school students in Khulna City, Bangladesh&quot;,&quot;author&quot;:[{&quot;family&quot;:&quot;Rahman&quot;,&quot;given&quot;:&quot;Md Shakilur&quot;,&quot;parse-names&quot;:false,&quot;dropping-particle&quot;:&quot;&quot;,&quot;non-dropping-particle&quot;:&quot;&quot;},{&quot;family&quot;:&quot;Abusaleh&quot;,&quot;given&quot;:&quot;Kazi&quot;,&quot;parse-names&quot;:false,&quot;dropping-particle&quot;:&quot;&quot;,&quot;non-dropping-particle&quot;:&quot;&quot;}],&quot;container-title&quot;:&quot;Discover Social Science and Health 2024 4:1&quot;,&quot;accessed&quot;:{&quot;date-parts&quot;:[[2026,10,2]]},&quot;DOI&quot;:&quot;10.1007/S44155-024-00117-W&quot;,&quot;ISBN&quot;:&quot;0123456789&quot;,&quot;ISSN&quot;:&quot;2731-0469&quot;,&quot;URL&quot;:&quot;https://link.springer.com/article/10.1007/s44155-024-00117-w&quot;,&quot;issued&quot;:{&quot;date-parts&quot;:[[2024,11,4]]},&quot;page&quot;:&quot;58-&quot;,&quot;abstract&quot;:&quot;The main objective of this study was to investigate the depth and breadth of knowledge and ideas about adolescent health among secondary-level students. A concurrent mixed method approach, both quantitative and qualitative methods, was followed to carry out the study. Students enrolled in tenth grade under the Directorate of Secondary and Higher Education (DSHE) in Khulna City, Bangladesh, were chosen as the respondents of the study. Kotwali and Khanjahan Ali Thana of Khulna City were rationally chosen as the areas of the study. A total of 40 schools were randomly chosen, and 400 surveys, 10 surveys from each school, ideally 05 boys and 05 girls, were carried out, including 10 in-depth case studies. Findings indicated that, on average, more than half of the adolescents have knowledge gaps about adolescents and reproductive health, for example, misconceptions about the adolescent period and age range of puberty, vague understanding of the first sign(s) of physical appearances, and face critical emotional and social challenges. Both qualitative and quantitative data further showed that they hardly get sufficient cooperation and support from family and social environments in dealing with their challenges, display risky health behaviour, and make major decisions based on their self-discretionary assumptions to deal with crises. The findings of this study would provide important guidelines to parents and guardians, local and district and regional and national level GOs and NGOs health professionals who work with adolescent and reproductive health services, policymakers, academics, and researchers to create an adolescent-friendly environment.&quot;,&quot;publisher&quot;:&quot;Springer&quot;,&quot;issue&quot;:&quot;1&quot;,&quot;volume&quot;:&quot;4&quot;,&quot;container-title-short&quot;:&quot;&quot;},&quot;isTemporary&quot;:false}]},{&quot;citationID&quot;:&quot;MENDELEY_CITATION_b9ed92fd-34f8-45f5-a855-f0f36db88776&quot;,&quot;properties&quot;:{&quot;noteIndex&quot;:0},&quot;isEdited&quot;:false,&quot;manualOverride&quot;:{&quot;isManuallyOverridden&quot;:false,&quot;citeprocText&quot;:&quot;(Md. T. Hossain et al., 2022)&quot;,&quot;manualOverrideText&quot;:&quot;&quot;},&quot;citationTag&quot;:&quot;MENDELEY_CITATION_v3_eyJjaXRhdGlvbklEIjoiTUVOREVMRVlfQ0lUQVRJT05fYjllZDkyZmQtMzRmOC00NWY1LWE4NTUtZjBmMzZkYjg4Nzc2IiwicHJvcGVydGllcyI6eyJub3RlSW5kZXgiOjB9LCJpc0VkaXRlZCI6ZmFsc2UsIm1hbnVhbE92ZXJyaWRlIjp7ImlzTWFudWFsbHlPdmVycmlkZGVuIjpmYWxzZSwiY2l0ZXByb2NUZXh0IjoiKE1kLiBULiBIb3NzYWluIGV0IGFsLiwgMjAyMikiLCJtYW51YWxPdmVycmlkZVRleHQiOiIifSwiY2l0YXRpb25JdGVtcyI6W3siaWQiOiI0MDhhZDgyYy1iYzQ4LTMxMmItOThkMS1jMmE1M2NlZWJhZmEiLCJpdGVtRGF0YSI6eyJ0eXBlIjoiYXJ0aWNsZS1qb3VybmFsIiwiaWQiOiI0MDhhZDgyYy1iYzQ4LTMxMmItOThkMS1jMmE1M2NlZWJhZmEiLCJ0aXRsZSI6IktOT1dMRURHRSBPRiBGRU1BTEUgQURPTEVTQ0VOVFMgQUJPVVQgUkVQUk9EVUNUSVZFIEhFQUxUSCBJTiBTT1VUSC1XRVNURVJOIFJFR0lPTiBPRiBCQU5HTEFERVNIIiwiYXV0aG9yIjpbeyJmYW1pbHkiOiJIb3NzYWluIiwiZ2l2ZW4iOiJNZC4gVGFudmlyIiwicGFyc2UtbmFtZXMiOmZhbHNlLCJkcm9wcGluZy1wYXJ0aWNsZSI6IiIsIm5vbi1kcm9wcGluZy1wYXJ0aWNsZSI6IiJ9LHsiZmFtaWx5IjoiU2hvaGVsIiwiZ2l2ZW4iOiJUdW52aXIgQWhhbWVkIiwicGFyc2UtbmFtZXMiOmZhbHNlLCJkcm9wcGluZy1wYXJ0aWNsZSI6IiIsIm5vbi1kcm9wcGluZy1wYXJ0aWNsZSI6IiJ9LHsiZmFtaWx5IjoiSmFoYW4iLCJnaXZlbiI6Ik51c3JhdCIsInBhcnNlLW5hbWVzIjpmYWxzZSwiZHJvcHBpbmctcGFydGljbGUiOiIiLCJub24tZHJvcHBpbmctcGFydGljbGUiOiIifSx7ImZhbWlseSI6IlN1bHRhbmEiLCJnaXZlbiI6Ik5haGlkYSIsInBhcnNlLW5hbWVzIjpmYWxzZSwiZHJvcHBpbmctcGFydGljbGUiOiIiLCJub24tZHJvcHBpbmctcGFydGljbGUiOiIifV0sImNvbnRhaW5lci10aXRsZSI6IktodWxuYSBVbml2ZXJzaXR5IFN0dWRpZXMiLCJhY2Nlc3NlZCI6eyJkYXRlLXBhcnRzIjpbWzIwMjYsMTAsMl1dfSwiRE9JIjoiMTAuNTM4MDgvS1VTLjIwMTcuMTQuMUFORDIuMTYxNS1TIiwiSVNTTiI6IjE1NjMtMDg5NyIsImlzc3VlZCI6eyJkYXRlLXBhcnRzIjpbWzIwMjIsMTAsMzFdXX0sInBhZ2UiOiIxNDktMTYxIiwiYWJzdHJhY3QiOiJUaGlzIHN0dWR5IGFzc2Vzc2VzIHRoZSBsZXZlbCBvZiBrbm93bGVkZ2Ugb24gcmVwcm9kdWN0aXZlIGhlYWx0aCAoUkgpIG9mIGZlbWFsZSBhZG9sZXNjZW50cyBhbmQgdG8gaWRlbnRpZnkgdGhlIGRldGVybWluYW50cyBvZiB0aGVpciBrbm93LWhvdyBhYm91dCBSSCBpbiBzb3V0aC13ZXN0ZXJuIEJhbmdsYWRlc2guIE9uZSBodW5kcmVkIGFuZCBzaXh0ZWVuIGZlbWFsZSBhZG9sZXNjZW50cyB3ZXJlIHNlbGVjdGVkIHJhbmRvbWx5IHRocm91Z2ggaG91c2Vob2xkIGxpc3RpbmcgZnJvbSB0d28gYXJlYXMgb2YgS2h1bG5hIGFuZCBCYWdlcmhhdCBEaXN0cmljdHMsIEJveXJhIGFuZCBQYWxlcmhhdCwgcmVzcGVjdGl2ZWx5LiBBIHByZS10ZXN0ZWQgc2VtaS1zdHJ1Y3R1cmVkIGludGVydmlldyBzY2hlZHVsZSwgY29udGFpbmluZyB0aHJlZSBtb2R1bGVzIG9uIHNvY2lvLWRlbW9ncmFwaGljLCBlY29ub21pYyBhbmQga25vd2xlZGdlIG9mIHJlcHJvZHVjdGl2ZSBoZWFsdGgsIHdhcyB1c2VkLiBGaW5kaW5ncyBpbmRpY2F0ZSB0aGF0IHRoZSBwYXJ0aWNpcGFudHMsIHdpdGggYW4gYXZlcmFnZSAxNiB5ZWFycyBvZiBhZ2UgYW5kIDEwIHllYXJzIG9mIHNjaG9vbGluZywgd2VyZSBtb3N0bHkgdW5tYXJyaWVkLiBZZXQsIHRoZXkgaGF2ZSBzaG93biBleHRlbnNpdmUga25vd2xlZGdlIGFib3V0IHJlcHJvZHVjdGl2ZSBoZWFsdGggaXNzdWVzLCBpbmNsdWRpbmcgcHViZXJ0eSwgc2FmZSBzZXgsIGNvbnRyYWNlcHRpdmVzLCBzZXh1YWxseSB0cmFuc21pdHRlZCBkaXNlYXNlcyAoU1REcykgYW5kIGdlbmRlcmVkIGRpbWVuc2lvbnMuIEhvd2V2ZXIsIHRoZWlyIGxldmVsIG9mIGtub3dsZWRnZSBhYm91dCByZXByb2R1Y3RpdmUgaGVhbHRoIHZhcmllcyB3aXRoIHRoZWlyIGFnZSwgeWVhciBvZiBzY2hvb2xpbmcsIGxpdmluZyBhcnJhbmdlbWVudCBhcyB3ZWxsIGFzIHJlc2lkZW5jZS4gU3VycHJpc2luZ2x5LCByZWxpZ2lvbiBhbmQgbWFyaXRhbCBzdGF0dXMgd2VyZSBmb3VuZCBub3QgYXNzb2NpYXRlZCB3aXRoIHRoZWlyIGtub3dsZWRnZS4gSW4gY29udHJhc3QsIGhhdmluZyBhbiBlbGRlciBzaXN0ZXIgd2l0aCBzZWNvbmRhcnkgb3IgaGlnaGVyIGVkdWNhdGlvbiB3YXMgcG9zaXRpdmVseSBhc3NvY2lhdGVkIHdpdGggcGFydGljaXBhbnRz4oCZIGtub3dsZWRnZSBhYm91dCByZXByb2R1Y3RpdmUgaGVhbHRoLiBJbiBhZGRpdGlvbiwgcGFyZW50YWwgZWR1Y2F0aW9uIGFuZCBpbmNvbWUgYWxzbyBoYWQgYSBwb3NpdGl2ZSBpbmZsdWVuY2Ugb24gcGFydGljaXBhbnRz4oCZIGtub3dsZWRnZS4gSW4gZ2VuZXJhbCwgUkgga25vd2xlZGdlIGFtb25nIGZlbWFsZSBhZG9sZXNjZW50cyBmcm9tIHJ1cmFsIGFyZWFzIGFuZCBmcm9tIGxvdyBpbmNvbWUgZmFtaWxpZXMgd2VyZSBmb3VuZCBsb3cgY29tcGFyZWQgdG8gdGhlIHVyYmFuaXRlcyB3aXRoIHJlbGF0aXZlbHkgd2VsbC1vZmYgZmFtaWxpZXMuIFRoZXJlZm9yZSwgd2Ugc3Ryb25nbHkgc3VnZ2VzdCB0byBhZGRyZXNzIGFzIHdlbGwgYXMgdG8gaW50ZWdyYXRlIHJlcHJvZHVjdGl2ZSBoZWFsdGggZWR1Y2F0aW9uIGFzIHdlbGwgYXMgZGVtYW5kcyBvZiB0aGUgYWRvbGVzY2VudHMsIGVzcGVjaWFsbHksIGZlbWFsZSwgaW50byBuYXRpb25hbCBwb2xpY2llcy4iLCJwdWJsaXNoZXIiOiJLaHVsbmEgVW5pdmVyc2l0eSIsImNvbnRhaW5lci10aXRsZS1zaG9ydCI6IiJ9LCJpc1RlbXBvcmFyeSI6ZmFsc2V9XX0=&quot;,&quot;citationItems&quot;:[{&quot;id&quot;:&quot;408ad82c-bc48-312b-98d1-c2a53ceebafa&quot;,&quot;itemData&quot;:{&quot;type&quot;:&quot;article-journal&quot;,&quot;id&quot;:&quot;408ad82c-bc48-312b-98d1-c2a53ceebafa&quot;,&quot;title&quot;:&quot;KNOWLEDGE OF FEMALE ADOLESCENTS ABOUT REPRODUCTIVE HEALTH IN SOUTH-WESTERN REGION OF BANGLADESH&quot;,&quot;author&quot;:[{&quot;family&quot;:&quot;Hossain&quot;,&quot;given&quot;:&quot;Md. Tanvir&quot;,&quot;parse-names&quot;:false,&quot;dropping-particle&quot;:&quot;&quot;,&quot;non-dropping-particle&quot;:&quot;&quot;},{&quot;family&quot;:&quot;Shohel&quot;,&quot;given&quot;:&quot;Tunvir Ahamed&quot;,&quot;parse-names&quot;:false,&quot;dropping-particle&quot;:&quot;&quot;,&quot;non-dropping-particle&quot;:&quot;&quot;},{&quot;family&quot;:&quot;Jahan&quot;,&quot;given&quot;:&quot;Nusrat&quot;,&quot;parse-names&quot;:false,&quot;dropping-particle&quot;:&quot;&quot;,&quot;non-dropping-particle&quot;:&quot;&quot;},{&quot;family&quot;:&quot;Sultana&quot;,&quot;given&quot;:&quot;Nahida&quot;,&quot;parse-names&quot;:false,&quot;dropping-particle&quot;:&quot;&quot;,&quot;non-dropping-particle&quot;:&quot;&quot;}],&quot;container-title&quot;:&quot;Khulna University Studies&quot;,&quot;accessed&quot;:{&quot;date-parts&quot;:[[2026,10,2]]},&quot;DOI&quot;:&quot;10.53808/KUS.2017.14.1AND2.1615-S&quot;,&quot;ISSN&quot;:&quot;1563-0897&quot;,&quot;issued&quot;:{&quot;date-parts&quot;:[[2022,10,31]]},&quot;page&quot;:&quot;149-161&quot;,&quot;abstract&quot;:&quot;This study assesses the level of knowledge on reproductive health (RH) of female adolescents and to identify the determinants of their know-how about RH in south-western Bangladesh. One hundred and sixteen female adolescents were selected randomly through household listing from two areas of Khulna and Bagerhat Districts, Boyra and Palerhat, respectively. A pre-tested semi-structured interview schedule, containing three modules on socio-demographic, economic and knowledge of reproductive health, was used. Findings indicate that the participants, with an average 16 years of age and 10 years of schooling, were mostly unmarried. Yet, they have shown extensive knowledge about reproductive health issues, including puberty, safe sex, contraceptives, sexually transmitted diseases (STDs) and gendered dimensions. However, their level of knowledge about reproductive health varies with their age, year of schooling, living arrangement as well as residence. Surprisingly, religion and marital status were found not associated with their knowledge. In contrast, having an elder sister with secondary or higher education was positively associated with participants’ knowledge about reproductive health. In addition, parental education and income also had a positive influence on participants’ knowledge. In general, RH knowledge among female adolescents from rural areas and from low income families were found low compared to the urbanites with relatively well-off families. Therefore, we strongly suggest to address as well as to integrate reproductive health education as well as demands of the adolescents, especially, female, into national policies.&quot;,&quot;publisher&quot;:&quot;Khulna University&quot;,&quot;container-title-short&quot;:&quot;&quot;},&quot;isTemporary&quot;:false}]},{&quot;citationID&quot;:&quot;MENDELEY_CITATION_200c7829-39f9-49f1-a866-b26d71eaf927&quot;,&quot;properties&quot;:{&quot;noteIndex&quot;:0},&quot;isEdited&quot;:false,&quot;manualOverride&quot;:{&quot;isManuallyOverridden&quot;:false,&quot;citeprocText&quot;:&quot;(Shahan et al., 2025)&quot;,&quot;manualOverrideText&quot;:&quot;&quot;},&quot;citationTag&quot;:&quot;MENDELEY_CITATION_v3_eyJjaXRhdGlvbklEIjoiTUVOREVMRVlfQ0lUQVRJT05fMjAwYzc4MjktMzlmOS00OWYxLWE4NjYtYjI2ZDcxZWFmOTI3IiwicHJvcGVydGllcyI6eyJub3RlSW5kZXgiOjB9LCJpc0VkaXRlZCI6ZmFsc2UsIm1hbnVhbE92ZXJyaWRlIjp7ImlzTWFudWFsbHlPdmVycmlkZGVuIjpmYWxzZSwiY2l0ZXByb2NUZXh0IjoiKFNoYWhhbiBldCBhbC4sIDIwMjUpIiwibWFudWFsT3ZlcnJpZGVUZXh0IjoiIn0sImNpdGF0aW9uSXRlbXMiOlt7ImlkIjoiYmUxZWY3YjItNTEyZS0zZDY4LThmYzYtNDQxMWVkZjljZjExIiwiaXRlbURhdGEiOnsidHlwZSI6ImFydGljbGUtam91cm5hbCIsImlkIjoiYmUxZWY3YjItNTEyZS0zZDY4LThmYzYtNDQxMWVkZjljZjExIiwidGl0bGUiOiJTZXh1YWwgYW5kIHJlcHJvZHVjdGl2ZSBoZWFsdGggcmlnaHRzOiBLbm93bGVkZ2UsIGF0dGl0dWRlLCBhbmQgcHJhY3RpY2UgYW1vbmcgYWRvbGVzY2VudHMgaW4gRGhha2EsIEJhbmdsYWRlc2giLCJhdXRob3IiOlt7ImZhbWlseSI6IlNoYWhhbiIsImdpdmVuIjoiTWQuIFNoYWhlZCIsInBhcnNlLW5hbWVzIjpmYWxzZSwiZHJvcHBpbmctcGFydGljbGUiOiIiLCJub24tZHJvcHBpbmctcGFydGljbGUiOiIifSx7ImZhbWlseSI6IkVtaSIsImdpdmVuIjoiU2hhbWltYSBTaGFybWluIiwicGFyc2UtbmFtZXMiOmZhbHNlLCJkcm9wcGluZy1wYXJ0aWNsZSI6IiIsIm5vbi1kcm9wcGluZy1wYXJ0aWNsZSI6IiJ9LHsiZmFtaWx5IjoiS2hhbmRha2VyIiwiZ2l2ZW4iOiJNZC4gQWxhaGkiLCJwYXJzZS1uYW1lcyI6ZmFsc2UsImRyb3BwaW5nLXBhcnRpY2xlIjoiIiwibm9uLWRyb3BwaW5nLXBhcnRpY2xlIjoiIn0seyJmYW1pbHkiOiJGZXJkYXVzaSIsImdpdmVuIjoiUnVtYW5hIFlhc21pbiIsInBhcnNlLW5hbWVzIjpmYWxzZSwiZHJvcHBpbmctcGFydGljbGUiOiIiLCJub24tZHJvcHBpbmctcGFydGljbGUiOiIifSx7ImZhbWlseSI6IlNhaGEiLCJnaXZlbiI6IlNoYW50YSIsInBhcnNlLW5hbWVzIjpmYWxzZSwiZHJvcHBpbmctcGFydGljbGUiOiIiLCJub24tZHJvcHBpbmctcGFydGljbGUiOiIifV0sImNvbnRhaW5lci10aXRsZSI6IkludGVybmF0aW9uYWwgSm91cm5hbCBvZiBSZXNlYXJjaCBpbiBNZWRpY2FsIFNjaWVuY2UiLCJhY2Nlc3NlZCI6eyJkYXRlLXBhcnRzIjpbWzIwMjYsMTAsMl1dfSwiRE9JIjoiMTAuMzM1NDUvMjY2NDg3MzMuMjAyNS5WNy5JMUEuOTAiLCJJU1NOIjoiMjY2NC04NzQxIiwiVVJMIjoiaHR0cHM6Ly93d3cubWVkaWNhbHBhcGVyLm5ldC9hcmNoaXZlcy8yMDI1LnY3LmkxLkEuOTAvc2V4dWFsLWFuZC1yZXByb2R1Y3RpdmUtaGVhbHRoLXJpZ2h0cy1rbm93bGVkZ2UtYXR0aXR1ZGUtYW5kLXByYWN0aWNlLWFtb25nLWFkb2xlc2NlbnRzLWluLWRoYWthLWJhbmdsYWRlc2giLCJpc3N1ZWQiOnsiZGF0ZS1wYXJ0cyI6W1syMDI1LDEsMV1dfSwicGFnZSI6IjQ2LTUwIiwiYWJzdHJhY3QiOiJCYWNrZ3JvdW5kOiBTZXh1YWwgYW5kIHJlcHJvZHVjdGl2ZSBoZWFsdGggcmlnaHRzIChTUkhSKSBhcmUgZXNzZW50aWFsIGZvciBhZG9sZXNjZW50cywgeWV0IGtub3dsZWRnZSwgYXR0aXR1ZGUsIGFuZCBwcmFjdGljZSAoS0FQKSByZWdhcmRpbmcgU1JIUiByZW1haW4gaW5zdWZmaWNpZW50IGFtb25nIHN0dWRlbnRzIGluIEJhbmdsYWRlc2guIE9iamVjdGl2ZTogVGhpcyBzdHVkeSBhaW1lZCB0byBhc3Nlc3MgdGhlIEtBUCBvZiBTUkhSIGFtb25nIGFkb2xlc2NlbnRzIGluIERoYWthLCBCYW5nbGFkZXNoLsKgIE1ldGhvZHM6IFRoaXMgaW50ZXJ2aWV3LWJhc2VkIG9ic2VydmF0aW9uYWwgc3R1ZHkgd2FzIGNvbmR1Y3RlZCBhdCB0aGUgQkNTSVIgU2Nob29sICYgQ29sbGVnZSwgRGhha2EsIEJhbmdsYWRlc2ggZnJvbSBKYW51YXJ5IDIwMjQgdG8gSnVuZSAyMDI0LiBBIHB1cnBvc2l2ZSBzYW1wbGluZyBtZXRob2Qgd2FzIHVzZWQgdG8gc2VsZWN0IHN0dWRlbnRzIG9mIGNsYXNzIElYIGZyb20gYm90aCBnZW5kZXJzLiBUb3RhbCBudW1iZXIgb2YgcGFydGljaXBhbnRzIHdhcyAyMjAuIERhdGEgd2VyZSBjb2xsZWN0ZWQgdXNpbmcgYSBkaWdpdGFsIGRhdGEgY29sbGVjdGlvbiBpbnRlcmZhY2Ugb24gQW5kcm9pZCB0YWJsZXRzLiBUaGUgc3RydWN0dXJlZCBxdWVzdGlvbm5haXJlIGNvdmVyZWQga25vd2xlZGdlLCBhdHRpdHVkZSwgYW5kIHByYWN0aWNlIHJlbGF0ZWQgdG8gU1JIUi7CoCBSZXN1bHRzOiBUaGUgc3R1ZHkgYXNzZXNzZWQgU1JIUiBrbm93bGVkZ2UsIGF0dGl0dWRlLCBhbmQgcHJhY3RpY2UgYW1vbmcgMjIwIG5pbnRoLWdyYWRlIHN0dWRlbnRzIGluIERoYWthLCBCYW5nbGFkZXNoLiBGZW1hbGVzIGV4aGliaXRlZCBoaWdoZXIga25vd2xlZGdlICg2Ni40JSB2cy4gNTIuNSUpIGFuZCBiZXR0ZXIgcHJhY3RpY2UgKDU4LjglIHZzLiA0MS42JSkgdGhhbiBtYWxlcywgd2l0aCBvZGRzIHJhdGlvcyBvZiAxLjc5IGFuZCAyLjAxLCByZXNwZWN0aXZlbHkuIE1hbGVzIHNob3dlZCBhIG1vcmUgcG9zaXRpdmUgYXR0aXR1ZGUgKDY4LjMlIHZzLiA1Mi45JSwgT1I9MC41MikuIFdoaWxlIDg0LjElIHN1cHBvcnRlZCBTUkggZWR1Y2F0aW9uLCBvbmx5IDUxLjQlIGZlbHQgY29tZm9ydGFibGUgZGlzY3Vzc2luZyBzZXh1YWwgaGVhbHRoLiBGZW1hbGVzIHNob3cgaGlnaGVyIGtub3dsZWRnZSBhbmQgcHJhY3RpY2UsIHdoaWxlIG1hbGVzIGV4aGliaXQgbW9yZSBwb3NpdGl2ZSBhdHRpdHVkZXMuIENvbmNsdXNpb246IFRoaXMgc3R1ZHkgcmV2ZWFscyBnZW5kZXIgZGlzcGFyaXRpZXMgaW4gU1JIUiBrbm93bGVkZ2UsIGF0dGl0dWRlLCBhbmQgcHJhY3RpY2UgYW1vbmcgYWRvbGVzY2VudHMgaW4gRGhha2EuIFRhcmdldGVkLCBnZW5kZXItc2Vuc2l0aXZlIGludGVydmVudGlvbnMgYXJlIG5lZWRlZCB0byBhZGRyZXNzIGdhcHMgYW5kIGltcHJvdmUgU1JIUiBvdXRjb21lcyBmb3IgYWRvbGVzY2VudHMuIiwicHVibGlzaGVyIjoiU3BhcmtsaW5nIFByZXNzIiwiaXNzdWUiOiIxIiwidm9sdW1lIjoiNyIsImNvbnRhaW5lci10aXRsZS1zaG9ydCI6IiJ9LCJpc1RlbXBvcmFyeSI6ZmFsc2UsInN1cHByZXNzLWF1dGhvciI6ZmFsc2UsImNvbXBvc2l0ZSI6ZmFsc2UsImF1dGhvci1vbmx5IjpmYWxzZX1dfQ==&quot;,&quot;citationItems&quot;:[{&quot;id&quot;:&quot;be1ef7b2-512e-3d68-8fc6-4411edf9cf11&quot;,&quot;itemData&quot;:{&quot;type&quot;:&quot;article-journal&quot;,&quot;id&quot;:&quot;be1ef7b2-512e-3d68-8fc6-4411edf9cf11&quot;,&quot;title&quot;:&quot;Sexual and reproductive health rights: Knowledge, attitude, and practice among adolescents in Dhaka, Bangladesh&quot;,&quot;author&quot;:[{&quot;family&quot;:&quot;Shahan&quot;,&quot;given&quot;:&quot;Md. Shahed&quot;,&quot;parse-names&quot;:false,&quot;dropping-particle&quot;:&quot;&quot;,&quot;non-dropping-particle&quot;:&quot;&quot;},{&quot;family&quot;:&quot;Emi&quot;,&quot;given&quot;:&quot;Shamima Sharmin&quot;,&quot;parse-names&quot;:false,&quot;dropping-particle&quot;:&quot;&quot;,&quot;non-dropping-particle&quot;:&quot;&quot;},{&quot;family&quot;:&quot;Khandaker&quot;,&quot;given&quot;:&quot;Md. Alahi&quot;,&quot;parse-names&quot;:false,&quot;dropping-particle&quot;:&quot;&quot;,&quot;non-dropping-particle&quot;:&quot;&quot;},{&quot;family&quot;:&quot;Ferdausi&quot;,&quot;given&quot;:&quot;Rumana Yasmin&quot;,&quot;parse-names&quot;:false,&quot;dropping-particle&quot;:&quot;&quot;,&quot;non-dropping-particle&quot;:&quot;&quot;},{&quot;family&quot;:&quot;Saha&quot;,&quot;given&quot;:&quot;Shanta&quot;,&quot;parse-names&quot;:false,&quot;dropping-particle&quot;:&quot;&quot;,&quot;non-dropping-particle&quot;:&quot;&quot;}],&quot;container-title&quot;:&quot;International Journal of Research in Medical Science&quot;,&quot;accessed&quot;:{&quot;date-parts&quot;:[[2026,10,2]]},&quot;DOI&quot;:&quot;10.33545/26648733.2025.V7.I1A.90&quot;,&quot;ISSN&quot;:&quot;2664-8741&quot;,&quot;URL&quot;:&quot;https://www.medicalpaper.net/archives/2025.v7.i1.A.90/sexual-and-reproductive-health-rights-knowledge-attitude-and-practice-among-adolescents-in-dhaka-bangladesh&quot;,&quot;issued&quot;:{&quot;date-parts&quot;:[[2025,1,1]]},&quot;page&quot;:&quot;46-50&quot;,&quot;abstract&quot;:&quot;Background: Sexual and reproductive health rights (SRHR) are essential for adolescents, yet knowledge, attitude, and practice (KAP) regarding SRHR remain insufficient among students in Bangladesh. Objective: This study aimed to assess the KAP of SRHR among adolescents in Dhaka, Bangladesh.  Methods: This interview-based observational study was conducted at the BCSIR School &amp; College, Dhaka, Bangladesh from January 2024 to June 2024. A purposive sampling method was used to select students of class IX from both genders. Total number of participants was 220. Data were collected using a digital data collection interface on Android tablets. The structured questionnaire covered knowledge, attitude, and practice related to SRHR.  Results: The study assessed SRHR knowledge, attitude, and practice among 220 ninth-grade students in Dhaka, Bangladesh. Females exhibited higher knowledge (66.4% vs. 52.5%) and better practice (58.8% vs. 41.6%) than males, with odds ratios of 1.79 and 2.01, respectively. Males showed a more positive attitude (68.3% vs. 52.9%, OR=0.52). While 84.1% supported SRH education, only 51.4% felt comfortable discussing sexual health. Females show higher knowledge and practice, while males exhibit more positive attitudes. Conclusion: This study reveals gender disparities in SRHR knowledge, attitude, and practice among adolescents in Dhaka. Targeted, gender-sensitive interventions are needed to address gaps and improve SRHR outcomes for adolescents.&quot;,&quot;publisher&quot;:&quot;Sparkling Press&quot;,&quot;issue&quot;:&quot;1&quot;,&quot;volume&quot;:&quot;7&quot;,&quot;container-title-short&quot;:&quot;&quot;},&quot;isTemporary&quot;:false,&quot;suppress-author&quot;:false,&quot;composite&quot;:false,&quot;author-only&quot;:false}]},{&quot;citationID&quot;:&quot;MENDELEY_CITATION_a1e45d8c-42ba-45a2-b376-919ef00e1ebf&quot;,&quot;properties&quot;:{&quot;noteIndex&quot;:0},&quot;isEdited&quot;:false,&quot;manualOverride&quot;:{&quot;isManuallyOverridden&quot;:false,&quot;citeprocText&quot;:&quot;(Inayat Ali et al., 2025)&quot;,&quot;manualOverrideText&quot;:&quot;&quot;},&quot;citationTag&quot;:&quot;MENDELEY_CITATION_v3_eyJjaXRhdGlvbklEIjoiTUVOREVMRVlfQ0lUQVRJT05fYTFlNDVkOGMtNDJiYS00NWEyLWIzNzYtOTE5ZWYwMGUxZWJmIiwicHJvcGVydGllcyI6eyJub3RlSW5kZXgiOjB9LCJpc0VkaXRlZCI6ZmFsc2UsIm1hbnVhbE92ZXJyaWRlIjp7ImlzTWFudWFsbHlPdmVycmlkZGVuIjpmYWxzZSwiY2l0ZXByb2NUZXh0IjoiKEluYXlhdCBBbGkgZXQgYWwuLCAyMDI1KSIsIm1hbnVhbE92ZXJyaWRlVGV4dCI6IiJ9LCJjaXRhdGlvbkl0ZW1zIjpbeyJpZCI6IjBlMTk5MDYzLTc4MmYtMzBiMi04NDZmLTRlYTkyZTFjNjhiOSIsIml0ZW1EYXRhIjp7InR5cGUiOiJhcnRpY2xlLWpvdXJuYWwiLCJpZCI6IjBlMTk5MDYzLTc4MmYtMzBiMi04NDZmLTRlYTkyZTFjNjhiOSIsInRpdGxlIjoiU2V4dWFsIGFuZCByZXByb2R1Y3RpdmUgaGVhbHRoIGtub3dsZWRnZSwgYXR0aXR1ZGVzIGFuZCBwcmFjdGljZXMgYW1vbmcgYWRvbGVzY2VudHMgaW4gcnVyYWwgVGhhdHRhLCBQYWtpc3RhbjogYSBjcm9zcy1zZWN0aW9uYWwgc3R1ZHkiLCJhdXRob3IiOlt7ImZhbWlseSI6IkluYXlhdCBBbGkiLCJnaXZlbiI6IkFsaWphYW4iLCJwYXJzZS1uYW1lcyI6ZmFsc2UsImRyb3BwaW5nLXBhcnRpY2xlIjoiIiwibm9uLWRyb3BwaW5nLXBhcnRpY2xlIjoiIn0seyJmYW1pbHkiOiJBemFtIiwiZ2l2ZW4iOiJJcWJhbCIsInBhcnNlLW5hbWVzIjpmYWxzZSwiZHJvcHBpbmctcGFydGljbGUiOiIiLCJub24tZHJvcHBpbmctcGFydGljbGUiOiIifSx7ImZhbWlseSI6IlRpa21hbmkiLCJnaXZlbiI6IlNoaXlhbSBTLiIsInBhcnNlLW5hbWVzIjpmYWxzZSwiZHJvcHBpbmctcGFydGljbGUiOiIiLCJub24tZHJvcHBpbmctcGFydGljbGUiOiIifSx7ImZhbWlseSI6IlNhbGVlbSIsImdpdmVuIjoiU2FyYWgiLCJwYXJzZS1uYW1lcyI6ZmFsc2UsImRyb3BwaW5nLXBhcnRpY2xlIjoiIiwibm9uLWRyb3BwaW5nLXBhcnRpY2xlIjoiIn1dLCJjb250YWluZXItdGl0bGUiOiJCTUogT3BlbiIsImNvbnRhaW5lci10aXRsZS1zaG9ydCI6IkJNSiBPcGVuIiwiYWNjZXNzZWQiOnsiZGF0ZS1wYXJ0cyI6W1syMDI2LDEwLDJdXX0sIkRPSSI6IjEwLjExMzYvQk1KT1BFTi0yMDI0LTA5NjQwNCIsIklTU04iOiIyMDQ0LTYwNTUiLCJQTUlEIjoiNDAxODAzNzciLCJVUkwiOiJodHRwczovL2Jtam9wZW4uYm1qLmNvbS9jb250ZW50LzE1LzQvZTA5NjQwNCIsImlzc3VlZCI6eyJkYXRlLXBhcnRzIjpbWzIwMjUsNCwxXV19LCJwYWdlIjoiZTA5NjQwNCIsImFic3RyYWN0IjoiT2JqZWN0aXZlcyBBZG9sZXNjZW50IFNleHVhbCBhbmQgUmVwcm9kdWN0aXZlIEhlYWx0aCBlbmNvbXBhc3NlcyB0aGVpciBwaHlzaWNhbCBhbmQgZW1vdGlvbmFsIHdlbGwtYmVpbmcsIGluY2x1ZGluZyB0aGVpciBhYmlsaXR5IHRvIGF2b2lkIHVud2FudGVkIHByZWduYW5jaWVzLCB1bnNhZmUgYWJvcnRpb25zLCBzZXh1YWxseSB0cmFuc21pdHRlZCBpbmZlY3Rpb25zIChTVElzKSBhbmQgYW55IHR5cGUgb2Ygc2V4dWFsIHZpb2xlbmNlIGFuZCBjb2VyY2lvbi4gSG93ZXZlciwgdGhlc2Ugcmlza3MgbWF5IGJlIG1pdGlnYXRlZCB0aHJvdWdoIGltcHJvdmVkIGtub3dsZWRnZSwgZW5jb3VyYWdpbmcgcG9zaXRpdmUgYXR0aXR1ZGVzLCBhbmQgYWRvcHRpbmcgYmV0dGVyIHByYWN0aWNlcy4gVGhpcyBzdHVkeSBhaW1lZCB0byBpZGVudGlmeSB0aGUgZmFjdG9ycyBhc3NvY2lhdGVkIHdpdGgga25vd2xlZGdlLCBhdHRpdHVkZXMgYW5kIHByYWN0aWNlcyAoS0FQKSByZWxhdGVkIHRvIEhJViwgU1RJLCBmYW1pbHkgcGxhbm5pbmcgYW5kIHByZWduYW5jeSBhbW9uZyBhZG9sZXNjZW50cyByZXNpZGluZyBpbiBydXJhbCBUaGF0dGEuXG5cbkRlc2lnbiBBIGNyb3NzLXNlY3Rpb25hbCBzdHVkeS5cblxuU2V0dGluZyA2MiB2aWxsYWdlcyBmcm9tIFRoYXR0YSwgR2hhcm8gYW5kIEp1bmdzaGFoaSByZWdpc3RlcmVkIHVuZGVyIHRoZSBHbG9iYWwgTmV0d29yayBNYXRlcm5hbCBhbmQgTmV3Ym9ybiBIZWFsdGggUmVnaXN0cnkgaW4gVGhhdHRhLCBQYWtpc3Rhbi5cblxuUGFydGljaXBhbnRzIDYzMiBhZG9sZXNjZW50cyBhZ2VkIDE04oCTMTkgeWVhcnMuXG5cbk91dGNvbWUgbWVhc3VyZXMgVGhlIGFzc29jaWF0aW9uIGJldHdlZW4gc29jaW9kZW1vZ3JhcGhpYyBmYWN0b3JzIGFuZCBLQVAgd2FzIGFzc2Vzc2VkIHVzaW5nIGEgbW9kaWZpZWQgdmVyc2lvbiBvZiB0aGUg4oCYQXNraW5nIFlvdW5nIFBlb3BsZSBhYm91dCBTZXh1YWwgYW5kIFJlcHJvZHVjdGl2ZSBCZWhhdmlvcnPigJkgdG9vbC4gU3RhdGlzdGljYWwgYW5hbHlzaXMgd2FzIHBlcmZvcm1lZCBvbiBTdGF0YSBWLjE1LjAgdXNpbmcgbXVsdGlwbGUgbGluZWFyIHJlZ3Jlc3Npb24uXG5cblJlc3VsdHMgQW1vbmcgNjMyIGFkb2xlc2NlbnRzLCA4Mi43JSB3ZXJlIGZlbWFsZXMuIE5vIHNpZ25pZmljYW50IGRpZmZlcmVuY2VzIHdlcmUgZm91bmQgaW4gbWVhbiBzY29yZXMgb2Yga25vd2xlZGdlIGFuZCBhdHRpdHVkZXMgYmV0d2VlbiBtYWxlcyBhbmQgZmVtYWxlcy4gSG93ZXZlciwgYSBkaWZmZXJlbmNlIG9mIDAuMTMgKDk1JeKAiUNJIDAuMDA1LCAwLjI0KSBpbiBwcmFjdGljZSBzY29yZXMgd2FzIG9ic2VydmVkLiBJbiBkZXNpZ24tYmFzZWQgbXVsdGl2YXJpYWJsZSBhbmFseXNpcywgYWRvbGVzY2VudHPigJkgbWFyaXRhbCBzdGF0dXMgKM6yIDUuMTM7IDk1JeKAiUNJIDEuMzQsIDguOTEpIGFuZCBmYXRoZXLigJlzIG9jY3VwYXRpb24gKM6yIDMuNDE7IDk1JeKAiUNJIDAuOTAsIDUuOTMpIHdlcmUgYXNzb2NpYXRlZCB3aXRoIGtub3dsZWRnZS4gTWFyaXRhbCBzdGF0dXMgKM6yIDEuMzQ7IDk1JeKAiUNJIDAuODIsIDEuODYpLCBob3VzZWhvbGQgaW5jb21lICjOsiDiiJIyLjM2OyA5NSXigIlDSSDiiJI0LjY0LCDigJMwLjA3KSwgZmF0aGVy4oCZcyBvY2N1cGF0aW9uICjOsiDiiJIxLjQyOyA5NSXigIlDSSDiiJIyLjUyLCDigJMwLjMzKSBhbmQgbW90aGVy4oCZcyBlZHVjYXRpb24gKM6yIOKIkjEuNDE7IDk1JeKAiUNJIOKIkjIuNzEsIOKAkzAuMTEpIHdlcmUgYXNzb2NpYXRlZCB3aXRoIGF0dGl0dWRlcy4gTW9yZW92ZXIsIG1hcml0YWwgc3RhdHVzICjOsiAwLjI0OyA5NSXigIlDSSAwLjA2LCAwLjQxKSBhbmQgbW90aGVy4oCZcyBvY2N1cGF0aW9uICjOsiAwLjY0OyA5NSXigIlDSSAwLjM4LCAwLjkwKSB3ZXJlIGFzc29jaWF0ZWQgd2l0aCBwcmFjdGljZXMuXG5cbkNvbmNsdXNpb24gTm8gZGlmZmVyZW5jZXMgaW4ga25vd2xlZGdlIGFuZCBhdHRpdHVkZXMgYmV0d2VlbiBtYWxlIGFuZCBmZW1hbGUgYWRvbGVzY2VudHMgd2VyZSBmb3VuZC4gVGhlc2UgZmluZGluZ3Mgc3VnZ2VzdCB0aGF0IGNvbW11bml0eSBhd2FyZW5lc3MgcHJvZ3JhbW1lcyBzaG91bGQgYmUgaW1wbGVtZW50ZWQgdG8gaW1wcm92ZSBzZXh1YWwgYW5kIHJlcHJvZHVjdGl2ZSBoZWFsdGggS0FQIGZvciBib3RoIG1hbGUgYW5kIGZlbWFsZSBhZG9sZXNjZW50cyBpbiBUaGF0dGEuXG5cbkRhdGEgYXJlIGF2YWlsYWJsZSB1cG9uIHJlYXNvbmFibGUgcmVxdWVzdC4gVGhlIGRhdGEgd2lsbCBiZSBhdmFpbGFibGUgb24gcmVhc29uYWJsZSByZXF1ZXN0IGZyb20gdGhlIGNvcnJlc3BvbmRpbmcgYXV0aG9yLCBBSUEuIiwicHVibGlzaGVyIjoiQnJpdGlzaCBNZWRpY2FsIEpvdXJuYWwgUHVibGlzaGluZyBHcm91cCIsImlzc3VlIjoiNCIsInZvbHVtZSI6IjE1In0sImlzVGVtcG9yYXJ5IjpmYWxzZSwic3VwcHJlc3MtYXV0aG9yIjpmYWxzZSwiY29tcG9zaXRlIjpmYWxzZSwiYXV0aG9yLW9ubHkiOmZhbHNlfV19&quot;,&quot;citationItems&quot;:[{&quot;id&quot;:&quot;0e199063-782f-30b2-846f-4ea92e1c68b9&quot;,&quot;itemData&quot;:{&quot;type&quot;:&quot;article-journal&quot;,&quot;id&quot;:&quot;0e199063-782f-30b2-846f-4ea92e1c68b9&quot;,&quot;title&quot;:&quot;Sexual and reproductive health knowledge, attitudes and practices among adolescents in rural Thatta, Pakistan: a cross-sectional study&quot;,&quot;author&quot;:[{&quot;family&quot;:&quot;Inayat Ali&quot;,&quot;given&quot;:&quot;Alijaan&quot;,&quot;parse-names&quot;:false,&quot;dropping-particle&quot;:&quot;&quot;,&quot;non-dropping-particle&quot;:&quot;&quot;},{&quot;family&quot;:&quot;Azam&quot;,&quot;given&quot;:&quot;Iqbal&quot;,&quot;parse-names&quot;:false,&quot;dropping-particle&quot;:&quot;&quot;,&quot;non-dropping-particle&quot;:&quot;&quot;},{&quot;family&quot;:&quot;Tikmani&quot;,&quot;given&quot;:&quot;Shiyam S.&quot;,&quot;parse-names&quot;:false,&quot;dropping-particle&quot;:&quot;&quot;,&quot;non-dropping-particle&quot;:&quot;&quot;},{&quot;family&quot;:&quot;Saleem&quot;,&quot;given&quot;:&quot;Sarah&quot;,&quot;parse-names&quot;:false,&quot;dropping-particle&quot;:&quot;&quot;,&quot;non-dropping-particle&quot;:&quot;&quot;}],&quot;container-title&quot;:&quot;BMJ Open&quot;,&quot;container-title-short&quot;:&quot;BMJ Open&quot;,&quot;accessed&quot;:{&quot;date-parts&quot;:[[2026,10,2]]},&quot;DOI&quot;:&quot;10.1136/BMJOPEN-2024-096404&quot;,&quot;ISSN&quot;:&quot;2044-6055&quot;,&quot;PMID&quot;:&quot;40180377&quot;,&quot;URL&quot;:&quot;https://bmjopen.bmj.com/content/15/4/e096404&quot;,&quot;issued&quot;:{&quot;date-parts&quot;:[[2025,4,1]]},&quot;page&quot;:&quot;e096404&quot;,&quot;abstract&quot;:&quot;Objectives Adolescent Sexual and Reproductive Health encompasses their physical and emotional well-being, including their ability to avoid unwanted pregnancies, unsafe abortions, sexually transmitted infections (STIs) and any type of sexual violence and coercion. However, these risks may be mitigated through improved knowledge, encouraging positive attitudes, and adopting better practices. This study aimed to identify the factors associated with knowledge, attitudes and practices (KAP) related to HIV, STI, family planning and pregnancy among adolescents residing in rural Thatta.\n\nDesign A cross-sectional study.\n\nSetting 62 villages from Thatta, Gharo and Jungshahi registered under the Global Network Maternal and Newborn Health Registry in Thatta, Pakistan.\n\nParticipants 632 adolescents aged 14–19 years.\n\nOutcome measures The association between sociodemographic factors and KAP was assessed using a modified version of the ‘Asking Young People about Sexual and Reproductive Behaviors’ tool. Statistical analysis was performed on Stata V.15.0 using multiple linear regression.\n\nResults Among 632 adolescents, 82.7% were females. No significant differences were found in mean scores of knowledge and attitudes between males and females. However, a difference of 0.13 (95% CI 0.005, 0.24) in practice scores was observed. In design-based multivariable analysis, adolescents’ marital status (β 5.13; 95% CI 1.34, 8.91) and father’s occupation (β 3.41; 95% CI 0.90, 5.93) were associated with knowledge. Marital status (β 1.34; 95% CI 0.82, 1.86), household income (β −2.36; 95% CI −4.64, –0.07), father’s occupation (β −1.42; 95% CI −2.52, –0.33) and mother’s education (β −1.41; 95% CI −2.71, –0.11) were associated with attitudes. Moreover, marital status (β 0.24; 95% CI 0.06, 0.41) and mother’s occupation (β 0.64; 95% CI 0.38, 0.90) were associated with practices.\n\nConclusion No differences in knowledge and attitudes between male and female adolescents were found. These findings suggest that community awareness programmes should be implemented to improve sexual and reproductive health KAP for both male and female adolescents in Thatta.\n\nData are available upon reasonable request. The data will be available on reasonable request from the corresponding author, AIA.&quot;,&quot;publisher&quot;:&quot;British Medical Journal Publishing Group&quot;,&quot;issue&quot;:&quot;4&quot;,&quot;volume&quot;:&quot;15&quot;},&quot;isTemporary&quot;:false,&quot;suppress-author&quot;:false,&quot;composite&quot;:false,&quot;author-only&quot;:false}]},{&quot;citationID&quot;:&quot;MENDELEY_CITATION_233b5197-ec9a-4af7-bd6b-785d657936e8&quot;,&quot;properties&quot;:{&quot;noteIndex&quot;:0},&quot;isEdited&quot;:false,&quot;manualOverride&quot;:{&quot;isManuallyOverridden&quot;:false,&quot;citeprocText&quot;:&quot;(Shahan et al., 2025)&quot;,&quot;manualOverrideText&quot;:&quot;&quot;},&quot;citationTag&quot;:&quot;MENDELEY_CITATION_v3_eyJjaXRhdGlvbklEIjoiTUVOREVMRVlfQ0lUQVRJT05fMjMzYjUxOTctZWM5YS00YWY3LWJkNmItNzg1ZDY1NzkzNmU4IiwicHJvcGVydGllcyI6eyJub3RlSW5kZXgiOjB9LCJpc0VkaXRlZCI6ZmFsc2UsIm1hbnVhbE92ZXJyaWRlIjp7ImlzTWFudWFsbHlPdmVycmlkZGVuIjpmYWxzZSwiY2l0ZXByb2NUZXh0IjoiKFNoYWhhbiBldCBhbC4sIDIwMjUpIiwibWFudWFsT3ZlcnJpZGVUZXh0IjoiIn0sImNpdGF0aW9uSXRlbXMiOlt7ImlkIjoiYmUxZWY3YjItNTEyZS0zZDY4LThmYzYtNDQxMWVkZjljZjExIiwiaXRlbURhdGEiOnsidHlwZSI6ImFydGljbGUtam91cm5hbCIsImlkIjoiYmUxZWY3YjItNTEyZS0zZDY4LThmYzYtNDQxMWVkZjljZjExIiwidGl0bGUiOiJTZXh1YWwgYW5kIHJlcHJvZHVjdGl2ZSBoZWFsdGggcmlnaHRzOiBLbm93bGVkZ2UsIGF0dGl0dWRlLCBhbmQgcHJhY3RpY2UgYW1vbmcgYWRvbGVzY2VudHMgaW4gRGhha2EsIEJhbmdsYWRlc2giLCJhdXRob3IiOlt7ImZhbWlseSI6IlNoYWhhbiIsImdpdmVuIjoiTWQuIFNoYWhlZCIsInBhcnNlLW5hbWVzIjpmYWxzZSwiZHJvcHBpbmctcGFydGljbGUiOiIiLCJub24tZHJvcHBpbmctcGFydGljbGUiOiIifSx7ImZhbWlseSI6IkVtaSIsImdpdmVuIjoiU2hhbWltYSBTaGFybWluIiwicGFyc2UtbmFtZXMiOmZhbHNlLCJkcm9wcGluZy1wYXJ0aWNsZSI6IiIsIm5vbi1kcm9wcGluZy1wYXJ0aWNsZSI6IiJ9LHsiZmFtaWx5IjoiS2hhbmRha2VyIiwiZ2l2ZW4iOiJNZC4gQWxhaGkiLCJwYXJzZS1uYW1lcyI6ZmFsc2UsImRyb3BwaW5nLXBhcnRpY2xlIjoiIiwibm9uLWRyb3BwaW5nLXBhcnRpY2xlIjoiIn0seyJmYW1pbHkiOiJGZXJkYXVzaSIsImdpdmVuIjoiUnVtYW5hIFlhc21pbiIsInBhcnNlLW5hbWVzIjpmYWxzZSwiZHJvcHBpbmctcGFydGljbGUiOiIiLCJub24tZHJvcHBpbmctcGFydGljbGUiOiIifSx7ImZhbWlseSI6IlNhaGEiLCJnaXZlbiI6IlNoYW50YSIsInBhcnNlLW5hbWVzIjpmYWxzZSwiZHJvcHBpbmctcGFydGljbGUiOiIiLCJub24tZHJvcHBpbmctcGFydGljbGUiOiIifV0sImNvbnRhaW5lci10aXRsZSI6IkludGVybmF0aW9uYWwgSm91cm5hbCBvZiBSZXNlYXJjaCBpbiBNZWRpY2FsIFNjaWVuY2UiLCJhY2Nlc3NlZCI6eyJkYXRlLXBhcnRzIjpbWzIwMjYsMTAsMl1dfSwiRE9JIjoiMTAuMzM1NDUvMjY2NDg3MzMuMjAyNS5WNy5JMUEuOTAiLCJJU1NOIjoiMjY2NC04NzQxIiwiVVJMIjoiaHR0cHM6Ly93d3cubWVkaWNhbHBhcGVyLm5ldC9hcmNoaXZlcy8yMDI1LnY3LmkxLkEuOTAvc2V4dWFsLWFuZC1yZXByb2R1Y3RpdmUtaGVhbHRoLXJpZ2h0cy1rbm93bGVkZ2UtYXR0aXR1ZGUtYW5kLXByYWN0aWNlLWFtb25nLWFkb2xlc2NlbnRzLWluLWRoYWthLWJhbmdsYWRlc2giLCJpc3N1ZWQiOnsiZGF0ZS1wYXJ0cyI6W1syMDI1LDEsMV1dfSwicGFnZSI6IjQ2LTUwIiwiYWJzdHJhY3QiOiJCYWNrZ3JvdW5kOiBTZXh1YWwgYW5kIHJlcHJvZHVjdGl2ZSBoZWFsdGggcmlnaHRzIChTUkhSKSBhcmUgZXNzZW50aWFsIGZvciBhZG9sZXNjZW50cywgeWV0IGtub3dsZWRnZSwgYXR0aXR1ZGUsIGFuZCBwcmFjdGljZSAoS0FQKSByZWdhcmRpbmcgU1JIUiByZW1haW4gaW5zdWZmaWNpZW50IGFtb25nIHN0dWRlbnRzIGluIEJhbmdsYWRlc2guIE9iamVjdGl2ZTogVGhpcyBzdHVkeSBhaW1lZCB0byBhc3Nlc3MgdGhlIEtBUCBvZiBTUkhSIGFtb25nIGFkb2xlc2NlbnRzIGluIERoYWthLCBCYW5nbGFkZXNoLsKgIE1ldGhvZHM6IFRoaXMgaW50ZXJ2aWV3LWJhc2VkIG9ic2VydmF0aW9uYWwgc3R1ZHkgd2FzIGNvbmR1Y3RlZCBhdCB0aGUgQkNTSVIgU2Nob29sICYgQ29sbGVnZSwgRGhha2EsIEJhbmdsYWRlc2ggZnJvbSBKYW51YXJ5IDIwMjQgdG8gSnVuZSAyMDI0LiBBIHB1cnBvc2l2ZSBzYW1wbGluZyBtZXRob2Qgd2FzIHVzZWQgdG8gc2VsZWN0IHN0dWRlbnRzIG9mIGNsYXNzIElYIGZyb20gYm90aCBnZW5kZXJzLiBUb3RhbCBudW1iZXIgb2YgcGFydGljaXBhbnRzIHdhcyAyMjAuIERhdGEgd2VyZSBjb2xsZWN0ZWQgdXNpbmcgYSBkaWdpdGFsIGRhdGEgY29sbGVjdGlvbiBpbnRlcmZhY2Ugb24gQW5kcm9pZCB0YWJsZXRzLiBUaGUgc3RydWN0dXJlZCBxdWVzdGlvbm5haXJlIGNvdmVyZWQga25vd2xlZGdlLCBhdHRpdHVkZSwgYW5kIHByYWN0aWNlIHJlbGF0ZWQgdG8gU1JIUi7CoCBSZXN1bHRzOiBUaGUgc3R1ZHkgYXNzZXNzZWQgU1JIUiBrbm93bGVkZ2UsIGF0dGl0dWRlLCBhbmQgcHJhY3RpY2UgYW1vbmcgMjIwIG5pbnRoLWdyYWRlIHN0dWRlbnRzIGluIERoYWthLCBCYW5nbGFkZXNoLiBGZW1hbGVzIGV4aGliaXRlZCBoaWdoZXIga25vd2xlZGdlICg2Ni40JSB2cy4gNTIuNSUpIGFuZCBiZXR0ZXIgcHJhY3RpY2UgKDU4LjglIHZzLiA0MS42JSkgdGhhbiBtYWxlcywgd2l0aCBvZGRzIHJhdGlvcyBvZiAxLjc5IGFuZCAyLjAxLCByZXNwZWN0aXZlbHkuIE1hbGVzIHNob3dlZCBhIG1vcmUgcG9zaXRpdmUgYXR0aXR1ZGUgKDY4LjMlIHZzLiA1Mi45JSwgT1I9MC41MikuIFdoaWxlIDg0LjElIHN1cHBvcnRlZCBTUkggZWR1Y2F0aW9uLCBvbmx5IDUxLjQlIGZlbHQgY29tZm9ydGFibGUgZGlzY3Vzc2luZyBzZXh1YWwgaGVhbHRoLiBGZW1hbGVzIHNob3cgaGlnaGVyIGtub3dsZWRnZSBhbmQgcHJhY3RpY2UsIHdoaWxlIG1hbGVzIGV4aGliaXQgbW9yZSBwb3NpdGl2ZSBhdHRpdHVkZXMuIENvbmNsdXNpb246IFRoaXMgc3R1ZHkgcmV2ZWFscyBnZW5kZXIgZGlzcGFyaXRpZXMgaW4gU1JIUiBrbm93bGVkZ2UsIGF0dGl0dWRlLCBhbmQgcHJhY3RpY2UgYW1vbmcgYWRvbGVzY2VudHMgaW4gRGhha2EuIFRhcmdldGVkLCBnZW5kZXItc2Vuc2l0aXZlIGludGVydmVudGlvbnMgYXJlIG5lZWRlZCB0byBhZGRyZXNzIGdhcHMgYW5kIGltcHJvdmUgU1JIUiBvdXRjb21lcyBmb3IgYWRvbGVzY2VudHMuIiwicHVibGlzaGVyIjoiU3BhcmtsaW5nIFByZXNzIiwiaXNzdWUiOiIxIiwidm9sdW1lIjoiNyIsImNvbnRhaW5lci10aXRsZS1zaG9ydCI6IiJ9LCJpc1RlbXBvcmFyeSI6ZmFsc2UsInN1cHByZXNzLWF1dGhvciI6ZmFsc2UsImNvbXBvc2l0ZSI6ZmFsc2UsImF1dGhvci1vbmx5IjpmYWxzZX1dfQ==&quot;,&quot;citationItems&quot;:[{&quot;id&quot;:&quot;be1ef7b2-512e-3d68-8fc6-4411edf9cf11&quot;,&quot;itemData&quot;:{&quot;type&quot;:&quot;article-journal&quot;,&quot;id&quot;:&quot;be1ef7b2-512e-3d68-8fc6-4411edf9cf11&quot;,&quot;title&quot;:&quot;Sexual and reproductive health rights: Knowledge, attitude, and practice among adolescents in Dhaka, Bangladesh&quot;,&quot;author&quot;:[{&quot;family&quot;:&quot;Shahan&quot;,&quot;given&quot;:&quot;Md. Shahed&quot;,&quot;parse-names&quot;:false,&quot;dropping-particle&quot;:&quot;&quot;,&quot;non-dropping-particle&quot;:&quot;&quot;},{&quot;family&quot;:&quot;Emi&quot;,&quot;given&quot;:&quot;Shamima Sharmin&quot;,&quot;parse-names&quot;:false,&quot;dropping-particle&quot;:&quot;&quot;,&quot;non-dropping-particle&quot;:&quot;&quot;},{&quot;family&quot;:&quot;Khandaker&quot;,&quot;given&quot;:&quot;Md. Alahi&quot;,&quot;parse-names&quot;:false,&quot;dropping-particle&quot;:&quot;&quot;,&quot;non-dropping-particle&quot;:&quot;&quot;},{&quot;family&quot;:&quot;Ferdausi&quot;,&quot;given&quot;:&quot;Rumana Yasmin&quot;,&quot;parse-names&quot;:false,&quot;dropping-particle&quot;:&quot;&quot;,&quot;non-dropping-particle&quot;:&quot;&quot;},{&quot;family&quot;:&quot;Saha&quot;,&quot;given&quot;:&quot;Shanta&quot;,&quot;parse-names&quot;:false,&quot;dropping-particle&quot;:&quot;&quot;,&quot;non-dropping-particle&quot;:&quot;&quot;}],&quot;container-title&quot;:&quot;International Journal of Research in Medical Science&quot;,&quot;accessed&quot;:{&quot;date-parts&quot;:[[2026,10,2]]},&quot;DOI&quot;:&quot;10.33545/26648733.2025.V7.I1A.90&quot;,&quot;ISSN&quot;:&quot;2664-8741&quot;,&quot;URL&quot;:&quot;https://www.medicalpaper.net/archives/2025.v7.i1.A.90/sexual-and-reproductive-health-rights-knowledge-attitude-and-practice-among-adolescents-in-dhaka-bangladesh&quot;,&quot;issued&quot;:{&quot;date-parts&quot;:[[2025,1,1]]},&quot;page&quot;:&quot;46-50&quot;,&quot;abstract&quot;:&quot;Background: Sexual and reproductive health rights (SRHR) are essential for adolescents, yet knowledge, attitude, and practice (KAP) regarding SRHR remain insufficient among students in Bangladesh. Objective: This study aimed to assess the KAP of SRHR among adolescents in Dhaka, Bangladesh.  Methods: This interview-based observational study was conducted at the BCSIR School &amp; College, Dhaka, Bangladesh from January 2024 to June 2024. A purposive sampling method was used to select students of class IX from both genders. Total number of participants was 220. Data were collected using a digital data collection interface on Android tablets. The structured questionnaire covered knowledge, attitude, and practice related to SRHR.  Results: The study assessed SRHR knowledge, attitude, and practice among 220 ninth-grade students in Dhaka, Bangladesh. Females exhibited higher knowledge (66.4% vs. 52.5%) and better practice (58.8% vs. 41.6%) than males, with odds ratios of 1.79 and 2.01, respectively. Males showed a more positive attitude (68.3% vs. 52.9%, OR=0.52). While 84.1% supported SRH education, only 51.4% felt comfortable discussing sexual health. Females show higher knowledge and practice, while males exhibit more positive attitudes. Conclusion: This study reveals gender disparities in SRHR knowledge, attitude, and practice among adolescents in Dhaka. Targeted, gender-sensitive interventions are needed to address gaps and improve SRHR outcomes for adolescents.&quot;,&quot;publisher&quot;:&quot;Sparkling Press&quot;,&quot;issue&quot;:&quot;1&quot;,&quot;volume&quot;:&quot;7&quot;,&quot;container-title-short&quot;:&quot;&quot;},&quot;isTemporary&quot;:false,&quot;suppress-author&quot;:false,&quot;composite&quot;:false,&quot;author-only&quot;:false}]},{&quot;citationID&quot;:&quot;MENDELEY_CITATION_8faf0fef-bc00-476f-b4a1-eef9a6d28cd9&quot;,&quot;properties&quot;:{&quot;noteIndex&quot;:0},&quot;isEdited&quot;:false,&quot;manualOverride&quot;:{&quot;isManuallyOverridden&quot;:false,&quot;citeprocText&quot;:&quot;(Adjie et al., 2022)&quot;,&quot;manualOverrideText&quot;:&quot;&quot;},&quot;citationTag&quot;:&quot;MENDELEY_CITATION_v3_eyJjaXRhdGlvbklEIjoiTUVOREVMRVlfQ0lUQVRJT05fOGZhZjBmZWYtYmMwMC00NzZmLWI0YTEtZWVmOWE2ZDI4Y2Q5IiwicHJvcGVydGllcyI6eyJub3RlSW5kZXgiOjB9LCJpc0VkaXRlZCI6ZmFsc2UsIm1hbnVhbE92ZXJyaWRlIjp7ImlzTWFudWFsbHlPdmVycmlkZGVuIjpmYWxzZSwiY2l0ZXByb2NUZXh0IjoiKEFkamllIGV0IGFsLiwgMjAyMikiLCJtYW51YWxPdmVycmlkZVRleHQiOiIifSwiY2l0YXRpb25JdGVtcyI6W3siaWQiOiJkYTBlNTA5OS1lZWMxLTM0YzQtYjRhMy00ZWJmZWRjY2Y5ZmUiLCJpdGVtRGF0YSI6eyJ0eXBlIjoiYXJ0aWNsZS1qb3VybmFsIiwiaWQiOiJkYTBlNTA5OS1lZWMxLTM0YzQtYjRhMy00ZWJmZWRjY2Y5ZmUiLCJ0aXRsZSI6Iktub3dsZWRnZSwgQXR0aXR1ZGUsIGFuZCBQcmFjdGljZSBUb3dhcmRzIFJlcHJvZHVjdGl2ZSBIZWFsdGggSXNzdWUgb2YgQWRvbGVzY2VudHMgaW4gUnVyYWwgYXJlYSwgSW5kb25lc2lhOiBBIENyb3NzLXNlY3Rpb25hbCBTdHVkeSIsImF1dGhvciI6W3siZmFtaWx5IjoiQWRqaWUiLCJnaXZlbiI6IkpNIFNlbm8iLCJwYXJzZS1uYW1lcyI6ZmFsc2UsImRyb3BwaW5nLXBhcnRpY2xlIjoiIiwibm9uLWRyb3BwaW5nLXBhcnRpY2xlIjoiIn0seyJmYW1pbHkiOiJLdXJuaWF3YW4iLCJnaXZlbiI6IkFuZHJldyBQcmF0YW1hIiwicGFyc2UtbmFtZXMiOmZhbHNlLCJkcm9wcGluZy1wYXJ0aWNsZSI6IiIsIm5vbi1kcm9wcGluZy1wYXJ0aWNsZSI6IiJ9LHsiZmFtaWx5IjoiU3VyeWEiLCJnaXZlbiI6IlJheW1vbmQiLCJwYXJzZS1uYW1lcyI6ZmFsc2UsImRyb3BwaW5nLXBhcnRpY2xlIjoiIiwibm9uLWRyb3BwaW5nLXBhcnRpY2xlIjoiIn1dLCJjb250YWluZXItdGl0bGUiOiJUaGUgT3BlbiBQdWJsaWMgSGVhbHRoIEpvdXJuYWwiLCJjb250YWluZXItdGl0bGUtc2hvcnQiOiJPcGVuIFB1YmxpYyBIZWFsdGggSi4iLCJhY2Nlc3NlZCI6eyJkYXRlLXBhcnRzIjpbWzIwMjYsMTAsMl1dfSwiRE9JIjoiMTAuMjE3NC8xODc0OTQ0NS1WMTUtRTIyMDYyNzUiLCJJU1NOIjoiMTg3NC05NDQ1IiwiaXNzdWVkIjp7ImRhdGUtcGFydHMiOltbMjAyMiw5LDIzXV19LCJhYnN0cmFjdCI6IkJhY2tncm91bmQ6IEluZG9uZXNpYeKAmXMgcG9wdWxhdGlvbiBpcyBkb21pbmF0ZWQgYnkgYWRvbGVzY2VudHM7IGhvd2V2ZXIsIHJlcHJvZHVjdGl2ZSBoZWFsdGggKFJIKSBpc3N1ZXMgc2lnbmlmaWNhbnRseSBhZmZlY3QgdGhlbS4gTGltaXRlZCBhY2Nlc3MgdG8gaW5mb3JtYXRpb24gYW5kIHRhYm9vIGlzc3VlcyByZWdhcmRpbmcgcmVwcm9kdWN0aXZlIGhlYWx0aCBhcmUgc2lnbmlmaWNhbnQgcHJvYmxlbXMgaW4gSW5kb25lc2lhbiBydXJhbCBhcmVhcy4gT2JqZWN0aXZlczogVGhpcyBzdHVkeSBpbnZlc3RpZ2F0ZXMgdGhlIGtub3dsZWRnZSwgYXR0aXR1ZGVzLCBhbmQgcHJhY3RpY2VzIChLQVApIHJlZ2FyZGluZyBSSCBpc3N1ZXMgYW1vbmcgaGlnaCBzY2hvb2wgYWRvbGVzY2VudHMgaW4gcnVyYWwgYXJlYXMgaW4gSW5kb25lc2lhIGFuZCBwcm92aWRlcyBpbmZvcm1hdGlvbiBhYm91dCBSSCBpc3N1ZXMuIE1ldGhvZHM6IFRoaXMgaXMgYSBxdWFudGl0YXRpdmUsIHByZS1hbmQgcG9zdC13b3Jrc2hvcCBldmFsdWF0aW9uLCBjcm9zcy1zZWN0aW9uYWwgZGVzY3JpcHRpdmUgc3R1ZHkgZGV0ZXJtaW5pbmcgdGhlIEtBUCBvZiBhZG9sZXNjZW50cyByZWdhcmRpbmcgcmVwcm9kdWN0aXZlIGhlYWx0aCBpc3N1ZXMuIFdlIHVzZWQgYSBxdWVzdGlvbm5haXJlIHRvIG1lYXN1cmUgdGhlIEtBUC4gSXQgd2FzIGNvbmR1Y3RlZCBvbiBhbGwgaGlnaCBzY2hvb2wgc3R1ZGVudHMgaW4gTWVrb25nIDEgSGlnaCBTY2hvb2wgb2YgTWVyYW50aSBkaXN0cmljdCwgUmlhdSBwcm92aW5jZSwgSW5kb25lc2lhLiBBZnRlciBmaWxsaW5nIG91dCB0aGUgcXVlc3Rpb25uYWlyZSwgdGhlcmUgd2FzIGEgMjUtbWludXRlIHdvcmtzaG9wIHRvIGVkdWNhdGUgdGhlbSBvbiBSSCBpc3N1ZXMuIEEgc3RhdGlzdGljYWwgc2lnbmlmaWNhbmNlIHdhcyBzZXQgYXQgcDwwLjA1IFJlc3VsdHM6IDEyMSBzdHVkZW50cyBjb21wbGV0ZWQgdGhlIHF1ZXN0aW9ubmFpcmUuIE1vc3Qgb2YgdGhlbSB3ZXJlIDE3IHllYXJzIG9sZCBsaXZlZCB3aXRoIHBhcmVudHMgKDkzLjQlKSwgd2l0aCB0aGVpciBmYXRoZXLigJlzIG9jY3VwYXRpb24gYmVpbmcgbGFib3IgKDQyLjklKSBhbmQgaG91c2V3aWZlICg4OS4zJSkgZm9yIHRoZWlyIG1vdGhlcnMuIFRoZSBtZWRpYW4gcmVzdWx0cyBvZiB0aGVpciBrbm93bGVkZ2Ugd2VyZSBsb3csIGFsdGhvdWdoIHRoZXkgaGFkIGEgcG9zaXRpdmUgYXR0aXR1ZGUgYW5kIG1vc3RseSBoYWQgZ29vZCBwcmFjdGljZS4gVGhlcmUgd2VyZSBubyBkaWZmZXJlbmNlcyBpbiBrbm93bGVkZ2UgYW5kIGF0dGl0dWRlIGJhc2VkIG9uIGNsYXNzIG9yIGdlbmRlciwgYnV0IHRoZXJlIHdhcyBhIGRpZmZlcmVuY2Ugb2YgcHJhY3RpY2UgYmV0d2VlbiBnZW5kZXJzLiBUaGUgd29ya3Nob3AgaW1wcm92ZXMgdGhlaXIga25vd2xlZGdlIGxldmVsIHNpZ25pZmljYW50bHkuIENvbmNsdXNpb246IEhpZ2ggc2Nob29sIHN0dWRlbnRzIGluIHRoZSBydXJhbCBkaXN0cmljdCBoYXZlIGxvdyBrbm93bGVkZ2UsIHBvc2l0aXZlIGF0dGl0dWRlcywgYW5kIHBvb3Igc2V4dWFsIGhlYWx0aCBhbmQgcmVwcm9kdWN0aW9uIHByYWN0aWNlcy4gVGhlcmUgYXJlIGZpdmUgb2YgdGhlIDEyMSBzdHVkZW50cyB3aG8gaGFkIHNleCBiZWZvcmUuIFRoZSB3b3Jrc2hvcCB0aGF0IGhhZCBiZWVuIGRvbmUgc2lnbmlmaWNhbnRseSBpbmNyZWFzZWQgdGhlaXIga25vd2xlZGdlIGFuZCBhdHRpdHVkZS4gwqkgMjAyMiBBZGppZSBldCBhbC4iLCJwdWJsaXNoZXIiOiJCZW50aGFtIFNjaWVuY2UgUHVibGlzaGVycyBMdGQuIiwiaXNzdWUiOiIxIiwidm9sdW1lIjoiMTUifSwiaXNUZW1wb3JhcnkiOmZhbHNlLCJzdXBwcmVzcy1hdXRob3IiOmZhbHNlLCJjb21wb3NpdGUiOmZhbHNlLCJhdXRob3Itb25seSI6ZmFsc2V9XX0=&quot;,&quot;citationItems&quot;:[{&quot;id&quot;:&quot;da0e5099-eec1-34c4-b4a3-4ebfedccf9fe&quot;,&quot;itemData&quot;:{&quot;type&quot;:&quot;article-journal&quot;,&quot;id&quot;:&quot;da0e5099-eec1-34c4-b4a3-4ebfedccf9fe&quot;,&quot;title&quot;:&quot;Knowledge, Attitude, and Practice Towards Reproductive Health Issue of Adolescents in Rural area, Indonesia: A Cross-sectional Study&quot;,&quot;author&quot;:[{&quot;family&quot;:&quot;Adjie&quot;,&quot;given&quot;:&quot;JM Seno&quot;,&quot;parse-names&quot;:false,&quot;dropping-particle&quot;:&quot;&quot;,&quot;non-dropping-particle&quot;:&quot;&quot;},{&quot;family&quot;:&quot;Kurniawan&quot;,&quot;given&quot;:&quot;Andrew Pratama&quot;,&quot;parse-names&quot;:false,&quot;dropping-particle&quot;:&quot;&quot;,&quot;non-dropping-particle&quot;:&quot;&quot;},{&quot;family&quot;:&quot;Surya&quot;,&quot;given&quot;:&quot;Raymond&quot;,&quot;parse-names&quot;:false,&quot;dropping-particle&quot;:&quot;&quot;,&quot;non-dropping-particle&quot;:&quot;&quot;}],&quot;container-title&quot;:&quot;The Open Public Health Journal&quot;,&quot;container-title-short&quot;:&quot;Open Public Health J.&quot;,&quot;accessed&quot;:{&quot;date-parts&quot;:[[2026,10,2]]},&quot;DOI&quot;:&quot;10.2174/18749445-V15-E2206275&quot;,&quot;ISSN&quot;:&quot;1874-9445&quot;,&quot;issued&quot;:{&quot;date-parts&quot;:[[2022,9,23]]},&quot;abstract&quot;:&quot;Background: Indonesia’s population is dominated by adolescents; however, reproductive health (RH) issues significantly affect them. Limited access to information and taboo issues regarding reproductive health are significant problems in Indonesian rural areas. Objectives: This study investigates the knowledge, attitudes, and practices (KAP) regarding RH issues among high school adolescents in rural areas in Indonesia and provides information about RH issues. Methods: This is a quantitative, pre-and post-workshop evaluation, cross-sectional descriptive study determining the KAP of adolescents regarding reproductive health issues. We used a questionnaire to measure the KAP. It was conducted on all high school students in Mekong 1 High School of Meranti district, Riau province, Indonesia. After filling out the questionnaire, there was a 25-minute workshop to educate them on RH issues. A statistical significance was set at p&lt;0.05 Results: 121 students completed the questionnaire. Most of them were 17 years old lived with parents (93.4%), with their father’s occupation being labor (42.9%) and housewife (89.3%) for their mothers. The median results of their knowledge were low, although they had a positive attitude and mostly had good practice. There were no differences in knowledge and attitude based on class or gender, but there was a difference of practice between genders. The workshop improves their knowledge level significantly. Conclusion: High school students in the rural district have low knowledge, positive attitudes, and poor sexual health and reproduction practices. There are five of the 121 students who had sex before. The workshop that had been done significantly increased their knowledge and attitude. © 2022 Adjie et al.&quot;,&quot;publisher&quot;:&quot;Bentham Science Publishers Ltd.&quot;,&quot;issue&quot;:&quot;1&quot;,&quot;volume&quot;:&quot;15&quot;},&quot;isTemporary&quot;:false,&quot;suppress-author&quot;:false,&quot;composite&quot;:false,&quot;author-only&quot;:false}]},{&quot;citationID&quot;:&quot;MENDELEY_CITATION_6fbcf78a-b131-482f-9e95-013b7de76aab&quot;,&quot;properties&quot;:{&quot;noteIndex&quot;:0},&quot;isEdited&quot;:false,&quot;manualOverride&quot;:{&quot;isManuallyOverridden&quot;:false,&quot;citeprocText&quot;:&quot;(Sharma, 2024)&quot;,&quot;manualOverrideText&quot;:&quot;&quot;},&quot;citationTag&quot;:&quot;MENDELEY_CITATION_v3_eyJjaXRhdGlvbklEIjoiTUVOREVMRVlfQ0lUQVRJT05fNmZiY2Y3OGEtYjEzMS00ODJmLTllOTUtMDEzYjdkZTc2YWFiIiwicHJvcGVydGllcyI6eyJub3RlSW5kZXgiOjB9LCJpc0VkaXRlZCI6ZmFsc2UsIm1hbnVhbE92ZXJyaWRlIjp7ImlzTWFudWFsbHlPdmVycmlkZGVuIjpmYWxzZSwiY2l0ZXByb2NUZXh0IjoiKFNoYXJtYSwgMjAyNCkiLCJtYW51YWxPdmVycmlkZVRleHQiOiIifSwiY2l0YXRpb25JdGVtcyI6W3siaWQiOiJjN2Q3MWYyMi03ZmNiLTM3OTMtOWIzMi0zMDBhOTU1Mjg0MmEiLCJpdGVtRGF0YSI6eyJ0eXBlIjoiYXJ0aWNsZS1qb3VybmFsIiwiaWQiOiJjN2Q3MWYyMi03ZmNiLTM3OTMtOWIzMi0zMDBhOTU1Mjg0MmEiLCJ0aXRsZSI6Iktub3dsZWRnZSwgQXR0aXR1ZGUsIGFuZCBQcmFjdGljZSBTdXJ2ZXkgaW4gSGVhbHRoIENhcmUg4oCTIEhvdyBEb2VzIGl0IE1hdHRlcj8iLCJhdXRob3IiOlt7ImZhbWlseSI6IlNoYXJtYSIsImdpdmVuIjoiTS4gVmlzaG51IiwicGFyc2UtbmFtZXMiOmZhbHNlLCJkcm9wcGluZy1wYXJ0aWNsZSI6IiIsIm5vbi1kcm9wcGluZy1wYXJ0aWNsZSI6IiJ9XSwiY29udGFpbmVyLXRpdGxlIjoiSm91cm5hbCBvZiBBZHZhbmNlZCBMdW5nIEhlYWx0aCIsImFjY2Vzc2VkIjp7ImRhdGUtcGFydHMiOltbMjAyNiwxMCwyXV19LCJET0kiOiIxMC40MTAzL0pBTEguSkFMSF81Ml8yMyIsIklTU04iOiIyNzcyLTcxNjUiLCJpc3N1ZWQiOnsiZGF0ZS1wYXJ0cyI6W1syMDI0LDFdXX0sInBhZ2UiOiIyLTMiLCJhYnN0cmFjdCI6IlRpdGxlIGZyb20gdGl0bGUgc2NyZWVuICh2aWV3ZWQgb24gTWFyY2ggMTIsIDIwMDgpLiIsInB1Ymxpc2hlciI6Ik92aWQgVGVjaG5vbG9naWVzIChXb2x0ZXJzIEtsdXdlciBIZWFsdGgpIiwiaXNzdWUiOiIxIiwidm9sdW1lIjoiNCIsImNvbnRhaW5lci10aXRsZS1zaG9ydCI6IiJ9LCJpc1RlbXBvcmFyeSI6ZmFsc2UsInN1cHByZXNzLWF1dGhvciI6ZmFsc2UsImNvbXBvc2l0ZSI6ZmFsc2UsImF1dGhvci1vbmx5IjpmYWxzZX1dfQ==&quot;,&quot;citationItems&quot;:[{&quot;id&quot;:&quot;c7d71f22-7fcb-3793-9b32-300a9552842a&quot;,&quot;itemData&quot;:{&quot;type&quot;:&quot;article-journal&quot;,&quot;id&quot;:&quot;c7d71f22-7fcb-3793-9b32-300a9552842a&quot;,&quot;title&quot;:&quot;Knowledge, Attitude, and Practice Survey in Health Care – How Does it Matter?&quot;,&quot;author&quot;:[{&quot;family&quot;:&quot;Sharma&quot;,&quot;given&quot;:&quot;M. Vishnu&quot;,&quot;parse-names&quot;:false,&quot;dropping-particle&quot;:&quot;&quot;,&quot;non-dropping-particle&quot;:&quot;&quot;}],&quot;container-title&quot;:&quot;Journal of Advanced Lung Health&quot;,&quot;accessed&quot;:{&quot;date-parts&quot;:[[2026,10,2]]},&quot;DOI&quot;:&quot;10.4103/JALH.JALH_52_23&quot;,&quot;ISSN&quot;:&quot;2772-7165&quot;,&quot;issued&quot;:{&quot;date-parts&quot;:[[2024,1]]},&quot;page&quot;:&quot;2-3&quot;,&quot;abstract&quot;:&quot;Title from title screen (viewed on March 12, 2008).&quot;,&quot;publisher&quot;:&quot;Ovid Technologies (Wolters Kluwer Health)&quot;,&quot;issue&quot;:&quot;1&quot;,&quot;volume&quot;:&quot;4&quot;,&quot;container-title-short&quot;:&quot;&quot;},&quot;isTemporary&quot;:false,&quot;suppress-author&quot;:false,&quot;composite&quot;:false,&quot;author-only&quot;:false}]},{&quot;citationID&quot;:&quot;MENDELEY_CITATION_2ea26ac6-3e97-430d-bde8-13c1e75f822a&quot;,&quot;properties&quot;:{&quot;noteIndex&quot;:0},&quot;isEdited&quot;:false,&quot;manualOverride&quot;:{&quot;isManuallyOverridden&quot;:false,&quot;citeprocText&quot;:&quot;(Zakaria et al., 2020)&quot;,&quot;manualOverrideText&quot;:&quot;&quot;},&quot;citationTag&quot;:&quot;MENDELEY_CITATION_v3_eyJjaXRhdGlvbklEIjoiTUVOREVMRVlfQ0lUQVRJT05fMmVhMjZhYzYtM2U5Ny00MzBkLWJkZTgtMTNjMWU3NWY4MjJh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suppress-author&quot;:false,&quot;composite&quot;:false,&quot;author-only&quot;:false}]},{&quot;citationID&quot;:&quot;MENDELEY_CITATION_17e7199d-22e1-42c8-8291-e24bc8f029af&quot;,&quot;properties&quot;:{&quot;noteIndex&quot;:0},&quot;isEdited&quot;:false,&quot;manualOverride&quot;:{&quot;isManuallyOverridden&quot;:false,&quot;citeprocText&quot;:&quot;(Aguilar-Quesada et al., 2025; Dowling et al., 2025; Sewak et al., 2023)&quot;,&quot;manualOverrideText&quot;:&quot;&quot;},&quot;citationTag&quot;:&quot;MENDELEY_CITATION_v3_eyJjaXRhdGlvbklEIjoiTUVOREVMRVlfQ0lUQVRJT05fMTdlNzE5OWQtMjJlMS00MmM4LTgyOTEtZTI0YmM4ZjAyOWFmIiwicHJvcGVydGllcyI6eyJub3RlSW5kZXgiOjB9LCJpc0VkaXRlZCI6ZmFsc2UsIm1hbnVhbE92ZXJyaWRlIjp7ImlzTWFudWFsbHlPdmVycmlkZGVuIjpmYWxzZSwiY2l0ZXByb2NUZXh0IjoiKEFndWlsYXItUXVlc2FkYSBldCBhbC4sIDIwMjU7IERvd2xpbmcgZXQgYWwuLCAyMDI1OyBTZXdhayBldCBhbC4sIDIwMjMpIiwibWFudWFsT3ZlcnJpZGVUZXh0IjoiIn0sImNpdGF0aW9uSXRlbXMiOlt7ImlkIjoiODI3MzlmYzgtN2MxZi0zODc0LTgxNmItMDYxNjYwODAwNjQ3IiwiaXRlbURhdGEiOnsidHlwZSI6ImFydGljbGUtam91cm5hbCIsImlkIjoiODI3MzlmYzgtN2MxZi0zODc0LTgxNmItMDYxNjYwODAwNjQ3IiwidGl0bGUiOiJFZmZlY3RpdmVuZXNzIG9mIGRpZ2l0YWwgaW50ZXJ2ZW50aW9ucyB0byByZWR1Y2Ugc2Nob29sLWFnZSBhZG9sZXNjZW50IHNleHVhbCByaXNrczogQSBzeXN0ZW1hdGljIHJldmlldyIsImF1dGhvciI6W3siZmFtaWx5IjoiQWd1aWxhci1RdWVzYWRhIiwiZ2l2ZW4iOiJBbmEiLCJwYXJzZS1uYW1lcyI6ZmFsc2UsImRyb3BwaW5nLXBhcnRpY2xlIjoiIiwibm9uLWRyb3BwaW5nLXBhcnRpY2xlIjoiIn0seyJmYW1pbHkiOiJTaWVycmEtWWFnw7xlIiwiZ2l2ZW4iOiJBbGJhIiwicGFyc2UtbmFtZXMiOmZhbHNlLCJkcm9wcGluZy1wYXJ0aWNsZSI6IiIsIm5vbi1kcm9wcGluZy1wYXJ0aWNsZSI6IiJ9LHsiZmFtaWx5IjoiR29uesOhbGV6LUNhbm8tQ2FiYWxsZXJvIiwiZ2l2ZW4iOiJNYXLDrWEiLCJwYXJzZS1uYW1lcyI6ZmFsc2UsImRyb3BwaW5nLXBhcnRpY2xlIjoiIiwibm9uLWRyb3BwaW5nLXBhcnRpY2xlIjoiIn0seyJmYW1pbHkiOiJaYWZyYS1FZ2VhIiwiZ2l2ZW4iOiJKb3PDqSBBbnRvbmlvIiwicGFyc2UtbmFtZXMiOmZhbHNlLCJkcm9wcGluZy1wYXJ0aWNsZSI6IiIsIm5vbi1kcm9wcGluZy1wYXJ0aWNsZSI6IiJ9LHsiZmFtaWx5IjoiTGltYS1TZXJyYW5vIiwiZ2l2ZW4iOiJNYXJ0YSIsInBhcnNlLW5hbWVzIjpmYWxzZSwiZHJvcHBpbmctcGFydGljbGUiOiIiLCJub24tZHJvcHBpbmctcGFydGljbGUiOiIifV0sImNvbnRhaW5lci10aXRsZSI6IkpvdXJuYWwgb2YgTnVyc2luZyBTY2hvbGFyc2hpcCIsImFjY2Vzc2VkIjp7ImRhdGUtcGFydHMiOltbMjAyNiwxMCwyXV19LCJET0kiOiIxMC4xMTExL0pOVS4xMzAxNTtQQUdFR1JPVVA6U1RSSU5HOlBVQkxJQ0FUSU9OIiwiSVNTTiI6IjE1NDc1MDY5IiwiUE1JRCI6IjM5MTE4MjY2IiwiVVJMIjoiL2RvaS9wZGYvMTAuMTExMS9qbnUuMTMwMTUiLCJpc3N1ZWQiOnsiZGF0ZS1wYXJ0cyI6W1syMDI1LDMsMV1dfSwicGFnZSI6IjM0Mi0zNTMiLCJhYnN0cmFjdCI6IkludHJvZHVjdGlvbjogVGhlIGluY3JlYXNlIGluIHJpc2t5IHNleHVhbCBiZWhhdmlvcnMgYW1vbmcgYWRvbGVzY2VudCBzdHVkZW50cyBoYXMgc3BhcmtlZCBhbGFybSBhbmQgaGFzIGJlY29tZSBhbiBhcmVhIG9mIHJlc2VhcmNoIGludGVyZXN0LiBBcyBhZG9sZXNjZW50cyBwcmlvcml0aXplIGNvbmZpZGVudGlhbGl0eSBhbmQgYWNjZXNzaWJpbGl0eSwgZGlnaXRhbCBpbnRlcnZlbnRpb25zIGFyZSBiZWNvbWluZyBpbmNyZWFzaW5nbHkgcmVsZXZhbnQgaW4gc2V4IGVkdWNhdGlvbi4gV2UgdGhlcmVmb3JlIHBvc2VkIHRoZSBmb2xsb3dpbmcgcmVzZWFyY2ggcXVlc3Rpb246IEFyZSBkaWdpdGFsIGFwcGxpY2F0aW9uIGludGVydmVudGlvbnMgZWZmZWN0aXZlIHRvIHByZXZlbnQgcmlza3kgc2V4dWFsIGJlaGF2aW9ycyBpbiBzY2hvb2wgYWRvbGVzY2VudHM/LiBEZXNpZ246IEEgc3lzdGVtYXRpYyBwZWVyIHJldmlldyB3YXMgY29uZHVjdGVkIGJldHdlZW4gSmFudWFyeSBhbmQgRGVjZW1iZXIgMjAyMyBpbiBmaXZlIGRhdGFiYXNlcyAoUHViTWVkLCBXZWIgb2YgU2NpZW5jZSwgU2NvcHVzLCBFTUJBU0UsIGFuZCBQc3ljSU5GTykgd2l0aG91dCByZXN0cmljdGluZyBmb3IgbGFuZ3VhZ2Ugb3IgeWVhciBvZiBwdWJsaWNhdGlvbi4gTWV0aG9kOiBXZSBpbmNsdWRlZCByYW5kb21pemVkIGNvbnRyb2wgdHJpYWxzIG9yIHF1YXNpLWV4cGVyaW1lbnRhbCBzdHVkaWVzIHRoYXQgbWVhc3VyZWQgdGhlIGVmZmVjdGl2ZW5lc3Mgb2YgaW50ZXJ2ZW50aW9ucyB0YXJnZXRpbmcgeW91bmcgcGVvcGxlIGFnZWQgMTDigJMxOSB5ZWFycyBvciB0aGVpciBwYXJlbnRzIGFuZCBkZXZlbG9wZWQgaW4gYSBzY2hvb2wgc2V0dGluZy4gSW50ZXJ2ZW50aW9ucyBhaW1lZCBhdCB5b3VuZyBwZW9wbGUgd2l0aCBpbnRlbGxlY3R1YWwgZGlzYWJpbGl0aWVzLCBsZWFybmluZyBkaWZmaWN1bHRpZXMsIG9yIGFueSBkaXNlYXNlIHJlcXVpcmluZyBhIHNwZWNpZmljIGludGVydmVudGlvbiB3ZXJlIGV4Y2x1ZGVkLiBSZXN1bHRzOiBUaGUgc2VhcmNoIHVsdGltYXRlbHkgeWllbGRlZCAyNyBzdHVkaWVzIGNvdmVyaW5nIGEgdG90YWwgb2YgMTggZGlnaXRhbCBpbnRlcnZlbnRpb25zIHRoYXQgZGVtb25zdHJhdGVkIHBvc2l0aXZlIGVmZmVjdHMsIG5vdCBtYWludGFpbmVkIG92ZXIgdGltZSwgb24ga25vd2xlZGdlLCBhdHRpdHVkZXMsIGFuZCBiZWhhdmlvcnMsIGFsdGhvdWdoIHRoZSBsYXR0ZXIgdG8gYSBsZXNzZXIgZXh0ZW50LiBEaXNjdXNzaW9uOiBXZSBoYXZlIGZvdW5kIHZlcnkgaW50ZXJlc3RpbmcgZGlnaXRhbCBpbnRlcnZlbnRpb25zIHdpdGggZWZmZWN0cywgYW1vbmcgb3RoZXJzLCBvbiBrbm93bGVkZ2UsIGF0dGl0dWRlcywgYW5kIGNvbnRyYWNlcHRpdmUgdXNlIGluIGFkb2xlc2NlbnRzLiBJbiBnZW5lcmFsLCBkaWdpdGFsIGludGVydmVudGlvbnMgaGF2ZSBwb3NpdGl2ZSBlZmZlY3RzIG9uIGtub3dsZWRnZSBhbmQgYXR0aXR1ZGVzLCBidXQgaXQgaXMgbW9yZSBkaWZmaWN1bHQgdG8gbW9kaWZ5IGJlaGF2aW9ycyB3aXRoIHN0cmljdGx5IGRpZ2l0YWwgaW50ZXJ2ZW50aW9ucyBvciBjb21iaW5lZCB3aXRoIGNvbXBsZW1lbnRhcnkgZmFjZS10by1mYWNlIHNlc3Npb25zIG9yIGdyb3VwIGNsYXNzIGFjdGl2aXRpZXMuIENvbmNsdXNpb246IFdlIHRodXMgYmVsaWV2ZSB0aGF0IGRpZ2l0YWwgaW50ZXJ2ZW50aW9ucyBhcmUgYWRlcXVhdGUgdG8gcmVkdWNlIGFkb2xlc2NlbnQgc2V4dWFsIHJpc2sgYmVoYXZpb3JzLCBhbmQgb3VyIHN5c3RlbWF0aWMgcmV2aWV3IGZhY2lsaXRhdGVzIHRoZSBpbXBsZW1lbnRhdGlvbiBvZiB0aGVzZSBpbnRlcnZlbnRpb25zIGJ5IHNoYXJpbmcgZXhpc3RpbmcgZGlnaXRhbCBpbnRlcnZlbnRpb25zIHRoYXQgaGF2ZSBoYWQgcG9zaXRpdmUgZWZmZWN0cywgYXMgd2VsbCBhcyB0aGUgbWFpbiBjaGFyYWN0ZXJpc3RpY3MgYSBkaWdpdGFsIGludGVydmVudGlvbiBzaG91bGQgcG9zc2VzcyB0byByZWR1Y2Ugc2V4dWFsbHkgcmlza3kgYmVoYXZpb3JzIGluIGFkb2xlc2NlbnRzLiBDbGluaWNhbCByZWxldmFuY2U6IERpZ2l0YWwgaW50ZXJ2ZW50aW9ucyB3aXRoIGFkb2xlc2NlbnRzIGltcHJvdmUgc2V4dWFsIGJlaGF2aW9ycyBhbmQgY2FuIGJlIGEgdmFsdWFibGUgcmVzb3VyY2UgaW4gZWR1Y2F0aW9uIG9uIHRoaXMgdG9waWMgZHVlIHRvIHRoZWlyIGFjY2Vzc2liaWxpdHkgYW5kIGNvbmZpZGVudGlhbGl0eSwgdHdvIGtleSBwb2ludHMgZm9yIHlvdW5nIHBlb3BsZS4iLCJwdWJsaXNoZXIiOiJKb2huIFdpbGV5IGFuZCBTb25zIEluYyIsImlzc3VlIjoiMiIsInZvbHVtZSI6IjU3IiwiY29udGFpbmVyLXRpdGxlLXNob3J0IjoiIn0sImlzVGVtcG9yYXJ5IjpmYWxzZX0seyJpZCI6IjlhOTIyN2QzLWE3ODgtM2EzOC1iMDQzLWIxZmE3NTQ4NTQ2ZSIsIml0ZW1EYXRhIjp7InR5cGUiOiJhcnRpY2xlLWpvdXJuYWwiLCJpZCI6IjlhOTIyN2QzLWE3ODgtM2EzOC1iMDQzLWIxZmE3NTQ4NTQ2ZSIsInRpdGxlIjoiRGlnaXRhbCBBZG9sZXNjZW50IFNleHVhbCBhbmQgUmVwcm9kdWN0aXZlIEhlYWx0aCBpbiBMb3ctIGFuZCBNaWRkbGUtSW5jb21lIENvdW50cmllczogQSBTY29waW5nIFJldmlldyIsImF1dGhvciI6W3siZmFtaWx5IjoiRG93bGluZyIsImdpdmVuIjoiUnVzc2VsbCIsInBhcnNlLW5hbWVzIjpmYWxzZSwiZHJvcHBpbmctcGFydGljbGUiOiIiLCJub24tZHJvcHBpbmctcGFydGljbGUiOiIifSx7ImZhbWlseSI6Ikhvd2VsbCIsImdpdmVuIjoiRW1icnkgTS4iLCJwYXJzZS1uYW1lcyI6ZmFsc2UsImRyb3BwaW5nLXBhcnRpY2xlIjoiIiwibm9uLWRyb3BwaW5nLXBhcnRpY2xlIjoiIn0seyJmYW1pbHkiOiJEYXNjbyIsImdpdmVuIjoiTWFyayBBbnRob255IiwicGFyc2UtbmFtZXMiOmZhbHNlLCJkcm9wcGluZy1wYXJ0aWNsZSI6IiIsIm5vbi1kcm9wcGluZy1wYXJ0aWNsZSI6IiJ9LHsiZmFtaWx5IjoiU2Nod2FydHptYW4iLCJnaXZlbiI6Ikphc29uIiwicGFyc2UtbmFtZXMiOmZhbHNlLCJkcm9wcGluZy1wYXJ0aWNsZSI6IiIsIm5vbi1kcm9wcGluZy1wYXJ0aWNsZSI6IiJ9XSwiY29udGFpbmVyLXRpdGxlIjoiWW91dGggMjAyNSwgVm9sLiA1LCBQYWdlIDE1IiwiYWNjZXNzZWQiOnsiZGF0ZS1wYXJ0cyI6W1syMDI2LDEwLDJdXX0sIkRPSSI6IjEwLjMzOTAvWU9VVEg1MDEwMDE1IiwiSVNTTiI6IjI2NzMtOTk1WCIsIlVSTCI6Imh0dHBzOi8vd3d3Lm1kcGkuY29tLzI2NzMtOTk1WC81LzEvMTUvaHRtIiwiaXNzdWVkIjp7ImRhdGUtcGFydHMiOltbMjAyNSwyLDZdXX0sInBhZ2UiOiIxNSIsImFic3RyYWN0IjoiRXZlcnkgYWRvbGVzY2VudCBzaG91bGQgaGF2ZSB0aGUgcmlnaHQgdG8gbWFrZSB0aGVpciBvd24gY2hvaWNlcyBhYm91dCB0aGVpciBzZXh1YWwgYW5kIHJlcHJvZHVjdGl2ZSBoZWFsdGggKFNSSCkuIEFjaGlldmluZyB0aGlzIGdvYWwgY2FuIGJlIGNoYWxsZW5naW5nLCBlc3BlY2lhbGx5IGluIGxvdy0gYW5kIG1pZGRsZS1pbmNvbWUgY291bnRyaWVzIChMTUlDcyksIHdoZXJlIHNvY2lhbCBub3JtcyBhbmQgaW5zdWZmaWNpZW50IHJlc291cmNlcyBtYXkgbGltaXQgYWNjZXNzIHRvIGluZm9ybWF0aW9uLiBUZWNobm9sb2d5IGlzIGluY3JlYXNpbmdseSBiZWluZyBsZXZlcmFnZWQgaW4gTE1JQ3MgdG8gcmVhY2ggYWRvbGVzY2VudHMuIFdlIHNlYXJjaGVkIHRoZSBsaXRlcmF0dXJlIHRvIHVuZGVyc3RhbmQgdGhlIGxhbmRzY2FwZSBvZiBkaWdpdGFsIFNSSCBpbnRlcnZlbnRpb25zIGluIExNSUNzLiBUaGUgcmV2aWV3IGFkZHJlc3NlZCB0aHJlZSBxdWVzdGlvbnM6ICgxKSBXaGF0IGFyZSB0aGUgaW50ZXJ2ZW50aW9ucyBhbmQgaG93IGVmZmVjdGl2ZSBhcmUgdGhleT8gKDIpIFdoYXQgYXJlIGFkb2xlc2NlbnQgcHJlZmVyZW5jZXMgZm9yIGluZm9ybWF0aW9uPyBBbmQgKDMpIFdoYXQgZG8gdGhlIGludGVydmVudGlvbnMgY29zdD8gVGhlcmUgaXMgYSB3aWRlIHZhcmlldHkgaW4gdGhlIHBvcHVsYXRpb25zIGFkZHJlc3NlZCAoZS5nLiwgYWRvbGVzY2VudHMgd2l0aCBISVYsIHByZWduYW50L3Bvc3QtcGFydHVtIGFkb2xlc2NlbnRzKSBhbmQgdGhlIGxvY2F0aW9ucyBvZiB0aGUgaW50ZXJ2ZW50aW9ucywgd2l0aCB0aGUgbWFqb3JpdHkgaW4gc3ViLVNhaGFyYW4gQWZyaWNhLiBUaGUgdHlwZXMgb2YgaW50ZXJ2ZW50aW9ucyB3ZXJlIGV2ZW5seSBkaXN0cmlidXRlZCBiZXR3ZWVuIOKAnHB1c2jigJ0gYXBwcm9hY2hlcywgd2hlcmUgYWRvbGVzY2VudHMgYXJlIHNlbnQgaW5mb3JtYXRpb247IOKAnHB1bGzigJ0gYXBwcm9hY2hlcywgd2hlcmUgYWRvbGVzY2VudHMgcmVhY2ggaW5mb3JtYXRpb24gZnJvbSBhIHdlYnNpdGUgb3IgYXBwOyBhbmQg4oCcdHdvLXdheeKAnSBhcHByb2FjaGVzLCB3aGljaCBjb21iaW5lIHB1c2ggYW5kIHB1bGwgYXNwZWN0cy4gVGhlIG1vc3QgcG9zaXRpdmUgZmVhdHVyZXMgaWRlbnRpZmllZCB3ZXJlIGNvbnZlbmllbmNlIGFuZCBwcml2YWN5LiBUaGUgbWFqb3IgY2hhbGxlbmdlIGlzIGluYWRlcXVhdGUgc21hcnRwaG9uZSBwZW5ldHJhdGlvbiBpbiB2ZXJ5IGxvdy1pbmNvbWUgYWRvbGVzY2VudHMsIGVzcGVjaWFsbHkgZ2lybHMuIFRoZSBldmlkZW5jZSBvbiB0aGUgZWZmZWN0aXZlbmVzcyBvZiB0aGVzZSBpbnRlcnZlbnRpb25zIGlzIG1peGVkLiBNb3N0IHN0dWRpZXMgc2hvdyB0aGF0IFNSSCBrbm93bGVkZ2UgaW5jcmVhc2VzLCBidXQgdGhpcyBkb2VzIG5vdCBuZWNlc3NhcmlseSBsZWFkIHRvIGJlaGF2aW9yIGNoYW5nZS4iLCJwdWJsaXNoZXIiOiJNdWx0aWRpc2NpcGxpbmFyeSBEaWdpdGFsIFB1Ymxpc2hpbmcgSW5zdGl0dXRlIiwiaXNzdWUiOiIxIiwidm9sdW1lIjoiNSIsImNvbnRhaW5lci10aXRsZS1zaG9ydCI6IiJ9LCJpc1RlbXBvcmFyeSI6ZmFsc2V9LHsiaWQiOiIzYmVlZTAxMC1jZTcwLTNhYmQtOTI2YS02ZmM3M2M3OWE1YzYiLCJpdGVtRGF0YSI6eyJ0eXBlIjoiYXJ0aWNsZS1qb3VybmFsIiwiaWQiOiIzYmVlZTAxMC1jZTcwLTNhYmQtOTI2YS02ZmM3M2M3OWE1YzYiLCJ0aXRsZSI6IlRoZSBlZmZlY3RpdmVuZXNzIG9mIGRpZ2l0YWwgc2V4dWFsIGhlYWx0aCBpbnRlcnZlbnRpb25zIGZvciB5b3VuZyBhZHVsdHM6IGEgc3lzdGVtYXRpYyBsaXRlcmF0dXJlIHJldmlldyAoMjAxMOKAkzIwMjApIiwiYXV0aG9yIjpbeyJmYW1pbHkiOiJTZXdhayIsImdpdmVuIjoiQWFydGkiLCJwYXJzZS1uYW1lcyI6ZmFsc2UsImRyb3BwaW5nLXBhcnRpY2xlIjoiIiwibm9uLWRyb3BwaW5nLXBhcnRpY2xlIjoiIn0seyJmYW1pbHkiOiJZb3VzZWYiLCJnaXZlbiI6Ik11cm9vaiIsInBhcnNlLW5hbWVzIjpmYWxzZSwiZHJvcHBpbmctcGFydGljbGUiOiIiLCJub24tZHJvcHBpbmctcGFydGljbGUiOiIifSx7ImZhbWlseSI6IkRlc2hwYW5kZSIsImdpdmVuIjoiU2FtZWVyIiwicGFyc2UtbmFtZXMiOmZhbHNlLCJkcm9wcGluZy1wYXJ0aWNsZSI6IiIsIm5vbi1kcm9wcGluZy1wYXJ0aWNsZSI6IiJ9LHsiZmFtaWx5IjoiU2V5ZGVsIiwiZ2l2ZW4iOiJUb3JpIiwicGFyc2UtbmFtZXMiOmZhbHNlLCJkcm9wcGluZy1wYXJ0aWNsZSI6IiIsIm5vbi1kcm9wcGluZy1wYXJ0aWNsZSI6IiJ9LHsiZmFtaWx5IjoiSGFzaGVtaSIsImdpdmVuIjoiTmVkYSIsInBhcnNlLW5hbWVzIjpmYWxzZSwiZHJvcHBpbmctcGFydGljbGUiOiIiLCJub24tZHJvcHBpbmctcGFydGljbGUiOiIifV0sImNvbnRhaW5lci10aXRsZSI6IkhlYWx0aCBQcm9tb3Rpb24gSW50ZXJuYXRpb25hbCIsImNvbnRhaW5lci10aXRsZS1zaG9ydCI6IkhlYWx0aCBQcm9tb3QuIEludC4iLCJhY2Nlc3NlZCI6eyJkYXRlLXBhcnRzIjpbWzIwMjYsMTAsMl1dfSwiRE9JIjoiMTAuMTA5My9IRUFQUk8vREFBQzEwNCIsIklTU04iOiIwOTU3LTQ4MjQiLCJQTUlEIjoiMzY3NTczNDYiLCJVUkwiOiJodHRwczovL2R4LmRvaS5vcmcvMTAuMTA5My9oZWFwcm8vZGFhYzEwNCIsImlzc3VlZCI6eyJkYXRlLXBhcnRzIjpbWzIwMjMsMiwxXV19LCJwYWdlIjoiMS0xNCIsImFic3RyYWN0IjoiVGhlcmUgaGFzIGJlZW4gYSBwcm9saWZlcmF0aW9uIG9mIGRpZ2l0YWwgc2V4dWFsIGhlYWx0aCBpbnRlcnZlbnRpb25zIHRhcmdldGluZyBhZG9sZXNjZW50czsgaG93ZXZlciwgbGltaXRlZCBldmFsdWF0aXZlIHJldmlld3MgaGF2ZSBjb21wYXJlZCB0aGUgZWZmZWN0aXZlbmVzcyBvZiBtdWx0aXBsZSBkaWdpdGFsIHRvb2xzIGZvciBzZXh1YWwgaGVhbHRoIGxpdGVyYWN5IGFuZCBiZWhhdmlvdXIgY2hhbmdlLiBUaGlzIHN0dWR5IGNvbmR1Y3RlZCBhIHN5c3RlbWF0aWMgbGl0ZXJhdHVyZSByZXZpZXcsIHNjcmVlbmVkIDk4ODEgcmVjb3JkcyBhbmQgYW5hbHlzZWQgNjEgc3R1ZGllcy4gRmluZGluZ3Mgc3VnZ2VzdCB0aGF0IHdlYnNpdGVzIGFuZCBtb2JpbGUgcGhvbmVzIGRvbWluYXRlIGRpZ2l0YWwgc2V4dWFsIGhlYWx0aCBpbnRlcnZlbnRpb25zLCB3aXRoIGEgbWFqb3JpdHkgZWZmZWN0aXZlbHkgZGVsaXZlcmluZyBjb2duaXRpdmUgKGUuZy4gYXdhcmVuZXNzIGFuZCBhdHRpdHVkZXMgYWJvdXQgc2V4dWFsIGFuZCByZXByb2R1Y3RpdmUgaGVhbHRoKSBhbmQgYmVoYXZpb3VyYWwgb3V0Y29tZXMgKGUuZy4gYWJzdGluZW5jZSBhbmQgdXNlIG9mIGNvbnRyYWNlcHRpb24pLiBUaGUgbW9zdCBwb3B1bGFyIHNleHVhbCBoZWFsdGggcHJvbW90aW9uIG1lY2hhbmlzbXMgd2VyZSBpbnRlcmFjdGl2ZSB3ZWJzaXRlcywgdGV4dCBtZXNzYWdpbmcgYW5kIHBob25lIGNhbGxzLCBhbmQgb25saW5lIGVkdWNhdGlvbiBwcm9ncmFtbWVzLCBmb2xsb3dlZCBieSBtb2JpbGUgYXBwbGljYXRpb25zIC0gZmV3ZXIgc3R1ZGllcyBpbiB0aGlzIHJldmlldyB1dGlsaXplZCBzb2NpYWwgbWVkaWEsIGdhbWVzIGFuZCBtdWx0aW1lZGlhLiBQcmV2aW91cyByZXZpZXdzIGZvY3VzZWQgb24gc2luZ2xlIG91dGNvbWUgbWVhc3VyZXMgKGUuZy4gc2V4dWFsbHkgdHJhbnNtaXR0ZWQgaW5mZWN0aW9uIHRlc3RpbmcpIHRvIGFzc2VzcyBpbnRlcnZlbnRpb25zJyBlZmZlY3RpdmVuZXNzLiBUaGUgY3VycmVudCByZXZpZXcgbW92ZXMgYmV5b25kIHNpbmdsZSBvdXRjb21lIG1lYXN1cmVzIHRvIGNvdmVyIGEgd2lkZXIgcmFuZ2Ugb2YgYmVoYXZpb3VyYWwgYW5kIG5vbi1iZWhhdmlvdXJhbCBzZXh1YWwgaGVhbHRoIGlzc3VlcyBhbmQgY29udGV4dHMgY292ZXJlZCBpbiB0aGUgbGl0ZXJhdHVyZS4gRm91ciBtYWluIGNhdGVnb3JpZXMgd2VyZSBhbmFseXNlZCBhcyBvdXRjb21lczogY29nbml0aXZlIHBlcmNlcHRpb25zLCBwcm9tb3Rpbmcgc2V4dWFsIGhlYWx0aC1yZWxhdGVkIGJlaGF2aW91cnMsIHByb21vdGluZyBzZXh1YWwgaGVhbHRoLXJlbGF0ZWQgcHJvZHVjdHMgYW5kIHNlcnZpY2VzLCBhbmQgaW1wYWN0ICh2aXJhbCBsb2FkKS4gU2V2ZW50eS1uaW5lIHBlciBjZW50IG9mIGludGVydmVudGlvbnMgZm9jdXNlZCBvbiBwcmV2ZW50aXZlIHNleHVhbCBoZWFsdGggYmVoYXZpb3VycyBhbmQgcHJvZHVjdHMgKGUuZy4gY29uZG9tcykgYW5kIHNlcnZpY2VzIChlLmcuIEhJViB0ZXN0aW5nKS4gT3ZlcmFsbCwgNzUlIG9mIHN0dWRpZXMgZWZmZWN0aXZlbHkgY2hhbmdlZCBzZXh1YWwgaGVhbHRoIGJlaGF2aW91ciBhbmQgY29nbml0aXZlIHBlcmNlcHRpb25zLiBIb3dldmVyLCB0aGUgZGlnaXRhbC1vbmx5IHRvb2xzIGRpZCBub3QgdmFyeSBmcm9tIHRoZSBibGVuZGVkIGZvcm1hdHMsIGluIGluZmx1ZW5jZSBvdXRjb21lcywgZXZlbiBhZnRlciBjYXRlZ29yaXppbmcgdGhlbSBpbnRvIGJlaGF2aW91cmFsIG9yIG5vbi1iZWhhdmlvdXJhbCBvdXRjb21lcy4gQ29tcGFyZWQgdG8gcHJldmlvdXMgc3lzdGVtYXRpYyByZXZpZXdzLCBtb3JlIHN0dWRpZXMgZnJvbSB0aGUgbGFzdCBkZWNhZGUgdXNlZCByaWdvcm91cyByZXNlYXJjaCBkZXNpZ24gaW4gdGhlIGZvcm0gb2YgcmFuZG9taXplZCBjb250cm9sbGVkIHRyaWFscywgbm9uLXJhbmRvbWl6ZWQgY29udHJvbCB0cmlhbHMsIGFuZCBxdWFzaS1leHBlcmltZW50cyBhbmQgbGFzdGVkIGxvbmdlci4iLCJwdWJsaXNoZXIiOiJPeGZvcmQgQWNhZGVtaWMiLCJpc3N1ZSI6IjEiLCJ2b2x1bWUiOiIzOCJ9LCJpc1RlbXBvcmFyeSI6ZmFsc2V9XX0=&quot;,&quot;citationItems&quot;:[{&quot;id&quot;:&quot;82739fc8-7c1f-3874-816b-061660800647&quot;,&quot;itemData&quot;:{&quot;type&quot;:&quot;article-journal&quot;,&quot;id&quot;:&quot;82739fc8-7c1f-3874-816b-061660800647&quot;,&quot;title&quot;:&quot;Effectiveness of digital interventions to reduce school-age adolescent sexual risks: A systematic review&quot;,&quot;author&quot;:[{&quot;family&quot;:&quot;Aguilar-Quesada&quot;,&quot;given&quot;:&quot;Ana&quot;,&quot;parse-names&quot;:false,&quot;dropping-particle&quot;:&quot;&quot;,&quot;non-dropping-particle&quot;:&quot;&quot;},{&quot;family&quot;:&quot;Sierra-Yagüe&quot;,&quot;given&quot;:&quot;Alba&quot;,&quot;parse-names&quot;:false,&quot;dropping-particle&quot;:&quot;&quot;,&quot;non-dropping-particle&quot;:&quot;&quot;},{&quot;family&quot;:&quot;González-Cano-Caballero&quot;,&quot;given&quot;:&quot;María&quot;,&quot;parse-names&quot;:false,&quot;dropping-particle&quot;:&quot;&quot;,&quot;non-dropping-particle&quot;:&quot;&quot;},{&quot;family&quot;:&quot;Zafra-Egea&quot;,&quot;given&quot;:&quot;José Antonio&quot;,&quot;parse-names&quot;:false,&quot;dropping-particle&quot;:&quot;&quot;,&quot;non-dropping-particle&quot;:&quot;&quot;},{&quot;family&quot;:&quot;Lima-Serrano&quot;,&quot;given&quot;:&quot;Marta&quot;,&quot;parse-names&quot;:false,&quot;dropping-particle&quot;:&quot;&quot;,&quot;non-dropping-particle&quot;:&quot;&quot;}],&quot;container-title&quot;:&quot;Journal of Nursing Scholarship&quot;,&quot;accessed&quot;:{&quot;date-parts&quot;:[[2026,10,2]]},&quot;DOI&quot;:&quot;10.1111/JNU.13015;PAGEGROUP:STRING:PUBLICATION&quot;,&quot;ISSN&quot;:&quot;15475069&quot;,&quot;PMID&quot;:&quot;39118266&quot;,&quot;URL&quot;:&quot;/doi/pdf/10.1111/jnu.13015&quot;,&quot;issued&quot;:{&quot;date-parts&quot;:[[2025,3,1]]},&quot;page&quot;:&quot;342-353&quot;,&quot;abstract&quot;:&quot;Introduction: The increase in risky sexual behaviors among adolescent students has sparked alarm and has become an area of research interest. As adolescents prioritize confidentiality and accessibility, digital interventions are becoming increasingly relevant in sex education. We therefore posed the following research question: Are digital application interventions effective to prevent risky sexual behaviors in school adolescents?. Design: A systematic peer review was conducted between January and December 2023 in five databases (PubMed, Web of Science, Scopus, EMBASE, and PsycINFO) without restricting for language or year of publication. Method: We included randomized control trials or quasi-experimental studies that measured the effectiveness of interventions targeting young people aged 10–19 years or their parents and developed in a school setting. Interventions aimed at young people with intellectual disabilities, learning difficulties, or any disease requiring a specific intervention were excluded. Results: The search ultimately yielded 27 studies covering a total of 18 digital interventions that demonstrated positive effects, not maintained over time, on knowledge, attitudes, and behaviors, although the latter to a lesser extent. Discussion: We have found very interesting digital interventions with effects, among others, on knowledge, attitudes, and contraceptive use in adolescents. In general, digital interventions have positive effects on knowledge and attitudes, but it is more difficult to modify behaviors with strictly digital interventions or combined with complementary face-to-face sessions or group class activities. Conclusion: We thus believe that digital interventions are adequate to reduce adolescent sexual risk behaviors, and our systematic review facilitates the implementation of these interventions by sharing existing digital interventions that have had positive effects, as well as the main characteristics a digital intervention should possess to reduce sexually risky behaviors in adolescents. Clinical relevance: Digital interventions with adolescents improve sexual behaviors and can be a valuable resource in education on this topic due to their accessibility and confidentiality, two key points for young people.&quot;,&quot;publisher&quot;:&quot;John Wiley and Sons Inc&quot;,&quot;issue&quot;:&quot;2&quot;,&quot;volume&quot;:&quot;57&quot;,&quot;container-title-short&quot;:&quot;&quot;},&quot;isTemporary&quot;:false},{&quot;id&quot;:&quot;9a9227d3-a788-3a38-b043-b1fa7548546e&quot;,&quot;itemData&quot;:{&quot;type&quot;:&quot;article-journal&quot;,&quot;id&quot;:&quot;9a9227d3-a788-3a38-b043-b1fa7548546e&quot;,&quot;title&quot;:&quot;Digital Adolescent Sexual and Reproductive Health in Low- and Middle-Income Countries: A Scoping Review&quot;,&quot;author&quot;:[{&quot;family&quot;:&quot;Dowling&quot;,&quot;given&quot;:&quot;Russell&quot;,&quot;parse-names&quot;:false,&quot;dropping-particle&quot;:&quot;&quot;,&quot;non-dropping-particle&quot;:&quot;&quot;},{&quot;family&quot;:&quot;Howell&quot;,&quot;given&quot;:&quot;Embry M.&quot;,&quot;parse-names&quot;:false,&quot;dropping-particle&quot;:&quot;&quot;,&quot;non-dropping-particle&quot;:&quot;&quot;},{&quot;family&quot;:&quot;Dasco&quot;,&quot;given&quot;:&quot;Mark Anthony&quot;,&quot;parse-names&quot;:false,&quot;dropping-particle&quot;:&quot;&quot;,&quot;non-dropping-particle&quot;:&quot;&quot;},{&quot;family&quot;:&quot;Schwartzman&quot;,&quot;given&quot;:&quot;Jason&quot;,&quot;parse-names&quot;:false,&quot;dropping-particle&quot;:&quot;&quot;,&quot;non-dropping-particle&quot;:&quot;&quot;}],&quot;container-title&quot;:&quot;Youth 2025, Vol. 5, Page 15&quot;,&quot;accessed&quot;:{&quot;date-parts&quot;:[[2026,10,2]]},&quot;DOI&quot;:&quot;10.3390/YOUTH5010015&quot;,&quot;ISSN&quot;:&quot;2673-995X&quot;,&quot;URL&quot;:&quot;https://www.mdpi.com/2673-995X/5/1/15/htm&quot;,&quot;issued&quot;:{&quot;date-parts&quot;:[[2025,2,6]]},&quot;page&quot;:&quot;15&quot;,&quot;abstract&quot;:&quot;Every adolescent should have the right to make their own choices about their sexual and reproductive health (SRH). Achieving this goal can be challenging, especially in low- and middle-income countries (LMICs), where social norms and insufficient resources may limit access to information. Technology is increasingly being leveraged in LMICs to reach adolescents. We searched the literature to understand the landscape of digital SRH interventions in LMICs. The review addressed three questions: (1) What are the interventions and how effective are they? (2) What are adolescent preferences for information? And (3) What do the interventions cost? There is a wide variety in the populations addressed (e.g., adolescents with HIV, pregnant/post-partum adolescents) and the locations of the interventions, with the majority in sub-Saharan Africa. The types of interventions were evenly distributed between “push” approaches, where adolescents are sent information; “pull” approaches, where adolescents reach information from a website or app; and “two-way” approaches, which combine push and pull aspects. The most positive features identified were convenience and privacy. The major challenge is inadequate smartphone penetration in very low-income adolescents, especially girls. The evidence on the effectiveness of these interventions is mixed. Most studies show that SRH knowledge increases, but this does not necessarily lead to behavior change.&quot;,&quot;publisher&quot;:&quot;Multidisciplinary Digital Publishing Institute&quot;,&quot;issue&quot;:&quot;1&quot;,&quot;volume&quot;:&quot;5&quot;,&quot;container-title-short&quot;:&quot;&quot;},&quot;isTemporary&quot;:false},{&quot;id&quot;:&quot;3beee010-ce70-3abd-926a-6fc73c79a5c6&quot;,&quot;itemData&quot;:{&quot;type&quot;:&quot;article-journal&quot;,&quot;id&quot;:&quot;3beee010-ce70-3abd-926a-6fc73c79a5c6&quot;,&quot;title&quot;:&quot;The effectiveness of digital sexual health interventions for young adults: a systematic literature review (2010–2020)&quot;,&quot;author&quot;:[{&quot;family&quot;:&quot;Sewak&quot;,&quot;given&quot;:&quot;Aarti&quot;,&quot;parse-names&quot;:false,&quot;dropping-particle&quot;:&quot;&quot;,&quot;non-dropping-particle&quot;:&quot;&quot;},{&quot;family&quot;:&quot;Yousef&quot;,&quot;given&quot;:&quot;Murooj&quot;,&quot;parse-names&quot;:false,&quot;dropping-particle&quot;:&quot;&quot;,&quot;non-dropping-particle&quot;:&quot;&quot;},{&quot;family&quot;:&quot;Deshpande&quot;,&quot;given&quot;:&quot;Sameer&quot;,&quot;parse-names&quot;:false,&quot;dropping-particle&quot;:&quot;&quot;,&quot;non-dropping-particle&quot;:&quot;&quot;},{&quot;family&quot;:&quot;Seydel&quot;,&quot;given&quot;:&quot;Tori&quot;,&quot;parse-names&quot;:false,&quot;dropping-particle&quot;:&quot;&quot;,&quot;non-dropping-particle&quot;:&quot;&quot;},{&quot;family&quot;:&quot;Hashemi&quot;,&quot;given&quot;:&quot;Neda&quot;,&quot;parse-names&quot;:false,&quot;dropping-particle&quot;:&quot;&quot;,&quot;non-dropping-particle&quot;:&quot;&quot;}],&quot;container-title&quot;:&quot;Health Promotion International&quot;,&quot;container-title-short&quot;:&quot;Health Promot. Int.&quot;,&quot;accessed&quot;:{&quot;date-parts&quot;:[[2026,10,2]]},&quot;DOI&quot;:&quot;10.1093/HEAPRO/DAAC104&quot;,&quot;ISSN&quot;:&quot;0957-4824&quot;,&quot;PMID&quot;:&quot;36757346&quot;,&quot;URL&quot;:&quot;https://dx.doi.org/10.1093/heapro/daac104&quot;,&quot;issued&quot;:{&quot;date-parts&quot;:[[2023,2,1]]},&quot;page&quot;:&quot;1-14&quot;,&quot;abstract&quot;:&quot;There has been a proliferation of digital sexual health interventions targeting adolescents; however, limited evaluative reviews have compared the effectiveness of multiple digital tools for sexual health literacy and behaviour change. This study conducted a systematic literature review, screened 9881 records and analysed 61 studies. Findings suggest that websites and mobile phones dominate digital sexual health interventions, with a majority effectively delivering cognitive (e.g. awareness and attitudes about sexual and reproductive health) and behavioural outcomes (e.g. abstinence and use of contraception). The most popular sexual health promotion mechanisms were interactive websites, text messaging and phone calls, and online education programmes, followed by mobile applications - fewer studies in this review utilized social media, games and multimedia. Previous reviews focused on single outcome measures (e.g. sexually transmitted infection testing) to assess interventions' effectiveness. The current review moves beyond single outcome measures to cover a wider range of behavioural and non-behavioural sexual health issues and contexts covered in the literature. Four main categories were analysed as outcomes: cognitive perceptions, promoting sexual health-related behaviours, promoting sexual health-related products and services, and impact (viral load). Seventy-nine per cent of interventions focused on preventive sexual health behaviours and products (e.g. condoms) and services (e.g. HIV testing). Overall, 75% of studies effectively changed sexual health behaviour and cognitive perceptions. However, the digital-only tools did not vary from the blended formats, in influence outcomes, even after categorizing them into behavioural or non-behavioural outcomes. Compared to previous systematic reviews, more studies from the last decade used rigorous research design in the form of randomized controlled trials, non-randomized control trials, and quasi-experiments and lasted longer.&quot;,&quot;publisher&quot;:&quot;Oxford Academic&quot;,&quot;issue&quot;:&quot;1&quot;,&quot;volume&quot;:&quot;38&quot;},&quot;isTemporary&quot;:false}]},{&quot;citationID&quot;:&quot;MENDELEY_CITATION_ed3fa36b-f642-48d3-b6f6-aeec8f459a6f&quot;,&quot;properties&quot;:{&quot;noteIndex&quot;:0},&quot;isEdited&quot;:false,&quot;manualOverride&quot;:{&quot;isManuallyOverridden&quot;:false,&quot;citeprocText&quot;:&quot;(Taba et al., 2022)&quot;,&quot;manualOverrideText&quot;:&quot;&quot;},&quot;citationTag&quot;:&quot;MENDELEY_CITATION_v3_eyJjaXRhdGlvbklEIjoiTUVOREVMRVlfQ0lUQVRJT05fZWQzZmEzNmItZjY0Mi00OGQzLWI2ZjYtYWVlYzhmNDU5YTZmIiwicHJvcGVydGllcyI6eyJub3RlSW5kZXgiOjB9LCJpc0VkaXRlZCI6ZmFsc2UsIm1hbnVhbE92ZXJyaWRlIjp7ImlzTWFudWFsbHlPdmVycmlkZGVuIjpmYWxzZSwiY2l0ZXByb2NUZXh0IjoiKFRhYmEgZXQgYWwuLCAyMDIyKSIsIm1hbnVhbE92ZXJyaWRlVGV4dCI6IiJ9LCJjaXRhdGlvbkl0ZW1zIjpbeyJpZCI6ImZjNWM3MWZkLTI5MDItM2Y4Mi1iMDc1LTk5YTdmYmFhZDRjYyIsIml0ZW1EYXRhIjp7InR5cGUiOiJhcnRpY2xlLWpvdXJuYWwiLCJpZCI6ImZjNWM3MWZkLTI5MDItM2Y4Mi1iMDc1LTk5YTdmYmFhZDRjYyIsInRpdGxlIjoiQWRvbGVzY2VudHPigJkgc2VsZi1lZmZpY2FjeSBhbmQgZGlnaXRhbCBoZWFsdGggbGl0ZXJhY3k6IGEgY3Jvc3Mtc2VjdGlvbmFsIG1peGVkIG1ldGhvZHMgc3R1ZHkiLCJhdXRob3IiOlt7ImZhbWlseSI6IlRhYmEiLCJnaXZlbiI6Ik1lbG9keSIsInBhcnNlLW5hbWVzIjpmYWxzZSwiZHJvcHBpbmctcGFydGljbGUiOiIiLCJub24tZHJvcHBpbmctcGFydGljbGUiOiIifSx7ImZhbWlseSI6IkFsbGVuIiwiZ2l2ZW4iOiJUaWZmYW55IEIuIiwicGFyc2UtbmFtZXMiOmZhbHNlLCJkcm9wcGluZy1wYXJ0aWNsZSI6IiIsIm5vbi1kcm9wcGluZy1wYXJ0aWNsZSI6IiJ9LHsiZmFtaWx5IjoiQ2FsZHdlbGwiLCJnaXZlbiI6IlBhdHJpbmEgSC5ZLiIsInBhcnNlLW5hbWVzIjpmYWxzZSwiZHJvcHBpbmctcGFydGljbGUiOiIiLCJub24tZHJvcHBpbmctcGFydGljbGUiOiIifSx7ImZhbWlseSI6IlNraW5uZXIiLCJnaXZlbiI6IlMuIFJhY2hlbCIsInBhcnNlLW5hbWVzIjpmYWxzZSwiZHJvcHBpbmctcGFydGljbGUiOiIiLCJub24tZHJvcHBpbmctcGFydGljbGUiOiIifSx7ImZhbWlseSI6IkthbmciLCJnaXZlbiI6Ik1lbGlzc2EiLCJwYXJzZS1uYW1lcyI6ZmFsc2UsImRyb3BwaW5nLXBhcnRpY2xlIjoiIiwibm9uLWRyb3BwaW5nLXBhcnRpY2xlIjoiIn0seyJmYW1pbHkiOiJNY0NhZmZlcnkiLCJnaXZlbiI6IktpcnN0ZW4iLCJwYXJzZS1uYW1lcyI6ZmFsc2UsImRyb3BwaW5nLXBhcnRpY2xlIjoiIiwibm9uLWRyb3BwaW5nLXBhcnRpY2xlIjoiIn0seyJmYW1pbHkiOiJTY290dCIsImdpdmVuIjoiS2FyZW4gTS4iLCJwYXJzZS1uYW1lcyI6ZmFsc2UsImRyb3BwaW5nLXBhcnRpY2xlIjoiIiwibm9uLWRyb3BwaW5nLXBhcnRpY2xlIjoiIn1dLCJjb250YWluZXItdGl0bGUiOiJCTUMgUHVibGljIEhlYWx0aCAyMDIyIDIyOjEiLCJhY2Nlc3NlZCI6eyJkYXRlLXBhcnRzIjpbWzIwMjYsMTAsMl1dfSwiRE9JIjoiMTAuMTE4Ni9TMTI4ODktMDIyLTEzNTk5LTciLCJJU1NOIjoiMTQ3MS0yNDU4IiwiUE1JRCI6IjM1NzI1Mzg5IiwiVVJMIjoiaHR0cHM6Ly9saW5rLnNwcmluZ2VyLmNvbS9hcnRpY2xlLzEwLjExODYvczEyODg5LTAyMi0xMzU5OS03IiwiaXNzdWVkIjp7ImRhdGUtcGFydHMiOltbMjAyMiw2LDIwXV19LCJwYWdlIjoiMTIyMy0iLCJhYnN0cmFjdCI6IlRoZSBpbnRlcm5ldCBhbmQgc29jaWFsIG1lZGlhIGFyZSBpbmNyZWFzaW5nbHkgcG9wdWxhciBzb3VyY2VzIG9mIGhlYWx0aCBpbmZvcm1hdGlvbiBmb3IgYWRvbGVzY2VudHMuIFVzaW5nIG9ubGluZSBoZWFsdGggaW5mb3JtYXRpb24gcmVxdWlyZXMgZGlnaXRhbCBoZWFsdGggbGl0ZXJhY3ksIGNvbnNpc3Rpbmcgb2YgbGl0ZXJhY3ksIGFuYWx5dGljYWwgc2tpbGxzIGFuZCBwZXJzb25hbCBjYXBhYmlsaXRpZXMgc3VjaCBhcyBzZWxmLWVmZmljYWN5LiBBcHByYWlzaW5nIHRydXN0d29ydGhpbmVzcyBhbmQgcmVsZXZhbmNlIG9mIG9ubGluZSBoZWFsdGggaW5mb3JtYXRpb24gcmVxdWlyZXMgY3JpdGljYWwgaGVhbHRoIGxpdGVyYWN5IHRvIGRpc2NyaW1pbmF0ZSBiZXR3ZWVuIHNvdXJjZXMsIGNyaXRpY2FsbHkgYW5hbHlzZSBtZWFuaW5nIGFuZCByZWxldmFuY2UsIGFuZCB1c2UgaW5mb3JtYXRpb24gZm9yIHBlcnNvbmFsIGhlYWx0aC4gQWRvbGVzY2VudHMgd2l0aCBwb29yIGRpZ2l0YWwgaGVhbHRoIGxpdGVyYWN5IHJpc2sgdXNpbmcgbWlzaW5mb3JtYXRpb24sIHdpdGggcG90ZW50aWFsIG5lZ2F0aXZlIGhlYWx0aCBvdXRjb21lcy4gV2UgYWltZWQgdG8gdW5kZXJzdGFuZCBhZG9sZXNjZW50c+KAmSBjb250ZW1wb3JhcnkgZGlnaXRhbCBoZWFsdGggbGl0ZXJhY3kgYW5kIGNvbXBhcmVkIHNlbGYtZWZmaWNhY3kgd2l0aCBjYXBhYmlsaXR5LiBBZG9sZXNjZW50cyAoMTLigJMxNyB5ZWFycykgY29tcGxldGVkIGFuIGVIRUFMUyBzZWxmLXJlcG9ydCBkaWdpdGFsIGhlYWx0aCBsaXRlcmFjeSBtZWFzdXJlLCBhIHByYWN0aWNhbCBzZWFyY2ggdGFzayB1c2luZyBhIHRoaW5rLWFsb3VkIHByb3RvY29sIGFuZCBhbiBpbnRlcnZpZXcgdG8gY2FwdHVyZSBwZXJjZWl2ZWQgYW5kIGFjdHVhbCBkaWdpdGFsIGhlYWx0aCBsaXRlcmFjeS4gZUhFQUxTIHNjb3JlcyB3ZXJlIGdlbmVyYXRlZCB1c2luZyBkZXNjcmlwdGl2ZSBzdGF0aXN0aWNzLCBzZWFyY2ggdGFza3Mgd2VyZSBhbmFseXNlZCB1c2luZyBhbiBvYnNlcnZhdGlvbiBjaGVja2xpc3QgYW5kIGludGVydmlld3Mgd2VyZSB0aGVtYXRpY2FsbHkgYW5hbHlzZWQgYmFzZWQgb24gU29jaWFsIENvZ25pdGl2ZSBUaGVvcnksIGZvY3Vzc2luZyBvbiBzZWxmLWVmZmljYWN5LiBUd2VudHktb25lIHBhcnRpY2lwYW50cyBnZW5lcmFsbHkgaGFkIGhpZ2ggc2VsZi1lZmZpY2FjeSB1c2luZyBvbmxpbmUgaGVhbHRoIGluZm9ybWF0aW9uIGJ1dCBwZXJjZWl2ZWQgdGhlaXIgZGlnaXRhbCBoZWFsdGggbGl0ZXJhY3kgdG8gYmUgaGlnaGVyIHRoYW4gZGVtb25zdHJhdGVkLiBUaGV5IGFjY2Vzc2VkIG9ubGluZSBoZWFsdGggaW5mb3JtYXRpb24gdW5pbnRlbnRpb25hbGx5IG9uIHNvY2lhbCBtZWRpYSBhbmQgaW50ZW50aW9uYWxseSB2aWEgc2VhcmNoIGVuZ2luZXMuIFRoZXkgYXBwcmFpc2VkIGluZm9ybWF0aW9uIG1lZGl1bSwgc291cmNlIGFuZCBjb250ZW50IHVzaW5nIGdlbmVyYWwgaW50ZXJuZXQgc2VhcmNoaW5nIGhldXJpc3RpY3MgdGF1Z2h0IGF0IHNjaG9vbC4gSW5mb3JtYXRpb24gb24gc29jaWFsIG1lZGlhIHdhcyBjb25zaWRlcmVkIGxlc3MgdHJ1c3R3b3J0aHkgdGhhbiB3ZWJzaXRlcywgYnV0IHBhcnRpY2lwYW50cyB1c2VkIHNpbWlsYXIgYXBwcmFpc2FsIHN0cmF0ZWdpZXMgZm9yIGJvdGg7IHNvbWUgc2VhcmNoL2FwcHJhaXNhbCBoZXVyaXN0aWNzIHdlcmUgaW5zdWZmaWNpZW50bHkgbnVhbmNlZCBmb3IgZGlnaXRhbCBoZWFsdGggaW5mb3JtYXRpb24sIHNvbWV0aW1lcyByZXN1bHRpbmcgaW4gbWlzcGxhY2VkIHRydXN0IG9yIGRpbWluaXNoZWQgc2VsZi1lZmZpY2FjeS4gUGFydGljaXBhbnRzIGZlbHQgYW54aW91cyBvciByZWxpZXZlZCBhZnRlciBmaW5kaW5nIG9ubGluZSBoZWFsdGggaW5mb3JtYXRpb24sIGRlcGVuZGluZyBvbiBjb250ZW50LCB1bmRlcnN0YW5kaW5nIGFuZCBzYXRpc2ZhY3Rpb24uIFRoZXkgZGlkIG5vdCBhY3Qgb24gaW5mb3JtYXRpb24gd2l0aG91dCBwYXJlbnRhbCBhbmQvb3IgaGVhbHRoIHByb2Zlc3Npb25hbCBhZHZpY2UuIFRoZXkgcmFyZWx5IGRpc2N1c3NlZCBmaW5kaW5ncyB3aXRoIGhlYWx0aCBwcm9mZXNzaW9uYWxzIGJ1dCB3b3VsZCB3ZWxjb21lIGRpc2N1c3Npb25zIGFuZCBsZWFybmluZyBob3cgdG8gZmluZCBhbmQgYXBwcmFpc2Ugb25saW5lIGhlYWx0aCBpbmZvcm1hdGlvbi4gV2hpbHN0IGFkb2xlc2NlbnRzIHBvc3Nlc3MgbWFueSBpbXBvcnRhbnQgZGlnaXRhbCBoZWFsdGggbGl0ZXJhY3kgc2tpbGxzIGFuZCBnZW5lcmFsbHkgZmVlbCBzZWxmLWVmZmljYWNpb3VzIGluIHVzaW5nIHRoZW0sIHRoZWlyIGNyaXRpY2FsIGhlYWx0aCBsaXRlcmFjeSBuZWVkcyBpbXByb3ZpbmcuIEFkb2xlc2NlbnRzIGRlc2lyZSBpbmNyZWFzZWQgZGlnaXRhbCBoZWFsdGggbGl0ZXJhY3kgc28gdGhleSBjYW4gY29uZmlkZW50bHkgYXBwcmFpc2UgaGVhbHRoIGluZm9ybWF0aW9uIHRoZXkgZmluZCBvbmxpbmUgYW5kIG9uIHNvY2lhbCBtZWRpYS4gQ28tZGVzaWduZWQgZWR1Y2F0aW9uYWwgaW50ZXJ2ZW50aW9ucyB3aXRoIGFkb2xlc2NlbnRzIGFuZCBoZWFsdGggcHJvdmlkZXJzIGFyZSByZXF1aXJlZC4iLCJwdWJsaXNoZXIiOiJCaW9NZWQgQ2VudHJhbCIsImlzc3VlIjoiMSIsInZvbHVtZSI6IjIyIiwiY29udGFpbmVyLXRpdGxlLXNob3J0IjoiIn0sImlzVGVtcG9yYXJ5IjpmYWxzZSwic3VwcHJlc3MtYXV0aG9yIjpmYWxzZSwiY29tcG9zaXRlIjpmYWxzZSwiYXV0aG9yLW9ubHkiOmZhbHNlfV19&quot;,&quot;citationItems&quot;:[{&quot;id&quot;:&quot;fc5c71fd-2902-3f82-b075-99a7fbaad4cc&quot;,&quot;itemData&quot;:{&quot;type&quot;:&quot;article-journal&quot;,&quot;id&quot;:&quot;fc5c71fd-2902-3f82-b075-99a7fbaad4cc&quot;,&quot;title&quot;:&quot;Adolescents’ self-efficacy and digital health literacy: a cross-sectional mixed methods study&quot;,&quot;author&quot;:[{&quot;family&quot;:&quot;Taba&quot;,&quot;given&quot;:&quot;Melody&quot;,&quot;parse-names&quot;:false,&quot;dropping-particle&quot;:&quot;&quot;,&quot;non-dropping-particle&quot;:&quot;&quot;},{&quot;family&quot;:&quot;Allen&quot;,&quot;given&quot;:&quot;Tiffany B.&quot;,&quot;parse-names&quot;:false,&quot;dropping-particle&quot;:&quot;&quot;,&quot;non-dropping-particle&quot;:&quot;&quot;},{&quot;family&quot;:&quot;Caldwell&quot;,&quot;given&quot;:&quot;Patrina H.Y.&quot;,&quot;parse-names&quot;:false,&quot;dropping-particle&quot;:&quot;&quot;,&quot;non-dropping-particle&quot;:&quot;&quot;},{&quot;family&quot;:&quot;Skinner&quot;,&quot;given&quot;:&quot;S. Rachel&quot;,&quot;parse-names&quot;:false,&quot;dropping-particle&quot;:&quot;&quot;,&quot;non-dropping-particle&quot;:&quot;&quot;},{&quot;family&quot;:&quot;Kang&quot;,&quot;given&quot;:&quot;Melissa&quot;,&quot;parse-names&quot;:false,&quot;dropping-particle&quot;:&quot;&quot;,&quot;non-dropping-particle&quot;:&quot;&quot;},{&quot;family&quot;:&quot;McCaffery&quot;,&quot;given&quot;:&quot;Kirsten&quot;,&quot;parse-names&quot;:false,&quot;dropping-particle&quot;:&quot;&quot;,&quot;non-dropping-particle&quot;:&quot;&quot;},{&quot;family&quot;:&quot;Scott&quot;,&quot;given&quot;:&quot;Karen M.&quot;,&quot;parse-names&quot;:false,&quot;dropping-particle&quot;:&quot;&quot;,&quot;non-dropping-particle&quot;:&quot;&quot;}],&quot;container-title&quot;:&quot;BMC Public Health 2022 22:1&quot;,&quot;accessed&quot;:{&quot;date-parts&quot;:[[2026,10,2]]},&quot;DOI&quot;:&quot;10.1186/S12889-022-13599-7&quot;,&quot;ISSN&quot;:&quot;1471-2458&quot;,&quot;PMID&quot;:&quot;35725389&quot;,&quot;URL&quot;:&quot;https://link.springer.com/article/10.1186/s12889-022-13599-7&quot;,&quot;issued&quot;:{&quot;date-parts&quot;:[[2022,6,20]]},&quot;page&quot;:&quot;1223-&quot;,&quot;abstract&quot;:&quot;The internet and social media are increasingly popular sources of health information for adolescents. Using online health information requires digital health literacy, consisting of literacy, analytical skills and personal capabilities such as self-efficacy. Appraising trustworthiness and relevance of online health information requires critical health literacy to discriminate between sources, critically analyse meaning and relevance, and use information for personal health. Adolescents with poor digital health literacy risk using misinformation, with potential negative health outcomes. We aimed to understand adolescents’ contemporary digital health literacy and compared self-efficacy with capability. Adolescents (12–17 years) completed an eHEALS self-report digital health literacy measure, a practical search task using a think-aloud protocol and an interview to capture perceived and actual digital health literacy. eHEALS scores were generated using descriptive statistics, search tasks were analysed using an observation checklist and interviews were thematically analysed based on Social Cognitive Theory, focussing on self-efficacy. Twenty-one participants generally had high self-efficacy using online health information but perceived their digital health literacy to be higher than demonstrated. They accessed online health information unintentionally on social media and intentionally via search engines. They appraised information medium, source and content using general internet searching heuristics taught at school. Information on social media was considered less trustworthy than websites, but participants used similar appraisal strategies for both; some search/appraisal heuristics were insufficiently nuanced for digital health information, sometimes resulting in misplaced trust or diminished self-efficacy. Participants felt anxious or relieved after finding online health information, depending on content, understanding and satisfaction. They did not act on information without parental and/or health professional advice. They rarely discussed findings with health professionals but would welcome discussions and learning how to find and appraise online health information. Whilst adolescents possess many important digital health literacy skills and generally feel self-efficacious in using them, their critical health literacy needs improving. Adolescents desire increased digital health literacy so they can confidently appraise health information they find online and on social media. Co-designed educational interventions with adolescents and health providers are required.&quot;,&quot;publisher&quot;:&quot;BioMed Central&quot;,&quot;issue&quot;:&quot;1&quot;,&quot;volume&quot;:&quot;22&quot;,&quot;container-title-short&quot;:&quot;&quot;},&quot;isTemporary&quot;:false,&quot;suppress-author&quot;:false,&quot;composite&quot;:false,&quot;author-only&quot;:false}]},{&quot;citationID&quot;:&quot;MENDELEY_CITATION_36df146d-4af0-42ba-ba7e-bfab5d06e156&quot;,&quot;properties&quot;:{&quot;noteIndex&quot;:0},&quot;isEdited&quot;:false,&quot;manualOverride&quot;:{&quot;isManuallyOverridden&quot;:false,&quot;citeprocText&quot;:&quot;(Adjie et al., 2022)&quot;,&quot;manualOverrideText&quot;:&quot;&quot;},&quot;citationTag&quot;:&quot;MENDELEY_CITATION_v3_eyJjaXRhdGlvbklEIjoiTUVOREVMRVlfQ0lUQVRJT05fMzZkZjE0NmQtNGFmMC00MmJhLWJhN2UtYmZhYjVkMDZlMTU2IiwicHJvcGVydGllcyI6eyJub3RlSW5kZXgiOjB9LCJpc0VkaXRlZCI6ZmFsc2UsIm1hbnVhbE92ZXJyaWRlIjp7ImlzTWFudWFsbHlPdmVycmlkZGVuIjpmYWxzZSwiY2l0ZXByb2NUZXh0IjoiKEFkamllIGV0IGFsLiwgMjAyMikiLCJtYW51YWxPdmVycmlkZVRleHQiOiIifSwiY2l0YXRpb25JdGVtcyI6W3siaWQiOiJkYTBlNTA5OS1lZWMxLTM0YzQtYjRhMy00ZWJmZWRjY2Y5ZmUiLCJpdGVtRGF0YSI6eyJ0eXBlIjoiYXJ0aWNsZS1qb3VybmFsIiwiaWQiOiJkYTBlNTA5OS1lZWMxLTM0YzQtYjRhMy00ZWJmZWRjY2Y5ZmUiLCJ0aXRsZSI6Iktub3dsZWRnZSwgQXR0aXR1ZGUsIGFuZCBQcmFjdGljZSBUb3dhcmRzIFJlcHJvZHVjdGl2ZSBIZWFsdGggSXNzdWUgb2YgQWRvbGVzY2VudHMgaW4gUnVyYWwgYXJlYSwgSW5kb25lc2lhOiBBIENyb3NzLXNlY3Rpb25hbCBTdHVkeSIsImF1dGhvciI6W3siZmFtaWx5IjoiQWRqaWUiLCJnaXZlbiI6IkpNIFNlbm8iLCJwYXJzZS1uYW1lcyI6ZmFsc2UsImRyb3BwaW5nLXBhcnRpY2xlIjoiIiwibm9uLWRyb3BwaW5nLXBhcnRpY2xlIjoiIn0seyJmYW1pbHkiOiJLdXJuaWF3YW4iLCJnaXZlbiI6IkFuZHJldyBQcmF0YW1hIiwicGFyc2UtbmFtZXMiOmZhbHNlLCJkcm9wcGluZy1wYXJ0aWNsZSI6IiIsIm5vbi1kcm9wcGluZy1wYXJ0aWNsZSI6IiJ9LHsiZmFtaWx5IjoiU3VyeWEiLCJnaXZlbiI6IlJheW1vbmQiLCJwYXJzZS1uYW1lcyI6ZmFsc2UsImRyb3BwaW5nLXBhcnRpY2xlIjoiIiwibm9uLWRyb3BwaW5nLXBhcnRpY2xlIjoiIn1dLCJjb250YWluZXItdGl0bGUiOiJUaGUgT3BlbiBQdWJsaWMgSGVhbHRoIEpvdXJuYWwiLCJjb250YWluZXItdGl0bGUtc2hvcnQiOiJPcGVuIFB1YmxpYyBIZWFsdGggSi4iLCJhY2Nlc3NlZCI6eyJkYXRlLXBhcnRzIjpbWzIwMjYsMTAsMl1dfSwiRE9JIjoiMTAuMjE3NC8xODc0OTQ0NS1WMTUtRTIyMDYyNzUiLCJJU1NOIjoiMTg3NC05NDQ1IiwiaXNzdWVkIjp7ImRhdGUtcGFydHMiOltbMjAyMiw5LDIzXV19LCJhYnN0cmFjdCI6IkJhY2tncm91bmQ6IEluZG9uZXNpYeKAmXMgcG9wdWxhdGlvbiBpcyBkb21pbmF0ZWQgYnkgYWRvbGVzY2VudHM7IGhvd2V2ZXIsIHJlcHJvZHVjdGl2ZSBoZWFsdGggKFJIKSBpc3N1ZXMgc2lnbmlmaWNhbnRseSBhZmZlY3QgdGhlbS4gTGltaXRlZCBhY2Nlc3MgdG8gaW5mb3JtYXRpb24gYW5kIHRhYm9vIGlzc3VlcyByZWdhcmRpbmcgcmVwcm9kdWN0aXZlIGhlYWx0aCBhcmUgc2lnbmlmaWNhbnQgcHJvYmxlbXMgaW4gSW5kb25lc2lhbiBydXJhbCBhcmVhcy4gT2JqZWN0aXZlczogVGhpcyBzdHVkeSBpbnZlc3RpZ2F0ZXMgdGhlIGtub3dsZWRnZSwgYXR0aXR1ZGVzLCBhbmQgcHJhY3RpY2VzIChLQVApIHJlZ2FyZGluZyBSSCBpc3N1ZXMgYW1vbmcgaGlnaCBzY2hvb2wgYWRvbGVzY2VudHMgaW4gcnVyYWwgYXJlYXMgaW4gSW5kb25lc2lhIGFuZCBwcm92aWRlcyBpbmZvcm1hdGlvbiBhYm91dCBSSCBpc3N1ZXMuIE1ldGhvZHM6IFRoaXMgaXMgYSBxdWFudGl0YXRpdmUsIHByZS1hbmQgcG9zdC13b3Jrc2hvcCBldmFsdWF0aW9uLCBjcm9zcy1zZWN0aW9uYWwgZGVzY3JpcHRpdmUgc3R1ZHkgZGV0ZXJtaW5pbmcgdGhlIEtBUCBvZiBhZG9sZXNjZW50cyByZWdhcmRpbmcgcmVwcm9kdWN0aXZlIGhlYWx0aCBpc3N1ZXMuIFdlIHVzZWQgYSBxdWVzdGlvbm5haXJlIHRvIG1lYXN1cmUgdGhlIEtBUC4gSXQgd2FzIGNvbmR1Y3RlZCBvbiBhbGwgaGlnaCBzY2hvb2wgc3R1ZGVudHMgaW4gTWVrb25nIDEgSGlnaCBTY2hvb2wgb2YgTWVyYW50aSBkaXN0cmljdCwgUmlhdSBwcm92aW5jZSwgSW5kb25lc2lhLiBBZnRlciBmaWxsaW5nIG91dCB0aGUgcXVlc3Rpb25uYWlyZSwgdGhlcmUgd2FzIGEgMjUtbWludXRlIHdvcmtzaG9wIHRvIGVkdWNhdGUgdGhlbSBvbiBSSCBpc3N1ZXMuIEEgc3RhdGlzdGljYWwgc2lnbmlmaWNhbmNlIHdhcyBzZXQgYXQgcDwwLjA1IFJlc3VsdHM6IDEyMSBzdHVkZW50cyBjb21wbGV0ZWQgdGhlIHF1ZXN0aW9ubmFpcmUuIE1vc3Qgb2YgdGhlbSB3ZXJlIDE3IHllYXJzIG9sZCBsaXZlZCB3aXRoIHBhcmVudHMgKDkzLjQlKSwgd2l0aCB0aGVpciBmYXRoZXLigJlzIG9jY3VwYXRpb24gYmVpbmcgbGFib3IgKDQyLjklKSBhbmQgaG91c2V3aWZlICg4OS4zJSkgZm9yIHRoZWlyIG1vdGhlcnMuIFRoZSBtZWRpYW4gcmVzdWx0cyBvZiB0aGVpciBrbm93bGVkZ2Ugd2VyZSBsb3csIGFsdGhvdWdoIHRoZXkgaGFkIGEgcG9zaXRpdmUgYXR0aXR1ZGUgYW5kIG1vc3RseSBoYWQgZ29vZCBwcmFjdGljZS4gVGhlcmUgd2VyZSBubyBkaWZmZXJlbmNlcyBpbiBrbm93bGVkZ2UgYW5kIGF0dGl0dWRlIGJhc2VkIG9uIGNsYXNzIG9yIGdlbmRlciwgYnV0IHRoZXJlIHdhcyBhIGRpZmZlcmVuY2Ugb2YgcHJhY3RpY2UgYmV0d2VlbiBnZW5kZXJzLiBUaGUgd29ya3Nob3AgaW1wcm92ZXMgdGhlaXIga25vd2xlZGdlIGxldmVsIHNpZ25pZmljYW50bHkuIENvbmNsdXNpb246IEhpZ2ggc2Nob29sIHN0dWRlbnRzIGluIHRoZSBydXJhbCBkaXN0cmljdCBoYXZlIGxvdyBrbm93bGVkZ2UsIHBvc2l0aXZlIGF0dGl0dWRlcywgYW5kIHBvb3Igc2V4dWFsIGhlYWx0aCBhbmQgcmVwcm9kdWN0aW9uIHByYWN0aWNlcy4gVGhlcmUgYXJlIGZpdmUgb2YgdGhlIDEyMSBzdHVkZW50cyB3aG8gaGFkIHNleCBiZWZvcmUuIFRoZSB3b3Jrc2hvcCB0aGF0IGhhZCBiZWVuIGRvbmUgc2lnbmlmaWNhbnRseSBpbmNyZWFzZWQgdGhlaXIga25vd2xlZGdlIGFuZCBhdHRpdHVkZS4gwqkgMjAyMiBBZGppZSBldCBhbC4iLCJwdWJsaXNoZXIiOiJCZW50aGFtIFNjaWVuY2UgUHVibGlzaGVycyBMdGQuIiwiaXNzdWUiOiIxIiwidm9sdW1lIjoiMTUifSwiaXNUZW1wb3JhcnkiOmZhbHNlLCJzdXBwcmVzcy1hdXRob3IiOmZhbHNlLCJjb21wb3NpdGUiOmZhbHNlLCJhdXRob3Itb25seSI6ZmFsc2V9XX0=&quot;,&quot;citationItems&quot;:[{&quot;id&quot;:&quot;da0e5099-eec1-34c4-b4a3-4ebfedccf9fe&quot;,&quot;itemData&quot;:{&quot;type&quot;:&quot;article-journal&quot;,&quot;id&quot;:&quot;da0e5099-eec1-34c4-b4a3-4ebfedccf9fe&quot;,&quot;title&quot;:&quot;Knowledge, Attitude, and Practice Towards Reproductive Health Issue of Adolescents in Rural area, Indonesia: A Cross-sectional Study&quot;,&quot;author&quot;:[{&quot;family&quot;:&quot;Adjie&quot;,&quot;given&quot;:&quot;JM Seno&quot;,&quot;parse-names&quot;:false,&quot;dropping-particle&quot;:&quot;&quot;,&quot;non-dropping-particle&quot;:&quot;&quot;},{&quot;family&quot;:&quot;Kurniawan&quot;,&quot;given&quot;:&quot;Andrew Pratama&quot;,&quot;parse-names&quot;:false,&quot;dropping-particle&quot;:&quot;&quot;,&quot;non-dropping-particle&quot;:&quot;&quot;},{&quot;family&quot;:&quot;Surya&quot;,&quot;given&quot;:&quot;Raymond&quot;,&quot;parse-names&quot;:false,&quot;dropping-particle&quot;:&quot;&quot;,&quot;non-dropping-particle&quot;:&quot;&quot;}],&quot;container-title&quot;:&quot;The Open Public Health Journal&quot;,&quot;container-title-short&quot;:&quot;Open Public Health J.&quot;,&quot;accessed&quot;:{&quot;date-parts&quot;:[[2026,10,2]]},&quot;DOI&quot;:&quot;10.2174/18749445-V15-E2206275&quot;,&quot;ISSN&quot;:&quot;1874-9445&quot;,&quot;issued&quot;:{&quot;date-parts&quot;:[[2022,9,23]]},&quot;abstract&quot;:&quot;Background: Indonesia’s population is dominated by adolescents; however, reproductive health (RH) issues significantly affect them. Limited access to information and taboo issues regarding reproductive health are significant problems in Indonesian rural areas. Objectives: This study investigates the knowledge, attitudes, and practices (KAP) regarding RH issues among high school adolescents in rural areas in Indonesia and provides information about RH issues. Methods: This is a quantitative, pre-and post-workshop evaluation, cross-sectional descriptive study determining the KAP of adolescents regarding reproductive health issues. We used a questionnaire to measure the KAP. It was conducted on all high school students in Mekong 1 High School of Meranti district, Riau province, Indonesia. After filling out the questionnaire, there was a 25-minute workshop to educate them on RH issues. A statistical significance was set at p&lt;0.05 Results: 121 students completed the questionnaire. Most of them were 17 years old lived with parents (93.4%), with their father’s occupation being labor (42.9%) and housewife (89.3%) for their mothers. The median results of their knowledge were low, although they had a positive attitude and mostly had good practice. There were no differences in knowledge and attitude based on class or gender, but there was a difference of practice between genders. The workshop improves their knowledge level significantly. Conclusion: High school students in the rural district have low knowledge, positive attitudes, and poor sexual health and reproduction practices. There are five of the 121 students who had sex before. The workshop that had been done significantly increased their knowledge and attitude. © 2022 Adjie et al.&quot;,&quot;publisher&quot;:&quot;Bentham Science Publishers Ltd.&quot;,&quot;issue&quot;:&quot;1&quot;,&quot;volume&quot;:&quot;15&quot;},&quot;isTemporary&quot;:false,&quot;suppress-author&quot;:false,&quot;composite&quot;:false,&quot;author-only&quot;:false}]},{&quot;citationID&quot;:&quot;MENDELEY_CITATION_1da24ebf-ebec-4f9a-aeb0-8dcfcec9b0c9&quot;,&quot;properties&quot;:{&quot;noteIndex&quot;:0},&quot;isEdited&quot;:false,&quot;manualOverride&quot;:{&quot;isManuallyOverridden&quot;:false,&quot;citeprocText&quot;:&quot;(Siddiquee &amp;#38; Islam, 2024)&quot;,&quot;manualOverrideText&quot;:&quot;&quot;},&quot;citationTag&quot;:&quot;MENDELEY_CITATION_v3_eyJjaXRhdGlvbklEIjoiTUVOREVMRVlfQ0lUQVRJT05fMWRhMjRlYmYtZWJlYy00ZjlhLWFlYjAtOGRjZmNlYzliMGM5IiwicHJvcGVydGllcyI6eyJub3RlSW5kZXgiOjB9LCJpc0VkaXRlZCI6ZmFsc2UsIm1hbnVhbE92ZXJyaWRlIjp7ImlzTWFudWFsbHlPdmVycmlkZGVuIjpmYWxzZSwiY2l0ZXByb2NUZXh0IjoiKFNpZGRpcXVlZSAmIzM4OyBJc2xhbSwgMjAyNCkiLCJtYW51YWxPdmVycmlkZVRleHQiOiIifSwiY2l0YXRpb25JdGVtcyI6W3siaWQiOiI1MDNmM2Q3MS1lNjhiLTM3MWItODRmNS0zYzNiMmQyZTRkZjQiLCJpdGVtRGF0YSI6eyJ0eXBlIjoiYXJ0aWNsZS1qb3VybmFsIiwiaWQiOiI1MDNmM2Q3MS1lNjhiLTM3MWItODRmNS0zYzNiMmQyZTRkZjQiLCJ0aXRsZSI6IkZhY3RvcnMgZGV0ZXJtaW5lIHRoZSBmaXJzdCBhbmQgc2Vjb25kIGxldmVsIG9mIGRpZ2l0YWwgZGl2aWRlIGluIHJ1cmFsIEJhbmdsYWRlc2giLCJhdXRob3IiOlt7ImZhbWlseSI6IlNpZGRpcXVlZSIsImdpdmVuIjoiTXVoYW1tYWQgU2hhaGFkYXQgSG9zc2FpbiIsInBhcnNlLW5hbWVzIjpmYWxzZSwiZHJvcHBpbmctcGFydGljbGUiOiIiLCJub24tZHJvcHBpbmctcGFydGljbGUiOiIifSx7ImZhbWlseSI6IklzbGFtIiwiZ2l2ZW4iOiJNZCBTYWlmdWwiLCJwYXJzZS1uYW1lcyI6ZmFsc2UsImRyb3BwaW5nLXBhcnRpY2xlIjoiIiwibm9uLWRyb3BwaW5nLXBhcnRpY2xlIjoiIn1dLCJjb250YWluZXItdGl0bGUiOiJTTiBTb2NpYWwgU2NpZW5jZXMgMjAyNCA0OjEwIiwiYWNjZXNzZWQiOnsiZGF0ZS1wYXJ0cyI6W1syMDI2LDEwLDJdXX0sIkRPSSI6IjEwLjEwMDcvUzQzNTQ1LTAyNC0wMDk4OC01IiwiSVNTTiI6IjI2NjItOTI4MyIsIlVSTCI6Imh0dHBzOi8vbGluay5zcHJpbmdlci5jb20vYXJ0aWNsZS8xMC4xMDA3L3M0MzU0NS0wMjQtMDA5ODgtNSIsImlzc3VlZCI6eyJkYXRlLXBhcnRzIjpbWzIwMjQsMTAsMTRdXX0sInBhZ2UiOiIxODktIiwiYWJzdHJhY3QiOiJUaGlzIHN0dWR5IGFpbXMgdG8gaW52ZXN0aWdhdGUgdGhlIGRpZ2l0YWwgZGl2aWRlIHRoZW9yeSB0byBwcm92aWRlIGEgY29tcGFyYXRpdmUgZGltZW5zaW9uIG9mIGludGVybmV0IGRpc3Bhcml0aWVzLCBhbmQgZ2V0dGluZyBtZWFuaW5nZnVsIGluc2lnaHRzIG9uIHRoZSBmaXJzdCAoYWNjZXNzIHRvIGludGVybmV0KSBhbmQgc2Vjb25kIChza2lsbHMgYW5kIHV0aWxpemF0aW9uKSBsZXZlbCBvZiBkaWdpdGFsIGRpdmlkZXMgaW4gY29udGV4dCBvZiBydXJhbCBCYW5nbGFkZXNoLiBUaGUgZmlyc3QtdGltZSByZXByZXNlbnRhdGl2ZSBzdXJ2ZXkgb2YgNjUwMCBzYW1wbGVzIGZyb20gcnVyYWwgQmFuZ2xhZGVzaCBleHBsb3JlcyB0aGUgZXh0ZW50IG9mIGRpZmZlcmVuY2VzIGluIGludGVybmV0IGFjY2Vzcywgc2tpbGxzIGluIG5hdmlnYXRpbmcgaW50ZXJuZXQsIGFuZCB1dGlsaXphdGlvbiBvZiBpbnRlcm5ldC4gVGhlIHNvY2lvLWRlbW9ncmFwaGljIGZhY3RvcnMgYXJlIGlkZW50aWZpZWQgdG8gZXhwbGFpbiB0aG9zZSBpbmVxdWFsaXRpZXMgdXNpbmcgcmVncmVzc2lvbiBhcHByb2FjaGVzLiBGaW5kaW5ncyByZXZlYWwgdmVyeSBjbGVhci1jdXQgdmFyaWF0aW9ucyBpbiBvdXRjb21lcy4gTW9yZSBzcGVjaWZpY2FsbHksIGFnZSwgZ2VuZGVyLCBtYXJpdGFsIHN0YXR1cywgaG91c2Vob2xkIHNpemUsIGVkdWNhdGlvbmFsIHF1YWxpZmljYXRpb24sIGhvdXNlaG9sZOKAmXMgaW5jb21lIGFuZCBnZW9ncmFwaGljYWwgbG9jYXRpb24gdmFyaWFibGVzIGFyZSBmb3VuZCB0byBleHBsYWluIHRoZSBkaXNwYXJpdHkgaW4gaW50ZXJuZXQgYWNjZXNzLiBNb3Jlb3ZlciwgZmFjdG9ycyBhc3NvY2lhdGVkIHdpdGggdGhlIHNlY29uZCBsZXZlbCBvZiBkaWdpdGFsIGRpdmlkZSBtZWFzdXJlZCBpbiB0ZXJtcyBvZiB3ZWItYnJvd3NpbmcgYW5kIGluZm9ybWF0aW9uIHNlZWtpbmcgc2tpbGxzIGFsc28gdmFyeSB3aXRoaW4gYW5kIGFjcm9zcyB0aGUgY2F0ZWdvcmllcyB0aG91Z2ggaW4gc29tZSB3YXkgaXQgZGlmZmVycyBmcm9tIHRoZSBmaXJzdCBsZXZlbCBvZiBkaWdpdGFsIGRpdmlkZS4gVGhlIGludGVybmV0IHNraWxscyB2YXJpYWJsZSBpcyBmb3VuZCB0byBiZSBhIHN0YXRpc3RpY2FsbHkgc2lnbmlmaWNhbnQgZmFjdG9yIGluIGV4cGxhaW5pbmcgdmFyaWF0aW9ucyBpbiBpbnRlcm5ldCB1dGlsaXphdGlvbi4iLCJwdWJsaXNoZXIiOiJTcHJpbmdlciIsImlzc3VlIjoiMTAiLCJ2b2x1bWUiOiI0IiwiY29udGFpbmVyLXRpdGxlLXNob3J0IjoiIn0sImlzVGVtcG9yYXJ5IjpmYWxzZSwic3VwcHJlc3MtYXV0aG9yIjpmYWxzZSwiY29tcG9zaXRlIjpmYWxzZSwiYXV0aG9yLW9ubHkiOmZhbHNlfV19&quot;,&quot;citationItems&quot;:[{&quot;id&quot;:&quot;503f3d71-e68b-371b-84f5-3c3b2d2e4df4&quot;,&quot;itemData&quot;:{&quot;type&quot;:&quot;article-journal&quot;,&quot;id&quot;:&quot;503f3d71-e68b-371b-84f5-3c3b2d2e4df4&quot;,&quot;title&quot;:&quot;Factors determine the first and second level of digital divide in rural Bangladesh&quot;,&quot;author&quot;:[{&quot;family&quot;:&quot;Siddiquee&quot;,&quot;given&quot;:&quot;Muhammad Shahadat Hossain&quot;,&quot;parse-names&quot;:false,&quot;dropping-particle&quot;:&quot;&quot;,&quot;non-dropping-particle&quot;:&quot;&quot;},{&quot;family&quot;:&quot;Islam&quot;,&quot;given&quot;:&quot;Md Saiful&quot;,&quot;parse-names&quot;:false,&quot;dropping-particle&quot;:&quot;&quot;,&quot;non-dropping-particle&quot;:&quot;&quot;}],&quot;container-title&quot;:&quot;SN Social Sciences 2024 4:10&quot;,&quot;accessed&quot;:{&quot;date-parts&quot;:[[2026,10,2]]},&quot;DOI&quot;:&quot;10.1007/S43545-024-00988-5&quot;,&quot;ISSN&quot;:&quot;2662-9283&quot;,&quot;URL&quot;:&quot;https://link.springer.com/article/10.1007/s43545-024-00988-5&quot;,&quot;issued&quot;:{&quot;date-parts&quot;:[[2024,10,14]]},&quot;page&quot;:&quot;189-&quot;,&quot;abstract&quot;:&quot;This study aims to investigate the digital divide theory to provide a comparative dimension of internet disparities, and getting meaningful insights on the first (access to internet) and second (skills and utilization) level of digital divides in context of rural Bangladesh. The first-time representative survey of 6500 samples from rural Bangladesh explores the extent of differences in internet access, skills in navigating internet, and utilization of internet. The socio-demographic factors are identified to explain those inequalities using regression approaches. Findings reveal very clear-cut variations in outcomes. More specifically, age, gender, marital status, household size, educational qualification, household’s income and geographical location variables are found to explain the disparity in internet access. Moreover, factors associated with the second level of digital divide measured in terms of web-browsing and information seeking skills also vary within and across the categories though in some way it differs from the first level of digital divide. The internet skills variable is found to be a statistically significant factor in explaining variations in internet utilization.&quot;,&quot;publisher&quot;:&quot;Springer&quot;,&quot;issue&quot;:&quot;10&quot;,&quot;volume&quot;:&quot;4&quot;,&quot;container-title-short&quot;:&quot;&quot;},&quot;isTemporary&quot;:false,&quot;suppress-author&quot;:false,&quot;composite&quot;:false,&quot;author-only&quot;:false}]},{&quot;citationID&quot;:&quot;MENDELEY_CITATION_076b4a0c-25c4-4b29-aa66-e67f9918bd14&quot;,&quot;properties&quot;:{&quot;noteIndex&quot;:0},&quot;isEdited&quot;:false,&quot;manualOverride&quot;:{&quot;isManuallyOverridden&quot;:false,&quot;citeprocText&quot;:&quot;(T. Ahmed et al., 2020)&quot;,&quot;manualOverrideText&quot;:&quot;&quot;},&quot;citationItems&quot;:[{&quot;id&quot;:&quot;f32c7a19-6790-36df-83da-f85f7e6de823&quot;,&quot;itemData&quot;:{&quot;type&quot;:&quot;article-journal&quot;,&quot;id&quot;:&quot;f32c7a19-6790-36df-83da-f85f7e6de823&quot;,&quot;title&quot;:&quot;Digital health and inequalities in access to health services in Bangladesh: Mixed methods study&quot;,&quot;author&quot;:[{&quot;family&quot;:&quot;Ahmed&quot;,&quot;given&quot;:&quot;Tanvir&quot;,&quot;parse-names&quot;:false,&quot;dropping-particle&quot;:&quot;&quot;,&quot;non-dropping-particle&quot;:&quot;&quot;},{&quot;family&quot;:&quot;Rizvi&quot;,&quot;given&quot;:&quot;Syed Jafar Raza&quot;,&quot;parse-names&quot;:false,&quot;dropping-particle&quot;:&quot;&quot;,&quot;non-dropping-particle&quot;:&quot;&quot;},{&quot;family&quot;:&quot;Rasheed&quot;,&quot;given&quot;:&quot;Sabrina&quot;,&quot;parse-names&quot;:false,&quot;dropping-particle&quot;:&quot;&quot;,&quot;non-dropping-particle&quot;:&quot;&quot;},{&quot;family&quot;:&quot;Iqbal&quot;,&quot;given&quot;:&quot;Mohammad&quot;,&quot;parse-names&quot;:false,&quot;dropping-particle&quot;:&quot;&quot;,&quot;non-dropping-particle&quot;:&quot;&quot;},{&quot;family&quot;:&quot;Bhuiya&quot;,&quot;given&quot;:&quot;Abbas&quot;,&quot;parse-names&quot;:false,&quot;dropping-particle&quot;:&quot;&quot;,&quot;non-dropping-particle&quot;:&quot;&quot;},{&quot;family&quot;:&quot;Standing&quot;,&quot;given&quot;:&quot;Hilary&quot;,&quot;parse-names&quot;:false,&quot;dropping-particle&quot;:&quot;&quot;,&quot;non-dropping-particle&quot;:&quot;&quot;},{&quot;family&quot;:&quot;Bloom&quot;,&quot;given&quot;:&quot;Gerald&quot;,&quot;parse-names&quot;:false,&quot;dropping-particle&quot;:&quot;&quot;,&quot;non-dropping-particle&quot;:&quot;&quot;},{&quot;family&quot;:&quot;Waldman&quot;,&quot;given&quot;:&quot;Linda&quot;,&quot;parse-names&quot;:false,&quot;dropping-particle&quot;:&quot;&quot;,&quot;non-dropping-particle&quot;:&quot;&quot;}],&quot;container-title&quot;:&quot;JMIR mHealth and uHealth&quot;,&quot;container-title-short&quot;:&quot;JMIR Mhealth Uhealth&quot;,&quot;accessed&quot;:{&quot;date-parts&quot;:[[2026,10,2]]},&quot;DOI&quot;:&quot;10.2196/16473&quot;,&quot;ISSN&quot;:&quot;22915222&quot;,&quot;PMID&quot;:&quot;32706736&quot;,&quot;URL&quot;:&quot;https://mhealth.jmir.org/2020/7/e16473&quot;,&quot;issued&quot;:{&quot;date-parts&quot;:[[2020,7,1]]},&quot;page&quot;:&quot;e16473&quot;,&quot;abstract&quot;:&quot;Background: Globally, the rapid growth of technology and its use as a development solution has generated much interest in digital health. In line with global trends, Bangladesh is also integrating technology into its health system to address disparities. Strong political endorsement and uptake of digital platforms by the government has influenced the rapid proliferation of such initiatives in the country. This paper aims to examine the implications of digital health on access to health care in Bangladesh, considering who uses electronic devices to access health information and services and why. Objective: This study aims to understand how access to health care and related information through electronic means (digital health) is affected by sociodemographic determinants (ie, age, gender, education, socioeconomic status, and personal and household ownership of mobile phones) in a semiurban community in Bangladesh. Methods: A cross-sectional survey of 854 households (between October 2013 and February 2014) and 20 focus group discussions (between February 2017 and March 2017) were conducted to understand (1) who owns electronic devices; (2) who, among the owners, uses these to access health information and services and why; (3) the awareness of electronic sources of health information; and (4) the role of intermediaries (family members or peers who helped to look for health information using electronic devices). Results: A total of 90.3% (771/854) of households (471/854, 55.2% of respondents) owned electronic devices, mostly mobile phones. Among these, 7.2% (34/471) used them to access health information or services. Middle-aged (35-54 years), female, less (or not) educated, and poorer people used these devices the least (α=.05, α is the level of significance). The lack of awareness, discomfort, differences with regular care-seeking habits, lack of understanding and skills, and proximity to a health facility were the main reasons for not using devices to access digital health. Conclusions: Although influenced by sociodemographic traits, access to digital health is not merely related to device ownership and technical skill. Rather, it is a combination of general health literacy, phone ownership, material resources, and technical skill as well as social recognition of health needs and inequity. This study’s findings should serve as a basis for better integrating technology within the health system and ensuring equitable access to health care.&quot;,&quot;publisher&quot;:&quot;JMIR Publications Inc.&quot;,&quot;issue&quot;:&quot;7&quot;,&quot;volume&quot;:&quot;8&quot;},&quot;isTemporary&quot;:false,&quot;suppress-author&quot;:false,&quot;composite&quot;:false,&quot;author-only&quot;:false}],&quot;citationTag&quot;:&quot;MENDELEY_CITATION_v3_eyJjaXRhdGlvbklEIjoiTUVOREVMRVlfQ0lUQVRJT05fMDc2YjRhMGMtMjVjNC00YjI5LWFhNjYtZTY3Zjk5MThiZDE0IiwicHJvcGVydGllcyI6eyJub3RlSW5kZXgiOjB9LCJpc0VkaXRlZCI6ZmFsc2UsIm1hbnVhbE92ZXJyaWRlIjp7ImlzTWFudWFsbHlPdmVycmlkZGVuIjpmYWxzZSwiY2l0ZXByb2NUZXh0IjoiKFQuIEFobWVkIGV0IGFsLiwgMjAyMCkiLCJtYW51YWxPdmVycmlkZVRleHQiOiIifSwiY2l0YXRpb25JdGVtcyI6W3siaWQiOiJmMzJjN2ExOS02NzkwLTM2ZGYtODNkYS1mODVmN2U2ZGU4MjMiLCJpdGVtRGF0YSI6eyJ0eXBlIjoiYXJ0aWNsZS1qb3VybmFsIiwiaWQiOiJmMzJjN2ExOS02NzkwLTM2ZGYtODNkYS1mODVmN2U2ZGU4MjMiLCJ0aXRsZSI6IkRpZ2l0YWwgaGVhbHRoIGFuZCBpbmVxdWFsaXRpZXMgaW4gYWNjZXNzIHRvIGhlYWx0aCBzZXJ2aWNlcyBpbiBCYW5nbGFkZXNoOiBNaXhlZCBtZXRob2RzIHN0dWR5IiwiYXV0aG9yIjpbeyJmYW1pbHkiOiJBaG1lZCIsImdpdmVuIjoiVGFudmlyIiwicGFyc2UtbmFtZXMiOmZhbHNlLCJkcm9wcGluZy1wYXJ0aWNsZSI6IiIsIm5vbi1kcm9wcGluZy1wYXJ0aWNsZSI6IiJ9LHsiZmFtaWx5IjoiUml6dmkiLCJnaXZlbiI6IlN5ZWQgSmFmYXIgUmF6YSIsInBhcnNlLW5hbWVzIjpmYWxzZSwiZHJvcHBpbmctcGFydGljbGUiOiIiLCJub24tZHJvcHBpbmctcGFydGljbGUiOiIifSx7ImZhbWlseSI6IlJhc2hlZWQiLCJnaXZlbiI6IlNhYnJpbmEiLCJwYXJzZS1uYW1lcyI6ZmFsc2UsImRyb3BwaW5nLXBhcnRpY2xlIjoiIiwibm9uLWRyb3BwaW5nLXBhcnRpY2xlIjoiIn0seyJmYW1pbHkiOiJJcWJhbCIsImdpdmVuIjoiTW9oYW1tYWQiLCJwYXJzZS1uYW1lcyI6ZmFsc2UsImRyb3BwaW5nLXBhcnRpY2xlIjoiIiwibm9uLWRyb3BwaW5nLXBhcnRpY2xlIjoiIn0seyJmYW1pbHkiOiJCaHVpeWEiLCJnaXZlbiI6IkFiYmFzIiwicGFyc2UtbmFtZXMiOmZhbHNlLCJkcm9wcGluZy1wYXJ0aWNsZSI6IiIsIm5vbi1kcm9wcGluZy1wYXJ0aWNsZSI6IiJ9LHsiZmFtaWx5IjoiU3RhbmRpbmciLCJnaXZlbiI6IkhpbGFyeSIsInBhcnNlLW5hbWVzIjpmYWxzZSwiZHJvcHBpbmctcGFydGljbGUiOiIiLCJub24tZHJvcHBpbmctcGFydGljbGUiOiIifSx7ImZhbWlseSI6IkJsb29tIiwiZ2l2ZW4iOiJHZXJhbGQiLCJwYXJzZS1uYW1lcyI6ZmFsc2UsImRyb3BwaW5nLXBhcnRpY2xlIjoiIiwibm9uLWRyb3BwaW5nLXBhcnRpY2xlIjoiIn0seyJmYW1pbHkiOiJXYWxkbWFuIiwiZ2l2ZW4iOiJMaW5kYSIsInBhcnNlLW5hbWVzIjpmYWxzZSwiZHJvcHBpbmctcGFydGljbGUiOiIiLCJub24tZHJvcHBpbmctcGFydGljbGUiOiIifV0sImNvbnRhaW5lci10aXRsZSI6IkpNSVIgbUhlYWx0aCBhbmQgdUhlYWx0aCIsImNvbnRhaW5lci10aXRsZS1zaG9ydCI6IkpNSVIgTWhlYWx0aCBVaGVhbHRoIiwiYWNjZXNzZWQiOnsiZGF0ZS1wYXJ0cyI6W1syMDI2LDEwLDJdXX0sIkRPSSI6IjEwLjIxOTYvMTY0NzMiLCJJU1NOIjoiMjI5MTUyMjIiLCJQTUlEIjoiMzI3MDY3MzYiLCJVUkwiOiJodHRwczovL21oZWFsdGguam1pci5vcmcvMjAyMC83L2UxNjQ3MyIsImlzc3VlZCI6eyJkYXRlLXBhcnRzIjpbWzIwMjAsNywxXV19LCJwYWdlIjoiZTE2NDczIiwiYWJzdHJhY3QiOiJCYWNrZ3JvdW5kOiBHbG9iYWxseSwgdGhlIHJhcGlkIGdyb3d0aCBvZiB0ZWNobm9sb2d5IGFuZCBpdHMgdXNlIGFzIGEgZGV2ZWxvcG1lbnQgc29sdXRpb24gaGFzIGdlbmVyYXRlZCBtdWNoIGludGVyZXN0IGluIGRpZ2l0YWwgaGVhbHRoLiBJbiBsaW5lIHdpdGggZ2xvYmFsIHRyZW5kcywgQmFuZ2xhZGVzaCBpcyBhbHNvIGludGVncmF0aW5nIHRlY2hub2xvZ3kgaW50byBpdHMgaGVhbHRoIHN5c3RlbSB0byBhZGRyZXNzIGRpc3Bhcml0aWVzLiBTdHJvbmcgcG9saXRpY2FsIGVuZG9yc2VtZW50IGFuZCB1cHRha2Ugb2YgZGlnaXRhbCBwbGF0Zm9ybXMgYnkgdGhlIGdvdmVybm1lbnQgaGFzIGluZmx1ZW5jZWQgdGhlIHJhcGlkIHByb2xpZmVyYXRpb24gb2Ygc3VjaCBpbml0aWF0aXZlcyBpbiB0aGUgY291bnRyeS4gVGhpcyBwYXBlciBhaW1zIHRvIGV4YW1pbmUgdGhlIGltcGxpY2F0aW9ucyBvZiBkaWdpdGFsIGhlYWx0aCBvbiBhY2Nlc3MgdG8gaGVhbHRoIGNhcmUgaW4gQmFuZ2xhZGVzaCwgY29uc2lkZXJpbmcgd2hvIHVzZXMgZWxlY3Ryb25pYyBkZXZpY2VzIHRvIGFjY2VzcyBoZWFsdGggaW5mb3JtYXRpb24gYW5kIHNlcnZpY2VzIGFuZCB3aHkuIE9iamVjdGl2ZTogVGhpcyBzdHVkeSBhaW1zIHRvIHVuZGVyc3RhbmQgaG93IGFjY2VzcyB0byBoZWFsdGggY2FyZSBhbmQgcmVsYXRlZCBpbmZvcm1hdGlvbiB0aHJvdWdoIGVsZWN0cm9uaWMgbWVhbnMgKGRpZ2l0YWwgaGVhbHRoKSBpcyBhZmZlY3RlZCBieSBzb2Npb2RlbW9ncmFwaGljIGRldGVybWluYW50cyAoaWUsIGFnZSwgZ2VuZGVyLCBlZHVjYXRpb24sIHNvY2lvZWNvbm9taWMgc3RhdHVzLCBhbmQgcGVyc29uYWwgYW5kIGhvdXNlaG9sZCBvd25lcnNoaXAgb2YgbW9iaWxlIHBob25lcykgaW4gYSBzZW1pdXJiYW4gY29tbXVuaXR5IGluIEJhbmdsYWRlc2guIE1ldGhvZHM6IEEgY3Jvc3Mtc2VjdGlvbmFsIHN1cnZleSBvZiA4NTQgaG91c2Vob2xkcyAoYmV0d2VlbiBPY3RvYmVyIDIwMTMgYW5kIEZlYnJ1YXJ5IDIwMTQpIGFuZCAyMCBmb2N1cyBncm91cCBkaXNjdXNzaW9ucyAoYmV0d2VlbiBGZWJydWFyeSAyMDE3IGFuZCBNYXJjaCAyMDE3KSB3ZXJlIGNvbmR1Y3RlZCB0byB1bmRlcnN0YW5kICgxKSB3aG8gb3ducyBlbGVjdHJvbmljIGRldmljZXM7ICgyKSB3aG8sIGFtb25nIHRoZSBvd25lcnMsIHVzZXMgdGhlc2UgdG8gYWNjZXNzIGhlYWx0aCBpbmZvcm1hdGlvbiBhbmQgc2VydmljZXMgYW5kIHdoeTsgKDMpIHRoZSBhd2FyZW5lc3Mgb2YgZWxlY3Ryb25pYyBzb3VyY2VzIG9mIGhlYWx0aCBpbmZvcm1hdGlvbjsgYW5kICg0KSB0aGUgcm9sZSBvZiBpbnRlcm1lZGlhcmllcyAoZmFtaWx5IG1lbWJlcnMgb3IgcGVlcnMgd2hvIGhlbHBlZCB0byBsb29rIGZvciBoZWFsdGggaW5mb3JtYXRpb24gdXNpbmcgZWxlY3Ryb25pYyBkZXZpY2VzKS4gUmVzdWx0czogQSB0b3RhbCBvZiA5MC4zJSAoNzcxLzg1NCkgb2YgaG91c2Vob2xkcyAoNDcxLzg1NCwgNTUuMiUgb2YgcmVzcG9uZGVudHMpIG93bmVkIGVsZWN0cm9uaWMgZGV2aWNlcywgbW9zdGx5IG1vYmlsZSBwaG9uZXMuIEFtb25nIHRoZXNlLCA3LjIlICgzNC80NzEpIHVzZWQgdGhlbSB0byBhY2Nlc3MgaGVhbHRoIGluZm9ybWF0aW9uIG9yIHNlcnZpY2VzLiBNaWRkbGUtYWdlZCAoMzUtNTQgeWVhcnMpLCBmZW1hbGUsIGxlc3MgKG9yIG5vdCkgZWR1Y2F0ZWQsIGFuZCBwb29yZXIgcGVvcGxlIHVzZWQgdGhlc2UgZGV2aWNlcyB0aGUgbGVhc3QgKM6xPS4wNSwgzrEgaXMgdGhlIGxldmVsIG9mIHNpZ25pZmljYW5jZSkuIFRoZSBsYWNrIG9mIGF3YXJlbmVzcywgZGlzY29tZm9ydCwgZGlmZmVyZW5jZXMgd2l0aCByZWd1bGFyIGNhcmUtc2Vla2luZyBoYWJpdHMsIGxhY2sgb2YgdW5kZXJzdGFuZGluZyBhbmQgc2tpbGxzLCBhbmQgcHJveGltaXR5IHRvIGEgaGVhbHRoIGZhY2lsaXR5IHdlcmUgdGhlIG1haW4gcmVhc29ucyBmb3Igbm90IHVzaW5nIGRldmljZXMgdG8gYWNjZXNzIGRpZ2l0YWwgaGVhbHRoLiBDb25jbHVzaW9uczogQWx0aG91Z2ggaW5mbHVlbmNlZCBieSBzb2Npb2RlbW9ncmFwaGljIHRyYWl0cywgYWNjZXNzIHRvIGRpZ2l0YWwgaGVhbHRoIGlzIG5vdCBtZXJlbHkgcmVsYXRlZCB0byBkZXZpY2Ugb3duZXJzaGlwIGFuZCB0ZWNobmljYWwgc2tpbGwuIFJhdGhlciwgaXQgaXMgYSBjb21iaW5hdGlvbiBvZiBnZW5lcmFsIGhlYWx0aCBsaXRlcmFjeSwgcGhvbmUgb3duZXJzaGlwLCBtYXRlcmlhbCByZXNvdXJjZXMsIGFuZCB0ZWNobmljYWwgc2tpbGwgYXMgd2VsbCBhcyBzb2NpYWwgcmVjb2duaXRpb24gb2YgaGVhbHRoIG5lZWRzIGFuZCBpbmVxdWl0eS4gVGhpcyBzdHVkeeKAmXMgZmluZGluZ3Mgc2hvdWxkIHNlcnZlIGFzIGEgYmFzaXMgZm9yIGJldHRlciBpbnRlZ3JhdGluZyB0ZWNobm9sb2d5IHdpdGhpbiB0aGUgaGVhbHRoIHN5c3RlbSBhbmQgZW5zdXJpbmcgZXF1aXRhYmxlIGFjY2VzcyB0byBoZWFsdGggY2FyZS4iLCJwdWJsaXNoZXIiOiJKTUlSIFB1YmxpY2F0aW9ucyBJbmMuIiwiaXNzdWUiOiI3Iiwidm9sdW1lIjoiOCJ9LCJpc1RlbXBvcmFyeSI6ZmFsc2UsInN1cHByZXNzLWF1dGhvciI6ZmFsc2UsImNvbXBvc2l0ZSI6ZmFsc2UsImF1dGhvci1vbmx5IjpmYWxzZX1dfQ==&quot;},{&quot;citationID&quot;:&quot;MENDELEY_CITATION_ce70ed3a-1178-4bbe-95ce-8c88d59563e4&quot;,&quot;properties&quot;:{&quot;noteIndex&quot;:0},&quot;isEdited&quot;:false,&quot;manualOverride&quot;:{&quot;isManuallyOverridden&quot;:false,&quot;citeprocText&quot;:&quot;(Saha et al., 2022)&quot;,&quot;manualOverrideText&quot;:&quot;&quot;},&quot;citationTag&quot;:&quot;MENDELEY_CITATION_v3_eyJjaXRhdGlvbklEIjoiTUVOREVMRVlfQ0lUQVRJT05fY2U3MGVkM2EtMTE3OC00YmJlLTk1Y2UtOGM4OGQ1OTU2M2U0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suppress-author&quot;:false,&quot;composite&quot;:false,&quot;author-only&quot;:false}]},{&quot;citationID&quot;:&quot;MENDELEY_CITATION_a7cba7a4-536f-4355-959d-2ddd8847dabf&quot;,&quot;properties&quot;:{&quot;noteIndex&quot;:0},&quot;isEdited&quot;:false,&quot;manualOverride&quot;:{&quot;isManuallyOverridden&quot;:false,&quot;citeprocText&quot;:&quot;(Pickard et al., 2024)&quot;,&quot;manualOverrideText&quot;:&quot;&quot;},&quot;citationTag&quot;:&quot;MENDELEY_CITATION_v3_eyJjaXRhdGlvbklEIjoiTUVOREVMRVlfQ0lUQVRJT05fYTdjYmE3YTQtNTM2Zi00MzU1LTk1OWQtMmRkZDg4NDdkYWJm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quot;,&quot;citationItems&quot;:[{&quot;id&quot;:&quot;73710677-2555-3a83-a3f5-a83a061c63be&quot;,&quot;itemData&quot;:{&quot;type&quot;:&quot;article-journal&quot;,&quot;id&quot;:&quot;73710677-2555-3a83-a3f5-a83a061c63be&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accessed&quot;:{&quot;date-parts&quot;:[[2026,10,5]]},&quot;DOI&quot;:&quot;10.1371/JOURNAL.PGPH.0002518&quot;,&quot;ISBN&quot;:&quot;1111111111&quot;,&quot;ISSN&quot;:&quot;2767-3375&quot;,&quot;URL&quot;:&quot;https://journals.plos.org/globalpublichealth/article?id=10.1371/journal.pgph.0002518&quot;,&quot;issued&quot;:{&quot;date-parts&quot;:[[2024,3,4]]},&quot;page&quot;:&quot;e0002518&quot;,&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suppress-author&quot;:false,&quot;composite&quot;:false,&quot;author-only&quot;:false}]},{&quot;citationID&quot;:&quot;MENDELEY_CITATION_b38cde06-394d-4069-a9e0-b212fad66422&quot;,&quot;properties&quot;:{&quot;noteIndex&quot;:0},&quot;isEdited&quot;:false,&quot;manualOverride&quot;:{&quot;isManuallyOverridden&quot;:false,&quot;citeprocText&quot;:&quot;(Zakaria et al., 2020)&quot;,&quot;manualOverrideText&quot;:&quot;&quot;},&quot;citationTag&quot;:&quot;MENDELEY_CITATION_v3_eyJjaXRhdGlvbklEIjoiTUVOREVMRVlfQ0lUQVRJT05fYjM4Y2RlMDYtMzk0ZC00MDY5LWE5ZTAtYjIxMmZhZDY2NDIy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suppress-author&quot;:false,&quot;composite&quot;:false,&quot;author-only&quot;:false}]},{&quot;citationID&quot;:&quot;MENDELEY_CITATION_1d9ce1ce-ffbb-44b6-b94a-c05f33a97be4&quot;,&quot;properties&quot;:{&quot;noteIndex&quot;:0},&quot;isEdited&quot;:false,&quot;manualOverride&quot;:{&quot;isManuallyOverridden&quot;:false,&quot;citeprocText&quot;:&quot;(Saha et al., 2022)&quot;,&quot;manualOverrideText&quot;:&quot;&quot;},&quot;citationTag&quot;:&quot;MENDELEY_CITATION_v3_eyJjaXRhdGlvbklEIjoiTUVOREVMRVlfQ0lUQVRJT05fMWQ5Y2UxY2UtZmZiYi00NGI2LWI5NGEtYzA1ZjMzYTk3YmU0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suppress-author&quot;:false,&quot;composite&quot;:false,&quot;author-only&quot;:false}]},{&quot;citationID&quot;:&quot;MENDELEY_CITATION_ce9165b0-be8d-43da-b17d-df5ce96d8a30&quot;,&quot;properties&quot;:{&quot;noteIndex&quot;:0},&quot;isEdited&quot;:false,&quot;manualOverride&quot;:{&quot;isManuallyOverridden&quot;:false,&quot;citeprocText&quot;:&quot;(Borji-Navan et al., 2024; Feroz et al., 2021; Sewak et al., 2023)&quot;,&quot;manualOverrideText&quot;:&quot;&quot;},&quot;citationTag&quot;:&quot;MENDELEY_CITATION_v3_eyJjaXRhdGlvbklEIjoiTUVOREVMRVlfQ0lUQVRJT05fY2U5MTY1YjAtYmU4ZC00M2RhLWIxN2QtZGY1Y2U5NmQ4YTMwIiwicHJvcGVydGllcyI6eyJub3RlSW5kZXgiOjB9LCJpc0VkaXRlZCI6ZmFsc2UsIm1hbnVhbE92ZXJyaWRlIjp7ImlzTWFudWFsbHlPdmVycmlkZGVuIjpmYWxzZSwiY2l0ZXByb2NUZXh0IjoiKEJvcmppLU5hdmFuIGV0IGFsLiwgMjAyNDsgRmVyb3ogZXQgYWwuLCAyMDIxOyBTZXdhayBldCBhbC4sIDIwMjMpIiwibWFudWFsT3ZlcnJpZGVUZXh0IjoiIn0sImNpdGF0aW9uSXRlbXMiOlt7ImlkIjoiNjM0YWU4NWMtOGRlNS0zYWJhLTg3NGYtMjc3NmFjMzEzYTc3IiwiaXRlbURhdGEiOnsidHlwZSI6ImFydGljbGUtam91cm5hbCIsImlkIjoiNjM0YWU4NWMtOGRlNS0zYWJhLTg3NGYtMjc3NmFjMzEzYTc3IiwidGl0bGUiOiJFZmZpY2FjeSBvZiBEaWdpdGFsIEhlYWx0aCBJbnRlcnZlbnRpb25zIFVzZWQgZm9yIEFkb2xlc2NlbnQncyBTZXh1YWwgSGVhbHRoOiBBbiBVbWJyZWxsYSBSZXZpZXciLCJhdXRob3IiOlt7ImZhbWlseSI6IkJvcmppLU5hdmFuIiwiZ2l2ZW4iOiJTYW5hbSIsInBhcnNlLW5hbWVzIjpmYWxzZSwiZHJvcHBpbmctcGFydGljbGUiOiIiLCJub24tZHJvcHBpbmctcGFydGljbGUiOiIifSx7ImZhbWlseSI6Ik1hbGVraSIsImdpdmVuIjoiTmFoaWQiLCJwYXJzZS1uYW1lcyI6ZmFsc2UsImRyb3BwaW5nLXBhcnRpY2xlIjoiIiwibm9uLWRyb3BwaW5nLXBhcnRpY2xlIjoiIn0seyJmYW1pbHkiOiJLZXJhbWF0IiwiZ2l2ZW4iOiJBZnNhbmVoIiwicGFyc2UtbmFtZXMiOmZhbHNlLCJkcm9wcGluZy1wYXJ0aWNsZSI6IiIsIm5vbi1kcm9wcGluZy1wYXJ0aWNsZSI6IiJ9XSwiY29udGFpbmVyLXRpdGxlIjoiSGVhbHRoIFNjaWVuY2UgUmVwb3J0cyIsImNvbnRhaW5lci10aXRsZS1zaG9ydCI6IkhlYWx0aCBTY2kuIFJlcC4iLCJhY2Nlc3NlZCI6eyJkYXRlLXBhcnRzIjpbWzIwMjYsMTAsMl1dfSwiRE9JIjoiMTAuMTAwMi9IU1IyLjcwMjEyO0NUWVBFOlNUUklORzpKT1VSTkFMIiwiSVNTTiI6IjIzOTg4ODM1IiwiVVJMIjoiL2RvaS9wZGYvMTAuMTAwMi9oc3IyLjcwMjEyIiwiaXNzdWVkIjp7ImRhdGUtcGFydHMiOltbMjAyNCwxMiwxXV19LCJwYWdlIjoiZTcwMjEyIiwiYWJzdHJhY3QiOiJCYWNrZ3JvdW5kIGFuZCBBaW1zOiBBZG9sZXNjZW50cyBmYWNlIG1hbnkgYmFycmllcnMgYW5kIGNoYWxsZW5nZXMgYXNzb2NpYXRlZCB3aXRoIHNleHVhbCBhbmQgcmVwcm9kdWN0aXZlIGhlYWx0aCAoU1JIKS4gVGhlc2UgYmFycmllcnMgY2FuIGluY2x1ZGUgbGltaXRlZCBhY2Nlc3MgdG8geW91dGgtZnJpZW5kbHkgaGVhbHRoY2FyZSBzZXJ2aWNlcywgbGFjayBvZiBpbmZvcm1hdGlvbiwgYW5kIHN0aWdtYS4gRGlnaXRhbCBoZWFsdGggaW50ZXJ2ZW50aW9ucyBoYXMgdGhlIGNhcGFiaWxpdHkgdG8gZW5oYW5jZSBjbGluaWNhbCBtYW5hZ2VtZW50LiBUaGlzIHN0dWR5IHdhcyBwZXJmb3JtZWQgdG8gaW52ZXN0aWdhdGUgdGhlIGVmZmljYWN5IG9mIGRpZ2l0YWwgaGVhbHRoIGludGVydmVudGlvbnMgdXNlZCBmb3IgYWRvbGVzY2VudCdzIHNleHVhbCBoZWFsdGguIE1ldGhvZHM6IFRoaXMgVW1icmVsbGEgUmV2aWV3IGhhcyByZXZpZXdlZCB0aGUgc2VhcmNoIGVuZ2luZXMgYW5kIGRhdGFiYXNlcyBvZiBQdWJNZWQsIFdlYiBvZiBTY2llbmNlLCBTY29wdXMsIENob2NocmFuZSBMaWJyYXJ5LCBHb29nbGUgU2Nob2xhciBpbiBFbmdsaXNoIHdpdGggdGhlIGtleXdvcmRzIG9yZ2FuaXplZCBpbnRvIHRocmVlIGJyb2FkIGNhdGVnb3JpZXM6IFNleHVhbCBoZWFsdGggYW5kIHJlbGF0ZWQgaXNzdWVzLCBkaWdpdGFsIGhlYWx0aCBpbnRlcnZlbnRpb25zLCBhbmQgQWRvbGVzY2VudCwgdW50aWwgRGVjZW1iZXIgMywgMjAyMy4gVGhlIGZpbmFsIGFuYWx5c2lzIHdhcyBiYXNlZCBvbiBhIHJldmlldyBvZiAyMyBmdWxsLXRleHQgYXJ0aWNsZXMuIFJlc3VsdHM6IFRoZSBmaW5kaW5ncyBvZiB0aGUgc3R1ZHkgY2xlYXJseSBkZW1vbnN0cmF0ZSB0aGUgZWZmZWN0aXZlbmVzcyBvZiBkaWdpdGFsIGhlYWx0aCBpbnRlcnZlbnRpb25zIGluIGVuaGFuY2luZyBzZXh1YWwgaGVhbHRoIG91dGNvbWVzIGFtb25nIGFkb2xlc2NlbnRzLiBUaGUgcmV2aWV3IGlkZW50aWZpZWQgc2V2ZXJhbCBzaWduaWZpY2FudCBmaWVsZHMgd2hlcmUgZGlnaXRhbCBoZWFsdGggaW50ZXJ2ZW50aW9ucyBoYXZlIGJlZW4gZWZmZWN0aXZlLCBpbmNsdWRpbmcgcHJvbW90aW5nIHNhZmVyIHNleHVhbCBwcmFjdGljZXMsIGltcHJvdmluZyBzZXh1YWwgaGVhbHRoIGtub3dsZWRnZSwgYW5kIE1pbmltaXppbmcgaGlnaC1yaXNrIHNleHVhbCBiZWhhdmlvcnMgYW1vbmcgYWRvbGVzY2VudHMuIFRoZSBhc3Nlc3NtZW50IGFsc28gZW1waGFzaXplZCB0aGUgcG90ZW50aWFsIG9mIGRpZ2l0YWwgaGVhbHRoIGludGVydmVudGlvbnMgdG8gcmVhY2ggYSB3aWRlIGF1ZGllbmNlLCBwYXJ0aWN1bGFybHkgdGhvc2Ugd2hvIG1heSBub3QgaGF2ZSBhY2Nlc3MgdG8gdHJhZGl0aW9uYWwgaGVhbHRoY2FyZSBzZXJ2aWNlcy4gQ29uY2x1c2lvbjogVGhlIGZpbmRpbmdzIG9mIHRoaXMgcmVzZWFyY2ggc3VnZ2VzdCB0aGF0IGRpZ2l0YWwgaGVhbHRoIGludGVydmVudGlvbnMgY2FuIGJlIGFuIGVmZmVjdGl2ZSB3YXkgdG8gcHJvbW90ZSBzYWZlciBzZXh1YWwgcHJhY3RpY2VzLCBpbXByb3ZlIHNleHVhbCBoZWFsdGgga25vd2xlZGdlLCBhbmQgcmVkdWNlIHJpc2t5IHNleHVhbCBiZWhhdmlvciBhbW9uZyBhZG9sZXNjZW50cy4gVGhlIHF1YWxpdHkgb2YgdGhlIGV2aWRlbmNlLCBob3dldmVyLCB2YXJpZWQgYWNyb3NzIHRoZSBzdHVkaWVzIGFzc2Vzc2VkLCBoaWdobGlnaHRpbmcgdGhlIG5lZWQgZm9yIGZ1cnRoZXIgcmlnb3JvdXMgc3R1ZHkgdG8gZGVtb25zdHJhdGUgdGhlIGVmZmljYWN5IG9mIHRoZXNlIGludGVydmVudGlvbnMuIFRyaWFsIFJlZ2lzdHJhdGlvbjogUFJPU1BFUk8gQ1JENDIwMjM0ODgyOTY7IGh0dHBzOi8vd3d3LmNyZC55b3JrLmFjLnVrL3Byb3NwZXJvL2Rpc3BsYXlfcmVjb3JkLnBocD9JRD1DUkQ0MjAyMzQ4ODI5Ni4iLCJwdWJsaXNoZXIiOiJKb2huIFdpbGV5IGFuZCBTb25zIEluYyIsImlzc3VlIjoiMTIiLCJ2b2x1bWUiOiI3In0sImlzVGVtcG9yYXJ5IjpmYWxzZX0seyJpZCI6IjRhMDY3ZTk4LTIwZjUtMzcxZC04YjUxLTY4MmMwMTQ0MjQ2OCIsIml0ZW1EYXRhIjp7InR5cGUiOiJhcnRpY2xlLWpvdXJuYWwiLCJpZCI6IjRhMDY3ZTk4LTIwZjUtMzcxZC04YjUxLTY4MmMwMTQ0MjQ2OCIsInRpdGxlIjoiVXNpbmcgbW9iaWxlIHBob25lcyB0byBpbXByb3ZlIHlvdW5nIHBlb3BsZSBzZXh1YWwgYW5kIHJlcHJvZHVjdGl2ZSBoZWFsdGggaW4gbG93IGFuZCBtaWRkbGUtaW5jb21lIGNvdW50cmllczogYSBzeXN0ZW1hdGljIHJldmlldyB0byBpZGVudGlmeSBiYXJyaWVycywgZmFjaWxpdGF0b3JzLCBhbmQgcmFuZ2Ugb2YgbUhlYWx0aCBzb2x1dGlvbnMiLCJhdXRob3IiOlt7ImZhbWlseSI6IkZlcm96IiwiZ2l2ZW4iOiJBbmFtIFNoYWhpbCIsInBhcnNlLW5hbWVzIjpmYWxzZSwiZHJvcHBpbmctcGFydGljbGUiOiIiLCJub24tZHJvcHBpbmctcGFydGljbGUiOiIifSx7ImZhbWlseSI6IkFsaSIsImdpdmVuIjoiTmF1cmVlbiBBa2JlciIsInBhcnNlLW5hbWVzIjpmYWxzZSwiZHJvcHBpbmctcGFydGljbGUiOiIiLCJub24tZHJvcHBpbmctcGFydGljbGUiOiIifSx7ImZhbWlseSI6Iktob2phIiwiZ2l2ZW4iOiJBZGVlbCIsInBhcnNlLW5hbWVzIjpmYWxzZSwiZHJvcHBpbmctcGFydGljbGUiOiIiLCJub24tZHJvcHBpbmctcGFydGljbGUiOiIifSx7ImZhbWlseSI6IkFzYWQiLCJnaXZlbiI6IkFybWlzaCIsInBhcnNlLW5hbWVzIjpmYWxzZSwiZHJvcHBpbmctcGFydGljbGUiOiIiLCJub24tZHJvcHBpbmctcGFydGljbGUiOiIifSx7ImZhbWlseSI6IlNhbGVlbSIsImdpdmVuIjoiU2FyYWgiLCJwYXJzZS1uYW1lcyI6ZmFsc2UsImRyb3BwaW5nLXBhcnRpY2xlIjoiIiwibm9uLWRyb3BwaW5nLXBhcnRpY2xlIjoiIn1dLCJjb250YWluZXItdGl0bGUiOiJSZXByb2R1Y3RpdmUgSGVhbHRoIDIwMjEgMTg6MSIsImFjY2Vzc2VkIjp7ImRhdGUtcGFydHMiOltbMjAyNiwxMCwyXV19LCJET0kiOiIxMC4xMTg2L1MxMjk3OC0wMjAtMDEwNTktNyIsIklTU04iOiIxNzQyLTQ3NTUiLCJQTUlEIjoiMzM0NTM3MjMiLCJVUkwiOiJodHRwczovL2xpbmsuc3ByaW5nZXIuY29tL2FydGljbGUvMTAuMTE4Ni9zMTI5NzgtMDIwLTAxMDU5LTciLCJpc3N1ZWQiOnsiZGF0ZS1wYXJ0cyI6W1syMDIxLDEsMTZdXX0sInBhZ2UiOiI5LSIsImFic3RyYWN0IjoiR2xvYmFsbHksIHJlcHJvZHVjdGl2ZSBoZWFsdGggcHJvZ3JhbXMgaGF2ZSB1c2VkIG1IZWFsdGggdG8gcHJvdmlkZSBzZXh1YWwgYW5kIHJlcHJvZHVjdGl2ZSBoZWFsdGggKFNSSCkgZWR1Y2F0aW9uIGFuZCBzZXJ2aWNlcyB0byB5b3VuZyBwZW9wbGUsIHRocm91Z2ggZGl2ZXJzZSBjb21tdW5pY2F0aW9uIGNoYW5uZWxzLiBIb3dldmVyLCBmZXcgYXR0ZW1wdHMgaGF2ZSBiZWVuIG1hZGUgdG8gc3lzdGVtYXRpY2FsbHkgcmV2aWV3IHRoZSBtSGVhbHRoIHByb2dyYW1zIHRhcmdldGVkIHRvIGltcHJvdmUgeW91bmcgcGVvcGxlIFNSSCBpbiBsb3ctYW5kLW1pZGRsZS1pbmNvbWUgY291bnRyaWVzIChMTUlDcykuIFRoaXMgcmV2aWV3IGFpbXMgdG8gaWRlbnRpZnkgYSByYW5nZSBvZiBkaWZmZXJlbnQgbUhlYWx0aCBzb2x1dGlvbnMgdGhhdCBjYW4gYmUgdXNlZCBmb3IgaW1wcm92aW5nIHlvdW5nIHBlb3BsZSBTUkggaW4gTE1JQ3MgYW5kIGhpZ2hsaWdodCBmYWNpbGl0YXRvcnMgYW5kIGJhcnJpZXJzIGZvciBhZG9wdGluZyBtSGVhbHRoIGludGVydmVudGlvbnMgZGVzaWduZWQgdG8gdGFyZ2V0IFNSSCBvZiB5b3VuZyBwZW9wbGUuIERhdGFiYXNlcyBpbmNsdWRpbmcgUHViTWVkLCBDSU5BSEwgUGx1cywgU2NpZW5jZSBEaXJlY3QsIENvY2hyYW5lIENlbnRyYWwsIGFuZCBncmV5IGxpdGVyYXR1cmUgd2VyZSBzZWFyY2hlZCBiZXR3ZWVuIEphbnVhcnkgMDEsIDIwMDUgYW5kIE1hcmNoIDMxLCAyMDIwIHRvIGlkZW50aWZ5IHZhcmlvdXMgdHlwZXMgb2YgbUhlYWx0aCBpbnRlcnZlbnRpb25zIHRoYXQgYXJlIHVzZWQgdG8gaW1wcm92ZSBTUkggc2VydmljZXMgZm9yIHlvdW5nIHBlb3BsZSBpbiBMTUlDcy4gT2YgMjk0OCB0aXRsZXMgc2NyZWVuZWQgYWZ0ZXIgZHVwbGljYXRpb24sIDM3NCBwb3RlbnRpYWxseSByZWxldmFudCBhYnN0cmFjdHMgd2VyZSBvYnRhaW5lZC4gT3V0IG9mIDM3NCBhYnN0cmFjdHMsIDc1IGFic3RyYWN0cyB3ZXJlIHNob3J0bGlzdGVkLiBGdWxsIHRleHQgb2YgNzUgc3R1ZGllcyB3ZXJlIHJldmlld2VkIHVzaW5nIGEgcHJlLWRlZmluZWQgZGF0YSBleHRyYWN0aW9uIHNoZWV0LiBBIHRvdGFsIG9mIDE1IGZ1bGwtdGV4dCBzdHVkaWVzIHdlcmUgaW5jbHVkZWQgaW4gdGhlIGZpbmFsIGFuYWx5c2lzLiBUaGUgZmluYWwgMTUgc3R1ZGllcyB3ZXJlIGNhdGVnb3JpemVkIGludG8gdGhyZWUgbWFpbiBtSGVhbHRoIGFwcGxpY2F0aW9ucyBpbmNsdWRpbmcgY2xpZW50IGVkdWNhdGlvbiBhbmQgYmVoYXZpb3IgY2hhbmdlIGNvbW11bmljYXRpb24sIGRhdGEgY29sbGVjdGlvbiBhbmQgcmVwb3J0aW5nLCBhbmQgZmluYW5jaWFsIHRyYW5zYWN0aW9ucyBhbmQgaW5jZW50aXZlcy4gVGhlIG1vc3QgcmVwb3J0ZWQgdXNlIG9mIG1IZWFsdGggd2FzIGZvciBjbGllbnQgZWR1Y2F0aW9uIGFuZCBiZWhhdmlvciBjaGFuZ2UgY29tbXVuaWNhdGlvbiBbbuKAiT3igIkxNCwgOTMlXSBmb2xsb3dlZCBieSBmaW5hbmNpYWwgdHJhbnNhY3Rpb25zIGFuZCBpbmNlbnRpdmVzLCBhbmQgZGF0YSBjb2xsZWN0aW9uIGFuZCByZXBvcnRpbmcgTGl0dGxlIGV2aWRlbmNlIGV4aXN0cyBvbiBvdGhlciB0eXBlcyBvZiBtSGVhbHRoIGFwcGxpY2F0aW9ucyBkZXNjcmliZWQgaW4gTGFicmlxdWUgZXQgYWwuIGZyYW1ld29yay4gSW5jbHVkZWQgc3R1ZGllcyBldmFsdWF0ZWQgdGhlIGltcGFjdCBvZiBtSGVhbHRoIGludGVydmVudGlvbnMgb24gYWNjZXNzIHRvIFNSSCBzZXJ2aWNlcyAobuKAiT3igIk5KSBhbmQgU1JIIG91dGNvbWVzIChu4oCJPeKAiTYpLiBtSGVhbHRoIGludGVydmVudGlvbnMgaW4gaW5jbHVkZWQgc3R1ZGllcyBhZGRyZXNzZWQgYmFycmllcnMgb2YgcHJvdmlkZXIgcHJlanVkaWNlLCBzdGlnbWF0aXphdGlvbiwgZGlzY3JpbWluYXRpb24sIGZlYXIgb2YgcmVmdXNhbCwgbGFjayBvZiBwcml2YWN5LCBhbmQgY29uZmlkZW50aWFsaXR5LiBUaGUgc3R1ZGllcyBhbHNvIGlkZW50aWZpZWQgYmFycmllcnMgdG8gdXB0YWtlIG9mIG1IZWFsdGggaW50ZXJ2ZW50aW9ucyBmb3IgU1JIIGluY2x1ZGluZyBkZWNyZWFzZWQgdGVjaG5vbG9naWNhbCBsaXRlcmFjeSwgaW5mZXJpb3IgbmV0d29yayBjb3ZlcmFnZSwgYW5kIGxvd2VyIGxpbmd1aXN0aWMgY29tcGV0ZW5jeS4gVGhlIHJldmlldyBwcm92aWRlcyBkZXRhaWxlZCBpbmZvcm1hdGlvbiBhYm91dCB0aGUgaW1wbGVtZW50YXRpb24gb2YgbW9iaWxlIHBob25lcyBhdCBkaWZmZXJlbnQgbGV2ZWxzIG9mIHRoZSBoZWFsdGhjYXJlIHN5c3RlbSBmb3IgaW1wcm92aW5nIHlvdW5nIHBlb3BsZSBTUkggb3V0Y29tZXMuIFRoaXMgc3lzdGVtYXRpYyByZXZpZXcgcmVjb21tZW5kcyB0aGF0IGJhcnJpZXJzIHRvIHVwdGFrZSBtSGVhbHRoIGludGVydmVudGlvbnMgYmUgYWRlcXVhdGVseSBhZGRyZXNzZWQgdG8gaW5jcmVhc2UgdGhlIHBvdGVudGlhbCB1c2Ugb2YgbW9iaWxlIHBob25lcyBmb3IgaW1wcm92aW5nIGFjY2VzcyB0byBTUkggYXdhcmVuZXNzIGFuZCBzZXJ2aWNlcy4gUFJPU1BFUk8gQ1JENDIwMTgwODc1ODUgKEZlYiA1LCAyMDE4KSIsInB1Ymxpc2hlciI6IkJpb01lZCBDZW50cmFsIiwiaXNzdWUiOiIxIiwidm9sdW1lIjoiMTgiLCJjb250YWluZXItdGl0bGUtc2hvcnQiOiIifSwiaXNUZW1wb3JhcnkiOmZhbHNlfSx7ImlkIjoiM2JlZWUwMTAtY2U3MC0zYWJkLTkyNmEtNmZjNzNjNzlhNWM2IiwiaXRlbURhdGEiOnsidHlwZSI6ImFydGljbGUtam91cm5hbCIsImlkIjoiM2JlZWUwMTAtY2U3MC0zYWJkLTkyNmEtNmZjNzNjNzlhNWM2IiwidGl0bGUiOiJUaGUgZWZmZWN0aXZlbmVzcyBvZiBkaWdpdGFsIHNleHVhbCBoZWFsdGggaW50ZXJ2ZW50aW9ucyBmb3IgeW91bmcgYWR1bHRzOiBhIHN5c3RlbWF0aWMgbGl0ZXJhdHVyZSByZXZpZXcgKDIwMTDigJMyMDIwKSIsImF1dGhvciI6W3siZmFtaWx5IjoiU2V3YWsiLCJnaXZlbiI6IkFhcnRpIiwicGFyc2UtbmFtZXMiOmZhbHNlLCJkcm9wcGluZy1wYXJ0aWNsZSI6IiIsIm5vbi1kcm9wcGluZy1wYXJ0aWNsZSI6IiJ9LHsiZmFtaWx5IjoiWW91c2VmIiwiZ2l2ZW4iOiJNdXJvb2oiLCJwYXJzZS1uYW1lcyI6ZmFsc2UsImRyb3BwaW5nLXBhcnRpY2xlIjoiIiwibm9uLWRyb3BwaW5nLXBhcnRpY2xlIjoiIn0seyJmYW1pbHkiOiJEZXNocGFuZGUiLCJnaXZlbiI6IlNhbWVlciIsInBhcnNlLW5hbWVzIjpmYWxzZSwiZHJvcHBpbmctcGFydGljbGUiOiIiLCJub24tZHJvcHBpbmctcGFydGljbGUiOiIifSx7ImZhbWlseSI6IlNleWRlbCIsImdpdmVuIjoiVG9yaSIsInBhcnNlLW5hbWVzIjpmYWxzZSwiZHJvcHBpbmctcGFydGljbGUiOiIiLCJub24tZHJvcHBpbmctcGFydGljbGUiOiIifSx7ImZhbWlseSI6Ikhhc2hlbWkiLCJnaXZlbiI6Ik5lZGEiLCJwYXJzZS1uYW1lcyI6ZmFsc2UsImRyb3BwaW5nLXBhcnRpY2xlIjoiIiwibm9uLWRyb3BwaW5nLXBhcnRpY2xlIjoiIn1dLCJjb250YWluZXItdGl0bGUiOiJIZWFsdGggUHJvbW90aW9uIEludGVybmF0aW9uYWwiLCJjb250YWluZXItdGl0bGUtc2hvcnQiOiJIZWFsdGggUHJvbW90LiBJbnQuIiwiYWNjZXNzZWQiOnsiZGF0ZS1wYXJ0cyI6W1syMDI2LDEwLDJdXX0sIkRPSSI6IjEwLjEwOTMvSEVBUFJPL0RBQUMxMDQiLCJJU1NOIjoiMDk1Ny00ODI0IiwiUE1JRCI6IjM2NzU3MzQ2IiwiVVJMIjoiaHR0cHM6Ly9keC5kb2kub3JnLzEwLjEwOTMvaGVhcHJvL2RhYWMxMDQiLCJpc3N1ZWQiOnsiZGF0ZS1wYXJ0cyI6W1syMDIzLDIsMV1dfSwicGFnZSI6IjEtMTQiLCJhYnN0cmFjdCI6IlRoZXJlIGhhcyBiZWVuIGEgcHJvbGlmZXJhdGlvbiBvZiBkaWdpdGFsIHNleHVhbCBoZWFsdGggaW50ZXJ2ZW50aW9ucyB0YXJnZXRpbmcgYWRvbGVzY2VudHM7IGhvd2V2ZXIsIGxpbWl0ZWQgZXZhbHVhdGl2ZSByZXZpZXdzIGhhdmUgY29tcGFyZWQgdGhlIGVmZmVjdGl2ZW5lc3Mgb2YgbXVsdGlwbGUgZGlnaXRhbCB0b29scyBmb3Igc2V4dWFsIGhlYWx0aCBsaXRlcmFjeSBhbmQgYmVoYXZpb3VyIGNoYW5nZS4gVGhpcyBzdHVkeSBjb25kdWN0ZWQgYSBzeXN0ZW1hdGljIGxpdGVyYXR1cmUgcmV2aWV3LCBzY3JlZW5lZCA5ODgxIHJlY29yZHMgYW5kIGFuYWx5c2VkIDYxIHN0dWRpZXMuIEZpbmRpbmdzIHN1Z2dlc3QgdGhhdCB3ZWJzaXRlcyBhbmQgbW9iaWxlIHBob25lcyBkb21pbmF0ZSBkaWdpdGFsIHNleHVhbCBoZWFsdGggaW50ZXJ2ZW50aW9ucywgd2l0aCBhIG1ham9yaXR5IGVmZmVjdGl2ZWx5IGRlbGl2ZXJpbmcgY29nbml0aXZlIChlLmcuIGF3YXJlbmVzcyBhbmQgYXR0aXR1ZGVzIGFib3V0IHNleHVhbCBhbmQgcmVwcm9kdWN0aXZlIGhlYWx0aCkgYW5kIGJlaGF2aW91cmFsIG91dGNvbWVzIChlLmcuIGFic3RpbmVuY2UgYW5kIHVzZSBvZiBjb250cmFjZXB0aW9uKS4gVGhlIG1vc3QgcG9wdWxhciBzZXh1YWwgaGVhbHRoIHByb21vdGlvbiBtZWNoYW5pc21zIHdlcmUgaW50ZXJhY3RpdmUgd2Vic2l0ZXMsIHRleHQgbWVzc2FnaW5nIGFuZCBwaG9uZSBjYWxscywgYW5kIG9ubGluZSBlZHVjYXRpb24gcHJvZ3JhbW1lcywgZm9sbG93ZWQgYnkgbW9iaWxlIGFwcGxpY2F0aW9ucyAtIGZld2VyIHN0dWRpZXMgaW4gdGhpcyByZXZpZXcgdXRpbGl6ZWQgc29jaWFsIG1lZGlhLCBnYW1lcyBhbmQgbXVsdGltZWRpYS4gUHJldmlvdXMgcmV2aWV3cyBmb2N1c2VkIG9uIHNpbmdsZSBvdXRjb21lIG1lYXN1cmVzIChlLmcuIHNleHVhbGx5IHRyYW5zbWl0dGVkIGluZmVjdGlvbiB0ZXN0aW5nKSB0byBhc3Nlc3MgaW50ZXJ2ZW50aW9ucycgZWZmZWN0aXZlbmVzcy4gVGhlIGN1cnJlbnQgcmV2aWV3IG1vdmVzIGJleW9uZCBzaW5nbGUgb3V0Y29tZSBtZWFzdXJlcyB0byBjb3ZlciBhIHdpZGVyIHJhbmdlIG9mIGJlaGF2aW91cmFsIGFuZCBub24tYmVoYXZpb3VyYWwgc2V4dWFsIGhlYWx0aCBpc3N1ZXMgYW5kIGNvbnRleHRzIGNvdmVyZWQgaW4gdGhlIGxpdGVyYXR1cmUuIEZvdXIgbWFpbiBjYXRlZ29yaWVzIHdlcmUgYW5hbHlzZWQgYXMgb3V0Y29tZXM6IGNvZ25pdGl2ZSBwZXJjZXB0aW9ucywgcHJvbW90aW5nIHNleHVhbCBoZWFsdGgtcmVsYXRlZCBiZWhhdmlvdXJzLCBwcm9tb3Rpbmcgc2V4dWFsIGhlYWx0aC1yZWxhdGVkIHByb2R1Y3RzIGFuZCBzZXJ2aWNlcywgYW5kIGltcGFjdCAodmlyYWwgbG9hZCkuIFNldmVudHktbmluZSBwZXIgY2VudCBvZiBpbnRlcnZlbnRpb25zIGZvY3VzZWQgb24gcHJldmVudGl2ZSBzZXh1YWwgaGVhbHRoIGJlaGF2aW91cnMgYW5kIHByb2R1Y3RzIChlLmcuIGNvbmRvbXMpIGFuZCBzZXJ2aWNlcyAoZS5nLiBISVYgdGVzdGluZykuIE92ZXJhbGwsIDc1JSBvZiBzdHVkaWVzIGVmZmVjdGl2ZWx5IGNoYW5nZWQgc2V4dWFsIGhlYWx0aCBiZWhhdmlvdXIgYW5kIGNvZ25pdGl2ZSBwZXJjZXB0aW9ucy4gSG93ZXZlciwgdGhlIGRpZ2l0YWwtb25seSB0b29scyBkaWQgbm90IHZhcnkgZnJvbSB0aGUgYmxlbmRlZCBmb3JtYXRzLCBpbiBpbmZsdWVuY2Ugb3V0Y29tZXMsIGV2ZW4gYWZ0ZXIgY2F0ZWdvcml6aW5nIHRoZW0gaW50byBiZWhhdmlvdXJhbCBvciBub24tYmVoYXZpb3VyYWwgb3V0Y29tZXMuIENvbXBhcmVkIHRvIHByZXZpb3VzIHN5c3RlbWF0aWMgcmV2aWV3cywgbW9yZSBzdHVkaWVzIGZyb20gdGhlIGxhc3QgZGVjYWRlIHVzZWQgcmlnb3JvdXMgcmVzZWFyY2ggZGVzaWduIGluIHRoZSBmb3JtIG9mIHJhbmRvbWl6ZWQgY29udHJvbGxlZCB0cmlhbHMsIG5vbi1yYW5kb21pemVkIGNvbnRyb2wgdHJpYWxzLCBhbmQgcXVhc2ktZXhwZXJpbWVudHMgYW5kIGxhc3RlZCBsb25nZXIuIiwicHVibGlzaGVyIjoiT3hmb3JkIEFjYWRlbWljIiwiaXNzdWUiOiIxIiwidm9sdW1lIjoiMzgifSwiaXNUZW1wb3JhcnkiOmZhbHNlfV19&quot;,&quot;citationItems&quot;:[{&quot;id&quot;:&quot;634ae85c-8de5-3aba-874f-2776ac313a77&quot;,&quot;itemData&quot;:{&quot;type&quot;:&quot;article-journal&quot;,&quot;id&quot;:&quot;634ae85c-8de5-3aba-874f-2776ac313a77&quot;,&quot;title&quot;:&quot;Efficacy of Digital Health Interventions Used for Adolescent's Sexual Health: An Umbrella Review&quot;,&quot;author&quot;:[{&quot;family&quot;:&quot;Borji-Navan&quot;,&quot;given&quot;:&quot;Sanam&quot;,&quot;parse-names&quot;:false,&quot;dropping-particle&quot;:&quot;&quot;,&quot;non-dropping-particle&quot;:&quot;&quot;},{&quot;family&quot;:&quot;Maleki&quot;,&quot;given&quot;:&quot;Nahid&quot;,&quot;parse-names&quot;:false,&quot;dropping-particle&quot;:&quot;&quot;,&quot;non-dropping-particle&quot;:&quot;&quot;},{&quot;family&quot;:&quot;Keramat&quot;,&quot;given&quot;:&quot;Afsaneh&quot;,&quot;parse-names&quot;:false,&quot;dropping-particle&quot;:&quot;&quot;,&quot;non-dropping-particle&quot;:&quot;&quot;}],&quot;container-title&quot;:&quot;Health Science Reports&quot;,&quot;container-title-short&quot;:&quot;Health Sci. Rep.&quot;,&quot;accessed&quot;:{&quot;date-parts&quot;:[[2026,10,2]]},&quot;DOI&quot;:&quot;10.1002/HSR2.70212;CTYPE:STRING:JOURNAL&quot;,&quot;ISSN&quot;:&quot;23988835&quot;,&quot;URL&quot;:&quot;/doi/pdf/10.1002/hsr2.70212&quot;,&quot;issued&quot;:{&quot;date-parts&quot;:[[2024,12,1]]},&quot;page&quot;:&quot;e70212&quot;,&quot;abstract&quot;:&quot;Background and Aims: Adolescents face many barriers and challenges associated with sexual and reproductive health (SRH). These barriers can include limited access to youth-friendly healthcare services, lack of information, and stigma. Digital health interventions has the capability to enhance clinical management. This study was performed to investigate the efficacy of digital health interventions used for adolescent's sexual health. Methods: This Umbrella Review has reviewed the search engines and databases of PubMed, Web of Science, Scopus, Chochrane Library, Google Scholar in English with the keywords organized into three broad categories: Sexual health and related issues, digital health interventions, and Adolescent, until December 3, 2023. The final analysis was based on a review of 23 full-text articles. Results: The findings of the study clearly demonstrate the effectiveness of digital health interventions in enhancing sexual health outcomes among adolescents. The review identified several significant fields where digital health interventions have been effective, including promoting safer sexual practices, improving sexual health knowledge, and Minimizing high-risk sexual behaviors among adolescents. The assessment also emphasized the potential of digital health interventions to reach a wide audience, particularly those who may not have access to traditional healthcare services. Conclusion: The findings of this research suggest that digital health interventions can be an effective way to promote safer sexual practices, improve sexual health knowledge, and reduce risky sexual behavior among adolescents. The quality of the evidence, however, varied across the studies assessed, highlighting the need for further rigorous study to demonstrate the efficacy of these interventions. Trial Registration: PROSPERO CRD42023488296; https://www.crd.york.ac.uk/prospero/display_record.php?ID=CRD42023488296.&quot;,&quot;publisher&quot;:&quot;John Wiley and Sons Inc&quot;,&quot;issue&quot;:&quot;12&quot;,&quot;volume&quot;:&quot;7&quot;},&quot;isTemporary&quot;:false},{&quot;id&quot;:&quot;4a067e98-20f5-371d-8b51-682c01442468&quot;,&quot;itemData&quot;:{&quot;type&quot;:&quot;article-journal&quot;,&quot;id&quot;:&quot;4a067e98-20f5-371d-8b51-682c01442468&quot;,&quot;title&quot;:&quot;Using mobile phones to improve young people sexual and reproductive health in low and middle-income countries: a systematic review to identify barriers, facilitators, and range of mHealth solutions&quot;,&quot;author&quot;:[{&quot;family&quot;:&quot;Feroz&quot;,&quot;given&quot;:&quot;Anam Shahil&quot;,&quot;parse-names&quot;:false,&quot;dropping-particle&quot;:&quot;&quot;,&quot;non-dropping-particle&quot;:&quot;&quot;},{&quot;family&quot;:&quot;Ali&quot;,&quot;given&quot;:&quot;Naureen Akber&quot;,&quot;parse-names&quot;:false,&quot;dropping-particle&quot;:&quot;&quot;,&quot;non-dropping-particle&quot;:&quot;&quot;},{&quot;family&quot;:&quot;Khoja&quot;,&quot;given&quot;:&quot;Adeel&quot;,&quot;parse-names&quot;:false,&quot;dropping-particle&quot;:&quot;&quot;,&quot;non-dropping-particle&quot;:&quot;&quot;},{&quot;family&quot;:&quot;Asad&quot;,&quot;given&quot;:&quot;Armish&quot;,&quot;parse-names&quot;:false,&quot;dropping-particle&quot;:&quot;&quot;,&quot;non-dropping-particle&quot;:&quot;&quot;},{&quot;family&quot;:&quot;Saleem&quot;,&quot;given&quot;:&quot;Sarah&quot;,&quot;parse-names&quot;:false,&quot;dropping-particle&quot;:&quot;&quot;,&quot;non-dropping-particle&quot;:&quot;&quot;}],&quot;container-title&quot;:&quot;Reproductive Health 2021 18:1&quot;,&quot;accessed&quot;:{&quot;date-parts&quot;:[[2026,10,2]]},&quot;DOI&quot;:&quot;10.1186/S12978-020-01059-7&quot;,&quot;ISSN&quot;:&quot;1742-4755&quot;,&quot;PMID&quot;:&quot;33453723&quot;,&quot;URL&quot;:&quot;https://link.springer.com/article/10.1186/s12978-020-01059-7&quot;,&quot;issued&quot;:{&quot;date-parts&quot;:[[2021,1,16]]},&quot;page&quot;:&quot;9-&quot;,&quot;abstract&quot;:&quot;Globally, reproductive health programs have used mHealth to provide sexual and reproductive health (SRH) education and services to young people, through diverse communication channels. However, few attempts have been made to systematically review the mHealth programs targeted to improve young people SRH in low-and-middle-income countries (LMICs). This review aims to identify a range of different mHealth solutions that can be used for improving young people SRH in LMICs and highlight facilitators and barriers for adopting mHealth interventions designed to target SRH of young people. Databases including PubMed, CINAHL Plus, Science Direct, Cochrane Central, and grey literature were searched between January 01, 2005 and March 31, 2020 to identify various types of mHealth interventions that are used to improve SRH services for young people in LMICs. Of 2948 titles screened after duplication, 374 potentially relevant abstracts were obtained. Out of 374 abstracts, 75 abstracts were shortlisted. Full text of 75 studies were reviewed using a pre-defined data extraction sheet. A total of 15 full-text studies were included in the final analysis. The final 15 studies were categorized into three main mHealth applications including client education and behavior change communication, data collection and reporting, and financial transactions and incentives. The most reported use of mHealth was for client education and behavior change communication [n = 14, 93%] followed by financial transactions and incentives, and data collection and reporting Little evidence exists on other types of mHealth applications described in Labrique et al. framework. Included studies evaluated the impact of mHealth interventions on access to SRH services (n = 9) and SRH outcomes (n = 6). mHealth interventions in included studies addressed barriers of provider prejudice, stigmatization, discrimination, fear of refusal, lack of privacy, and confidentiality. The studies also identified barriers to uptake of mHealth interventions for SRH including decreased technological literacy, inferior network coverage, and lower linguistic competency. The review provides detailed information about the implementation of mobile phones at different levels of the healthcare system for improving young people SRH outcomes. This systematic review recommends that barriers to uptake mHealth interventions be adequately addressed to increase the potential use of mobile phones for improving access to SRH awareness and services. PROSPERO CRD42018087585 (Feb 5, 2018)&quot;,&quot;publisher&quot;:&quot;BioMed Central&quot;,&quot;issue&quot;:&quot;1&quot;,&quot;volume&quot;:&quot;18&quot;,&quot;container-title-short&quot;:&quot;&quot;},&quot;isTemporary&quot;:false},{&quot;id&quot;:&quot;3beee010-ce70-3abd-926a-6fc73c79a5c6&quot;,&quot;itemData&quot;:{&quot;type&quot;:&quot;article-journal&quot;,&quot;id&quot;:&quot;3beee010-ce70-3abd-926a-6fc73c79a5c6&quot;,&quot;title&quot;:&quot;The effectiveness of digital sexual health interventions for young adults: a systematic literature review (2010–2020)&quot;,&quot;author&quot;:[{&quot;family&quot;:&quot;Sewak&quot;,&quot;given&quot;:&quot;Aarti&quot;,&quot;parse-names&quot;:false,&quot;dropping-particle&quot;:&quot;&quot;,&quot;non-dropping-particle&quot;:&quot;&quot;},{&quot;family&quot;:&quot;Yousef&quot;,&quot;given&quot;:&quot;Murooj&quot;,&quot;parse-names&quot;:false,&quot;dropping-particle&quot;:&quot;&quot;,&quot;non-dropping-particle&quot;:&quot;&quot;},{&quot;family&quot;:&quot;Deshpande&quot;,&quot;given&quot;:&quot;Sameer&quot;,&quot;parse-names&quot;:false,&quot;dropping-particle&quot;:&quot;&quot;,&quot;non-dropping-particle&quot;:&quot;&quot;},{&quot;family&quot;:&quot;Seydel&quot;,&quot;given&quot;:&quot;Tori&quot;,&quot;parse-names&quot;:false,&quot;dropping-particle&quot;:&quot;&quot;,&quot;non-dropping-particle&quot;:&quot;&quot;},{&quot;family&quot;:&quot;Hashemi&quot;,&quot;given&quot;:&quot;Neda&quot;,&quot;parse-names&quot;:false,&quot;dropping-particle&quot;:&quot;&quot;,&quot;non-dropping-particle&quot;:&quot;&quot;}],&quot;container-title&quot;:&quot;Health Promotion International&quot;,&quot;container-title-short&quot;:&quot;Health Promot. Int.&quot;,&quot;accessed&quot;:{&quot;date-parts&quot;:[[2026,10,2]]},&quot;DOI&quot;:&quot;10.1093/HEAPRO/DAAC104&quot;,&quot;ISSN&quot;:&quot;0957-4824&quot;,&quot;PMID&quot;:&quot;36757346&quot;,&quot;URL&quot;:&quot;https://dx.doi.org/10.1093/heapro/daac104&quot;,&quot;issued&quot;:{&quot;date-parts&quot;:[[2023,2,1]]},&quot;page&quot;:&quot;1-14&quot;,&quot;abstract&quot;:&quot;There has been a proliferation of digital sexual health interventions targeting adolescents; however, limited evaluative reviews have compared the effectiveness of multiple digital tools for sexual health literacy and behaviour change. This study conducted a systematic literature review, screened 9881 records and analysed 61 studies. Findings suggest that websites and mobile phones dominate digital sexual health interventions, with a majority effectively delivering cognitive (e.g. awareness and attitudes about sexual and reproductive health) and behavioural outcomes (e.g. abstinence and use of contraception). The most popular sexual health promotion mechanisms were interactive websites, text messaging and phone calls, and online education programmes, followed by mobile applications - fewer studies in this review utilized social media, games and multimedia. Previous reviews focused on single outcome measures (e.g. sexually transmitted infection testing) to assess interventions' effectiveness. The current review moves beyond single outcome measures to cover a wider range of behavioural and non-behavioural sexual health issues and contexts covered in the literature. Four main categories were analysed as outcomes: cognitive perceptions, promoting sexual health-related behaviours, promoting sexual health-related products and services, and impact (viral load). Seventy-nine per cent of interventions focused on preventive sexual health behaviours and products (e.g. condoms) and services (e.g. HIV testing). Overall, 75% of studies effectively changed sexual health behaviour and cognitive perceptions. However, the digital-only tools did not vary from the blended formats, in influence outcomes, even after categorizing them into behavioural or non-behavioural outcomes. Compared to previous systematic reviews, more studies from the last decade used rigorous research design in the form of randomized controlled trials, non-randomized control trials, and quasi-experiments and lasted longer.&quot;,&quot;publisher&quot;:&quot;Oxford Academic&quot;,&quot;issue&quot;:&quot;1&quot;,&quot;volume&quot;:&quot;38&quot;},&quot;isTemporary&quot;:false}]},{&quot;citationID&quot;:&quot;MENDELEY_CITATION_b3e2ca1c-d132-43e1-9982-f14bc7741990&quot;,&quot;properties&quot;:{&quot;noteIndex&quot;:0},&quot;isEdited&quot;:false,&quot;manualOverride&quot;:{&quot;isManuallyOverridden&quot;:false,&quot;citeprocText&quot;:&quot;(Siddiquee &amp;#38; Islam, 2024)&quot;,&quot;manualOverrideText&quot;:&quot;&quot;},&quot;citationTag&quot;:&quot;MENDELEY_CITATION_v3_eyJjaXRhdGlvbklEIjoiTUVOREVMRVlfQ0lUQVRJT05fYjNlMmNhMWMtZDEzMi00M2UxLTk5ODItZjE0YmM3NzQxOTkwIiwicHJvcGVydGllcyI6eyJub3RlSW5kZXgiOjB9LCJpc0VkaXRlZCI6ZmFsc2UsIm1hbnVhbE92ZXJyaWRlIjp7ImlzTWFudWFsbHlPdmVycmlkZGVuIjpmYWxzZSwiY2l0ZXByb2NUZXh0IjoiKFNpZGRpcXVlZSAmIzM4OyBJc2xhbSwgMjAyNCkiLCJtYW51YWxPdmVycmlkZVRleHQiOiIifSwiY2l0YXRpb25JdGVtcyI6W3siaWQiOiI1MDNmM2Q3MS1lNjhiLTM3MWItODRmNS0zYzNiMmQyZTRkZjQiLCJpdGVtRGF0YSI6eyJ0eXBlIjoiYXJ0aWNsZS1qb3VybmFsIiwiaWQiOiI1MDNmM2Q3MS1lNjhiLTM3MWItODRmNS0zYzNiMmQyZTRkZjQiLCJ0aXRsZSI6IkZhY3RvcnMgZGV0ZXJtaW5lIHRoZSBmaXJzdCBhbmQgc2Vjb25kIGxldmVsIG9mIGRpZ2l0YWwgZGl2aWRlIGluIHJ1cmFsIEJhbmdsYWRlc2giLCJhdXRob3IiOlt7ImZhbWlseSI6IlNpZGRpcXVlZSIsImdpdmVuIjoiTXVoYW1tYWQgU2hhaGFkYXQgSG9zc2FpbiIsInBhcnNlLW5hbWVzIjpmYWxzZSwiZHJvcHBpbmctcGFydGljbGUiOiIiLCJub24tZHJvcHBpbmctcGFydGljbGUiOiIifSx7ImZhbWlseSI6IklzbGFtIiwiZ2l2ZW4iOiJNZCBTYWlmdWwiLCJwYXJzZS1uYW1lcyI6ZmFsc2UsImRyb3BwaW5nLXBhcnRpY2xlIjoiIiwibm9uLWRyb3BwaW5nLXBhcnRpY2xlIjoiIn1dLCJjb250YWluZXItdGl0bGUiOiJTTiBTb2NpYWwgU2NpZW5jZXMgMjAyNCA0OjEwIiwiYWNjZXNzZWQiOnsiZGF0ZS1wYXJ0cyI6W1syMDI2LDEwLDJdXX0sIkRPSSI6IjEwLjEwMDcvUzQzNTQ1LTAyNC0wMDk4OC01IiwiSVNTTiI6IjI2NjItOTI4MyIsIlVSTCI6Imh0dHBzOi8vbGluay5zcHJpbmdlci5jb20vYXJ0aWNsZS8xMC4xMDA3L3M0MzU0NS0wMjQtMDA5ODgtNSIsImlzc3VlZCI6eyJkYXRlLXBhcnRzIjpbWzIwMjQsMTAsMTRdXX0sInBhZ2UiOiIxODktIiwiYWJzdHJhY3QiOiJUaGlzIHN0dWR5IGFpbXMgdG8gaW52ZXN0aWdhdGUgdGhlIGRpZ2l0YWwgZGl2aWRlIHRoZW9yeSB0byBwcm92aWRlIGEgY29tcGFyYXRpdmUgZGltZW5zaW9uIG9mIGludGVybmV0IGRpc3Bhcml0aWVzLCBhbmQgZ2V0dGluZyBtZWFuaW5nZnVsIGluc2lnaHRzIG9uIHRoZSBmaXJzdCAoYWNjZXNzIHRvIGludGVybmV0KSBhbmQgc2Vjb25kIChza2lsbHMgYW5kIHV0aWxpemF0aW9uKSBsZXZlbCBvZiBkaWdpdGFsIGRpdmlkZXMgaW4gY29udGV4dCBvZiBydXJhbCBCYW5nbGFkZXNoLiBUaGUgZmlyc3QtdGltZSByZXByZXNlbnRhdGl2ZSBzdXJ2ZXkgb2YgNjUwMCBzYW1wbGVzIGZyb20gcnVyYWwgQmFuZ2xhZGVzaCBleHBsb3JlcyB0aGUgZXh0ZW50IG9mIGRpZmZlcmVuY2VzIGluIGludGVybmV0IGFjY2Vzcywgc2tpbGxzIGluIG5hdmlnYXRpbmcgaW50ZXJuZXQsIGFuZCB1dGlsaXphdGlvbiBvZiBpbnRlcm5ldC4gVGhlIHNvY2lvLWRlbW9ncmFwaGljIGZhY3RvcnMgYXJlIGlkZW50aWZpZWQgdG8gZXhwbGFpbiB0aG9zZSBpbmVxdWFsaXRpZXMgdXNpbmcgcmVncmVzc2lvbiBhcHByb2FjaGVzLiBGaW5kaW5ncyByZXZlYWwgdmVyeSBjbGVhci1jdXQgdmFyaWF0aW9ucyBpbiBvdXRjb21lcy4gTW9yZSBzcGVjaWZpY2FsbHksIGFnZSwgZ2VuZGVyLCBtYXJpdGFsIHN0YXR1cywgaG91c2Vob2xkIHNpemUsIGVkdWNhdGlvbmFsIHF1YWxpZmljYXRpb24sIGhvdXNlaG9sZOKAmXMgaW5jb21lIGFuZCBnZW9ncmFwaGljYWwgbG9jYXRpb24gdmFyaWFibGVzIGFyZSBmb3VuZCB0byBleHBsYWluIHRoZSBkaXNwYXJpdHkgaW4gaW50ZXJuZXQgYWNjZXNzLiBNb3Jlb3ZlciwgZmFjdG9ycyBhc3NvY2lhdGVkIHdpdGggdGhlIHNlY29uZCBsZXZlbCBvZiBkaWdpdGFsIGRpdmlkZSBtZWFzdXJlZCBpbiB0ZXJtcyBvZiB3ZWItYnJvd3NpbmcgYW5kIGluZm9ybWF0aW9uIHNlZWtpbmcgc2tpbGxzIGFsc28gdmFyeSB3aXRoaW4gYW5kIGFjcm9zcyB0aGUgY2F0ZWdvcmllcyB0aG91Z2ggaW4gc29tZSB3YXkgaXQgZGlmZmVycyBmcm9tIHRoZSBmaXJzdCBsZXZlbCBvZiBkaWdpdGFsIGRpdmlkZS4gVGhlIGludGVybmV0IHNraWxscyB2YXJpYWJsZSBpcyBmb3VuZCB0byBiZSBhIHN0YXRpc3RpY2FsbHkgc2lnbmlmaWNhbnQgZmFjdG9yIGluIGV4cGxhaW5pbmcgdmFyaWF0aW9ucyBpbiBpbnRlcm5ldCB1dGlsaXphdGlvbi4iLCJwdWJsaXNoZXIiOiJTcHJpbmdlciIsImlzc3VlIjoiMTAiLCJ2b2x1bWUiOiI0IiwiY29udGFpbmVyLXRpdGxlLXNob3J0IjoiIn0sImlzVGVtcG9yYXJ5IjpmYWxzZX1dfQ==&quot;,&quot;citationItems&quot;:[{&quot;id&quot;:&quot;503f3d71-e68b-371b-84f5-3c3b2d2e4df4&quot;,&quot;itemData&quot;:{&quot;type&quot;:&quot;article-journal&quot;,&quot;id&quot;:&quot;503f3d71-e68b-371b-84f5-3c3b2d2e4df4&quot;,&quot;title&quot;:&quot;Factors determine the first and second level of digital divide in rural Bangladesh&quot;,&quot;author&quot;:[{&quot;family&quot;:&quot;Siddiquee&quot;,&quot;given&quot;:&quot;Muhammad Shahadat Hossain&quot;,&quot;parse-names&quot;:false,&quot;dropping-particle&quot;:&quot;&quot;,&quot;non-dropping-particle&quot;:&quot;&quot;},{&quot;family&quot;:&quot;Islam&quot;,&quot;given&quot;:&quot;Md Saiful&quot;,&quot;parse-names&quot;:false,&quot;dropping-particle&quot;:&quot;&quot;,&quot;non-dropping-particle&quot;:&quot;&quot;}],&quot;container-title&quot;:&quot;SN Social Sciences 2024 4:10&quot;,&quot;accessed&quot;:{&quot;date-parts&quot;:[[2026,10,2]]},&quot;DOI&quot;:&quot;10.1007/S43545-024-00988-5&quot;,&quot;ISSN&quot;:&quot;2662-9283&quot;,&quot;URL&quot;:&quot;https://link.springer.com/article/10.1007/s43545-024-00988-5&quot;,&quot;issued&quot;:{&quot;date-parts&quot;:[[2024,10,14]]},&quot;page&quot;:&quot;189-&quot;,&quot;abstract&quot;:&quot;This study aims to investigate the digital divide theory to provide a comparative dimension of internet disparities, and getting meaningful insights on the first (access to internet) and second (skills and utilization) level of digital divides in context of rural Bangladesh. The first-time representative survey of 6500 samples from rural Bangladesh explores the extent of differences in internet access, skills in navigating internet, and utilization of internet. The socio-demographic factors are identified to explain those inequalities using regression approaches. Findings reveal very clear-cut variations in outcomes. More specifically, age, gender, marital status, household size, educational qualification, household’s income and geographical location variables are found to explain the disparity in internet access. Moreover, factors associated with the second level of digital divide measured in terms of web-browsing and information seeking skills also vary within and across the categories though in some way it differs from the first level of digital divide. The internet skills variable is found to be a statistically significant factor in explaining variations in internet utilization.&quot;,&quot;publisher&quot;:&quot;Springer&quot;,&quot;issue&quot;:&quot;10&quot;,&quot;volume&quot;:&quot;4&quot;,&quot;container-title-short&quot;:&quot;&quot;},&quot;isTemporary&quot;:false}]},{&quot;citationID&quot;:&quot;MENDELEY_CITATION_a1e476d0-d2fa-4ffb-8095-81e9f87e1949&quot;,&quot;properties&quot;:{&quot;noteIndex&quot;:0},&quot;isEdited&quot;:false,&quot;manualOverride&quot;:{&quot;isManuallyOverridden&quot;:false,&quot;citeprocText&quot;:&quot;(Saha et al., 2022)&quot;,&quot;manualOverrideText&quot;:&quot;&quot;},&quot;citationTag&quot;:&quot;MENDELEY_CITATION_v3_eyJjaXRhdGlvbklEIjoiTUVOREVMRVlfQ0lUQVRJT05fYTFlNDc2ZDAtZDJmYS00ZmZiLTgwOTUtODFlOWY4N2UxOTQ5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suppress-author&quot;:false,&quot;composite&quot;:false,&quot;author-only&quot;:false}]},{&quot;citationID&quot;:&quot;MENDELEY_CITATION_49e6bf43-3186-4c1d-adec-0af55a567e18&quot;,&quot;properties&quot;:{&quot;noteIndex&quot;:0},&quot;isEdited&quot;:false,&quot;manualOverride&quot;:{&quot;isManuallyOverridden&quot;:false,&quot;citeprocText&quot;:&quot;(Williams et al., 2022)&quot;,&quot;manualOverrideText&quot;:&quot;&quot;},&quot;citationTag&quot;:&quot;MENDELEY_CITATION_v3_eyJjaXRhdGlvbklEIjoiTUVOREVMRVlfQ0lUQVRJT05fNDllNmJmNDMtMzE4Ni00YzFkLWFkZWMtMGFmNTVhNTY3ZTE4IiwicHJvcGVydGllcyI6eyJub3RlSW5kZXgiOjB9LCJpc0VkaXRlZCI6ZmFsc2UsIm1hbnVhbE92ZXJyaWRlIjp7ImlzTWFudWFsbHlPdmVycmlkZGVuIjpmYWxzZSwiY2l0ZXByb2NUZXh0IjoiKFdpbGxpYW1zIGV0IGFsLiwgMjAyMikiLCJtYW51YWxPdmVycmlkZVRleHQiOiIifSwiY2l0YXRpb25JdGVtcyI6W3siaWQiOiJjN2Q5MjA0NC03NWU2LTNiZGItYjk3MC0zNmRlOGM3MTk4MDYiLCJpdGVtRGF0YSI6eyJ0eXBlIjoiYXJ0aWNsZS1qb3VybmFsIiwiaWQiOiJjN2Q5MjA0NC03NWU2LTNiZGItYjk3MC0zNmRlOGM3MTk4MDYiLCJ0aXRsZSI6IldoYXQgd2Uga25vdyBhbmQgZG9u4oCZdCBrbm93OiBhIG1hcHBpbmcgcmV2aWV3IG9mIGF2YWlsYWJsZSBldmlkZW5jZSwgYW5kIGV2aWRlbmNlIGdhcHMsIG9uIGFkb2xlc2NlbnQgc2V4dWFsIGFuZCByZXByb2R1Y3RpdmUgaGVhbHRoIGluIEJhbmdsYWRlc2giLCJhdXRob3IiOlt7ImZhbWlseSI6IldpbGxpYW1zIiwiZ2l2ZW4iOiJBbm5hIiwicGFyc2UtbmFtZXMiOmZhbHNlLCJkcm9wcGluZy1wYXJ0aWNsZSI6IiIsIm5vbi1kcm9wcGluZy1wYXJ0aWNsZSI6IiJ9LHsiZmFtaWx5IjoiSGFzYW4iLCJnaXZlbiI6IkFidSBTYXllZCIsInBhcnNlLW5hbWVzIjpmYWxzZSwiZHJvcHBpbmctcGFydGljbGUiOiIiLCJub24tZHJvcHBpbmctcGFydGljbGUiOiIifSx7ImZhbWlseSI6Ikh1c3NhaW4iLCJnaXZlbiI6Ik11aGFtbWFkIE11bmlyIiwicGFyc2UtbmFtZXMiOmZhbHNlLCJkcm9wcGluZy1wYXJ0aWNsZSI6IiIsIm5vbi1kcm9wcGluZy1wYXJ0aWNsZSI6IiJ9LHsiZmFtaWx5IjoiUnV3YW5wdXJhIiwiZ2l2ZW4iOiJFc2hhbmkiLCJwYXJzZS1uYW1lcyI6ZmFsc2UsImRyb3BwaW5nLXBhcnRpY2xlIjoiIiwibm9uLWRyb3BwaW5nLXBhcnRpY2xlIjoiIn0seyJmYW1pbHkiOiJEb3JhaXN3YW15IiwiZ2l2ZW4iOiJTYXRoeWEiLCJwYXJzZS1uYW1lcyI6ZmFsc2UsImRyb3BwaW5nLXBhcnRpY2xlIjoiIiwibm9uLWRyb3BwaW5nLXBhcnRpY2xlIjoiIn0seyJmYW1pbHkiOiJDcm9zYmllIiwiZ2l2ZW4iOiJDYXJvbGluZSIsInBhcnNlLW5hbWVzIjpmYWxzZSwiZHJvcHBpbmctcGFydGljbGUiOiIiLCJub24tZHJvcHBpbmctcGFydGljbGUiOiIifSx7ImZhbWlseSI6IlphbWFuIiwiZ2l2ZW4iOiJTb2ppYiIsInBhcnNlLW5hbWVzIjpmYWxzZSwiZHJvcHBpbmctcGFydGljbGUiOiJCaW4iLCJub24tZHJvcHBpbmctcGFydGljbGUiOiIifSx7ImZhbWlseSI6IkhvcXVlIiwiZ2l2ZW4iOiJEZXdhbiBNZCBFbWRhZHVsIiwicGFyc2UtbmFtZXMiOmZhbHNlLCJkcm9wcGluZy1wYXJ0aWNsZSI6IiIsIm5vbi1kcm9wcGluZy1wYXJ0aWNsZSI6IiJ9XSwiY29udGFpbmVyLXRpdGxlIjoiU2V4dWFsIGFuZCBSZXByb2R1Y3RpdmUgSGVhbHRoIE1hdHRlcnMiLCJjb250YWluZXItdGl0bGUtc2hvcnQiOiJTZXguIFJlcHJvZC4gSGVhbHRoIE1hdHRlcnMiLCJhY2Nlc3NlZCI6eyJkYXRlLXBhcnRzIjpbWzIwMjYsMTAsMl1dfSwiRE9JIjoiMTAuMTA4MC8yNjQxMDM5Ny4yMDIyLjIwODM4MTMiLCJJU1NOIjoiMjY0MTAzOTciLCJQTUlEIjoiMzU3NDg4NzkiLCJVUkwiOiJodHRwczovL3d3dy50YW5kZm9ubGluZS5jb20vZG9pL3BkZi8xMC4xMDgwLzI2NDEwMzk3LjIwMjIuMjA4MzgxMyIsImlzc3VlZCI6eyJkYXRlLXBhcnRzIjpbWzIwMjIsMSwxXV19LCJhYnN0cmFjdCI6IkluIEJhbmdsYWRlc2gsIGFkb2xlc2NlbnRzIG1ha2UgdXAgc2xpZ2h0bHkgb3ZlciBvbmUtZmlmdGggb2YgdGhlIHBvcHVsYXRpb24gYW5kIHRoZWlyIG51bWJlciBzdGFuZHMgYXQgbW9yZSB0aGFuIDMyIG1pbGxpb24uMSBUaGUgaGlnaCBwcmV2YWxlbmNlIG9mIGNoaWxkIG1hcnJpYWdlIGFuZCBhZG9sZXNjZW50IGNoaWxkYmVhcmluZyBsaW1pLi4uIiwicHVibGlzaGVyIjoiVGF5bG9yICYgRnJhbmNpcyIsImlzc3VlIjoiMiIsInZvbHVtZSI6IjI5In0sImlzVGVtcG9yYXJ5IjpmYWxzZSwic3VwcHJlc3MtYXV0aG9yIjpmYWxzZSwiY29tcG9zaXRlIjpmYWxzZSwiYXV0aG9yLW9ubHkiOmZhbHNlfV19&quot;,&quot;citationItems&quot;:[{&quot;id&quot;:&quot;c7d92044-75e6-3bdb-b970-36de8c719806&quot;,&quot;itemData&quot;:{&quot;type&quot;:&quot;article-journal&quot;,&quot;id&quot;:&quot;c7d92044-75e6-3bdb-b970-36de8c719806&quot;,&quot;title&quot;:&quot;What we know and don’t know: a mapping review of available evidence, and evidence gaps, on adolescent sexual and reproductive health in Bangladesh&quot;,&quot;author&quot;:[{&quot;family&quot;:&quot;Williams&quot;,&quot;given&quot;:&quot;Anna&quot;,&quot;parse-names&quot;:false,&quot;dropping-particle&quot;:&quot;&quot;,&quot;non-dropping-particle&quot;:&quot;&quot;},{&quot;family&quot;:&quot;Hasan&quot;,&quot;given&quot;:&quot;Abu Sayed&quot;,&quot;parse-names&quot;:false,&quot;dropping-particle&quot;:&quot;&quot;,&quot;non-dropping-particle&quot;:&quot;&quot;},{&quot;family&quot;:&quot;Hussain&quot;,&quot;given&quot;:&quot;Muhammad Munir&quot;,&quot;parse-names&quot;:false,&quot;dropping-particle&quot;:&quot;&quot;,&quot;non-dropping-particle&quot;:&quot;&quot;},{&quot;family&quot;:&quot;Ruwanpura&quot;,&quot;given&quot;:&quot;Eshani&quot;,&quot;parse-names&quot;:false,&quot;dropping-particle&quot;:&quot;&quot;,&quot;non-dropping-particle&quot;:&quot;&quot;},{&quot;family&quot;:&quot;Doraiswamy&quot;,&quot;given&quot;:&quot;Sathya&quot;,&quot;parse-names&quot;:false,&quot;dropping-particle&quot;:&quot;&quot;,&quot;non-dropping-particle&quot;:&quot;&quot;},{&quot;family&quot;:&quot;Crosbie&quot;,&quot;given&quot;:&quot;Caroline&quot;,&quot;parse-names&quot;:false,&quot;dropping-particle&quot;:&quot;&quot;,&quot;non-dropping-particle&quot;:&quot;&quot;},{&quot;family&quot;:&quot;Zaman&quot;,&quot;given&quot;:&quot;Sojib&quot;,&quot;parse-names&quot;:false,&quot;dropping-particle&quot;:&quot;Bin&quot;,&quot;non-dropping-particle&quot;:&quot;&quot;},{&quot;family&quot;:&quot;Hoque&quot;,&quot;given&quot;:&quot;Dewan Md Emdadul&quot;,&quot;parse-names&quot;:false,&quot;dropping-particle&quot;:&quot;&quot;,&quot;non-dropping-particle&quot;:&quot;&quot;}],&quot;container-title&quot;:&quot;Sexual and Reproductive Health Matters&quot;,&quot;container-title-short&quot;:&quot;Sex. Reprod. Health Matters&quot;,&quot;accessed&quot;:{&quot;date-parts&quot;:[[2026,10,2]]},&quot;DOI&quot;:&quot;10.1080/26410397.2022.2083813&quot;,&quot;ISSN&quot;:&quot;26410397&quot;,&quot;PMID&quot;:&quot;35748879&quot;,&quot;URL&quot;:&quot;https://www.tandfonline.com/doi/pdf/10.1080/26410397.2022.2083813&quot;,&quot;issued&quot;:{&quot;date-parts&quot;:[[2022,1,1]]},&quot;abstract&quot;:&quot;In Bangladesh, adolescents make up slightly over one-fifth of the population and their number stands at more than 32 million.1 The high prevalence of child marriage and adolescent childbearing limi...&quot;,&quot;publisher&quot;:&quot;Taylor &amp; Francis&quot;,&quot;issue&quot;:&quot;2&quot;,&quot;volume&quot;:&quot;29&quot;},&quot;isTemporary&quot;:false,&quot;suppress-author&quot;:false,&quot;composite&quot;:false,&quot;author-only&quot;:false}]},{&quot;citationID&quot;:&quot;MENDELEY_CITATION_4d941a99-ac5e-4a36-9795-c16122079303&quot;,&quot;properties&quot;:{&quot;noteIndex&quot;:0},&quot;isEdited&quot;:false,&quot;manualOverride&quot;:{&quot;isManuallyOverridden&quot;:false,&quot;citeprocText&quot;:&quot;(Kamruzzaman et al., 2022; Zakaria et al., 2019)&quot;,&quot;manualOverrideText&quot;:&quot;&quot;},&quot;citationTag&quot;:&quot;MENDELEY_CITATION_v3_eyJjaXRhdGlvbklEIjoiTUVOREVMRVlfQ0lUQVRJT05fNGQ5NDFhOTktYWM1ZS00YTM2LTk3OTUtYzE2MTIyMDc5MzAzIiwicHJvcGVydGllcyI6eyJub3RlSW5kZXgiOjB9LCJpc0VkaXRlZCI6ZmFsc2UsIm1hbnVhbE92ZXJyaWRlIjp7ImlzTWFudWFsbHlPdmVycmlkZGVuIjpmYWxzZSwiY2l0ZXByb2NUZXh0IjoiKEthbXJ1enphbWFuIGV0IGFsLiwgMjAyMjsgWmFrYXJpYSBldCBhbC4sIDIwMTkpIiwibWFudWFsT3ZlcnJpZGVUZXh0IjoiIn0sImNpdGF0aW9uSXRlbXMiOlt7ImlkIjoiNWQyYWExYWYtNjBmZi0zMmU3LWIzYmUtZmY5NThkMDA5YTIyIiwiaXRlbURhdGEiOnsidHlwZSI6ImFydGljbGUtam91cm5hbCIsImlkIjoiNWQyYWExYWYtNjBmZi0zMmU3LWIzYmUtZmY5NThkMDA5YTIyIiwidGl0bGUiOiJCYXJyaWVycyBmYWNpbmcgQmFuZ2xhZGVzaGkgQWRvbGVzY2VudHMgaW4gTGVhcm5pbmcgYWJvdXQgU2V4dWFsIGFuZCBSZXByb2R1Y3RpdmUgSGVhbHRoIiwiYXV0aG9yIjpbeyJmYW1pbHkiOiJLYW1ydXp6YW1hbiIsImdpdmVuIjoiS2FtcnV6emFtYW4iLCJwYXJzZS1uYW1lcyI6ZmFsc2UsImRyb3BwaW5nLXBhcnRpY2xlIjoiIiwibm9uLWRyb3BwaW5nLXBhcnRpY2xlIjoiIn0seyJmYW1pbHkiOiJSb3kiLCJnaXZlbiI6IlNhamFsIiwicGFyc2UtbmFtZXMiOmZhbHNlLCJkcm9wcGluZy1wYXJ0aWNsZSI6IiIsIm5vbi1kcm9wcGluZy1wYXJ0aWNsZSI6IiJ9LHsiZmFtaWx5IjoiU2luZ2giLCJnaXZlbiI6IkFzaGlzaCBLdW1hciIsInBhcnNlLW5hbWVzIjpmYWxzZSwiZHJvcHBpbmctcGFydGljbGUiOiIiLCJub24tZHJvcHBpbmctcGFydGljbGUiOiIifV0sImNvbnRhaW5lci10aXRsZSI6IktoYXphbmFoIFNvc2lhbCIsImFjY2Vzc2VkIjp7ImRhdGUtcGFydHMiOltbMjAyNiwxMCwyXV19LCJET0kiOiIxMC4xNTU3NS9LUy5WNEkxLjE0Nzc0IiwiSVNTTiI6IjI3MTUtODA3MSIsIlVSTCI6Imh0dHBzOi8va2hhemFuYWgudWluc2dkLmFjLmlkL2luZGV4LnBocC9rcy9hcnRpY2xlL3ZpZXcvMTQ3NzQiLCJpc3N1ZWQiOnsiZGF0ZS1wYXJ0cyI6W1syMDIyLDEsMjldXX0sInBhZ2UiOiIyNi00NiIsImFic3RyYWN0IjoiVGhpcyBwYXBlciBsb29rcyBpbnRvIHRoZSBiYXJyaWVycyBmYWNlZCBieSBCYW5nbGFkZXNoaSBhZG9sZXNjZW50cyBpbiBsZWFybmluZyBhYm91dCBzZXh1YWwgYW5kIHJlcHJvZHVjdGl2ZSBoZWFsdGguIEEgbWl4ZWQgbWV0aG9kIGFwcHJvYWNoIHdhcyB1c2VkIHRvIGdlbmVyYXRlIGRhdGEgZ2F0aGVyZWQgZnJvbSB0aGUgdHdvIHN0dWR5IHNpdGVzIG5hbWVkIERob3JtYXNvciBNb2hpc2EgVHJpbXVraGkgVWNoaG8gQmlkYWxheSBhbmQgdGhlIEphZm9yZ29uaiBIaWdoIFNjaG9vbCBsb2NhdGVkIGluIHRoZSBSYW5ncHVyIGRpc3RyaWN0LCB0aGUgbm9ydGhlcm4gcGFydCBvZiBCYW5nbGFkZXNoLiBUaGVtYXRpYyBhbmFseXNpcyB3YXMgZW1wbG95ZWQgdG8gZGV2ZWxvcCB0aGVtZXMsIHByaW9yaSBhbmQgb3RoZXIgbWVtb3MuIE91ciBmaW5kaW5ncyBkZW1vbnN0cmF0ZSBzZXZlcmFsIGtleSBpc3N1ZXMsIGFsbCBvZiB3aGljaCBuZWdhdGl2ZWx5IGltcGFjdCBhZG9sZXNjZW50IFNleHVhbCBSZXByb2R1Y3RpdmUgSGVhbHRoIChTUkhSKSBlZHVjYXRpb24uIEZpcnN0LCB0aGVyZSBpcyB0aGUgbGFjayBvZiB0ZWFjaGVyIHRyYWluaW5nIGFuZCBleHBlcmllbmNlIGluIFNSSFIgY2xhc3MgbGVjdHVyZXMsIGFzIHdlbGwgYXMgcGFyZW50YWwgaWdub3JhbmNlLiBTZWNvbmQsIHRoZXJlIGFyZSBzb2NpYWwgc3RpZ21hcywgc29jaWFsIHRhYm9vcyBhbmQgY3VsdHVyYWwgcmlnaWRpdHkuIFRoaXJkLCB0aGVyZSBhcmUgc2lnbmlmaWNhbnQgaW5zdGl0dXRpb25hbCBiYXJyaWVycyBsaWtlIHRoZSBsYWNrIG9mIHRleHRib29rIGluZm9ybWF0aW9uLCBjb21iaW5lZCBjbGFzc2VzIGFuZCBhZ2UgZGlzY3JlcGFuY2llcyBiZXR3ZWVuIHRlYWNoZXJzIGFuZCBzdHVkZW50cy4gRm91cnRoLCBtYWxlIHRlYWNoZXJzIG9mdGVuIGdpdmXDgsKgw4LCoCBTUkhSIGxlY3R1cmVzIHRvIGZlbWFsZSBzdHVkZW50cywgYW5kIGZlbWFsZSB0ZWFjaGVycyBnaXZlIFNSSFIgbGVjdHVyZXMgdG8gbWFsZXMuIEZpZnRoLCBtaXN1c2Ugb2YgYXBwcm9wcmlhdGUgdGVjaG5vbG9neSBhbmQgc29tZXRpbWVzIGl0cyBsYWNrIG9mIGFjY2VzcyBjYW4gYWxzbyBwcmV2ZW50IGFkb2xlc2NlbnRzIG9idGFpbmluZyBjb3JyZWN0IGluZm9ybWF0aW9uIGFib3V0IFNSSFIuIFRoaXMgc3R1ZHkgY29udHJpYnV0ZXMgdG8gdGhlIGZpZWxkIG9mIGdlbmRlciBhbmQgcHVibGljIGhlYWx0aC4iLCJwdWJsaXNoZXIiOiJTdW5hbiBHdW51bmcgRGphdGkgU3RhdGUgSXNsYW1pYyBVbml2ZXJzaXR5IG9mIEJhbmR1bmciLCJpc3N1ZSI6IjEiLCJ2b2x1bWUiOiI0IiwiY29udGFpbmVyLXRpdGxlLXNob3J0IjoiIn0sImlzVGVtcG9yYXJ5IjpmYWxzZX0s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fV19&quot;,&quot;citationItems&quot;:[{&quot;id&quot;:&quot;5d2aa1af-60ff-32e7-b3be-ff958d009a22&quot;,&quot;itemData&quot;:{&quot;type&quot;:&quot;article-journal&quot;,&quot;id&quot;:&quot;5d2aa1af-60ff-32e7-b3be-ff958d009a22&quot;,&quot;title&quot;:&quot;Barriers facing Bangladeshi Adolescents in Learning about Sexual and Reproductive Health&quot;,&quot;author&quot;:[{&quot;family&quot;:&quot;Kamruzzaman&quot;,&quot;given&quot;:&quot;Kamruzzaman&quot;,&quot;parse-names&quot;:false,&quot;dropping-particle&quot;:&quot;&quot;,&quot;non-dropping-particle&quot;:&quot;&quot;},{&quot;family&quot;:&quot;Roy&quot;,&quot;given&quot;:&quot;Sajal&quot;,&quot;parse-names&quot;:false,&quot;dropping-particle&quot;:&quot;&quot;,&quot;non-dropping-particle&quot;:&quot;&quot;},{&quot;family&quot;:&quot;Singh&quot;,&quot;given&quot;:&quot;Ashish Kumar&quot;,&quot;parse-names&quot;:false,&quot;dropping-particle&quot;:&quot;&quot;,&quot;non-dropping-particle&quot;:&quot;&quot;}],&quot;container-title&quot;:&quot;Khazanah Sosial&quot;,&quot;accessed&quot;:{&quot;date-parts&quot;:[[2026,10,2]]},&quot;DOI&quot;:&quot;10.15575/KS.V4I1.14774&quot;,&quot;ISSN&quot;:&quot;2715-8071&quot;,&quot;URL&quot;:&quot;https://khazanah.uinsgd.ac.id/index.php/ks/article/view/14774&quot;,&quot;issued&quot;:{&quot;date-parts&quot;:[[2022,1,29]]},&quot;page&quot;:&quot;26-46&quot;,&quot;abstract&quot;:&quot;This paper looks into the barriers faced by Bangladeshi adolescents in learning about sexual and reproductive health. A mixed method approach was used to generate data gathered from the two study sites named Dhormasor Mohisa Trimukhi Uchho Bidalay and the Jaforgonj High School located in the Rangpur district, the northern part of Bangladesh. Thematic analysis was employed to develop themes, priori and other memos. Our findings demonstrate several key issues, all of which negatively impact adolescent Sexual Reproductive Health (SRHR) education. First, there is the lack of teacher training and experience in SRHR class lectures, as well as parental ignorance. Second, there are social stigmas, social taboos and cultural rigidity. Third, there are significant institutional barriers like the lack of textbook information, combined classes and age discrepancies between teachers and students. Fourth, male teachers often giveÂ Â  SRHR lectures to female students, and female teachers give SRHR lectures to males. Fifth, misuse of appropriate technology and sometimes its lack of access can also prevent adolescents obtaining correct information about SRHR. This study contributes to the field of gender and public health.&quot;,&quot;publisher&quot;:&quot;Sunan Gunung Djati State Islamic University of Bandung&quot;,&quot;issue&quot;:&quot;1&quot;,&quot;volume&quot;:&quot;4&quot;,&quot;container-title-short&quot;:&quot;&quot;},&quot;isTemporary&quot;:false},{&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citationID&quot;:&quot;MENDELEY_CITATION_9d3f97a7-3bf8-4f79-be0c-12e9ffe9ad84&quot;,&quot;properties&quot;:{&quot;noteIndex&quot;:0},&quot;isEdited&quot;:false,&quot;manualOverride&quot;:{&quot;isManuallyOverridden&quot;:false,&quot;citeprocText&quot;:&quot;(Feroz et al., 2021; Sewak et al., 2023)&quot;,&quot;manualOverrideText&quot;:&quot;&quot;},&quot;citationTag&quot;:&quot;MENDELEY_CITATION_v3_eyJjaXRhdGlvbklEIjoiTUVOREVMRVlfQ0lUQVRJT05fOWQzZjk3YTctM2JmOC00Zjc5LWJlMGMtMTJlOWZmZTlhZDg0IiwicHJvcGVydGllcyI6eyJub3RlSW5kZXgiOjB9LCJpc0VkaXRlZCI6ZmFsc2UsIm1hbnVhbE92ZXJyaWRlIjp7ImlzTWFudWFsbHlPdmVycmlkZGVuIjpmYWxzZSwiY2l0ZXByb2NUZXh0IjoiKEZlcm96IGV0IGFsLiwgMjAyMTsgU2V3YWsgZXQgYWwuLCAyMDIzKSIsIm1hbnVhbE92ZXJyaWRlVGV4dCI6IiJ9LCJjaXRhdGlvbkl0ZW1zIjpbeyJpZCI6IjRhMDY3ZTk4LTIwZjUtMzcxZC04YjUxLTY4MmMwMTQ0MjQ2OCIsIml0ZW1EYXRhIjp7InR5cGUiOiJhcnRpY2xlLWpvdXJuYWwiLCJpZCI6IjRhMDY3ZTk4LTIwZjUtMzcxZC04YjUxLTY4MmMwMTQ0MjQ2OCIsInRpdGxlIjoiVXNpbmcgbW9iaWxlIHBob25lcyB0byBpbXByb3ZlIHlvdW5nIHBlb3BsZSBzZXh1YWwgYW5kIHJlcHJvZHVjdGl2ZSBoZWFsdGggaW4gbG93IGFuZCBtaWRkbGUtaW5jb21lIGNvdW50cmllczogYSBzeXN0ZW1hdGljIHJldmlldyB0byBpZGVudGlmeSBiYXJyaWVycywgZmFjaWxpdGF0b3JzLCBhbmQgcmFuZ2Ugb2YgbUhlYWx0aCBzb2x1dGlvbnMiLCJhdXRob3IiOlt7ImZhbWlseSI6IkZlcm96IiwiZ2l2ZW4iOiJBbmFtIFNoYWhpbCIsInBhcnNlLW5hbWVzIjpmYWxzZSwiZHJvcHBpbmctcGFydGljbGUiOiIiLCJub24tZHJvcHBpbmctcGFydGljbGUiOiIifSx7ImZhbWlseSI6IkFsaSIsImdpdmVuIjoiTmF1cmVlbiBBa2JlciIsInBhcnNlLW5hbWVzIjpmYWxzZSwiZHJvcHBpbmctcGFydGljbGUiOiIiLCJub24tZHJvcHBpbmctcGFydGljbGUiOiIifSx7ImZhbWlseSI6Iktob2phIiwiZ2l2ZW4iOiJBZGVlbCIsInBhcnNlLW5hbWVzIjpmYWxzZSwiZHJvcHBpbmctcGFydGljbGUiOiIiLCJub24tZHJvcHBpbmctcGFydGljbGUiOiIifSx7ImZhbWlseSI6IkFzYWQiLCJnaXZlbiI6IkFybWlzaCIsInBhcnNlLW5hbWVzIjpmYWxzZSwiZHJvcHBpbmctcGFydGljbGUiOiIiLCJub24tZHJvcHBpbmctcGFydGljbGUiOiIifSx7ImZhbWlseSI6IlNhbGVlbSIsImdpdmVuIjoiU2FyYWgiLCJwYXJzZS1uYW1lcyI6ZmFsc2UsImRyb3BwaW5nLXBhcnRpY2xlIjoiIiwibm9uLWRyb3BwaW5nLXBhcnRpY2xlIjoiIn1dLCJjb250YWluZXItdGl0bGUiOiJSZXByb2R1Y3RpdmUgSGVhbHRoIDIwMjEgMTg6MSIsImFjY2Vzc2VkIjp7ImRhdGUtcGFydHMiOltbMjAyNiwxMCwyXV19LCJET0kiOiIxMC4xMTg2L1MxMjk3OC0wMjAtMDEwNTktNyIsIklTU04iOiIxNzQyLTQ3NTUiLCJQTUlEIjoiMzM0NTM3MjMiLCJVUkwiOiJodHRwczovL2xpbmsuc3ByaW5nZXIuY29tL2FydGljbGUvMTAuMTE4Ni9zMTI5NzgtMDIwLTAxMDU5LTciLCJpc3N1ZWQiOnsiZGF0ZS1wYXJ0cyI6W1syMDIxLDEsMTZdXX0sInBhZ2UiOiI5LSIsImFic3RyYWN0IjoiR2xvYmFsbHksIHJlcHJvZHVjdGl2ZSBoZWFsdGggcHJvZ3JhbXMgaGF2ZSB1c2VkIG1IZWFsdGggdG8gcHJvdmlkZSBzZXh1YWwgYW5kIHJlcHJvZHVjdGl2ZSBoZWFsdGggKFNSSCkgZWR1Y2F0aW9uIGFuZCBzZXJ2aWNlcyB0byB5b3VuZyBwZW9wbGUsIHRocm91Z2ggZGl2ZXJzZSBjb21tdW5pY2F0aW9uIGNoYW5uZWxzLiBIb3dldmVyLCBmZXcgYXR0ZW1wdHMgaGF2ZSBiZWVuIG1hZGUgdG8gc3lzdGVtYXRpY2FsbHkgcmV2aWV3IHRoZSBtSGVhbHRoIHByb2dyYW1zIHRhcmdldGVkIHRvIGltcHJvdmUgeW91bmcgcGVvcGxlIFNSSCBpbiBsb3ctYW5kLW1pZGRsZS1pbmNvbWUgY291bnRyaWVzIChMTUlDcykuIFRoaXMgcmV2aWV3IGFpbXMgdG8gaWRlbnRpZnkgYSByYW5nZSBvZiBkaWZmZXJlbnQgbUhlYWx0aCBzb2x1dGlvbnMgdGhhdCBjYW4gYmUgdXNlZCBmb3IgaW1wcm92aW5nIHlvdW5nIHBlb3BsZSBTUkggaW4gTE1JQ3MgYW5kIGhpZ2hsaWdodCBmYWNpbGl0YXRvcnMgYW5kIGJhcnJpZXJzIGZvciBhZG9wdGluZyBtSGVhbHRoIGludGVydmVudGlvbnMgZGVzaWduZWQgdG8gdGFyZ2V0IFNSSCBvZiB5b3VuZyBwZW9wbGUuIERhdGFiYXNlcyBpbmNsdWRpbmcgUHViTWVkLCBDSU5BSEwgUGx1cywgU2NpZW5jZSBEaXJlY3QsIENvY2hyYW5lIENlbnRyYWwsIGFuZCBncmV5IGxpdGVyYXR1cmUgd2VyZSBzZWFyY2hlZCBiZXR3ZWVuIEphbnVhcnkgMDEsIDIwMDUgYW5kIE1hcmNoIDMxLCAyMDIwIHRvIGlkZW50aWZ5IHZhcmlvdXMgdHlwZXMgb2YgbUhlYWx0aCBpbnRlcnZlbnRpb25zIHRoYXQgYXJlIHVzZWQgdG8gaW1wcm92ZSBTUkggc2VydmljZXMgZm9yIHlvdW5nIHBlb3BsZSBpbiBMTUlDcy4gT2YgMjk0OCB0aXRsZXMgc2NyZWVuZWQgYWZ0ZXIgZHVwbGljYXRpb24sIDM3NCBwb3RlbnRpYWxseSByZWxldmFudCBhYnN0cmFjdHMgd2VyZSBvYnRhaW5lZC4gT3V0IG9mIDM3NCBhYnN0cmFjdHMsIDc1IGFic3RyYWN0cyB3ZXJlIHNob3J0bGlzdGVkLiBGdWxsIHRleHQgb2YgNzUgc3R1ZGllcyB3ZXJlIHJldmlld2VkIHVzaW5nIGEgcHJlLWRlZmluZWQgZGF0YSBleHRyYWN0aW9uIHNoZWV0LiBBIHRvdGFsIG9mIDE1IGZ1bGwtdGV4dCBzdHVkaWVzIHdlcmUgaW5jbHVkZWQgaW4gdGhlIGZpbmFsIGFuYWx5c2lzLiBUaGUgZmluYWwgMTUgc3R1ZGllcyB3ZXJlIGNhdGVnb3JpemVkIGludG8gdGhyZWUgbWFpbiBtSGVhbHRoIGFwcGxpY2F0aW9ucyBpbmNsdWRpbmcgY2xpZW50IGVkdWNhdGlvbiBhbmQgYmVoYXZpb3IgY2hhbmdlIGNvbW11bmljYXRpb24sIGRhdGEgY29sbGVjdGlvbiBhbmQgcmVwb3J0aW5nLCBhbmQgZmluYW5jaWFsIHRyYW5zYWN0aW9ucyBhbmQgaW5jZW50aXZlcy4gVGhlIG1vc3QgcmVwb3J0ZWQgdXNlIG9mIG1IZWFsdGggd2FzIGZvciBjbGllbnQgZWR1Y2F0aW9uIGFuZCBiZWhhdmlvciBjaGFuZ2UgY29tbXVuaWNhdGlvbiBbbuKAiT3igIkxNCwgOTMlXSBmb2xsb3dlZCBieSBmaW5hbmNpYWwgdHJhbnNhY3Rpb25zIGFuZCBpbmNlbnRpdmVzLCBhbmQgZGF0YSBjb2xsZWN0aW9uIGFuZCByZXBvcnRpbmcgTGl0dGxlIGV2aWRlbmNlIGV4aXN0cyBvbiBvdGhlciB0eXBlcyBvZiBtSGVhbHRoIGFwcGxpY2F0aW9ucyBkZXNjcmliZWQgaW4gTGFicmlxdWUgZXQgYWwuIGZyYW1ld29yay4gSW5jbHVkZWQgc3R1ZGllcyBldmFsdWF0ZWQgdGhlIGltcGFjdCBvZiBtSGVhbHRoIGludGVydmVudGlvbnMgb24gYWNjZXNzIHRvIFNSSCBzZXJ2aWNlcyAobuKAiT3igIk5KSBhbmQgU1JIIG91dGNvbWVzIChu4oCJPeKAiTYpLiBtSGVhbHRoIGludGVydmVudGlvbnMgaW4gaW5jbHVkZWQgc3R1ZGllcyBhZGRyZXNzZWQgYmFycmllcnMgb2YgcHJvdmlkZXIgcHJlanVkaWNlLCBzdGlnbWF0aXphdGlvbiwgZGlzY3JpbWluYXRpb24sIGZlYXIgb2YgcmVmdXNhbCwgbGFjayBvZiBwcml2YWN5LCBhbmQgY29uZmlkZW50aWFsaXR5LiBUaGUgc3R1ZGllcyBhbHNvIGlkZW50aWZpZWQgYmFycmllcnMgdG8gdXB0YWtlIG9mIG1IZWFsdGggaW50ZXJ2ZW50aW9ucyBmb3IgU1JIIGluY2x1ZGluZyBkZWNyZWFzZWQgdGVjaG5vbG9naWNhbCBsaXRlcmFjeSwgaW5mZXJpb3IgbmV0d29yayBjb3ZlcmFnZSwgYW5kIGxvd2VyIGxpbmd1aXN0aWMgY29tcGV0ZW5jeS4gVGhlIHJldmlldyBwcm92aWRlcyBkZXRhaWxlZCBpbmZvcm1hdGlvbiBhYm91dCB0aGUgaW1wbGVtZW50YXRpb24gb2YgbW9iaWxlIHBob25lcyBhdCBkaWZmZXJlbnQgbGV2ZWxzIG9mIHRoZSBoZWFsdGhjYXJlIHN5c3RlbSBmb3IgaW1wcm92aW5nIHlvdW5nIHBlb3BsZSBTUkggb3V0Y29tZXMuIFRoaXMgc3lzdGVtYXRpYyByZXZpZXcgcmVjb21tZW5kcyB0aGF0IGJhcnJpZXJzIHRvIHVwdGFrZSBtSGVhbHRoIGludGVydmVudGlvbnMgYmUgYWRlcXVhdGVseSBhZGRyZXNzZWQgdG8gaW5jcmVhc2UgdGhlIHBvdGVudGlhbCB1c2Ugb2YgbW9iaWxlIHBob25lcyBmb3IgaW1wcm92aW5nIGFjY2VzcyB0byBTUkggYXdhcmVuZXNzIGFuZCBzZXJ2aWNlcy4gUFJPU1BFUk8gQ1JENDIwMTgwODc1ODUgKEZlYiA1LCAyMDE4KSIsInB1Ymxpc2hlciI6IkJpb01lZCBDZW50cmFsIiwiaXNzdWUiOiIxIiwidm9sdW1lIjoiMTgiLCJjb250YWluZXItdGl0bGUtc2hvcnQiOiIifSwiaXNUZW1wb3JhcnkiOmZhbHNlfSx7ImlkIjoiM2JlZWUwMTAtY2U3MC0zYWJkLTkyNmEtNmZjNzNjNzlhNWM2IiwiaXRlbURhdGEiOnsidHlwZSI6ImFydGljbGUtam91cm5hbCIsImlkIjoiM2JlZWUwMTAtY2U3MC0zYWJkLTkyNmEtNmZjNzNjNzlhNWM2IiwidGl0bGUiOiJUaGUgZWZmZWN0aXZlbmVzcyBvZiBkaWdpdGFsIHNleHVhbCBoZWFsdGggaW50ZXJ2ZW50aW9ucyBmb3IgeW91bmcgYWR1bHRzOiBhIHN5c3RlbWF0aWMgbGl0ZXJhdHVyZSByZXZpZXcgKDIwMTDigJMyMDIwKSIsImF1dGhvciI6W3siZmFtaWx5IjoiU2V3YWsiLCJnaXZlbiI6IkFhcnRpIiwicGFyc2UtbmFtZXMiOmZhbHNlLCJkcm9wcGluZy1wYXJ0aWNsZSI6IiIsIm5vbi1kcm9wcGluZy1wYXJ0aWNsZSI6IiJ9LHsiZmFtaWx5IjoiWW91c2VmIiwiZ2l2ZW4iOiJNdXJvb2oiLCJwYXJzZS1uYW1lcyI6ZmFsc2UsImRyb3BwaW5nLXBhcnRpY2xlIjoiIiwibm9uLWRyb3BwaW5nLXBhcnRpY2xlIjoiIn0seyJmYW1pbHkiOiJEZXNocGFuZGUiLCJnaXZlbiI6IlNhbWVlciIsInBhcnNlLW5hbWVzIjpmYWxzZSwiZHJvcHBpbmctcGFydGljbGUiOiIiLCJub24tZHJvcHBpbmctcGFydGljbGUiOiIifSx7ImZhbWlseSI6IlNleWRlbCIsImdpdmVuIjoiVG9yaSIsInBhcnNlLW5hbWVzIjpmYWxzZSwiZHJvcHBpbmctcGFydGljbGUiOiIiLCJub24tZHJvcHBpbmctcGFydGljbGUiOiIifSx7ImZhbWlseSI6Ikhhc2hlbWkiLCJnaXZlbiI6Ik5lZGEiLCJwYXJzZS1uYW1lcyI6ZmFsc2UsImRyb3BwaW5nLXBhcnRpY2xlIjoiIiwibm9uLWRyb3BwaW5nLXBhcnRpY2xlIjoiIn1dLCJjb250YWluZXItdGl0bGUiOiJIZWFsdGggUHJvbW90aW9uIEludGVybmF0aW9uYWwiLCJjb250YWluZXItdGl0bGUtc2hvcnQiOiJIZWFsdGggUHJvbW90LiBJbnQuIiwiYWNjZXNzZWQiOnsiZGF0ZS1wYXJ0cyI6W1syMDI2LDEwLDJdXX0sIkRPSSI6IjEwLjEwOTMvSEVBUFJPL0RBQUMxMDQiLCJJU1NOIjoiMDk1Ny00ODI0IiwiUE1JRCI6IjM2NzU3MzQ2IiwiVVJMIjoiaHR0cHM6Ly9keC5kb2kub3JnLzEwLjEwOTMvaGVhcHJvL2RhYWMxMDQiLCJpc3N1ZWQiOnsiZGF0ZS1wYXJ0cyI6W1syMDIzLDIsMV1dfSwicGFnZSI6IjEtMTQiLCJhYnN0cmFjdCI6IlRoZXJlIGhhcyBiZWVuIGEgcHJvbGlmZXJhdGlvbiBvZiBkaWdpdGFsIHNleHVhbCBoZWFsdGggaW50ZXJ2ZW50aW9ucyB0YXJnZXRpbmcgYWRvbGVzY2VudHM7IGhvd2V2ZXIsIGxpbWl0ZWQgZXZhbHVhdGl2ZSByZXZpZXdzIGhhdmUgY29tcGFyZWQgdGhlIGVmZmVjdGl2ZW5lc3Mgb2YgbXVsdGlwbGUgZGlnaXRhbCB0b29scyBmb3Igc2V4dWFsIGhlYWx0aCBsaXRlcmFjeSBhbmQgYmVoYXZpb3VyIGNoYW5nZS4gVGhpcyBzdHVkeSBjb25kdWN0ZWQgYSBzeXN0ZW1hdGljIGxpdGVyYXR1cmUgcmV2aWV3LCBzY3JlZW5lZCA5ODgxIHJlY29yZHMgYW5kIGFuYWx5c2VkIDYxIHN0dWRpZXMuIEZpbmRpbmdzIHN1Z2dlc3QgdGhhdCB3ZWJzaXRlcyBhbmQgbW9iaWxlIHBob25lcyBkb21pbmF0ZSBkaWdpdGFsIHNleHVhbCBoZWFsdGggaW50ZXJ2ZW50aW9ucywgd2l0aCBhIG1ham9yaXR5IGVmZmVjdGl2ZWx5IGRlbGl2ZXJpbmcgY29nbml0aXZlIChlLmcuIGF3YXJlbmVzcyBhbmQgYXR0aXR1ZGVzIGFib3V0IHNleHVhbCBhbmQgcmVwcm9kdWN0aXZlIGhlYWx0aCkgYW5kIGJlaGF2aW91cmFsIG91dGNvbWVzIChlLmcuIGFic3RpbmVuY2UgYW5kIHVzZSBvZiBjb250cmFjZXB0aW9uKS4gVGhlIG1vc3QgcG9wdWxhciBzZXh1YWwgaGVhbHRoIHByb21vdGlvbiBtZWNoYW5pc21zIHdlcmUgaW50ZXJhY3RpdmUgd2Vic2l0ZXMsIHRleHQgbWVzc2FnaW5nIGFuZCBwaG9uZSBjYWxscywgYW5kIG9ubGluZSBlZHVjYXRpb24gcHJvZ3JhbW1lcywgZm9sbG93ZWQgYnkgbW9iaWxlIGFwcGxpY2F0aW9ucyAtIGZld2VyIHN0dWRpZXMgaW4gdGhpcyByZXZpZXcgdXRpbGl6ZWQgc29jaWFsIG1lZGlhLCBnYW1lcyBhbmQgbXVsdGltZWRpYS4gUHJldmlvdXMgcmV2aWV3cyBmb2N1c2VkIG9uIHNpbmdsZSBvdXRjb21lIG1lYXN1cmVzIChlLmcuIHNleHVhbGx5IHRyYW5zbWl0dGVkIGluZmVjdGlvbiB0ZXN0aW5nKSB0byBhc3Nlc3MgaW50ZXJ2ZW50aW9ucycgZWZmZWN0aXZlbmVzcy4gVGhlIGN1cnJlbnQgcmV2aWV3IG1vdmVzIGJleW9uZCBzaW5nbGUgb3V0Y29tZSBtZWFzdXJlcyB0byBjb3ZlciBhIHdpZGVyIHJhbmdlIG9mIGJlaGF2aW91cmFsIGFuZCBub24tYmVoYXZpb3VyYWwgc2V4dWFsIGhlYWx0aCBpc3N1ZXMgYW5kIGNvbnRleHRzIGNvdmVyZWQgaW4gdGhlIGxpdGVyYXR1cmUuIEZvdXIgbWFpbiBjYXRlZ29yaWVzIHdlcmUgYW5hbHlzZWQgYXMgb3V0Y29tZXM6IGNvZ25pdGl2ZSBwZXJjZXB0aW9ucywgcHJvbW90aW5nIHNleHVhbCBoZWFsdGgtcmVsYXRlZCBiZWhhdmlvdXJzLCBwcm9tb3Rpbmcgc2V4dWFsIGhlYWx0aC1yZWxhdGVkIHByb2R1Y3RzIGFuZCBzZXJ2aWNlcywgYW5kIGltcGFjdCAodmlyYWwgbG9hZCkuIFNldmVudHktbmluZSBwZXIgY2VudCBvZiBpbnRlcnZlbnRpb25zIGZvY3VzZWQgb24gcHJldmVudGl2ZSBzZXh1YWwgaGVhbHRoIGJlaGF2aW91cnMgYW5kIHByb2R1Y3RzIChlLmcuIGNvbmRvbXMpIGFuZCBzZXJ2aWNlcyAoZS5nLiBISVYgdGVzdGluZykuIE92ZXJhbGwsIDc1JSBvZiBzdHVkaWVzIGVmZmVjdGl2ZWx5IGNoYW5nZWQgc2V4dWFsIGhlYWx0aCBiZWhhdmlvdXIgYW5kIGNvZ25pdGl2ZSBwZXJjZXB0aW9ucy4gSG93ZXZlciwgdGhlIGRpZ2l0YWwtb25seSB0b29scyBkaWQgbm90IHZhcnkgZnJvbSB0aGUgYmxlbmRlZCBmb3JtYXRzLCBpbiBpbmZsdWVuY2Ugb3V0Y29tZXMsIGV2ZW4gYWZ0ZXIgY2F0ZWdvcml6aW5nIHRoZW0gaW50byBiZWhhdmlvdXJhbCBvciBub24tYmVoYXZpb3VyYWwgb3V0Y29tZXMuIENvbXBhcmVkIHRvIHByZXZpb3VzIHN5c3RlbWF0aWMgcmV2aWV3cywgbW9yZSBzdHVkaWVzIGZyb20gdGhlIGxhc3QgZGVjYWRlIHVzZWQgcmlnb3JvdXMgcmVzZWFyY2ggZGVzaWduIGluIHRoZSBmb3JtIG9mIHJhbmRvbWl6ZWQgY29udHJvbGxlZCB0cmlhbHMsIG5vbi1yYW5kb21pemVkIGNvbnRyb2wgdHJpYWxzLCBhbmQgcXVhc2ktZXhwZXJpbWVudHMgYW5kIGxhc3RlZCBsb25nZXIuIiwicHVibGlzaGVyIjoiT3hmb3JkIEFjYWRlbWljIiwiaXNzdWUiOiIxIiwidm9sdW1lIjoiMzgifSwiaXNUZW1wb3JhcnkiOmZhbHNlfV19&quot;,&quot;citationItems&quot;:[{&quot;id&quot;:&quot;4a067e98-20f5-371d-8b51-682c01442468&quot;,&quot;itemData&quot;:{&quot;type&quot;:&quot;article-journal&quot;,&quot;id&quot;:&quot;4a067e98-20f5-371d-8b51-682c01442468&quot;,&quot;title&quot;:&quot;Using mobile phones to improve young people sexual and reproductive health in low and middle-income countries: a systematic review to identify barriers, facilitators, and range of mHealth solutions&quot;,&quot;author&quot;:[{&quot;family&quot;:&quot;Feroz&quot;,&quot;given&quot;:&quot;Anam Shahil&quot;,&quot;parse-names&quot;:false,&quot;dropping-particle&quot;:&quot;&quot;,&quot;non-dropping-particle&quot;:&quot;&quot;},{&quot;family&quot;:&quot;Ali&quot;,&quot;given&quot;:&quot;Naureen Akber&quot;,&quot;parse-names&quot;:false,&quot;dropping-particle&quot;:&quot;&quot;,&quot;non-dropping-particle&quot;:&quot;&quot;},{&quot;family&quot;:&quot;Khoja&quot;,&quot;given&quot;:&quot;Adeel&quot;,&quot;parse-names&quot;:false,&quot;dropping-particle&quot;:&quot;&quot;,&quot;non-dropping-particle&quot;:&quot;&quot;},{&quot;family&quot;:&quot;Asad&quot;,&quot;given&quot;:&quot;Armish&quot;,&quot;parse-names&quot;:false,&quot;dropping-particle&quot;:&quot;&quot;,&quot;non-dropping-particle&quot;:&quot;&quot;},{&quot;family&quot;:&quot;Saleem&quot;,&quot;given&quot;:&quot;Sarah&quot;,&quot;parse-names&quot;:false,&quot;dropping-particle&quot;:&quot;&quot;,&quot;non-dropping-particle&quot;:&quot;&quot;}],&quot;container-title&quot;:&quot;Reproductive Health 2021 18:1&quot;,&quot;accessed&quot;:{&quot;date-parts&quot;:[[2026,10,2]]},&quot;DOI&quot;:&quot;10.1186/S12978-020-01059-7&quot;,&quot;ISSN&quot;:&quot;1742-4755&quot;,&quot;PMID&quot;:&quot;33453723&quot;,&quot;URL&quot;:&quot;https://link.springer.com/article/10.1186/s12978-020-01059-7&quot;,&quot;issued&quot;:{&quot;date-parts&quot;:[[2021,1,16]]},&quot;page&quot;:&quot;9-&quot;,&quot;abstract&quot;:&quot;Globally, reproductive health programs have used mHealth to provide sexual and reproductive health (SRH) education and services to young people, through diverse communication channels. However, few attempts have been made to systematically review the mHealth programs targeted to improve young people SRH in low-and-middle-income countries (LMICs). This review aims to identify a range of different mHealth solutions that can be used for improving young people SRH in LMICs and highlight facilitators and barriers for adopting mHealth interventions designed to target SRH of young people. Databases including PubMed, CINAHL Plus, Science Direct, Cochrane Central, and grey literature were searched between January 01, 2005 and March 31, 2020 to identify various types of mHealth interventions that are used to improve SRH services for young people in LMICs. Of 2948 titles screened after duplication, 374 potentially relevant abstracts were obtained. Out of 374 abstracts, 75 abstracts were shortlisted. Full text of 75 studies were reviewed using a pre-defined data extraction sheet. A total of 15 full-text studies were included in the final analysis. The final 15 studies were categorized into three main mHealth applications including client education and behavior change communication, data collection and reporting, and financial transactions and incentives. The most reported use of mHealth was for client education and behavior change communication [n = 14, 93%] followed by financial transactions and incentives, and data collection and reporting Little evidence exists on other types of mHealth applications described in Labrique et al. framework. Included studies evaluated the impact of mHealth interventions on access to SRH services (n = 9) and SRH outcomes (n = 6). mHealth interventions in included studies addressed barriers of provider prejudice, stigmatization, discrimination, fear of refusal, lack of privacy, and confidentiality. The studies also identified barriers to uptake of mHealth interventions for SRH including decreased technological literacy, inferior network coverage, and lower linguistic competency. The review provides detailed information about the implementation of mobile phones at different levels of the healthcare system for improving young people SRH outcomes. This systematic review recommends that barriers to uptake mHealth interventions be adequately addressed to increase the potential use of mobile phones for improving access to SRH awareness and services. PROSPERO CRD42018087585 (Feb 5, 2018)&quot;,&quot;publisher&quot;:&quot;BioMed Central&quot;,&quot;issue&quot;:&quot;1&quot;,&quot;volume&quot;:&quot;18&quot;,&quot;container-title-short&quot;:&quot;&quot;},&quot;isTemporary&quot;:false},{&quot;id&quot;:&quot;3beee010-ce70-3abd-926a-6fc73c79a5c6&quot;,&quot;itemData&quot;:{&quot;type&quot;:&quot;article-journal&quot;,&quot;id&quot;:&quot;3beee010-ce70-3abd-926a-6fc73c79a5c6&quot;,&quot;title&quot;:&quot;The effectiveness of digital sexual health interventions for young adults: a systematic literature review (2010–2020)&quot;,&quot;author&quot;:[{&quot;family&quot;:&quot;Sewak&quot;,&quot;given&quot;:&quot;Aarti&quot;,&quot;parse-names&quot;:false,&quot;dropping-particle&quot;:&quot;&quot;,&quot;non-dropping-particle&quot;:&quot;&quot;},{&quot;family&quot;:&quot;Yousef&quot;,&quot;given&quot;:&quot;Murooj&quot;,&quot;parse-names&quot;:false,&quot;dropping-particle&quot;:&quot;&quot;,&quot;non-dropping-particle&quot;:&quot;&quot;},{&quot;family&quot;:&quot;Deshpande&quot;,&quot;given&quot;:&quot;Sameer&quot;,&quot;parse-names&quot;:false,&quot;dropping-particle&quot;:&quot;&quot;,&quot;non-dropping-particle&quot;:&quot;&quot;},{&quot;family&quot;:&quot;Seydel&quot;,&quot;given&quot;:&quot;Tori&quot;,&quot;parse-names&quot;:false,&quot;dropping-particle&quot;:&quot;&quot;,&quot;non-dropping-particle&quot;:&quot;&quot;},{&quot;family&quot;:&quot;Hashemi&quot;,&quot;given&quot;:&quot;Neda&quot;,&quot;parse-names&quot;:false,&quot;dropping-particle&quot;:&quot;&quot;,&quot;non-dropping-particle&quot;:&quot;&quot;}],&quot;container-title&quot;:&quot;Health Promotion International&quot;,&quot;container-title-short&quot;:&quot;Health Promot. Int.&quot;,&quot;accessed&quot;:{&quot;date-parts&quot;:[[2026,10,2]]},&quot;DOI&quot;:&quot;10.1093/HEAPRO/DAAC104&quot;,&quot;ISSN&quot;:&quot;0957-4824&quot;,&quot;PMID&quot;:&quot;36757346&quot;,&quot;URL&quot;:&quot;https://dx.doi.org/10.1093/heapro/daac104&quot;,&quot;issued&quot;:{&quot;date-parts&quot;:[[2023,2,1]]},&quot;page&quot;:&quot;1-14&quot;,&quot;abstract&quot;:&quot;There has been a proliferation of digital sexual health interventions targeting adolescents; however, limited evaluative reviews have compared the effectiveness of multiple digital tools for sexual health literacy and behaviour change. This study conducted a systematic literature review, screened 9881 records and analysed 61 studies. Findings suggest that websites and mobile phones dominate digital sexual health interventions, with a majority effectively delivering cognitive (e.g. awareness and attitudes about sexual and reproductive health) and behavioural outcomes (e.g. abstinence and use of contraception). The most popular sexual health promotion mechanisms were interactive websites, text messaging and phone calls, and online education programmes, followed by mobile applications - fewer studies in this review utilized social media, games and multimedia. Previous reviews focused on single outcome measures (e.g. sexually transmitted infection testing) to assess interventions' effectiveness. The current review moves beyond single outcome measures to cover a wider range of behavioural and non-behavioural sexual health issues and contexts covered in the literature. Four main categories were analysed as outcomes: cognitive perceptions, promoting sexual health-related behaviours, promoting sexual health-related products and services, and impact (viral load). Seventy-nine per cent of interventions focused on preventive sexual health behaviours and products (e.g. condoms) and services (e.g. HIV testing). Overall, 75% of studies effectively changed sexual health behaviour and cognitive perceptions. However, the digital-only tools did not vary from the blended formats, in influence outcomes, even after categorizing them into behavioural or non-behavioural outcomes. Compared to previous systematic reviews, more studies from the last decade used rigorous research design in the form of randomized controlled trials, non-randomized control trials, and quasi-experiments and lasted longer.&quot;,&quot;publisher&quot;:&quot;Oxford Academic&quot;,&quot;issue&quot;:&quot;1&quot;,&quot;volume&quot;:&quot;38&quot;},&quot;isTemporary&quot;:false}]},{&quot;citationID&quot;:&quot;MENDELEY_CITATION_995ac61b-3dd9-46c3-b6d1-942a9b3571fc&quot;,&quot;properties&quot;:{&quot;noteIndex&quot;:0},&quot;isEdited&quot;:false,&quot;manualOverride&quot;:{&quot;isManuallyOverridden&quot;:false,&quot;citeprocText&quot;:&quot;(Saha et al., 2022; Siddiquee &amp;#38; Islam, 2024)&quot;,&quot;manualOverrideText&quot;:&quot;&quot;},&quot;citationTag&quot;:&quot;MENDELEY_CITATION_v3_eyJjaXRhdGlvbklEIjoiTUVOREVMRVlfQ0lUQVRJT05fOTk1YWM2MWItM2RkOS00NmMzLWI2ZDEtOTQyYTliMzU3MWZjIiwicHJvcGVydGllcyI6eyJub3RlSW5kZXgiOjB9LCJpc0VkaXRlZCI6ZmFsc2UsIm1hbnVhbE92ZXJyaWRlIjp7ImlzTWFudWFsbHlPdmVycmlkZGVuIjpmYWxzZSwiY2l0ZXByb2NUZXh0IjoiKFNhaGEgZXQgYWwuLCAyMDIyOyBTaWRkaXF1ZWUgJiMzODsgSXNsYW0sIDIwMjQpIiwibWFudWFsT3ZlcnJpZGVUZXh0IjoiIn0sImNpdGF0aW9uSXRlbXMiOlt7ImlkIjoiYTNiYWIyZWQtZmJkYy0zZDdiLWE3YzQtNDkwMTYzZTViYThmIiwiaXRlbURhdGEiOnsidHlwZSI6ImFydGljbGUtam91cm5hbCIsImlkIjoiYTNiYWIyZWQtZmJkYy0zZDdiLWE3YzQtNDkwMTYzZTViYThmIiwidGl0bGUiOiJBc3NvY2lhdGlvbiBiZXR3ZWVuIGV4cG9zdXJlIHRvIHNvY2lhbCBtZWRpYSBhbmQga25vd2xlZGdlIG9mIHNleHVhbCBhbmQgcmVwcm9kdWN0aXZlIGhlYWx0aCBhbW9uZyBhZG9sZXNjZW50IGdpcmxzOiBldmlkZW5jZSBmcm9tIHRoZSBVREFZQSBzdXJ2ZXkgaW4gQmloYXIgYW5kIFV0dGFyIFByYWRlc2gsIEluZGlhIiwiYXV0aG9yIjpbeyJmYW1pbHkiOiJTYWhhIiwiZ2l2ZW4iOiJSaWEiLCJwYXJzZS1uYW1lcyI6ZmFsc2UsImRyb3BwaW5nLXBhcnRpY2xlIjoiIiwibm9uLWRyb3BwaW5nLXBhcnRpY2xlIjoiIn0seyJmYW1pbHkiOiJQYXVsIiwiZ2l2ZW4iOiJQaW50dSIsInBhcnNlLW5hbWVzIjpmYWxzZSwiZHJvcHBpbmctcGFydGljbGUiOiIiLCJub24tZHJvcHBpbmctcGFydGljbGUiOiIifSx7ImZhbWlseSI6IllheWEiLCJnaXZlbiI6IlNhbm5pIiwicGFyc2UtbmFtZXMiOmZhbHNlLCJkcm9wcGluZy1wYXJ0aWNsZSI6IiIsIm5vbi1kcm9wcGluZy1wYXJ0aWNsZSI6IiJ9LHsiZmFtaWx5IjoiQmFua2UtVGhvbWFzIiwiZ2l2ZW4iOiJBZHVyYWdiZW1pIiwicGFyc2UtbmFtZXMiOmZhbHNlLCJkcm9wcGluZy1wYXJ0aWNsZSI6IiIsIm5vbi1kcm9wcGluZy1wYXJ0aWNsZSI6IiJ9XSwiY29udGFpbmVyLXRpdGxlIjoiUmVwcm9kdWN0aXZlIEhlYWx0aCAyMDIyIDE5OjEiLCJhY2Nlc3NlZCI6eyJkYXRlLXBhcnRzIjpbWzIwMjYsMTAsMl1dfSwiRE9JIjoiMTAuMTE4Ni9TMTI5NzgtMDIyLTAxNDg3LTciLCJJU1NOIjoiMTc0Mi00NzU1IiwiUE1JRCI6IjM1OTc4NDI3IiwiVVJMIjoiaHR0cHM6Ly9saW5rLnNwcmluZ2VyLmNvbS9hcnRpY2xlLzEwLjExODYvczEyOTc4LTAyMi0wMTQ4Ny03IiwiaXNzdWVkIjp7ImRhdGUtcGFydHMiOltbMjAyMiw4LDE3XV19LCJwYWdlIjoiMTc4LSIsImFic3RyYWN0IjoiUG9vciBzZXh1YWwgYW5kIHJlcHJvZHVjdGl2ZSBoZWFsdGggKFNSSCkgb3V0Y29tZXMgYW1vbmdzdCBhZG9sZXNjZW50IGdpcmxzIGluIEluZGlhIGhhdmUgYmVlbiBhc3NvY2lhdGVkIHdpdGggaW5hZGVxdWF0ZSBrbm93bGVkZ2Ugb2YgU1JILiBFdmlkZW5jZSBzdWdnZXN0cyB0aGF0IHNvY2lhbCBtZWRpYSBjYW4gcHJvbW90ZSBoZWFsdGgtc2Vla2luZyBiZWhhdmlvcnMuIE91ciBvYmplY3RpdmUgaW4gdGhpcyBzdHVkeSB3YXMgdG8gZGV0ZXJtaW5lIHRoZSBhc3NvY2lhdGlvbiBiZXR3ZWVuIGV4cG9zdXJlIHRvIHNvY2lhbCBtZWRpYSBhbmQgU1JIIGtub3dsZWRnZSBhbW9uZyBhZG9sZXNjZW50IGdpcmxzIGluIEJpaGFyIGFuZCBVdHRhciBQcmFkZXNoLCBJbmRpYS4gQSBjcm9zcy1zZWN0aW9uYWwgc3R1ZHkgd2FzIGNvbmR1Y3RlZCB3aXRoIDEwLDQyNSBhZG9sZXNjZW50IGdpcmxzIGZyb20gdGhlIFVEQVlBIHN1cnZleSAod2F2ZS0yLCAyMDE44oCTMTkpLiBHaXJsc+KAmSBleHBvc3VyZSB0byBzb2NpYWwgbWVkaWEgd2FzIHRoZSBrZXkgcHJlZGljdG9yLCBhbmQgU1JIIGtub3dsZWRnZSBvZiBzZXh1YWwgaW50ZXJjb3Vyc2UgYW5kIHByZWduYW5jeSwgY29udHJhY2VwdGl2ZSBtZXRob2RzLCBhbmQgSElWL0FJRFMgd2VyZSBvdXRjb21lcyBvZiBpbnRlcmVzdC4gTXVsdGl2YXJpYWJsZSBsb2dpc3RpYyByZWdyZXNzaW9uIG1vZGVscyB3ZXJlIHBlcmZvcm1lZCB0byBhc3Nlc3MgdGhlIGFzc29jaWF0aW9uIGJldHdlZW4gZXhwb3N1cmUgdG8gc29jaWFsIG1lZGlhIGFuZCBrbm93bGVkZ2Ugb2YgU1JIIGFtb25nIGFkb2xlc2NlbnQgZ2lybHMuIE9mIHRoZSBzdHVkeSBwYXJ0aWNpcGFudHMgKG7igIk94oCJMTAsNDI1KSwgMjguMCUgKG7igIk94oCJMywxNjApIGhhZCBleHBvc3VyZSB0byBzb2NpYWwgbWVkaWEuIE92ZXJhbGwsIDguNyUsIDExLjQlLCBhbmQgNi42JSBvZiByZXNwb25kZW50cyBoYWQgc3VmZmljaWVudCBrbm93bGVkZ2Ugb2Ygc2V4dWFsIGludGVyY291cnNlIGFuZCBwcmVnbmFuY3ksIGNvbnRyYWNlcHRpdmUgbWV0aG9kcywgYW5kIEhJVi9BSURTLCByZXNwZWN0aXZlbHkuIEV4cG9zdXJlIHRvIHNvY2lhbCBtZWRpYSB3YXMgYXNzb2NpYXRlZCB3aXRoIGluY3JlYXNlZCBvZGRzIG9mIGtub3dsZWRnZSBvZiBzZXh1YWwgaW50ZXJjb3Vyc2UgYW5kIHByZWduYW5jeSAoT2RkcyByYXRpbyBbT1JdOiAxLjM4OyA5NSUgY29uZmlkZW5jZSBpbnRlcnZhbCBbQ0ldOiAxLjE4LCAxLjYxKSwgY29udHJhY2VwdGl2ZSBtZXRob2RzIChPUjogMS40NjsgOTUlIENJOiAxLjI3LCAxLjY3KSwgYW5kIEhJVi9BSURTIChPUjogMi4xODsgOTUlIENJOiAxLjg0LCAyLjU4KS4gT3VyIHN0dWR5IHNob3dzIHRoZSBwb3RlbmN5IG9mIGV4cG9zdXJlIHRvIHNvY2lhbCBtZWRpYSBpbiBpbmZsdWVuY2luZyBTUkgga25vd2xlZGdlLCB3aGljaCBleGNsdXNpdmVseSBiZW5lZml0cyBmZW1hbGUgYWRvbGVzY2VudHMgd2hvIGFyZSBlZHVjYXRlZCwgcmVzaWRpbmcgaW4gdXJiYW4gYXJlYXMsIGFuZCBmcm9tIHdlYWx0aGllciBmYW1pbGllcy4gRGlnaXRhbCBtZWRpYS1mb2N1c2VkIGludGVydmVudGlvbnMgaW5jbHVzaXZlIG9mIHNvY2lvLWN1bHR1cmFsIGNvbnRleHRzIChlLmcuLCBzdHJhdGVnaWMgaW52ZXN0bWVudCBpbiBlZHVjYXRpb24gYW5kIGNyZWF0aW5nIGVjb25vbWljIG9wcG9ydHVuaXRpZXMpIGFyZSBjcnVjaWFsIHRvIG9wdGltaXplIHNvY2lhbCBtZWRpYSdzIGltcGFjdCBvbiBTUkgga25vd2xlZGdlIGVuaGFuY2VtZW50cy4gQSBzdWJzdGFudGlhbCBib2R5IG9mIHJlc2VhcmNoIHNob3dzIHRoYXQgYWRvbGVzY2VudCBnaXJscyBpbiBJbmRpYSBsYWNrIGFkZXF1YXRlIHNleHVhbCBhbmQgcmVwcm9kdWN0aXZlIGhlYWx0aCAoU1JIKSBrbm93bGVkZ2UuIEV2aWRlbnRseSwgdGhpcyBwdXRzIHRoZW0gYXQgc2V2ZXJhbCBoZWFsdGggcmlza3MgYXNzb2NpYXRlZCB3aXRoIGVhcmx5IHByZWduYW5jaWVzLCBwcmV2ZW50YWJsZSBneW5lY29sb2dpY2FsIG1vcmJpZGl0aWVzIHN1Y2ggYXMgaXJyZWd1bGFyIG1lbnN0cnVhbCBwYXR0ZXJucywgYW5kIHVyZXRocmFsIGRpc2NoYXJnZSwgYW1vbmcgc2V2ZXJhbCBvdGhlcnMuIFBlcnBldHVhdGVkIHNvY2lhbCBzdGlnbWEgYW5kIGxhY2sgb2YgYWdlbmN5IGltcGVkZSBhZG9sZXNjZW50cyBlc3BlY2lhbGx5IGZyb20gbWFyZ2luYWxpemVkIGNvbW11bml0aWVzIGZyb20gYWNjZXNzaW5nIGFjY3VyYXRlLCBzdWZmaWNpZW50LCBhbmQgdGltZWx5IFNSSCBpbmZvcm1hdGlvbiBmcm9tIHRoZWlyIGltbWVkaWF0ZSBob3VzZWhvbGQgbWVtYmVycyBhbmQgaGVhbHRoY2FyZSBwcm92aWRlcnMgYXQgbG9jYWwgc2VydmljZSBwb2ludHMuIFRoaXMgYWR2ZXJzZWx5IGFmZmVjdHMgdGhlaXIgaGVhbHRoLXNlZWtpbmcgYmVoYXZpb3JzIGFuZCB1bHRpbWF0ZWx5IHJlc3VsdHMgaW4gYXZlcnRhYmxlIHBvb3IgcmVwcm9kdWN0aXZlIGhlYWx0aCBvdXRjb21lcy4gQSBncm93aW5nIGJvZHkgb2YgbGl0ZXJhdHVyZSBoaWdobGlnaHRzIHNvY2lhbCBtZWRpYSBwbGF0Zm9ybXMgKGkuZS4sIEZhY2Vib29rLCBJbnN0YWdyYW0sIFR3aXR0ZXIsIGV0Yy4pIGFzIHByZWZlcnJlZCBtb2RhbGl0aWVzIHRvIGdhaW4gU1JIIGluZm9ybWF0aW9uIGFtb25nIGFkb2xlc2NlbnRzLiBBZ2FpbnN0IHRoaXMgYmFja2Ryb3AsIHdlIGFzc2Vzc2VkIHRoZSBpbnRyaWNhdGUgYXNzb2NpYXRpb24gYmV0d2VlbiBzb2NpYWwgbWVkaWEgZXhwb3N1cmUgYW5kIFNSSCBrbm93bGVkZ2UgKGFjcm9zcyB0aHJlZSBkaW1lbnNpb25zOiBzZXh1YWwgaW50ZXJjb3Vyc2UgYW5kIHByZWduYW5jeSwgY29udHJhY2VwdGl2ZSBtZXRob2RzLCBhbmQgSElWL0FJRFMpIGFtb25nIGFkb2xlc2NlbnQgZ2lybHMgaW4gQmloYXIgYW5kIFV0dGFyIFByYWRlc2gsIEluZGlhLiBXZSB0ZXN0ZWQgZm9yIGFzc29jaWF0aW9uIGJldHdlZW4gc2V2ZXJhbCBzb2Npby1kZW1vZ3JhcGhpYyBmYWN0b3JzIGFuZCBTUkgga25vd2xlZGdlLiBGaW5kaW5ncyBpbmRpY2F0ZSB0aGF0IGFkb2xlc2NlbnRzIHdobyB3ZXJlIGV4cG9zZWQgdG8gc29jaWFsIG1lZGlhIHBsYXRmb3JtcyB3ZXJlIGxpa2VseSB0byBoYXZlIG1vcmUgU1JIIGtub3dsZWRnZSBjb21wYXJlZCB0byB0aG9zZSB3aG8gd2VyZSBub3QuIFNvY2lvLWRlbW9ncmFwaGljIGZhY3RvcnMgbGlrZSBwbGFjZSBvZiByZXNpZGVuY2UsIGZvciBleGFtcGxlIHJlc2lkaW5nIGluIHVyYmFuIGFyZWFzLCBoaWdoZXIgbGV2ZWxzIG9mIGVkdWNhdGlvbiBhbmQgaGlnaCB3ZWFsdGggaW5kZXggYWN0ZWQgYXMgZmFjaWxpdGF0b3JzIG9mIHNvY2lhbCBtZWRpYSBleHBvc3VyZSBhcyB3ZWxsIGFzIFNSSCBrbm93bGVkZ2UuIiwicHVibGlzaGVyIjoiQmlvTWVkIENlbnRyYWwiLCJpc3N1ZSI6IjEiLCJ2b2x1bWUiOiIxOSIsImNvbnRhaW5lci10aXRsZS1zaG9ydCI6IiJ9LCJpc1RlbXBvcmFyeSI6ZmFsc2V9LHsiaWQiOiI1MDNmM2Q3MS1lNjhiLTM3MWItODRmNS0zYzNiMmQyZTRkZjQiLCJpdGVtRGF0YSI6eyJ0eXBlIjoiYXJ0aWNsZS1qb3VybmFsIiwiaWQiOiI1MDNmM2Q3MS1lNjhiLTM3MWItODRmNS0zYzNiMmQyZTRkZjQiLCJ0aXRsZSI6IkZhY3RvcnMgZGV0ZXJtaW5lIHRoZSBmaXJzdCBhbmQgc2Vjb25kIGxldmVsIG9mIGRpZ2l0YWwgZGl2aWRlIGluIHJ1cmFsIEJhbmdsYWRlc2giLCJhdXRob3IiOlt7ImZhbWlseSI6IlNpZGRpcXVlZSIsImdpdmVuIjoiTXVoYW1tYWQgU2hhaGFkYXQgSG9zc2FpbiIsInBhcnNlLW5hbWVzIjpmYWxzZSwiZHJvcHBpbmctcGFydGljbGUiOiIiLCJub24tZHJvcHBpbmctcGFydGljbGUiOiIifSx7ImZhbWlseSI6IklzbGFtIiwiZ2l2ZW4iOiJNZCBTYWlmdWwiLCJwYXJzZS1uYW1lcyI6ZmFsc2UsImRyb3BwaW5nLXBhcnRpY2xlIjoiIiwibm9uLWRyb3BwaW5nLXBhcnRpY2xlIjoiIn1dLCJjb250YWluZXItdGl0bGUiOiJTTiBTb2NpYWwgU2NpZW5jZXMgMjAyNCA0OjEwIiwiYWNjZXNzZWQiOnsiZGF0ZS1wYXJ0cyI6W1syMDI2LDEwLDJdXX0sIkRPSSI6IjEwLjEwMDcvUzQzNTQ1LTAyNC0wMDk4OC01IiwiSVNTTiI6IjI2NjItOTI4MyIsIlVSTCI6Imh0dHBzOi8vbGluay5zcHJpbmdlci5jb20vYXJ0aWNsZS8xMC4xMDA3L3M0MzU0NS0wMjQtMDA5ODgtNSIsImlzc3VlZCI6eyJkYXRlLXBhcnRzIjpbWzIwMjQsMTAsMTRdXX0sInBhZ2UiOiIxODktIiwiYWJzdHJhY3QiOiJUaGlzIHN0dWR5IGFpbXMgdG8gaW52ZXN0aWdhdGUgdGhlIGRpZ2l0YWwgZGl2aWRlIHRoZW9yeSB0byBwcm92aWRlIGEgY29tcGFyYXRpdmUgZGltZW5zaW9uIG9mIGludGVybmV0IGRpc3Bhcml0aWVzLCBhbmQgZ2V0dGluZyBtZWFuaW5nZnVsIGluc2lnaHRzIG9uIHRoZSBmaXJzdCAoYWNjZXNzIHRvIGludGVybmV0KSBhbmQgc2Vjb25kIChza2lsbHMgYW5kIHV0aWxpemF0aW9uKSBsZXZlbCBvZiBkaWdpdGFsIGRpdmlkZXMgaW4gY29udGV4dCBvZiBydXJhbCBCYW5nbGFkZXNoLiBUaGUgZmlyc3QtdGltZSByZXByZXNlbnRhdGl2ZSBzdXJ2ZXkgb2YgNjUwMCBzYW1wbGVzIGZyb20gcnVyYWwgQmFuZ2xhZGVzaCBleHBsb3JlcyB0aGUgZXh0ZW50IG9mIGRpZmZlcmVuY2VzIGluIGludGVybmV0IGFjY2Vzcywgc2tpbGxzIGluIG5hdmlnYXRpbmcgaW50ZXJuZXQsIGFuZCB1dGlsaXphdGlvbiBvZiBpbnRlcm5ldC4gVGhlIHNvY2lvLWRlbW9ncmFwaGljIGZhY3RvcnMgYXJlIGlkZW50aWZpZWQgdG8gZXhwbGFpbiB0aG9zZSBpbmVxdWFsaXRpZXMgdXNpbmcgcmVncmVzc2lvbiBhcHByb2FjaGVzLiBGaW5kaW5ncyByZXZlYWwgdmVyeSBjbGVhci1jdXQgdmFyaWF0aW9ucyBpbiBvdXRjb21lcy4gTW9yZSBzcGVjaWZpY2FsbHksIGFnZSwgZ2VuZGVyLCBtYXJpdGFsIHN0YXR1cywgaG91c2Vob2xkIHNpemUsIGVkdWNhdGlvbmFsIHF1YWxpZmljYXRpb24sIGhvdXNlaG9sZOKAmXMgaW5jb21lIGFuZCBnZW9ncmFwaGljYWwgbG9jYXRpb24gdmFyaWFibGVzIGFyZSBmb3VuZCB0byBleHBsYWluIHRoZSBkaXNwYXJpdHkgaW4gaW50ZXJuZXQgYWNjZXNzLiBNb3Jlb3ZlciwgZmFjdG9ycyBhc3NvY2lhdGVkIHdpdGggdGhlIHNlY29uZCBsZXZlbCBvZiBkaWdpdGFsIGRpdmlkZSBtZWFzdXJlZCBpbiB0ZXJtcyBvZiB3ZWItYnJvd3NpbmcgYW5kIGluZm9ybWF0aW9uIHNlZWtpbmcgc2tpbGxzIGFsc28gdmFyeSB3aXRoaW4gYW5kIGFjcm9zcyB0aGUgY2F0ZWdvcmllcyB0aG91Z2ggaW4gc29tZSB3YXkgaXQgZGlmZmVycyBmcm9tIHRoZSBmaXJzdCBsZXZlbCBvZiBkaWdpdGFsIGRpdmlkZS4gVGhlIGludGVybmV0IHNraWxscyB2YXJpYWJsZSBpcyBmb3VuZCB0byBiZSBhIHN0YXRpc3RpY2FsbHkgc2lnbmlmaWNhbnQgZmFjdG9yIGluIGV4cGxhaW5pbmcgdmFyaWF0aW9ucyBpbiBpbnRlcm5ldCB1dGlsaXphdGlvbi4iLCJwdWJsaXNoZXIiOiJTcHJpbmdlciIsImlzc3VlIjoiMTAiLCJ2b2x1bWUiOiI0IiwiY29udGFpbmVyLXRpdGxlLXNob3J0IjoiIn0sImlzVGVtcG9yYXJ5IjpmYWxzZX1dfQ==&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id&quot;:&quot;503f3d71-e68b-371b-84f5-3c3b2d2e4df4&quot;,&quot;itemData&quot;:{&quot;type&quot;:&quot;article-journal&quot;,&quot;id&quot;:&quot;503f3d71-e68b-371b-84f5-3c3b2d2e4df4&quot;,&quot;title&quot;:&quot;Factors determine the first and second level of digital divide in rural Bangladesh&quot;,&quot;author&quot;:[{&quot;family&quot;:&quot;Siddiquee&quot;,&quot;given&quot;:&quot;Muhammad Shahadat Hossain&quot;,&quot;parse-names&quot;:false,&quot;dropping-particle&quot;:&quot;&quot;,&quot;non-dropping-particle&quot;:&quot;&quot;},{&quot;family&quot;:&quot;Islam&quot;,&quot;given&quot;:&quot;Md Saiful&quot;,&quot;parse-names&quot;:false,&quot;dropping-particle&quot;:&quot;&quot;,&quot;non-dropping-particle&quot;:&quot;&quot;}],&quot;container-title&quot;:&quot;SN Social Sciences 2024 4:10&quot;,&quot;accessed&quot;:{&quot;date-parts&quot;:[[2026,10,2]]},&quot;DOI&quot;:&quot;10.1007/S43545-024-00988-5&quot;,&quot;ISSN&quot;:&quot;2662-9283&quot;,&quot;URL&quot;:&quot;https://link.springer.com/article/10.1007/s43545-024-00988-5&quot;,&quot;issued&quot;:{&quot;date-parts&quot;:[[2024,10,14]]},&quot;page&quot;:&quot;189-&quot;,&quot;abstract&quot;:&quot;This study aims to investigate the digital divide theory to provide a comparative dimension of internet disparities, and getting meaningful insights on the first (access to internet) and second (skills and utilization) level of digital divides in context of rural Bangladesh. The first-time representative survey of 6500 samples from rural Bangladesh explores the extent of differences in internet access, skills in navigating internet, and utilization of internet. The socio-demographic factors are identified to explain those inequalities using regression approaches. Findings reveal very clear-cut variations in outcomes. More specifically, age, gender, marital status, household size, educational qualification, household’s income and geographical location variables are found to explain the disparity in internet access. Moreover, factors associated with the second level of digital divide measured in terms of web-browsing and information seeking skills also vary within and across the categories though in some way it differs from the first level of digital divide. The internet skills variable is found to be a statistically significant factor in explaining variations in internet utilization.&quot;,&quot;publisher&quot;:&quot;Springer&quot;,&quot;issue&quot;:&quot;10&quot;,&quot;volume&quot;:&quot;4&quot;,&quot;container-title-short&quot;:&quot;&quot;},&quot;isTemporary&quot;:false}]},{&quot;citationID&quot;:&quot;MENDELEY_CITATION_f4164a1a-92de-4666-9a82-1e84d3ef25f0&quot;,&quot;properties&quot;:{&quot;noteIndex&quot;:0},&quot;isEdited&quot;:false,&quot;manualOverride&quot;:{&quot;isManuallyOverridden&quot;:false,&quot;citeprocText&quot;:&quot;(Aguilar-Quesada et al., 2025; Dowling et al., 2025)&quot;,&quot;manualOverrideText&quot;:&quot;&quot;},&quot;citationTag&quot;:&quot;MENDELEY_CITATION_v3_eyJjaXRhdGlvbklEIjoiTUVOREVMRVlfQ0lUQVRJT05fZjQxNjRhMWEtOTJkZS00NjY2LTlhODItMWU4NGQzZWYyNWYwIiwicHJvcGVydGllcyI6eyJub3RlSW5kZXgiOjB9LCJpc0VkaXRlZCI6ZmFsc2UsIm1hbnVhbE92ZXJyaWRlIjp7ImlzTWFudWFsbHlPdmVycmlkZGVuIjpmYWxzZSwiY2l0ZXByb2NUZXh0IjoiKEFndWlsYXItUXVlc2FkYSBldCBhbC4sIDIwMjU7IERvd2xpbmcgZXQgYWwuLCAyMDI1KSIsIm1hbnVhbE92ZXJyaWRlVGV4dCI6IiJ9LCJjaXRhdGlvbkl0ZW1zIjpbeyJpZCI6IjgyNzM5ZmM4LTdjMWYtMzg3NC04MTZiLTA2MTY2MDgwMDY0NyIsIml0ZW1EYXRhIjp7InR5cGUiOiJhcnRpY2xlLWpvdXJuYWwiLCJpZCI6IjgyNzM5ZmM4LTdjMWYtMzg3NC04MTZiLTA2MTY2MDgwMDY0NyIsInRpdGxlIjoiRWZmZWN0aXZlbmVzcyBvZiBkaWdpdGFsIGludGVydmVudGlvbnMgdG8gcmVkdWNlIHNjaG9vbC1hZ2UgYWRvbGVzY2VudCBzZXh1YWwgcmlza3M6IEEgc3lzdGVtYXRpYyByZXZpZXciLCJhdXRob3IiOlt7ImZhbWlseSI6IkFndWlsYXItUXVlc2FkYSIsImdpdmVuIjoiQW5hIiwicGFyc2UtbmFtZXMiOmZhbHNlLCJkcm9wcGluZy1wYXJ0aWNsZSI6IiIsIm5vbi1kcm9wcGluZy1wYXJ0aWNsZSI6IiJ9LHsiZmFtaWx5IjoiU2llcnJhLVlhZ8O8ZSIsImdpdmVuIjoiQWxiYSIsInBhcnNlLW5hbWVzIjpmYWxzZSwiZHJvcHBpbmctcGFydGljbGUiOiIiLCJub24tZHJvcHBpbmctcGFydGljbGUiOiIifSx7ImZhbWlseSI6IkdvbnrDoWxlei1DYW5vLUNhYmFsbGVybyIsImdpdmVuIjoiTWFyw61hIiwicGFyc2UtbmFtZXMiOmZhbHNlLCJkcm9wcGluZy1wYXJ0aWNsZSI6IiIsIm5vbi1kcm9wcGluZy1wYXJ0aWNsZSI6IiJ9LHsiZmFtaWx5IjoiWmFmcmEtRWdlYSIsImdpdmVuIjoiSm9zw6kgQW50b25pbyIsInBhcnNlLW5hbWVzIjpmYWxzZSwiZHJvcHBpbmctcGFydGljbGUiOiIiLCJub24tZHJvcHBpbmctcGFydGljbGUiOiIifSx7ImZhbWlseSI6IkxpbWEtU2VycmFubyIsImdpdmVuIjoiTWFydGEiLCJwYXJzZS1uYW1lcyI6ZmFsc2UsImRyb3BwaW5nLXBhcnRpY2xlIjoiIiwibm9uLWRyb3BwaW5nLXBhcnRpY2xlIjoiIn1dLCJjb250YWluZXItdGl0bGUiOiJKb3VybmFsIG9mIE51cnNpbmcgU2Nob2xhcnNoaXAiLCJhY2Nlc3NlZCI6eyJkYXRlLXBhcnRzIjpbWzIwMjYsMTAsMl1dfSwiRE9JIjoiMTAuMTExMS9KTlUuMTMwMTU7UEFHRUdST1VQOlNUUklORzpQVUJMSUNBVElPTiIsIklTU04iOiIxNTQ3NTA2OSIsIlBNSUQiOiIzOTExODI2NiIsIlVSTCI6Ii9kb2kvcGRmLzEwLjExMTEvam51LjEzMDE1IiwiaXNzdWVkIjp7ImRhdGUtcGFydHMiOltbMjAyNSwzLDFdXX0sInBhZ2UiOiIzNDItMzUzIiwiYWJzdHJhY3QiOiJJbnRyb2R1Y3Rpb246IFRoZSBpbmNyZWFzZSBpbiByaXNreSBzZXh1YWwgYmVoYXZpb3JzIGFtb25nIGFkb2xlc2NlbnQgc3R1ZGVudHMgaGFzIHNwYXJrZWQgYWxhcm0gYW5kIGhhcyBiZWNvbWUgYW4gYXJlYSBvZiByZXNlYXJjaCBpbnRlcmVzdC4gQXMgYWRvbGVzY2VudHMgcHJpb3JpdGl6ZSBjb25maWRlbnRpYWxpdHkgYW5kIGFjY2Vzc2liaWxpdHksIGRpZ2l0YWwgaW50ZXJ2ZW50aW9ucyBhcmUgYmVjb21pbmcgaW5jcmVhc2luZ2x5IHJlbGV2YW50IGluIHNleCBlZHVjYXRpb24uIFdlIHRoZXJlZm9yZSBwb3NlZCB0aGUgZm9sbG93aW5nIHJlc2VhcmNoIHF1ZXN0aW9uOiBBcmUgZGlnaXRhbCBhcHBsaWNhdGlvbiBpbnRlcnZlbnRpb25zIGVmZmVjdGl2ZSB0byBwcmV2ZW50IHJpc2t5IHNleHVhbCBiZWhhdmlvcnMgaW4gc2Nob29sIGFkb2xlc2NlbnRzPy4gRGVzaWduOiBBIHN5c3RlbWF0aWMgcGVlciByZXZpZXcgd2FzIGNvbmR1Y3RlZCBiZXR3ZWVuIEphbnVhcnkgYW5kIERlY2VtYmVyIDIwMjMgaW4gZml2ZSBkYXRhYmFzZXMgKFB1Yk1lZCwgV2ViIG9mIFNjaWVuY2UsIFNjb3B1cywgRU1CQVNFLCBhbmQgUHN5Y0lORk8pIHdpdGhvdXQgcmVzdHJpY3RpbmcgZm9yIGxhbmd1YWdlIG9yIHllYXIgb2YgcHVibGljYXRpb24uIE1ldGhvZDogV2UgaW5jbHVkZWQgcmFuZG9taXplZCBjb250cm9sIHRyaWFscyBvciBxdWFzaS1leHBlcmltZW50YWwgc3R1ZGllcyB0aGF0IG1lYXN1cmVkIHRoZSBlZmZlY3RpdmVuZXNzIG9mIGludGVydmVudGlvbnMgdGFyZ2V0aW5nIHlvdW5nIHBlb3BsZSBhZ2VkIDEw4oCTMTkgeWVhcnMgb3IgdGhlaXIgcGFyZW50cyBhbmQgZGV2ZWxvcGVkIGluIGEgc2Nob29sIHNldHRpbmcuIEludGVydmVudGlvbnMgYWltZWQgYXQgeW91bmcgcGVvcGxlIHdpdGggaW50ZWxsZWN0dWFsIGRpc2FiaWxpdGllcywgbGVhcm5pbmcgZGlmZmljdWx0aWVzLCBvciBhbnkgZGlzZWFzZSByZXF1aXJpbmcgYSBzcGVjaWZpYyBpbnRlcnZlbnRpb24gd2VyZSBleGNsdWRlZC4gUmVzdWx0czogVGhlIHNlYXJjaCB1bHRpbWF0ZWx5IHlpZWxkZWQgMjcgc3R1ZGllcyBjb3ZlcmluZyBhIHRvdGFsIG9mIDE4IGRpZ2l0YWwgaW50ZXJ2ZW50aW9ucyB0aGF0IGRlbW9uc3RyYXRlZCBwb3NpdGl2ZSBlZmZlY3RzLCBub3QgbWFpbnRhaW5lZCBvdmVyIHRpbWUsIG9uIGtub3dsZWRnZSwgYXR0aXR1ZGVzLCBhbmQgYmVoYXZpb3JzLCBhbHRob3VnaCB0aGUgbGF0dGVyIHRvIGEgbGVzc2VyIGV4dGVudC4gRGlzY3Vzc2lvbjogV2UgaGF2ZSBmb3VuZCB2ZXJ5IGludGVyZXN0aW5nIGRpZ2l0YWwgaW50ZXJ2ZW50aW9ucyB3aXRoIGVmZmVjdHMsIGFtb25nIG90aGVycywgb24ga25vd2xlZGdlLCBhdHRpdHVkZXMsIGFuZCBjb250cmFjZXB0aXZlIHVzZSBpbiBhZG9sZXNjZW50cy4gSW4gZ2VuZXJhbCwgZGlnaXRhbCBpbnRlcnZlbnRpb25zIGhhdmUgcG9zaXRpdmUgZWZmZWN0cyBvbiBrbm93bGVkZ2UgYW5kIGF0dGl0dWRlcywgYnV0IGl0IGlzIG1vcmUgZGlmZmljdWx0IHRvIG1vZGlmeSBiZWhhdmlvcnMgd2l0aCBzdHJpY3RseSBkaWdpdGFsIGludGVydmVudGlvbnMgb3IgY29tYmluZWQgd2l0aCBjb21wbGVtZW50YXJ5IGZhY2UtdG8tZmFjZSBzZXNzaW9ucyBvciBncm91cCBjbGFzcyBhY3Rpdml0aWVzLiBDb25jbHVzaW9uOiBXZSB0aHVzIGJlbGlldmUgdGhhdCBkaWdpdGFsIGludGVydmVudGlvbnMgYXJlIGFkZXF1YXRlIHRvIHJlZHVjZSBhZG9sZXNjZW50IHNleHVhbCByaXNrIGJlaGF2aW9ycywgYW5kIG91ciBzeXN0ZW1hdGljIHJldmlldyBmYWNpbGl0YXRlcyB0aGUgaW1wbGVtZW50YXRpb24gb2YgdGhlc2UgaW50ZXJ2ZW50aW9ucyBieSBzaGFyaW5nIGV4aXN0aW5nIGRpZ2l0YWwgaW50ZXJ2ZW50aW9ucyB0aGF0IGhhdmUgaGFkIHBvc2l0aXZlIGVmZmVjdHMsIGFzIHdlbGwgYXMgdGhlIG1haW4gY2hhcmFjdGVyaXN0aWNzIGEgZGlnaXRhbCBpbnRlcnZlbnRpb24gc2hvdWxkIHBvc3Nlc3MgdG8gcmVkdWNlIHNleHVhbGx5IHJpc2t5IGJlaGF2aW9ycyBpbiBhZG9sZXNjZW50cy4gQ2xpbmljYWwgcmVsZXZhbmNlOiBEaWdpdGFsIGludGVydmVudGlvbnMgd2l0aCBhZG9sZXNjZW50cyBpbXByb3ZlIHNleHVhbCBiZWhhdmlvcnMgYW5kIGNhbiBiZSBhIHZhbHVhYmxlIHJlc291cmNlIGluIGVkdWNhdGlvbiBvbiB0aGlzIHRvcGljIGR1ZSB0byB0aGVpciBhY2Nlc3NpYmlsaXR5IGFuZCBjb25maWRlbnRpYWxpdHksIHR3byBrZXkgcG9pbnRzIGZvciB5b3VuZyBwZW9wbGUuIiwicHVibGlzaGVyIjoiSm9obiBXaWxleSBhbmQgU29ucyBJbmMiLCJpc3N1ZSI6IjIiLCJ2b2x1bWUiOiI1NyIsImNvbnRhaW5lci10aXRsZS1zaG9ydCI6IiJ9LCJpc1RlbXBvcmFyeSI6ZmFsc2V9LHsiaWQiOiI5YTkyMjdkMy1hNzg4LTNhMzgtYjA0My1iMWZhNzU0ODU0NmUiLCJpdGVtRGF0YSI6eyJ0eXBlIjoiYXJ0aWNsZS1qb3VybmFsIiwiaWQiOiI5YTkyMjdkMy1hNzg4LTNhMzgtYjA0My1iMWZhNzU0ODU0NmUiLCJ0aXRsZSI6IkRpZ2l0YWwgQWRvbGVzY2VudCBTZXh1YWwgYW5kIFJlcHJvZHVjdGl2ZSBIZWFsdGggaW4gTG93LSBhbmQgTWlkZGxlLUluY29tZSBDb3VudHJpZXM6IEEgU2NvcGluZyBSZXZpZXciLCJhdXRob3IiOlt7ImZhbWlseSI6IkRvd2xpbmciLCJnaXZlbiI6IlJ1c3NlbGwiLCJwYXJzZS1uYW1lcyI6ZmFsc2UsImRyb3BwaW5nLXBhcnRpY2xlIjoiIiwibm9uLWRyb3BwaW5nLXBhcnRpY2xlIjoiIn0seyJmYW1pbHkiOiJIb3dlbGwiLCJnaXZlbiI6IkVtYnJ5IE0uIiwicGFyc2UtbmFtZXMiOmZhbHNlLCJkcm9wcGluZy1wYXJ0aWNsZSI6IiIsIm5vbi1kcm9wcGluZy1wYXJ0aWNsZSI6IiJ9LHsiZmFtaWx5IjoiRGFzY28iLCJnaXZlbiI6Ik1hcmsgQW50aG9ueSIsInBhcnNlLW5hbWVzIjpmYWxzZSwiZHJvcHBpbmctcGFydGljbGUiOiIiLCJub24tZHJvcHBpbmctcGFydGljbGUiOiIifSx7ImZhbWlseSI6IlNjaHdhcnR6bWFuIiwiZ2l2ZW4iOiJKYXNvbiIsInBhcnNlLW5hbWVzIjpmYWxzZSwiZHJvcHBpbmctcGFydGljbGUiOiIiLCJub24tZHJvcHBpbmctcGFydGljbGUiOiIifV0sImNvbnRhaW5lci10aXRsZSI6IllvdXRoIDIwMjUsIFZvbC4gNSwgUGFnZSAxNSIsImFjY2Vzc2VkIjp7ImRhdGUtcGFydHMiOltbMjAyNiwxMCwyXV19LCJET0kiOiIxMC4zMzkwL1lPVVRINTAxMDAxNSIsIklTU04iOiIyNjczLTk5NVgiLCJVUkwiOiJodHRwczovL3d3dy5tZHBpLmNvbS8yNjczLTk5NVgvNS8xLzE1L2h0bSIsImlzc3VlZCI6eyJkYXRlLXBhcnRzIjpbWzIwMjUsMiw2XV19LCJwYWdlIjoiMTUiLCJhYnN0cmFjdCI6IkV2ZXJ5IGFkb2xlc2NlbnQgc2hvdWxkIGhhdmUgdGhlIHJpZ2h0IHRvIG1ha2UgdGhlaXIgb3duIGNob2ljZXMgYWJvdXQgdGhlaXIgc2V4dWFsIGFuZCByZXByb2R1Y3RpdmUgaGVhbHRoIChTUkgpLiBBY2hpZXZpbmcgdGhpcyBnb2FsIGNhbiBiZSBjaGFsbGVuZ2luZywgZXNwZWNpYWxseSBpbiBsb3ctIGFuZCBtaWRkbGUtaW5jb21lIGNvdW50cmllcyAoTE1JQ3MpLCB3aGVyZSBzb2NpYWwgbm9ybXMgYW5kIGluc3VmZmljaWVudCByZXNvdXJjZXMgbWF5IGxpbWl0IGFjY2VzcyB0byBpbmZvcm1hdGlvbi4gVGVjaG5vbG9neSBpcyBpbmNyZWFzaW5nbHkgYmVpbmcgbGV2ZXJhZ2VkIGluIExNSUNzIHRvIHJlYWNoIGFkb2xlc2NlbnRzLiBXZSBzZWFyY2hlZCB0aGUgbGl0ZXJhdHVyZSB0byB1bmRlcnN0YW5kIHRoZSBsYW5kc2NhcGUgb2YgZGlnaXRhbCBTUkggaW50ZXJ2ZW50aW9ucyBpbiBMTUlDcy4gVGhlIHJldmlldyBhZGRyZXNzZWQgdGhyZWUgcXVlc3Rpb25zOiAoMSkgV2hhdCBhcmUgdGhlIGludGVydmVudGlvbnMgYW5kIGhvdyBlZmZlY3RpdmUgYXJlIHRoZXk/ICgyKSBXaGF0IGFyZSBhZG9sZXNjZW50IHByZWZlcmVuY2VzIGZvciBpbmZvcm1hdGlvbj8gQW5kICgzKSBXaGF0IGRvIHRoZSBpbnRlcnZlbnRpb25zIGNvc3Q/IFRoZXJlIGlzIGEgd2lkZSB2YXJpZXR5IGluIHRoZSBwb3B1bGF0aW9ucyBhZGRyZXNzZWQgKGUuZy4sIGFkb2xlc2NlbnRzIHdpdGggSElWLCBwcmVnbmFudC9wb3N0LXBhcnR1bSBhZG9sZXNjZW50cykgYW5kIHRoZSBsb2NhdGlvbnMgb2YgdGhlIGludGVydmVudGlvbnMsIHdpdGggdGhlIG1ham9yaXR5IGluIHN1Yi1TYWhhcmFuIEFmcmljYS4gVGhlIHR5cGVzIG9mIGludGVydmVudGlvbnMgd2VyZSBldmVubHkgZGlzdHJpYnV0ZWQgYmV0d2VlbiDigJxwdXNo4oCdIGFwcHJvYWNoZXMsIHdoZXJlIGFkb2xlc2NlbnRzIGFyZSBzZW50IGluZm9ybWF0aW9uOyDigJxwdWxs4oCdIGFwcHJvYWNoZXMsIHdoZXJlIGFkb2xlc2NlbnRzIHJlYWNoIGluZm9ybWF0aW9uIGZyb20gYSB3ZWJzaXRlIG9yIGFwcDsgYW5kIOKAnHR3by13YXnigJ0gYXBwcm9hY2hlcywgd2hpY2ggY29tYmluZSBwdXNoIGFuZCBwdWxsIGFzcGVjdHMuIFRoZSBtb3N0IHBvc2l0aXZlIGZlYXR1cmVzIGlkZW50aWZpZWQgd2VyZSBjb252ZW5pZW5jZSBhbmQgcHJpdmFjeS4gVGhlIG1ham9yIGNoYWxsZW5nZSBpcyBpbmFkZXF1YXRlIHNtYXJ0cGhvbmUgcGVuZXRyYXRpb24gaW4gdmVyeSBsb3ctaW5jb21lIGFkb2xlc2NlbnRzLCBlc3BlY2lhbGx5IGdpcmxzLiBUaGUgZXZpZGVuY2Ugb24gdGhlIGVmZmVjdGl2ZW5lc3Mgb2YgdGhlc2UgaW50ZXJ2ZW50aW9ucyBpcyBtaXhlZC4gTW9zdCBzdHVkaWVzIHNob3cgdGhhdCBTUkgga25vd2xlZGdlIGluY3JlYXNlcywgYnV0IHRoaXMgZG9lcyBub3QgbmVjZXNzYXJpbHkgbGVhZCB0byBiZWhhdmlvciBjaGFuZ2UuIiwicHVibGlzaGVyIjoiTXVsdGlkaXNjaXBsaW5hcnkgRGlnaXRhbCBQdWJsaXNoaW5nIEluc3RpdHV0ZSIsImlzc3VlIjoiMSIsInZvbHVtZSI6IjUiLCJjb250YWluZXItdGl0bGUtc2hvcnQiOiIifSwiaXNUZW1wb3JhcnkiOmZhbHNlfV19&quot;,&quot;citationItems&quot;:[{&quot;id&quot;:&quot;82739fc8-7c1f-3874-816b-061660800647&quot;,&quot;itemData&quot;:{&quot;type&quot;:&quot;article-journal&quot;,&quot;id&quot;:&quot;82739fc8-7c1f-3874-816b-061660800647&quot;,&quot;title&quot;:&quot;Effectiveness of digital interventions to reduce school-age adolescent sexual risks: A systematic review&quot;,&quot;author&quot;:[{&quot;family&quot;:&quot;Aguilar-Quesada&quot;,&quot;given&quot;:&quot;Ana&quot;,&quot;parse-names&quot;:false,&quot;dropping-particle&quot;:&quot;&quot;,&quot;non-dropping-particle&quot;:&quot;&quot;},{&quot;family&quot;:&quot;Sierra-Yagüe&quot;,&quot;given&quot;:&quot;Alba&quot;,&quot;parse-names&quot;:false,&quot;dropping-particle&quot;:&quot;&quot;,&quot;non-dropping-particle&quot;:&quot;&quot;},{&quot;family&quot;:&quot;González-Cano-Caballero&quot;,&quot;given&quot;:&quot;María&quot;,&quot;parse-names&quot;:false,&quot;dropping-particle&quot;:&quot;&quot;,&quot;non-dropping-particle&quot;:&quot;&quot;},{&quot;family&quot;:&quot;Zafra-Egea&quot;,&quot;given&quot;:&quot;José Antonio&quot;,&quot;parse-names&quot;:false,&quot;dropping-particle&quot;:&quot;&quot;,&quot;non-dropping-particle&quot;:&quot;&quot;},{&quot;family&quot;:&quot;Lima-Serrano&quot;,&quot;given&quot;:&quot;Marta&quot;,&quot;parse-names&quot;:false,&quot;dropping-particle&quot;:&quot;&quot;,&quot;non-dropping-particle&quot;:&quot;&quot;}],&quot;container-title&quot;:&quot;Journal of Nursing Scholarship&quot;,&quot;accessed&quot;:{&quot;date-parts&quot;:[[2026,10,2]]},&quot;DOI&quot;:&quot;10.1111/JNU.13015;PAGEGROUP:STRING:PUBLICATION&quot;,&quot;ISSN&quot;:&quot;15475069&quot;,&quot;PMID&quot;:&quot;39118266&quot;,&quot;URL&quot;:&quot;/doi/pdf/10.1111/jnu.13015&quot;,&quot;issued&quot;:{&quot;date-parts&quot;:[[2025,3,1]]},&quot;page&quot;:&quot;342-353&quot;,&quot;abstract&quot;:&quot;Introduction: The increase in risky sexual behaviors among adolescent students has sparked alarm and has become an area of research interest. As adolescents prioritize confidentiality and accessibility, digital interventions are becoming increasingly relevant in sex education. We therefore posed the following research question: Are digital application interventions effective to prevent risky sexual behaviors in school adolescents?. Design: A systematic peer review was conducted between January and December 2023 in five databases (PubMed, Web of Science, Scopus, EMBASE, and PsycINFO) without restricting for language or year of publication. Method: We included randomized control trials or quasi-experimental studies that measured the effectiveness of interventions targeting young people aged 10–19 years or their parents and developed in a school setting. Interventions aimed at young people with intellectual disabilities, learning difficulties, or any disease requiring a specific intervention were excluded. Results: The search ultimately yielded 27 studies covering a total of 18 digital interventions that demonstrated positive effects, not maintained over time, on knowledge, attitudes, and behaviors, although the latter to a lesser extent. Discussion: We have found very interesting digital interventions with effects, among others, on knowledge, attitudes, and contraceptive use in adolescents. In general, digital interventions have positive effects on knowledge and attitudes, but it is more difficult to modify behaviors with strictly digital interventions or combined with complementary face-to-face sessions or group class activities. Conclusion: We thus believe that digital interventions are adequate to reduce adolescent sexual risk behaviors, and our systematic review facilitates the implementation of these interventions by sharing existing digital interventions that have had positive effects, as well as the main characteristics a digital intervention should possess to reduce sexually risky behaviors in adolescents. Clinical relevance: Digital interventions with adolescents improve sexual behaviors and can be a valuable resource in education on this topic due to their accessibility and confidentiality, two key points for young people.&quot;,&quot;publisher&quot;:&quot;John Wiley and Sons Inc&quot;,&quot;issue&quot;:&quot;2&quot;,&quot;volume&quot;:&quot;57&quot;,&quot;container-title-short&quot;:&quot;&quot;},&quot;isTemporary&quot;:false},{&quot;id&quot;:&quot;9a9227d3-a788-3a38-b043-b1fa7548546e&quot;,&quot;itemData&quot;:{&quot;type&quot;:&quot;article-journal&quot;,&quot;id&quot;:&quot;9a9227d3-a788-3a38-b043-b1fa7548546e&quot;,&quot;title&quot;:&quot;Digital Adolescent Sexual and Reproductive Health in Low- and Middle-Income Countries: A Scoping Review&quot;,&quot;author&quot;:[{&quot;family&quot;:&quot;Dowling&quot;,&quot;given&quot;:&quot;Russell&quot;,&quot;parse-names&quot;:false,&quot;dropping-particle&quot;:&quot;&quot;,&quot;non-dropping-particle&quot;:&quot;&quot;},{&quot;family&quot;:&quot;Howell&quot;,&quot;given&quot;:&quot;Embry M.&quot;,&quot;parse-names&quot;:false,&quot;dropping-particle&quot;:&quot;&quot;,&quot;non-dropping-particle&quot;:&quot;&quot;},{&quot;family&quot;:&quot;Dasco&quot;,&quot;given&quot;:&quot;Mark Anthony&quot;,&quot;parse-names&quot;:false,&quot;dropping-particle&quot;:&quot;&quot;,&quot;non-dropping-particle&quot;:&quot;&quot;},{&quot;family&quot;:&quot;Schwartzman&quot;,&quot;given&quot;:&quot;Jason&quot;,&quot;parse-names&quot;:false,&quot;dropping-particle&quot;:&quot;&quot;,&quot;non-dropping-particle&quot;:&quot;&quot;}],&quot;container-title&quot;:&quot;Youth 2025, Vol. 5, Page 15&quot;,&quot;accessed&quot;:{&quot;date-parts&quot;:[[2026,10,2]]},&quot;DOI&quot;:&quot;10.3390/YOUTH5010015&quot;,&quot;ISSN&quot;:&quot;2673-995X&quot;,&quot;URL&quot;:&quot;https://www.mdpi.com/2673-995X/5/1/15/htm&quot;,&quot;issued&quot;:{&quot;date-parts&quot;:[[2025,2,6]]},&quot;page&quot;:&quot;15&quot;,&quot;abstract&quot;:&quot;Every adolescent should have the right to make their own choices about their sexual and reproductive health (SRH). Achieving this goal can be challenging, especially in low- and middle-income countries (LMICs), where social norms and insufficient resources may limit access to information. Technology is increasingly being leveraged in LMICs to reach adolescents. We searched the literature to understand the landscape of digital SRH interventions in LMICs. The review addressed three questions: (1) What are the interventions and how effective are they? (2) What are adolescent preferences for information? And (3) What do the interventions cost? There is a wide variety in the populations addressed (e.g., adolescents with HIV, pregnant/post-partum adolescents) and the locations of the interventions, with the majority in sub-Saharan Africa. The types of interventions were evenly distributed between “push” approaches, where adolescents are sent information; “pull” approaches, where adolescents reach information from a website or app; and “two-way” approaches, which combine push and pull aspects. The most positive features identified were convenience and privacy. The major challenge is inadequate smartphone penetration in very low-income adolescents, especially girls. The evidence on the effectiveness of these interventions is mixed. Most studies show that SRH knowledge increases, but this does not necessarily lead to behavior change.&quot;,&quot;publisher&quot;:&quot;Multidisciplinary Digital Publishing Institute&quot;,&quot;issue&quot;:&quot;1&quot;,&quot;volume&quot;:&quot;5&quot;,&quot;container-title-short&quot;:&quot;&quot;},&quot;isTemporary&quot;:false}]},{&quot;citationID&quot;:&quot;MENDELEY_CITATION_3910f07d-57b7-4029-ae86-cc6d5483501b&quot;,&quot;properties&quot;:{&quot;noteIndex&quot;:0},&quot;isEdited&quot;:false,&quot;manualOverride&quot;:{&quot;isManuallyOverridden&quot;:false,&quot;citeprocText&quot;:&quot;(Sharma, 2024)&quot;,&quot;manualOverrideText&quot;:&quot;&quot;},&quot;citationTag&quot;:&quot;MENDELEY_CITATION_v3_eyJjaXRhdGlvbklEIjoiTUVOREVMRVlfQ0lUQVRJT05fMzkxMGYwN2QtNTdiNy00MDI5LWFlODYtY2M2ZDU0ODM1MDFiIiwicHJvcGVydGllcyI6eyJub3RlSW5kZXgiOjB9LCJpc0VkaXRlZCI6ZmFsc2UsIm1hbnVhbE92ZXJyaWRlIjp7ImlzTWFudWFsbHlPdmVycmlkZGVuIjpmYWxzZSwiY2l0ZXByb2NUZXh0IjoiKFNoYXJtYSwgMjAyNCkiLCJtYW51YWxPdmVycmlkZVRleHQiOiIifSwiY2l0YXRpb25JdGVtcyI6W3siaWQiOiJjN2Q3MWYyMi03ZmNiLTM3OTMtOWIzMi0zMDBhOTU1Mjg0MmEiLCJpdGVtRGF0YSI6eyJ0eXBlIjoiYXJ0aWNsZS1qb3VybmFsIiwiaWQiOiJjN2Q3MWYyMi03ZmNiLTM3OTMtOWIzMi0zMDBhOTU1Mjg0MmEiLCJ0aXRsZSI6Iktub3dsZWRnZSwgQXR0aXR1ZGUsIGFuZCBQcmFjdGljZSBTdXJ2ZXkgaW4gSGVhbHRoIENhcmUg4oCTIEhvdyBEb2VzIGl0IE1hdHRlcj8iLCJhdXRob3IiOlt7ImZhbWlseSI6IlNoYXJtYSIsImdpdmVuIjoiTS4gVmlzaG51IiwicGFyc2UtbmFtZXMiOmZhbHNlLCJkcm9wcGluZy1wYXJ0aWNsZSI6IiIsIm5vbi1kcm9wcGluZy1wYXJ0aWNsZSI6IiJ9XSwiY29udGFpbmVyLXRpdGxlIjoiSm91cm5hbCBvZiBBZHZhbmNlZCBMdW5nIEhlYWx0aCIsImFjY2Vzc2VkIjp7ImRhdGUtcGFydHMiOltbMjAyNiwxMCwyXV19LCJET0kiOiIxMC40MTAzL0pBTEguSkFMSF81Ml8yMyIsIklTU04iOiIyNzcyLTcxNjUiLCJpc3N1ZWQiOnsiZGF0ZS1wYXJ0cyI6W1syMDI0LDFdXX0sInBhZ2UiOiIyLTMiLCJhYnN0cmFjdCI6IlRpdGxlIGZyb20gdGl0bGUgc2NyZWVuICh2aWV3ZWQgb24gTWFyY2ggMTIsIDIwMDgpLiIsInB1Ymxpc2hlciI6Ik92aWQgVGVjaG5vbG9naWVzIChXb2x0ZXJzIEtsdXdlciBIZWFsdGgpIiwiaXNzdWUiOiIxIiwidm9sdW1lIjoiNCIsImNvbnRhaW5lci10aXRsZS1zaG9ydCI6IiJ9LCJpc1RlbXBvcmFyeSI6ZmFsc2V9XX0=&quot;,&quot;citationItems&quot;:[{&quot;id&quot;:&quot;c7d71f22-7fcb-3793-9b32-300a9552842a&quot;,&quot;itemData&quot;:{&quot;type&quot;:&quot;article-journal&quot;,&quot;id&quot;:&quot;c7d71f22-7fcb-3793-9b32-300a9552842a&quot;,&quot;title&quot;:&quot;Knowledge, Attitude, and Practice Survey in Health Care – How Does it Matter?&quot;,&quot;author&quot;:[{&quot;family&quot;:&quot;Sharma&quot;,&quot;given&quot;:&quot;M. Vishnu&quot;,&quot;parse-names&quot;:false,&quot;dropping-particle&quot;:&quot;&quot;,&quot;non-dropping-particle&quot;:&quot;&quot;}],&quot;container-title&quot;:&quot;Journal of Advanced Lung Health&quot;,&quot;accessed&quot;:{&quot;date-parts&quot;:[[2026,10,2]]},&quot;DOI&quot;:&quot;10.4103/JALH.JALH_52_23&quot;,&quot;ISSN&quot;:&quot;2772-7165&quot;,&quot;issued&quot;:{&quot;date-parts&quot;:[[2024,1]]},&quot;page&quot;:&quot;2-3&quot;,&quot;abstract&quot;:&quot;Title from title screen (viewed on March 12, 2008).&quot;,&quot;publisher&quot;:&quot;Ovid Technologies (Wolters Kluwer Health)&quot;,&quot;issue&quot;:&quot;1&quot;,&quot;volume&quot;:&quot;4&quot;,&quot;container-title-short&quot;:&quot;&quot;},&quot;isTemporary&quot;:false}]},{&quot;citationID&quot;:&quot;MENDELEY_CITATION_e2049246-a922-4ebd-a1bd-b38795227fec&quot;,&quot;properties&quot;:{&quot;noteIndex&quot;:0},&quot;isEdited&quot;:false,&quot;manualOverride&quot;:{&quot;isManuallyOverridden&quot;:false,&quot;citeprocText&quot;:&quot;(Alam et al., 2025)&quot;,&quot;manualOverrideText&quot;:&quot;&quot;},&quot;citationTag&quot;:&quot;MENDELEY_CITATION_v3_eyJjaXRhdGlvbklEIjoiTUVOREVMRVlfQ0lUQVRJT05fZTIwNDkyNDYtYTkyMi00ZWJkLWExYmQtYjM4Nzk1MjI3ZmVjIiwicHJvcGVydGllcyI6eyJub3RlSW5kZXgiOjB9LCJpc0VkaXRlZCI6ZmFsc2UsIm1hbnVhbE92ZXJyaWRlIjp7ImlzTWFudWFsbHlPdmVycmlkZGVuIjpmYWxzZSwiY2l0ZXByb2NUZXh0IjoiKEFsYW0gZXQgYWwuLCAyMDI1KSIsIm1hbnVhbE92ZXJyaWRlVGV4dCI6IiJ9LCJjaXRhdGlvbkl0ZW1zIjpbeyJpZCI6Ijk2M2FiYWYxLWUxNWEtMzZhZS1iNTBjLWIwNDU0YzYyZmQzZiIsIml0ZW1EYXRhIjp7InR5cGUiOiJhcnRpY2xlLWpvdXJuYWwiLCJpZCI6Ijk2M2FiYWYxLWUxNWEtMzZhZS1iNTBjLWIwNDU0YzYyZmQzZiIsInRpdGxlIjoiQmFzZWxpbmUgc29jaW9kZW1vZ3JhcGhpYyBhbmQgc2V4dWFsIGFuZCByZXByb2R1Y3RpdmUgaGVhbHRoIGNoYXJhY3RlcmlzdGljcyBvZiB0aGUgQWRTRUFSQ0ggYWRvbGVzY2VudCBjb2hvcnQgc3R1ZHkgcGFydGljaXBhbnRzIGluIHJ1cmFsIEJhbmdsYWRlc2g6IGEgY29ob3J0IHByb2ZpbGUiLCJhdXRob3IiOlt7ImZhbWlseSI6IkFsYW0iLCJnaXZlbiI6IkFuYWRpbCIsInBhcnNlLW5hbWVzIjpmYWxzZSwiZHJvcHBpbmctcGFydGljbGUiOiIiLCJub24tZHJvcHBpbmctcGFydGljbGUiOiIifSx7ImZhbWlseSI6IlNoaWJsZWUiLCJnaXZlbiI6IlNoYWZheWF0dWwgSXNsYW0iLCJwYXJzZS1uYW1lcyI6ZmFsc2UsImRyb3BwaW5nLXBhcnRpY2xlIjoiIiwibm9uLWRyb3BwaW5nLXBhcnRpY2xlIjoiIn0seyJmYW1pbHkiOiJSYW5hIiwiZ2l2ZW4iOiJNZCBTaG9oZWwiLCJwYXJzZS1uYW1lcyI6ZmFsc2UsImRyb3BwaW5nLXBhcnRpY2xlIjoiIiwibm9uLWRyb3BwaW5nLXBhcnRpY2xlIjoiIn0seyJmYW1pbHkiOiJTaGVpa2giLCJnaXZlbiI6IlNpZmF0IFBhcnZlZW4iLCJwYXJzZS1uYW1lcyI6ZmFsc2UsImRyb3BwaW5nLXBhcnRpY2xlIjoiIiwibm9uLWRyb3BwaW5nLXBhcnRpY2xlIjoiIn0seyJmYW1pbHkiOiJSYWhtYW4iLCJnaXZlbiI6IkZhcmFoIE5heiIsInBhcnNlLW5hbWVzIjpmYWxzZSwiZHJvcHBpbmctcGFydGljbGUiOiIiLCJub24tZHJvcHBpbmctcGFydGljbGUiOiIifSx7ImZhbWlseSI6IlNhdGhpIiwiZ2l2ZW4iOiJTaGFobmFqIFN1bHRhbmEiLCJwYXJzZS1uYW1lcyI6ZmFsc2UsImRyb3BwaW5nLXBhcnRpY2xlIjoiIiwibm9uLWRyb3BwaW5nLXBhcnRpY2xlIjoiIn0seyJmYW1pbHkiOiJBbGFtIiwiZ2l2ZW4iOiJNb2hhbW1hZCBNb3JzaGFkIiwicGFyc2UtbmFtZXMiOmZhbHNlLCJkcm9wcGluZy1wYXJ0aWNsZSI6IiIsIm5vbi1kcm9wcGluZy1wYXJ0aWNsZSI6IiJ9LHsiZmFtaWx5IjoiU2hhcm1pbiIsImdpdmVuIjoiSWZmYXQiLCJwYXJzZS1uYW1lcyI6ZmFsc2UsImRyb3BwaW5nLXBhcnRpY2xlIjoiIiwibm9uLWRyb3BwaW5nLXBhcnRpY2xlIjoiIn0seyJmYW1pbHkiOiJBcmlmZWVuIiwiZ2l2ZW4iOiJTaGFtcyBFLiIsInBhcnNlLW5hbWVzIjpmYWxzZSwiZHJvcHBpbmctcGFydGljbGUiOiIiLCJub24tZHJvcHBpbmctcGFydGljbGUiOiI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0seyJmYW1pbHkiOiJOYWhhciIsImdpdmVuIjoiUXVhbXJ1biIsInBhcnNlLW5hbWVzIjpmYWxzZSwiZHJvcHBpbmctcGFydGljbGUiOiIiLCJub24tZHJvcHBpbmctcGFydGljbGUiOiIifV0sImNvbnRhaW5lci10aXRsZSI6IkJNSiBPcGVuIiwiY29udGFpbmVyLXRpdGxlLXNob3J0IjoiQk1KIE9wZW4iLCJhY2Nlc3NlZCI6eyJkYXRlLXBhcnRzIjpbWzIwMjYsMTAsNV1dfSwiRE9JIjoiMTAuMTEzNi9CTUpPUEVOLTIwMjUtMTAyMTU2IiwiSVNTTiI6IjIwNDQtNjA1NSIsIlBNSUQiOiI0MDk5ODQyOCIsIlVSTCI6Imh0dHBzOi8vYm1qb3Blbi5ibWouY29tL2NvbnRlbnQvMTUvOS9lMTAyMTU2IiwiaXNzdWVkIjp7ImRhdGUtcGFydHMiOltbMjAyNSw5LDFdXX0sInBhZ2UiOiJlMTAyMTU2IiwiYWJzdHJhY3QiOiJQdXJwb3NlIEluIEJhbmdsYWRlc2gsIGV2aWRlbmNlIG9uIHRoZSBsb25nLXRlcm0gdHJhamVjdG9yeSBvZiBhZG9sZXNjZW50cycgc2V4dWFsIGFuZCByZXByb2R1Y3RpdmUgaGVhbHRoIChTUkgpIHJlbWFpbnMgbGltaXRlZCwgbGFyZ2VseSBkdWUgdG8gdGhlIGxhY2sgb2YgbG9uZ2l0dWRpbmFsIGRhdGEgdG8gYXNzZXNzIHRoZSBjaGFuZ2VzIG92ZXIgdGltZS4gVG8gYWRkcmVzcyB0aGlzIGdhcCwgdGhlIEFkdmFuY2luZyBTZXh1YWwgYW5kIFJlcHJvZHVjdGl2ZSBIZWFsdGggYW5kIFJpZ2h0cyAoQWRTRUFSQ0gpIHByb2plY3Qgb2YgSW50ZXJuYXRpb25hbCBDZW50cmUgZm9yIERpYXJyaG9lYWwgRGlzZWFzZSBSZXNlYXJjaCwgQmFuZ2xhZGVzaCAoaWNkZHIsYikgc2V0IHVwIGFuIGFkb2xlc2NlbnQgY29ob3J0IHN0dWR5IGFpbWVkIGF0IGRvY3VtZW50aW5nIGNoYW5nZXMgaW4gU1JIIGtub3dsZWRnZSwgYXR0aXR1ZGVzIGFuZCBwcmFjdGljZXMsIGFuZCBpZGVudGlmeWluZyB0aGUgZmFjdG9ycyBhZmZlY3RpbmcgdGhlc2UgY2hhbmdlcy4gVGhpcyBhcnRpY2xlIHByZXNlbnRzIHRoZSBiYXNlbGluZSBzb2Npb2RlbW9ncmFwaGljIGFuZCBTUkggY2hhcmFjdGVyaXN0aWNzIG9mIHRoaXMgY29ob3J0IGFzIGEgcGF0aHdheSBmb3IgZnV0dXJlIGFuYWx5c2VzLlxuXG5QYXJ0aWNpcGFudHMgVGhpcyBjb2hvcnQgc3R1ZHkgaW5jbHVkZWQgMjcxMyBhZG9sZXNjZW50cyBmcm9tIHRoZSBCYWxpYWthbmRpIEhlYWx0aCBhbmQgRGVtb2dyYXBoaWMgU3VydmVpbGxhbmNlIFN5c3RlbSBydW4gYnkgaWNkZHIsYi4gVGhlIGNvaG9ydCBjb3ZlcmVkIHRocmVlIGFnZSBncm91cHMgZnJvbSBnaXJscyBhbmQgYm95cywgZ2l2aW5nIGEgdG90YWwgb2YgZml2ZSBjb2hvcnRzOiBnaXJscyBhZ2VkIDEyLCAxNCBhbmQgMTYgeWVhcnM7IGFuZCBib3lzIGFnZWQgMTQgYW5kIDE2IHllYXJzLiBBIHRvdGFsIG9mIHNldmVuIHJvdW5kcyBvZiBkYXRhIGhhZCBiZWVuIGNvbGxlY3RlZCBhdCA0LW1vbnRoIGludGVydmFscyBvdmVyIDIteWVhcnMgZm9sbG93LXVwIHBlcmlvZC5cblxuRmluZGluZ3MgZnJvbSB0aGUgYmFzZWxpbmUgVGhlIG1ham9yaXR5IG9mIGFkb2xlc2NlbnRzIHdlcmUgYXR0ZW5kaW5nIHNjaG9vbCAoOTAlKSwgYW5kIHNjaG9vbCBkcm9wb3V0cyB3ZXJlIGhpZ2hlciBhbW9uZyBib3lzLiBBcm91bmQgMTclIG9mIHRoZSByZXNwb25kZW50cyB3ZXJlIGludm9sdmVkIGluIGluY29tZS1nZW5lcmF0aW5nIGFjdGl2aXRpZXMsIHdoaWNoIHdlcmUgbW9zdGx5IGJveXMuIEFtb25nIGdpcmxzLCB0aGUgbWVhbiBhZ2Ugb2YgbWVuYXJjaGUgd2FzIDEyLjIgeWVhcnMuIE92ZXJhbGwsIDYlIG9mIGFkb2xlc2NlbnRzIGhhZCBtYWpvciBkZXByZXNzaXZlIGRpc29yZGVyLCB3aXRoIHByZXZhbGVuY2UgaW5jcmVhc2luZyB3aXRoIGFnZS4gR2VuZGVyIGRpZmZlcmVuY2VzIHdlcmUgZXZpZGVudCByZWdhcmRpbmcga25vd2xlZGdlIGFib3V0IGNvbmNlcHRpb24gYW5kIGNvbnRyYWNlcHRpb24uIEVnYWxpdGFyaWFuIGF0dGl0dWRlcyB0b3dhcmRzIHNvY2lhbCBub3JtcyBhbmQgZ2VuZGVyIHJvbGVzIHdlcmUgZm91bmQgaGlnaGVyIGFtb25nIGdpcmxzICg1MiUpIGNvbXBhcmVkIHRvIGJveXMgKDExJSkuIFRoZSBtYWpvcml0eSBvZiBhZG9sZXNjZW50cyByZXBvcnRlZCBleHBlcmllbmNpbmcgc29jaWFsL3ZlcmJhbCBidWxseWluZyAoNDMlKSwgZm9sbG93ZWQgYnkgcGh5c2ljYWwgdmlvbGVuY2UgKDM4JSkgYW5kIGN5YmVyYnVsbHlpbmcgKDQlKS5cblxuRnV0dXJlIHBsYW5zIFRoaXMgYXJ0aWNsZSBwcmVzZW50cyB0aGUgYmFzZWxpbmUgZmluZGluZ3Mgb25seS4gQSBzZXJpZXMgb2YgcGFwZXJzIGlzIGluIHRoZSBwaXBlbGluZSBmb3Igc3VibWlzc2lvbiB0byBkaWZmZXJlbnQgcGVlci1yZXZpZXdlZCBqb3VybmFscy4gVGhlIGZpbmRpbmdzIGZyb20gdGhpcyBzdHVkeSB3aWxsIGJlIHVzZWQgdG8gc3VwcG9ydCBkYXRhLWRyaXZlbiBwb2xpY3kgZm9ybXVsYXRpb24gZm9yIGZ1dHVyZSBhZG9sZXNjZW50IGhlYWx0aCBwcm9ncmFtbWVzLlxuXG5EYXRhIGFyZSBhdmFpbGFibGUgb24gcmVhc29uYWJsZSByZXF1ZXN0LiBUaGUgcGFydGljaXBhbnQgY29uc2VudCBmb3JtcyByZXN0cmljdCBkYXRhIHNoYXJpbmcgb24gYSBwdWJsaWMgcmVwb3NpdG9yeS4gUmVxdWVzdHMgZm9yIHN0YXRpc3RpY2FsIGNvZGUgYW5kIGFub255bWlzZWQgZGF0YSBtYXkgYmUgbWFkZSB0byB0aGUgY29ycmVzcG9uZGluZyBhdXRob3IuIiwicHVibGlzaGVyIjoiQnJpdGlzaCBNZWRpY2FsIEpvdXJuYWwgUHVibGlzaGluZyBHcm91cCIsImlzc3VlIjoiOSIsInZvbHVtZSI6IjE1In0sImlzVGVtcG9yYXJ5IjpmYWxzZSwic3VwcHJlc3MtYXV0aG9yIjpmYWxzZSwiY29tcG9zaXRlIjpmYWxzZSwiYXV0aG9yLW9ubHkiOmZhbHNlfV19&quot;,&quot;citationItems&quot;:[{&quot;id&quot;:&quot;963abaf1-e15a-36ae-b50c-b0454c62fd3f&quot;,&quot;itemData&quot;:{&quot;type&quot;:&quot;article-journal&quot;,&quot;id&quot;:&quot;963abaf1-e15a-36ae-b50c-b0454c62fd3f&quot;,&quot;title&quot;:&quot;Baseline sociodemographic and sexual and reproductive health characteristics of the AdSEARCH adolescent cohort study participants in rural Bangladesh: a cohort profile&quot;,&quot;author&quot;:[{&quot;family&quot;:&quot;Alam&quot;,&quot;given&quot;:&quot;Anadil&quot;,&quot;parse-names&quot;:false,&quot;dropping-particle&quot;:&quot;&quot;,&quot;non-dropping-particle&quot;:&quot;&quot;},{&quot;family&quot;:&quot;Shiblee&quot;,&quot;given&quot;:&quot;Shafayatul Islam&quot;,&quot;parse-names&quot;:false,&quot;dropping-particle&quot;:&quot;&quot;,&quot;non-dropping-particle&quot;:&quot;&quot;},{&quot;family&quot;:&quot;Rana&quot;,&quot;given&quot;:&quot;Md Shohel&quot;,&quot;parse-names&quot;:false,&quot;dropping-particle&quot;:&quot;&quot;,&quot;non-dropping-particle&quot;:&quot;&quot;},{&quot;family&quot;:&quot;Sheikh&quot;,&quot;given&quot;:&quot;Sifat Parveen&quot;,&quot;parse-names&quot;:false,&quot;dropping-particle&quot;:&quot;&quot;,&quot;non-dropping-particle&quot;:&quot;&quot;},{&quot;family&quot;:&quot;Rahman&quot;,&quot;given&quot;:&quot;Farah Naz&quot;,&quot;parse-names&quot;:false,&quot;dropping-particle&quot;:&quot;&quot;,&quot;non-dropping-particle&quot;:&quot;&quot;},{&quot;family&quot;:&quot;Sathi&quot;,&quot;given&quot;:&quot;Shahnaj Sultana&quot;,&quot;parse-names&quot;:false,&quot;dropping-particle&quot;:&quot;&quot;,&quot;non-dropping-particle&quot;:&quot;&quot;},{&quot;family&quot;:&quot;Alam&quot;,&quot;given&quot;:&quot;Mohammad Morshad&quot;,&quot;parse-names&quot;:false,&quot;dropping-particle&quot;:&quot;&quot;,&quot;non-dropping-particle&quot;:&quot;&quot;},{&quot;family&quot;:&quot;Sharmin&quot;,&quot;given&quot;:&quot;Iffat&quot;,&quot;parse-names&quot;:false,&quot;dropping-particle&quot;:&quot;&quot;,&quot;non-dropping-particle&quot;:&quot;&quot;},{&quot;family&quot;:&quot;Arifeen&quot;,&quot;given&quot;:&quot;Shams E.&quot;,&quot;parse-names&quot;:false,&quot;dropping-particle&quot;:&quot;&quot;,&quot;non-dropping-particle&quot;:&quot;&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family&quot;:&quot;Nahar&quot;,&quot;given&quot;:&quot;Quamrun&quot;,&quot;parse-names&quot;:false,&quot;dropping-particle&quot;:&quot;&quot;,&quot;non-dropping-particle&quot;:&quot;&quot;}],&quot;container-title&quot;:&quot;BMJ Open&quot;,&quot;container-title-short&quot;:&quot;BMJ Open&quot;,&quot;accessed&quot;:{&quot;date-parts&quot;:[[2026,10,5]]},&quot;DOI&quot;:&quot;10.1136/BMJOPEN-2025-102156&quot;,&quot;ISSN&quot;:&quot;2044-6055&quot;,&quot;PMID&quot;:&quot;40998428&quot;,&quot;URL&quot;:&quot;https://bmjopen.bmj.com/content/15/9/e102156&quot;,&quot;issued&quot;:{&quot;date-parts&quot;:[[2025,9,1]]},&quot;page&quot;:&quot;e102156&quot;,&quot;abstract&quot;:&quot;Purpose In Bangladesh, evidence on the long-term trajectory of adolescents' sexual and reproductive health (SRH) remains limited, largely due to the lack of longitudinal data to assess the changes over time. To address this gap, the Advancing Sexual and Reproductive Health and Rights (AdSEARCH) project of International Centre for Diarrhoeal Disease Research, Bangladesh (icddr,b) set up an adolescent cohort study aimed at documenting changes in SRH knowledge, attitudes and practices, and identifying the factors affecting these changes. This article presents the baseline sociodemographic and SRH characteristics of this cohort as a pathway for future analyses.\n\nParticipants This cohort study included 2713 adolescents from the Baliakandi Health and Demographic Surveillance System run by icddr,b. The cohort covered three age groups from girls and boys, giving a total of five cohorts: girls aged 12, 14 and 16 years; and boys aged 14 and 16 years. A total of seven rounds of data had been collected at 4-month intervals over 2-years follow-up period.\n\nFindings from the baseline The majority of adolescents were attending school (90%), and school dropouts were higher among boys. Around 17% of the respondents were involved in income-generating activities, which were mostly boys. Among girls, the mean age of menarche was 12.2 years. Overall, 6% of adolescents had major depressive disorder, with prevalence increasing with age. Gender differences were evident regarding knowledge about conception and contraception. Egalitarian attitudes towards social norms and gender roles were found higher among girls (52%) compared to boys (11%). The majority of adolescents reported experiencing social/verbal bullying (43%), followed by physical violence (38%) and cyberbullying (4%).\n\nFuture plans This article presents the baseline findings only. A series of papers is in the pipeline for submission to different peer-reviewed journals. The findings from this study will be used to support data-driven policy formulation for future adolescent health programmes.\n\nData are available on reasonable request. The participant consent forms restrict data sharing on a public repository. Requests for statistical code and anonymised data may be made to the corresponding author.&quot;,&quot;publisher&quot;:&quot;British Medical Journal Publishing Group&quot;,&quot;issue&quot;:&quot;9&quot;,&quot;volume&quot;:&quot;15&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8B5FB-BFD9-4476-8AAA-0D212CB1F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2801</TotalTime>
  <Pages>118</Pages>
  <Words>20102</Words>
  <Characters>114583</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 Mim</dc:creator>
  <cp:keywords/>
  <dc:description/>
  <cp:lastModifiedBy>Nishat Mim</cp:lastModifiedBy>
  <cp:revision>197</cp:revision>
  <cp:lastPrinted>2026-10-14T10:40:00Z</cp:lastPrinted>
  <dcterms:created xsi:type="dcterms:W3CDTF">2026-10-01T03:09:00Z</dcterms:created>
  <dcterms:modified xsi:type="dcterms:W3CDTF">2026-10-14T10:43:00Z</dcterms:modified>
</cp:coreProperties>
</file>