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E32" w:rsidRPr="00D06E32" w:rsidRDefault="00D06E32" w:rsidP="006A712D">
      <w:pPr>
        <w:spacing w:line="0" w:lineRule="atLeast"/>
        <w:jc w:val="center"/>
        <w:rPr>
          <w:rFonts w:cstheme="minorHAnsi"/>
          <w:b/>
          <w:sz w:val="36"/>
        </w:rPr>
      </w:pPr>
      <w:bookmarkStart w:id="0" w:name="page1"/>
      <w:bookmarkEnd w:id="0"/>
      <w:r w:rsidRPr="00D06E32">
        <w:rPr>
          <w:rFonts w:cstheme="minorHAnsi"/>
          <w:b/>
          <w:sz w:val="36"/>
        </w:rPr>
        <w:t>ООО «Сиверский метизный завод»</w:t>
      </w:r>
    </w:p>
    <w:p w:rsidR="00D06E32" w:rsidRPr="00D06E32" w:rsidRDefault="00D06E32" w:rsidP="006A712D">
      <w:pPr>
        <w:spacing w:line="36" w:lineRule="exact"/>
        <w:jc w:val="center"/>
        <w:rPr>
          <w:rFonts w:eastAsia="Times New Roman" w:cstheme="minorHAnsi"/>
        </w:rPr>
      </w:pPr>
    </w:p>
    <w:p w:rsidR="00D06E32" w:rsidRPr="006A712D" w:rsidRDefault="00D06E32" w:rsidP="006A712D">
      <w:pPr>
        <w:spacing w:line="239" w:lineRule="auto"/>
        <w:ind w:right="960"/>
        <w:jc w:val="center"/>
        <w:rPr>
          <w:rFonts w:cstheme="minorHAnsi"/>
          <w:sz w:val="22"/>
          <w:szCs w:val="22"/>
        </w:rPr>
      </w:pPr>
      <w:r w:rsidRPr="006A712D">
        <w:rPr>
          <w:rFonts w:cstheme="minorHAnsi"/>
          <w:sz w:val="22"/>
          <w:szCs w:val="22"/>
        </w:rPr>
        <w:t>188330,Ленинградская область, Гатчинский район, п. Сиверский ул. Заводская, д.9, ИНН/КПП 4719018854/470501001, ОГРН 1024702083779</w:t>
      </w:r>
    </w:p>
    <w:p w:rsidR="00D06E32" w:rsidRPr="006A712D" w:rsidRDefault="00D06E32" w:rsidP="006A712D">
      <w:pPr>
        <w:spacing w:line="2" w:lineRule="exact"/>
        <w:jc w:val="center"/>
        <w:rPr>
          <w:rFonts w:eastAsia="Times New Roman" w:cstheme="minorHAnsi"/>
          <w:sz w:val="22"/>
          <w:szCs w:val="22"/>
        </w:rPr>
      </w:pPr>
    </w:p>
    <w:p w:rsidR="00D06E32" w:rsidRPr="006A712D" w:rsidRDefault="00D06E32" w:rsidP="006A712D">
      <w:pPr>
        <w:spacing w:line="0" w:lineRule="atLeast"/>
        <w:jc w:val="center"/>
        <w:rPr>
          <w:rFonts w:cstheme="minorHAnsi"/>
          <w:sz w:val="22"/>
          <w:szCs w:val="22"/>
        </w:rPr>
      </w:pPr>
      <w:r w:rsidRPr="006A712D">
        <w:rPr>
          <w:rFonts w:cstheme="minorHAnsi"/>
          <w:sz w:val="22"/>
          <w:szCs w:val="22"/>
        </w:rPr>
        <w:t xml:space="preserve">Телефон: </w:t>
      </w:r>
      <w:r w:rsidRPr="006A712D">
        <w:rPr>
          <w:rFonts w:cstheme="minorHAnsi"/>
          <w:bCs/>
          <w:sz w:val="22"/>
          <w:szCs w:val="22"/>
          <w:shd w:val="clear" w:color="auto" w:fill="FFFFFF"/>
        </w:rPr>
        <w:t>8 (901) 301-38-41 </w:t>
      </w:r>
      <w:r w:rsidRPr="006A712D">
        <w:rPr>
          <w:rFonts w:cstheme="minorHAnsi"/>
          <w:sz w:val="22"/>
          <w:szCs w:val="22"/>
        </w:rPr>
        <w:t xml:space="preserve">, </w:t>
      </w:r>
      <w:proofErr w:type="spellStart"/>
      <w:r w:rsidRPr="006A712D">
        <w:rPr>
          <w:rFonts w:cstheme="minorHAnsi"/>
          <w:sz w:val="22"/>
          <w:szCs w:val="22"/>
        </w:rPr>
        <w:t>Email</w:t>
      </w:r>
      <w:proofErr w:type="spellEnd"/>
      <w:r w:rsidRPr="006A712D">
        <w:rPr>
          <w:rFonts w:cstheme="minorHAnsi"/>
          <w:sz w:val="22"/>
          <w:szCs w:val="22"/>
        </w:rPr>
        <w:t>: 19@ooo-smz-spb.com</w:t>
      </w:r>
    </w:p>
    <w:p w:rsidR="00DC0C87" w:rsidRPr="00AF3390" w:rsidRDefault="00DC0C87" w:rsidP="00DC0C87">
      <w:pPr>
        <w:pStyle w:val="1"/>
        <w:shd w:val="clear" w:color="auto" w:fill="FFFFFF"/>
        <w:jc w:val="center"/>
        <w:rPr>
          <w:rFonts w:ascii="Times New Roman" w:hAnsi="Times New Roman" w:cs="Times New Roman"/>
          <w:sz w:val="44"/>
          <w:szCs w:val="4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AF3390">
        <w:rPr>
          <w:rFonts w:ascii="Times New Roman" w:eastAsia="Times New Roman" w:hAnsi="Times New Roman" w:cs="Times New Roman"/>
          <w:kern w:val="36"/>
          <w:sz w:val="44"/>
          <w:szCs w:val="40"/>
          <w:lang w:eastAsia="ru-RU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Стальная анкерная фибра</w:t>
      </w:r>
      <w:r w:rsidRPr="00AF3390">
        <w:rPr>
          <w:rFonts w:ascii="Times New Roman" w:eastAsia="Times New Roman" w:hAnsi="Times New Roman" w:cs="Times New Roman"/>
          <w:bCs w:val="0"/>
          <w:kern w:val="36"/>
          <w:sz w:val="44"/>
          <w:szCs w:val="40"/>
          <w:lang w:eastAsia="ru-RU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AF3390">
        <w:rPr>
          <w:rFonts w:ascii="Times New Roman" w:hAnsi="Times New Roman" w:cs="Times New Roman"/>
          <w:sz w:val="44"/>
          <w:szCs w:val="4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1/50</w:t>
      </w:r>
    </w:p>
    <w:p w:rsidR="006A712D" w:rsidRDefault="006A712D" w:rsidP="0034256B">
      <w:pPr>
        <w:jc w:val="center"/>
        <w:rPr>
          <w:b/>
          <w:i/>
          <w:sz w:val="26"/>
          <w:szCs w:val="26"/>
        </w:rPr>
      </w:pPr>
    </w:p>
    <w:p w:rsidR="00D06E32" w:rsidRDefault="00D06E32" w:rsidP="0034256B">
      <w:pPr>
        <w:jc w:val="center"/>
        <w:rPr>
          <w:b/>
          <w:i/>
          <w:sz w:val="26"/>
          <w:szCs w:val="26"/>
        </w:rPr>
      </w:pPr>
      <w:r w:rsidRPr="00AF3390">
        <w:rPr>
          <w:b/>
          <w:i/>
          <w:sz w:val="26"/>
          <w:szCs w:val="26"/>
        </w:rPr>
        <w:t>Уважаемые партнеры!</w:t>
      </w:r>
    </w:p>
    <w:p w:rsidR="006A712D" w:rsidRPr="00AF3390" w:rsidRDefault="006A712D" w:rsidP="0034256B">
      <w:pPr>
        <w:jc w:val="center"/>
        <w:rPr>
          <w:b/>
          <w:i/>
          <w:sz w:val="26"/>
          <w:szCs w:val="26"/>
        </w:rPr>
      </w:pPr>
    </w:p>
    <w:p w:rsidR="00D06E32" w:rsidRPr="00AF3390" w:rsidRDefault="00D06E32" w:rsidP="0034256B">
      <w:pPr>
        <w:ind w:firstLine="708"/>
      </w:pPr>
      <w:r w:rsidRPr="00AF3390">
        <w:t>ООО «Сиверский метизный завод» предлагает Вам стальную анкерную фибру собственного производства по ценам ниже, чем у конкурентов.</w:t>
      </w:r>
    </w:p>
    <w:p w:rsidR="00D06E32" w:rsidRDefault="00D06E32" w:rsidP="00AF3390">
      <w:pPr>
        <w:ind w:firstLine="708"/>
      </w:pPr>
      <w:r w:rsidRPr="00AF3390">
        <w:t>Просим Вас ознакомиться с нашими ценами:</w:t>
      </w:r>
    </w:p>
    <w:p w:rsidR="006A712D" w:rsidRPr="00AF3390" w:rsidRDefault="006A712D" w:rsidP="00AF3390">
      <w:pPr>
        <w:ind w:firstLine="708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049"/>
        <w:gridCol w:w="1049"/>
        <w:gridCol w:w="1049"/>
        <w:gridCol w:w="1049"/>
        <w:gridCol w:w="1050"/>
        <w:gridCol w:w="1050"/>
        <w:gridCol w:w="1050"/>
        <w:gridCol w:w="1050"/>
      </w:tblGrid>
      <w:tr w:rsidR="00D06E32" w:rsidRPr="006362D1" w:rsidTr="006A712D">
        <w:trPr>
          <w:jc w:val="center"/>
        </w:trPr>
        <w:tc>
          <w:tcPr>
            <w:tcW w:w="1203" w:type="dxa"/>
            <w:vMerge w:val="restart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Стальная анкерная фибра</w:t>
            </w:r>
          </w:p>
        </w:tc>
        <w:tc>
          <w:tcPr>
            <w:tcW w:w="4196" w:type="dxa"/>
            <w:gridSpan w:val="4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Самовывоз, руб. за тонну с НДС</w:t>
            </w:r>
          </w:p>
        </w:tc>
        <w:tc>
          <w:tcPr>
            <w:tcW w:w="4200" w:type="dxa"/>
            <w:gridSpan w:val="4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Цена с доставкой, руб. за тонну с НДС</w:t>
            </w:r>
          </w:p>
        </w:tc>
      </w:tr>
      <w:tr w:rsidR="00D06E32" w:rsidRPr="006362D1" w:rsidTr="006A712D">
        <w:trPr>
          <w:jc w:val="center"/>
        </w:trPr>
        <w:tc>
          <w:tcPr>
            <w:tcW w:w="1203" w:type="dxa"/>
            <w:vMerge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1049" w:type="dxa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менее 1 тонны</w:t>
            </w:r>
          </w:p>
        </w:tc>
        <w:tc>
          <w:tcPr>
            <w:tcW w:w="1049" w:type="dxa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от 1 до 5 тонн</w:t>
            </w:r>
          </w:p>
        </w:tc>
        <w:tc>
          <w:tcPr>
            <w:tcW w:w="1049" w:type="dxa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от 5 до 20 тонн</w:t>
            </w:r>
          </w:p>
        </w:tc>
        <w:tc>
          <w:tcPr>
            <w:tcW w:w="1049" w:type="dxa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более 20 тонн</w:t>
            </w:r>
          </w:p>
        </w:tc>
        <w:tc>
          <w:tcPr>
            <w:tcW w:w="1050" w:type="dxa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менее 1 тонны</w:t>
            </w:r>
          </w:p>
        </w:tc>
        <w:tc>
          <w:tcPr>
            <w:tcW w:w="1050" w:type="dxa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от 1 до 5 тонн</w:t>
            </w:r>
          </w:p>
        </w:tc>
        <w:tc>
          <w:tcPr>
            <w:tcW w:w="1050" w:type="dxa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от 5 до 20 тонн</w:t>
            </w:r>
          </w:p>
        </w:tc>
        <w:tc>
          <w:tcPr>
            <w:tcW w:w="1050" w:type="dxa"/>
            <w:shd w:val="clear" w:color="auto" w:fill="99CCFF"/>
          </w:tcPr>
          <w:p w:rsidR="00D06E32" w:rsidRPr="006362D1" w:rsidRDefault="00D06E32" w:rsidP="001E338E">
            <w:pPr>
              <w:jc w:val="center"/>
              <w:rPr>
                <w:rFonts w:cstheme="minorHAnsi"/>
                <w:b/>
              </w:rPr>
            </w:pPr>
            <w:r w:rsidRPr="006362D1">
              <w:rPr>
                <w:rFonts w:cstheme="minorHAnsi"/>
                <w:b/>
              </w:rPr>
              <w:t>более 20 тонн</w:t>
            </w:r>
          </w:p>
        </w:tc>
      </w:tr>
      <w:tr w:rsidR="00D06E32" w:rsidRPr="006362D1" w:rsidTr="006A712D">
        <w:trPr>
          <w:jc w:val="center"/>
        </w:trPr>
        <w:tc>
          <w:tcPr>
            <w:tcW w:w="1203" w:type="dxa"/>
          </w:tcPr>
          <w:p w:rsidR="00D06E32" w:rsidRPr="006362D1" w:rsidRDefault="00D06E32" w:rsidP="001E338E">
            <w:pPr>
              <w:jc w:val="center"/>
              <w:rPr>
                <w:rFonts w:cstheme="minorHAnsi"/>
              </w:rPr>
            </w:pPr>
            <w:r w:rsidRPr="006362D1">
              <w:rPr>
                <w:rFonts w:cstheme="minorHAnsi"/>
              </w:rPr>
              <w:t>1/50</w:t>
            </w:r>
          </w:p>
        </w:tc>
        <w:tc>
          <w:tcPr>
            <w:tcW w:w="1049" w:type="dxa"/>
          </w:tcPr>
          <w:p w:rsidR="00D06E32" w:rsidRPr="006362D1" w:rsidRDefault="00D06E32" w:rsidP="001E338E">
            <w:pPr>
              <w:jc w:val="center"/>
              <w:rPr>
                <w:rFonts w:cstheme="minorHAnsi"/>
              </w:rPr>
            </w:pPr>
            <w:r w:rsidRPr="006362D1">
              <w:rPr>
                <w:rFonts w:cstheme="minorHAnsi"/>
              </w:rPr>
              <w:t>46 000</w:t>
            </w:r>
          </w:p>
        </w:tc>
        <w:tc>
          <w:tcPr>
            <w:tcW w:w="1049" w:type="dxa"/>
          </w:tcPr>
          <w:p w:rsidR="00D06E32" w:rsidRPr="006362D1" w:rsidRDefault="00D06E32" w:rsidP="001E338E">
            <w:pPr>
              <w:jc w:val="center"/>
              <w:rPr>
                <w:rFonts w:cstheme="minorHAnsi"/>
              </w:rPr>
            </w:pPr>
            <w:r w:rsidRPr="006362D1">
              <w:rPr>
                <w:rFonts w:cstheme="minorHAnsi"/>
              </w:rPr>
              <w:t>45 500</w:t>
            </w:r>
          </w:p>
        </w:tc>
        <w:tc>
          <w:tcPr>
            <w:tcW w:w="1049" w:type="dxa"/>
          </w:tcPr>
          <w:p w:rsidR="00D06E32" w:rsidRPr="006362D1" w:rsidRDefault="00D06E32" w:rsidP="001E338E">
            <w:pPr>
              <w:jc w:val="center"/>
              <w:rPr>
                <w:rFonts w:cstheme="minorHAnsi"/>
              </w:rPr>
            </w:pPr>
            <w:r w:rsidRPr="006362D1">
              <w:rPr>
                <w:rFonts w:cstheme="minorHAnsi"/>
              </w:rPr>
              <w:t>45 000</w:t>
            </w:r>
          </w:p>
        </w:tc>
        <w:tc>
          <w:tcPr>
            <w:tcW w:w="1049" w:type="dxa"/>
          </w:tcPr>
          <w:p w:rsidR="00D06E32" w:rsidRPr="006362D1" w:rsidRDefault="00D06E32" w:rsidP="001E338E">
            <w:pPr>
              <w:jc w:val="center"/>
              <w:rPr>
                <w:rFonts w:cstheme="minorHAnsi"/>
              </w:rPr>
            </w:pPr>
            <w:r w:rsidRPr="006362D1">
              <w:rPr>
                <w:rFonts w:cstheme="minorHAnsi"/>
              </w:rPr>
              <w:t>44 000</w:t>
            </w:r>
          </w:p>
        </w:tc>
        <w:tc>
          <w:tcPr>
            <w:tcW w:w="1050" w:type="dxa"/>
          </w:tcPr>
          <w:p w:rsidR="00D06E32" w:rsidRPr="006362D1" w:rsidRDefault="00D06E32" w:rsidP="001E338E">
            <w:pPr>
              <w:jc w:val="center"/>
              <w:rPr>
                <w:rFonts w:cstheme="minorHAnsi"/>
              </w:rPr>
            </w:pPr>
            <w:r w:rsidRPr="006362D1">
              <w:rPr>
                <w:rFonts w:cstheme="minorHAnsi"/>
              </w:rPr>
              <w:t>47 200</w:t>
            </w:r>
          </w:p>
        </w:tc>
        <w:tc>
          <w:tcPr>
            <w:tcW w:w="1050" w:type="dxa"/>
          </w:tcPr>
          <w:p w:rsidR="00D06E32" w:rsidRPr="006362D1" w:rsidRDefault="00D06E32" w:rsidP="001E338E">
            <w:pPr>
              <w:jc w:val="center"/>
              <w:rPr>
                <w:rFonts w:cstheme="minorHAnsi"/>
              </w:rPr>
            </w:pPr>
            <w:r w:rsidRPr="006362D1">
              <w:rPr>
                <w:rFonts w:cstheme="minorHAnsi"/>
              </w:rPr>
              <w:t>46 700</w:t>
            </w:r>
          </w:p>
        </w:tc>
        <w:tc>
          <w:tcPr>
            <w:tcW w:w="1050" w:type="dxa"/>
          </w:tcPr>
          <w:p w:rsidR="00D06E32" w:rsidRPr="006362D1" w:rsidRDefault="00D06E32" w:rsidP="001E338E">
            <w:pPr>
              <w:jc w:val="center"/>
              <w:rPr>
                <w:rFonts w:cstheme="minorHAnsi"/>
              </w:rPr>
            </w:pPr>
            <w:r w:rsidRPr="006362D1">
              <w:rPr>
                <w:rFonts w:cstheme="minorHAnsi"/>
              </w:rPr>
              <w:t>46 200</w:t>
            </w:r>
          </w:p>
        </w:tc>
        <w:tc>
          <w:tcPr>
            <w:tcW w:w="1050" w:type="dxa"/>
          </w:tcPr>
          <w:p w:rsidR="00D06E32" w:rsidRPr="006362D1" w:rsidRDefault="00D06E32" w:rsidP="001E338E">
            <w:pPr>
              <w:jc w:val="center"/>
              <w:rPr>
                <w:rFonts w:cstheme="minorHAnsi"/>
              </w:rPr>
            </w:pPr>
            <w:r w:rsidRPr="006362D1">
              <w:rPr>
                <w:rFonts w:cstheme="minorHAnsi"/>
              </w:rPr>
              <w:t>45 200</w:t>
            </w:r>
          </w:p>
        </w:tc>
      </w:tr>
    </w:tbl>
    <w:p w:rsidR="00D06E32" w:rsidRDefault="00D06E32" w:rsidP="00D06E32"/>
    <w:p w:rsidR="00AF3390" w:rsidRDefault="00AF3390" w:rsidP="006A712D">
      <w:pPr>
        <w:rPr>
          <w:b/>
          <w:i/>
          <w:sz w:val="26"/>
          <w:szCs w:val="26"/>
          <w:u w:val="single"/>
        </w:rPr>
      </w:pPr>
      <w:r w:rsidRPr="006A712D">
        <w:rPr>
          <w:b/>
          <w:i/>
          <w:sz w:val="26"/>
          <w:szCs w:val="26"/>
          <w:u w:val="single"/>
        </w:rPr>
        <w:t>Наши преимущества:</w:t>
      </w:r>
    </w:p>
    <w:p w:rsidR="00A8022F" w:rsidRPr="006A712D" w:rsidRDefault="00A8022F" w:rsidP="006A712D">
      <w:pPr>
        <w:rPr>
          <w:b/>
          <w:i/>
          <w:sz w:val="26"/>
          <w:szCs w:val="26"/>
          <w:u w:val="single"/>
        </w:rPr>
      </w:pPr>
    </w:p>
    <w:p w:rsidR="00AF3390" w:rsidRDefault="00AF3390" w:rsidP="006A712D">
      <w:pPr>
        <w:pStyle w:val="a4"/>
        <w:numPr>
          <w:ilvl w:val="0"/>
          <w:numId w:val="3"/>
        </w:numPr>
      </w:pPr>
      <w:r>
        <w:t>Собственное производство;</w:t>
      </w:r>
    </w:p>
    <w:p w:rsidR="00AF3390" w:rsidRDefault="00AF3390" w:rsidP="006A712D">
      <w:pPr>
        <w:pStyle w:val="a4"/>
        <w:numPr>
          <w:ilvl w:val="0"/>
          <w:numId w:val="3"/>
        </w:numPr>
      </w:pPr>
      <w:r>
        <w:t>Низкие цены;</w:t>
      </w:r>
    </w:p>
    <w:p w:rsidR="00AF3390" w:rsidRDefault="00AF3390" w:rsidP="006A712D">
      <w:pPr>
        <w:pStyle w:val="a4"/>
        <w:numPr>
          <w:ilvl w:val="0"/>
          <w:numId w:val="3"/>
        </w:numPr>
      </w:pPr>
      <w:r>
        <w:t>Отличное качество;</w:t>
      </w:r>
    </w:p>
    <w:p w:rsidR="00AF3390" w:rsidRPr="00D06E32" w:rsidRDefault="00AF3390" w:rsidP="006A712D">
      <w:pPr>
        <w:pStyle w:val="a4"/>
        <w:numPr>
          <w:ilvl w:val="0"/>
          <w:numId w:val="3"/>
        </w:numPr>
      </w:pPr>
      <w:r>
        <w:t>Возможность доставки по Санкт-Петербургу и Ленинградской области.</w:t>
      </w:r>
    </w:p>
    <w:p w:rsidR="00D06E32" w:rsidRDefault="00D06E32" w:rsidP="006A712D">
      <w:pPr>
        <w:spacing w:line="0" w:lineRule="atLeast"/>
        <w:ind w:left="3740"/>
        <w:rPr>
          <w:rFonts w:ascii="Calibri" w:eastAsia="Calibri" w:hAnsi="Calibri" w:cs="Arial"/>
          <w:szCs w:val="20"/>
          <w:lang w:eastAsia="ru-RU"/>
        </w:rPr>
      </w:pPr>
    </w:p>
    <w:p w:rsidR="00A8022F" w:rsidRPr="006362D1" w:rsidRDefault="00DC0C87" w:rsidP="006A712D">
      <w:pPr>
        <w:shd w:val="clear" w:color="auto" w:fill="FFFFFF"/>
        <w:outlineLvl w:val="3"/>
        <w:rPr>
          <w:rFonts w:eastAsia="Times New Roman" w:cstheme="minorHAnsi"/>
          <w:b/>
          <w:bCs/>
          <w:sz w:val="26"/>
          <w:szCs w:val="26"/>
          <w:lang w:eastAsia="ru-RU"/>
        </w:rPr>
      </w:pPr>
      <w:r w:rsidRPr="006362D1">
        <w:rPr>
          <w:rFonts w:eastAsia="Times New Roman" w:cstheme="minorHAnsi"/>
          <w:b/>
          <w:bCs/>
          <w:sz w:val="26"/>
          <w:szCs w:val="26"/>
          <w:lang w:eastAsia="ru-RU"/>
        </w:rPr>
        <w:t>Описание:</w:t>
      </w:r>
      <w:bookmarkStart w:id="1" w:name="_GoBack"/>
      <w:bookmarkEnd w:id="1"/>
    </w:p>
    <w:p w:rsidR="00DC0C87" w:rsidRPr="009F709D" w:rsidRDefault="004D66CA" w:rsidP="006A712D">
      <w:pPr>
        <w:shd w:val="clear" w:color="auto" w:fill="FFFFFF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>Стальная проволочная фибра</w:t>
      </w:r>
      <w:r w:rsidR="00DC0C87" w:rsidRPr="009F709D">
        <w:rPr>
          <w:rFonts w:eastAsia="Times New Roman" w:cstheme="minorHAnsi"/>
          <w:lang w:eastAsia="ru-RU"/>
        </w:rPr>
        <w:t xml:space="preserve"> 1/50 с анкерами в виде загнутых концов предназначена для дисперсного армирования бетона (взамен арматуры и сварных сеток) в стандартных промышленных полах, ленточных фундаментах, дорожных покрытиях.</w:t>
      </w:r>
    </w:p>
    <w:p w:rsidR="009F709D" w:rsidRDefault="009F709D" w:rsidP="006A712D">
      <w:pPr>
        <w:shd w:val="clear" w:color="auto" w:fill="FFFFFF"/>
        <w:outlineLvl w:val="3"/>
        <w:rPr>
          <w:rFonts w:eastAsia="Times New Roman" w:cstheme="minorHAnsi"/>
          <w:b/>
          <w:bCs/>
          <w:highlight w:val="cyan"/>
          <w:lang w:eastAsia="ru-RU"/>
        </w:rPr>
      </w:pPr>
    </w:p>
    <w:p w:rsidR="00DC0C87" w:rsidRPr="006362D1" w:rsidRDefault="00DC0C87" w:rsidP="006A712D">
      <w:pPr>
        <w:shd w:val="clear" w:color="auto" w:fill="FFFFFF"/>
        <w:outlineLvl w:val="3"/>
        <w:rPr>
          <w:rFonts w:eastAsia="Times New Roman" w:cstheme="minorHAnsi"/>
          <w:b/>
          <w:bCs/>
          <w:sz w:val="26"/>
          <w:szCs w:val="26"/>
          <w:lang w:eastAsia="ru-RU"/>
        </w:rPr>
      </w:pPr>
      <w:r w:rsidRPr="006362D1">
        <w:rPr>
          <w:rFonts w:eastAsia="Times New Roman" w:cstheme="minorHAnsi"/>
          <w:b/>
          <w:bCs/>
          <w:sz w:val="26"/>
          <w:szCs w:val="26"/>
          <w:lang w:eastAsia="ru-RU"/>
        </w:rPr>
        <w:t>Преимущества:</w:t>
      </w:r>
    </w:p>
    <w:p w:rsidR="00DC0C87" w:rsidRPr="006362D1" w:rsidRDefault="00DC0C87" w:rsidP="006A712D">
      <w:pPr>
        <w:shd w:val="clear" w:color="auto" w:fill="FFFFFF"/>
        <w:rPr>
          <w:rFonts w:eastAsia="Times New Roman" w:cstheme="minorHAnsi"/>
          <w:lang w:eastAsia="ru-RU"/>
        </w:rPr>
      </w:pPr>
      <w:r w:rsidRPr="006362D1">
        <w:rPr>
          <w:rFonts w:eastAsia="Times New Roman" w:cstheme="minorHAnsi"/>
          <w:lang w:eastAsia="ru-RU"/>
        </w:rPr>
        <w:t xml:space="preserve">Фибра  1/50 сочетает хорошие армирующие свойства и низкую склонность к </w:t>
      </w:r>
      <w:proofErr w:type="spellStart"/>
      <w:r w:rsidRPr="006362D1">
        <w:rPr>
          <w:rFonts w:eastAsia="Times New Roman" w:cstheme="minorHAnsi"/>
          <w:lang w:eastAsia="ru-RU"/>
        </w:rPr>
        <w:t>комкованию</w:t>
      </w:r>
      <w:proofErr w:type="spellEnd"/>
      <w:r w:rsidRPr="006362D1">
        <w:rPr>
          <w:rFonts w:eastAsia="Times New Roman" w:cstheme="minorHAnsi"/>
          <w:lang w:eastAsia="ru-RU"/>
        </w:rPr>
        <w:t xml:space="preserve"> при вводе в бетон.</w:t>
      </w:r>
    </w:p>
    <w:p w:rsidR="009F709D" w:rsidRPr="006362D1" w:rsidRDefault="009F709D" w:rsidP="006A712D">
      <w:pPr>
        <w:shd w:val="clear" w:color="auto" w:fill="FFFFFF"/>
        <w:rPr>
          <w:rFonts w:eastAsia="Times New Roman" w:cstheme="minorHAnsi"/>
          <w:lang w:eastAsia="ru-RU"/>
        </w:rPr>
      </w:pPr>
    </w:p>
    <w:p w:rsidR="00DC0C87" w:rsidRPr="006362D1" w:rsidRDefault="00DC0C87" w:rsidP="006A712D">
      <w:pPr>
        <w:shd w:val="clear" w:color="auto" w:fill="FFFFFF"/>
        <w:outlineLvl w:val="3"/>
        <w:rPr>
          <w:rFonts w:eastAsia="Times New Roman" w:cstheme="minorHAnsi"/>
          <w:b/>
          <w:bCs/>
          <w:sz w:val="26"/>
          <w:szCs w:val="26"/>
          <w:lang w:eastAsia="ru-RU"/>
        </w:rPr>
      </w:pPr>
      <w:r w:rsidRPr="006362D1">
        <w:rPr>
          <w:rFonts w:eastAsia="Times New Roman" w:cstheme="minorHAnsi"/>
          <w:b/>
          <w:bCs/>
          <w:sz w:val="26"/>
          <w:szCs w:val="26"/>
          <w:lang w:eastAsia="ru-RU"/>
        </w:rPr>
        <w:t>Рекомендуемые области применения:</w:t>
      </w:r>
    </w:p>
    <w:p w:rsidR="006362D1" w:rsidRDefault="00DC0C87" w:rsidP="006A712D">
      <w:pPr>
        <w:pStyle w:val="a4"/>
        <w:numPr>
          <w:ilvl w:val="0"/>
          <w:numId w:val="4"/>
        </w:numPr>
        <w:shd w:val="clear" w:color="auto" w:fill="FFFFFF"/>
        <w:rPr>
          <w:rFonts w:eastAsia="Times New Roman" w:cstheme="minorHAnsi"/>
          <w:lang w:eastAsia="ru-RU"/>
        </w:rPr>
      </w:pPr>
      <w:r w:rsidRPr="006362D1">
        <w:rPr>
          <w:rFonts w:eastAsia="Times New Roman" w:cstheme="minorHAnsi"/>
          <w:lang w:eastAsia="ru-RU"/>
        </w:rPr>
        <w:t>Промышленные полы всех видов (шовные, бесшовные, на сваях).</w:t>
      </w:r>
    </w:p>
    <w:p w:rsidR="00414487" w:rsidRPr="006362D1" w:rsidRDefault="006362D1" w:rsidP="006A712D">
      <w:pPr>
        <w:pStyle w:val="a4"/>
        <w:numPr>
          <w:ilvl w:val="0"/>
          <w:numId w:val="4"/>
        </w:numPr>
        <w:shd w:val="clear" w:color="auto" w:fill="FFFFFF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>Д</w:t>
      </w:r>
      <w:r w:rsidR="00DC0C87" w:rsidRPr="006362D1">
        <w:rPr>
          <w:rFonts w:eastAsia="Times New Roman" w:cstheme="minorHAnsi"/>
          <w:lang w:eastAsia="ru-RU"/>
        </w:rPr>
        <w:t>ороги, ленточные и столбчатые фундаменты.</w:t>
      </w:r>
    </w:p>
    <w:p w:rsidR="00DC0C87" w:rsidRPr="006362D1" w:rsidRDefault="00DC0C87" w:rsidP="006A712D">
      <w:pPr>
        <w:shd w:val="clear" w:color="auto" w:fill="FFFFFF"/>
        <w:jc w:val="center"/>
        <w:rPr>
          <w:rFonts w:eastAsia="Times New Roman" w:cstheme="minorHAnsi"/>
          <w:sz w:val="26"/>
          <w:szCs w:val="26"/>
          <w:lang w:eastAsia="ru-RU"/>
        </w:rPr>
      </w:pPr>
      <w:r w:rsidRPr="006362D1">
        <w:rPr>
          <w:rFonts w:eastAsia="Times New Roman" w:cstheme="minorHAnsi"/>
          <w:b/>
          <w:bCs/>
          <w:sz w:val="26"/>
          <w:szCs w:val="26"/>
          <w:lang w:eastAsia="ru-RU"/>
        </w:rPr>
        <w:t>Размеры и механические свойства:</w:t>
      </w:r>
    </w:p>
    <w:tbl>
      <w:tblPr>
        <w:tblStyle w:val="a5"/>
        <w:tblW w:w="10417" w:type="dxa"/>
        <w:jc w:val="center"/>
        <w:tblInd w:w="-459" w:type="dxa"/>
        <w:tblLayout w:type="fixed"/>
        <w:tblLook w:val="04A0" w:firstRow="1" w:lastRow="0" w:firstColumn="1" w:lastColumn="0" w:noHBand="0" w:noVBand="1"/>
      </w:tblPr>
      <w:tblGrid>
        <w:gridCol w:w="1276"/>
        <w:gridCol w:w="939"/>
        <w:gridCol w:w="1418"/>
        <w:gridCol w:w="1417"/>
        <w:gridCol w:w="993"/>
        <w:gridCol w:w="1842"/>
        <w:gridCol w:w="1427"/>
        <w:gridCol w:w="1105"/>
      </w:tblGrid>
      <w:tr w:rsidR="00414487" w:rsidRPr="006362D1" w:rsidTr="006A712D">
        <w:trPr>
          <w:jc w:val="center"/>
        </w:trPr>
        <w:tc>
          <w:tcPr>
            <w:tcW w:w="1276" w:type="dxa"/>
            <w:shd w:val="clear" w:color="auto" w:fill="99CCFF"/>
          </w:tcPr>
          <w:p w:rsidR="00152941" w:rsidRPr="006362D1" w:rsidRDefault="00152941" w:rsidP="00152941">
            <w:pPr>
              <w:pStyle w:val="a4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b/>
                <w:lang w:eastAsia="ru-RU"/>
              </w:rPr>
              <w:t xml:space="preserve">Диаметр фибры, </w:t>
            </w:r>
            <w:proofErr w:type="gramStart"/>
            <w:r w:rsidRPr="006362D1">
              <w:rPr>
                <w:rFonts w:eastAsia="Times New Roman" w:cstheme="minorHAnsi"/>
                <w:b/>
                <w:lang w:eastAsia="ru-RU"/>
              </w:rPr>
              <w:t>мм</w:t>
            </w:r>
            <w:proofErr w:type="gramEnd"/>
          </w:p>
        </w:tc>
        <w:tc>
          <w:tcPr>
            <w:tcW w:w="939" w:type="dxa"/>
            <w:shd w:val="clear" w:color="auto" w:fill="99CCFF"/>
          </w:tcPr>
          <w:p w:rsidR="00152941" w:rsidRPr="006362D1" w:rsidRDefault="00152941" w:rsidP="00152941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b/>
                <w:lang w:eastAsia="ru-RU"/>
              </w:rPr>
              <w:t xml:space="preserve">Длина фибры, </w:t>
            </w:r>
            <w:proofErr w:type="gramStart"/>
            <w:r w:rsidRPr="006362D1">
              <w:rPr>
                <w:rFonts w:eastAsia="Times New Roman" w:cstheme="minorHAnsi"/>
                <w:b/>
                <w:lang w:eastAsia="ru-RU"/>
              </w:rPr>
              <w:t>мм</w:t>
            </w:r>
            <w:proofErr w:type="gramEnd"/>
          </w:p>
        </w:tc>
        <w:tc>
          <w:tcPr>
            <w:tcW w:w="1418" w:type="dxa"/>
            <w:shd w:val="clear" w:color="auto" w:fill="99CCFF"/>
          </w:tcPr>
          <w:p w:rsidR="00152941" w:rsidRPr="006362D1" w:rsidRDefault="00152941" w:rsidP="00152941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b/>
                <w:lang w:eastAsia="ru-RU"/>
              </w:rPr>
              <w:t xml:space="preserve">Длина концов, </w:t>
            </w:r>
            <w:proofErr w:type="gramStart"/>
            <w:r w:rsidRPr="006362D1">
              <w:rPr>
                <w:rFonts w:eastAsia="Times New Roman" w:cstheme="minorHAnsi"/>
                <w:b/>
                <w:lang w:eastAsia="ru-RU"/>
              </w:rPr>
              <w:t>мм</w:t>
            </w:r>
            <w:proofErr w:type="gramEnd"/>
          </w:p>
        </w:tc>
        <w:tc>
          <w:tcPr>
            <w:tcW w:w="1417" w:type="dxa"/>
            <w:shd w:val="clear" w:color="auto" w:fill="99CCFF"/>
          </w:tcPr>
          <w:p w:rsidR="00152941" w:rsidRPr="006362D1" w:rsidRDefault="00152941" w:rsidP="00152941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b/>
                <w:lang w:eastAsia="ru-RU"/>
              </w:rPr>
              <w:t xml:space="preserve">Высота изгиба, </w:t>
            </w:r>
            <w:proofErr w:type="gramStart"/>
            <w:r w:rsidRPr="006362D1">
              <w:rPr>
                <w:rFonts w:eastAsia="Times New Roman" w:cstheme="minorHAnsi"/>
                <w:b/>
                <w:lang w:eastAsia="ru-RU"/>
              </w:rPr>
              <w:t>мм</w:t>
            </w:r>
            <w:proofErr w:type="gramEnd"/>
          </w:p>
        </w:tc>
        <w:tc>
          <w:tcPr>
            <w:tcW w:w="993" w:type="dxa"/>
            <w:shd w:val="clear" w:color="auto" w:fill="99CCFF"/>
          </w:tcPr>
          <w:p w:rsidR="00152941" w:rsidRPr="006362D1" w:rsidRDefault="00152941" w:rsidP="00152941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b/>
                <w:lang w:eastAsia="ru-RU"/>
              </w:rPr>
              <w:t>Угол изгиба</w:t>
            </w:r>
          </w:p>
        </w:tc>
        <w:tc>
          <w:tcPr>
            <w:tcW w:w="1842" w:type="dxa"/>
            <w:shd w:val="clear" w:color="auto" w:fill="99CCFF"/>
          </w:tcPr>
          <w:p w:rsidR="00152941" w:rsidRPr="006362D1" w:rsidRDefault="00152941" w:rsidP="006A712D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b/>
                <w:lang w:eastAsia="ru-RU"/>
              </w:rPr>
              <w:t>Временное сопротивление разрыву, МПа</w:t>
            </w:r>
          </w:p>
        </w:tc>
        <w:tc>
          <w:tcPr>
            <w:tcW w:w="1427" w:type="dxa"/>
            <w:shd w:val="clear" w:color="auto" w:fill="99CCFF"/>
          </w:tcPr>
          <w:p w:rsidR="00152941" w:rsidRPr="006362D1" w:rsidRDefault="00152941" w:rsidP="00152941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b/>
                <w:lang w:eastAsia="ru-RU"/>
              </w:rPr>
              <w:t>Модуль упругости, МПа</w:t>
            </w:r>
          </w:p>
        </w:tc>
        <w:tc>
          <w:tcPr>
            <w:tcW w:w="1105" w:type="dxa"/>
            <w:shd w:val="clear" w:color="auto" w:fill="99CCFF"/>
          </w:tcPr>
          <w:p w:rsidR="00152941" w:rsidRPr="006362D1" w:rsidRDefault="00152941" w:rsidP="00152941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b/>
                <w:lang w:eastAsia="ru-RU"/>
              </w:rPr>
              <w:t>Кол-во фибр в 1 кг, шт.</w:t>
            </w:r>
          </w:p>
        </w:tc>
      </w:tr>
      <w:tr w:rsidR="00414487" w:rsidRPr="006362D1" w:rsidTr="006A712D">
        <w:trPr>
          <w:jc w:val="center"/>
        </w:trPr>
        <w:tc>
          <w:tcPr>
            <w:tcW w:w="1276" w:type="dxa"/>
          </w:tcPr>
          <w:tbl>
            <w:tblPr>
              <w:tblW w:w="1071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71"/>
            </w:tblGrid>
            <w:tr w:rsidR="00152941" w:rsidRPr="006362D1" w:rsidTr="00414487">
              <w:trPr>
                <w:trHeight w:val="364"/>
                <w:tblCellSpacing w:w="0" w:type="dxa"/>
              </w:trPr>
              <w:tc>
                <w:tcPr>
                  <w:tcW w:w="1071" w:type="dxa"/>
                  <w:vAlign w:val="center"/>
                  <w:hideMark/>
                </w:tcPr>
                <w:p w:rsidR="00152941" w:rsidRPr="006362D1" w:rsidRDefault="00152941" w:rsidP="00414487">
                  <w:pPr>
                    <w:spacing w:before="100" w:beforeAutospacing="1" w:after="100" w:afterAutospacing="1"/>
                    <w:jc w:val="center"/>
                    <w:rPr>
                      <w:rFonts w:eastAsia="Times New Roman" w:cstheme="minorHAnsi"/>
                      <w:lang w:eastAsia="ru-RU"/>
                    </w:rPr>
                  </w:pPr>
                  <w:r w:rsidRPr="006362D1">
                    <w:rPr>
                      <w:rFonts w:eastAsia="Times New Roman" w:cstheme="minorHAnsi"/>
                      <w:lang w:eastAsia="ru-RU"/>
                    </w:rPr>
                    <w:t>1.0±0,04</w:t>
                  </w:r>
                </w:p>
              </w:tc>
            </w:tr>
          </w:tbl>
          <w:p w:rsidR="00152941" w:rsidRPr="006362D1" w:rsidRDefault="00152941" w:rsidP="00152941">
            <w:pPr>
              <w:pStyle w:val="a4"/>
              <w:spacing w:before="100" w:beforeAutospacing="1" w:after="100" w:afterAutospacing="1"/>
              <w:ind w:left="0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</w:p>
        </w:tc>
        <w:tc>
          <w:tcPr>
            <w:tcW w:w="939" w:type="dxa"/>
          </w:tcPr>
          <w:tbl>
            <w:tblPr>
              <w:tblW w:w="884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4"/>
            </w:tblGrid>
            <w:tr w:rsidR="00152941" w:rsidRPr="006362D1" w:rsidTr="00152941">
              <w:trPr>
                <w:tblCellSpacing w:w="0" w:type="dxa"/>
              </w:trPr>
              <w:tc>
                <w:tcPr>
                  <w:tcW w:w="884" w:type="dxa"/>
                  <w:vAlign w:val="center"/>
                  <w:hideMark/>
                </w:tcPr>
                <w:p w:rsidR="00152941" w:rsidRPr="006362D1" w:rsidRDefault="00152941" w:rsidP="00414487">
                  <w:pPr>
                    <w:spacing w:before="100" w:beforeAutospacing="1" w:after="100" w:afterAutospacing="1"/>
                    <w:jc w:val="center"/>
                    <w:rPr>
                      <w:rFonts w:eastAsia="Times New Roman" w:cstheme="minorHAnsi"/>
                      <w:lang w:eastAsia="ru-RU"/>
                    </w:rPr>
                  </w:pPr>
                  <w:r w:rsidRPr="006362D1">
                    <w:rPr>
                      <w:rFonts w:eastAsia="Times New Roman" w:cstheme="minorHAnsi"/>
                      <w:lang w:eastAsia="ru-RU"/>
                    </w:rPr>
                    <w:t>50±2,0</w:t>
                  </w:r>
                </w:p>
              </w:tc>
            </w:tr>
          </w:tbl>
          <w:p w:rsidR="00152941" w:rsidRPr="006362D1" w:rsidRDefault="00152941" w:rsidP="00152941">
            <w:pPr>
              <w:pStyle w:val="a4"/>
              <w:spacing w:before="100" w:beforeAutospacing="1" w:after="100" w:afterAutospacing="1"/>
              <w:ind w:left="0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</w:p>
        </w:tc>
        <w:tc>
          <w:tcPr>
            <w:tcW w:w="1418" w:type="dxa"/>
          </w:tcPr>
          <w:p w:rsidR="00152941" w:rsidRPr="006362D1" w:rsidRDefault="00152941" w:rsidP="00414487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lang w:eastAsia="ru-RU"/>
              </w:rPr>
              <w:t>2.0-1.0/+2.0</w:t>
            </w:r>
          </w:p>
        </w:tc>
        <w:tc>
          <w:tcPr>
            <w:tcW w:w="1417" w:type="dxa"/>
          </w:tcPr>
          <w:p w:rsidR="00152941" w:rsidRPr="006362D1" w:rsidRDefault="00152941" w:rsidP="00414487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lang w:eastAsia="ru-RU"/>
              </w:rPr>
              <w:t>2.1+0.5/-0.0</w:t>
            </w:r>
          </w:p>
        </w:tc>
        <w:tc>
          <w:tcPr>
            <w:tcW w:w="993" w:type="dxa"/>
          </w:tcPr>
          <w:p w:rsidR="00152941" w:rsidRPr="006362D1" w:rsidRDefault="00152941" w:rsidP="00414487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lang w:eastAsia="ru-RU"/>
              </w:rPr>
              <w:t>40° ±5°</w:t>
            </w:r>
          </w:p>
        </w:tc>
        <w:tc>
          <w:tcPr>
            <w:tcW w:w="1842" w:type="dxa"/>
          </w:tcPr>
          <w:p w:rsidR="00152941" w:rsidRPr="006362D1" w:rsidRDefault="00152941" w:rsidP="00414487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lang w:eastAsia="ru-RU"/>
              </w:rPr>
              <w:t>1150</w:t>
            </w:r>
          </w:p>
        </w:tc>
        <w:tc>
          <w:tcPr>
            <w:tcW w:w="1427" w:type="dxa"/>
          </w:tcPr>
          <w:p w:rsidR="00152941" w:rsidRPr="006362D1" w:rsidRDefault="00152941" w:rsidP="00414487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lang w:eastAsia="ru-RU"/>
              </w:rPr>
              <w:t>≥ 190000</w:t>
            </w:r>
          </w:p>
        </w:tc>
        <w:tc>
          <w:tcPr>
            <w:tcW w:w="1105" w:type="dxa"/>
          </w:tcPr>
          <w:p w:rsidR="00152941" w:rsidRPr="006362D1" w:rsidRDefault="00152941" w:rsidP="00414487">
            <w:pPr>
              <w:pStyle w:val="a4"/>
              <w:spacing w:before="100" w:beforeAutospacing="1" w:after="100" w:afterAutospacing="1"/>
              <w:ind w:left="0"/>
              <w:jc w:val="center"/>
              <w:outlineLvl w:val="3"/>
              <w:rPr>
                <w:rFonts w:eastAsia="Times New Roman" w:cstheme="minorHAnsi"/>
                <w:b/>
                <w:bCs/>
                <w:lang w:eastAsia="ru-RU"/>
              </w:rPr>
            </w:pPr>
            <w:r w:rsidRPr="006362D1">
              <w:rPr>
                <w:rFonts w:eastAsia="Times New Roman" w:cstheme="minorHAnsi"/>
                <w:lang w:eastAsia="ru-RU"/>
              </w:rPr>
              <w:t>~ 3 240</w:t>
            </w:r>
          </w:p>
        </w:tc>
      </w:tr>
    </w:tbl>
    <w:p w:rsidR="00B60A37" w:rsidRDefault="006A712D" w:rsidP="006A712D">
      <w:pPr>
        <w:jc w:val="center"/>
      </w:pPr>
      <w:r>
        <w:rPr>
          <w:noProof/>
          <w:lang w:eastAsia="ru-RU"/>
        </w:rPr>
        <w:drawing>
          <wp:inline distT="0" distB="0" distL="0" distR="0" wp14:anchorId="4D7DCBC4" wp14:editId="6DFF0946">
            <wp:extent cx="2590800" cy="144008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4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6" t="2129" r="16168" b="21931"/>
                    <a:stretch/>
                  </pic:blipFill>
                  <pic:spPr bwMode="auto">
                    <a:xfrm>
                      <a:off x="0" y="0"/>
                      <a:ext cx="2591117" cy="144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47950" cy="14313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4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14816" r="31891" b="28203"/>
                    <a:stretch/>
                  </pic:blipFill>
                  <pic:spPr bwMode="auto">
                    <a:xfrm>
                      <a:off x="0" y="0"/>
                      <a:ext cx="2656075" cy="143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0A37" w:rsidSect="006A712D">
      <w:pgSz w:w="11906" w:h="16838"/>
      <w:pgMar w:top="680" w:right="720" w:bottom="720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643C986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8B947BE"/>
    <w:multiLevelType w:val="multilevel"/>
    <w:tmpl w:val="19A6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CD10B0"/>
    <w:multiLevelType w:val="hybridMultilevel"/>
    <w:tmpl w:val="B7A4B9C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B068DA"/>
    <w:multiLevelType w:val="hybridMultilevel"/>
    <w:tmpl w:val="7BA4B68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2EF"/>
    <w:rsid w:val="00152941"/>
    <w:rsid w:val="00177DA7"/>
    <w:rsid w:val="00197EA4"/>
    <w:rsid w:val="0034256B"/>
    <w:rsid w:val="00414487"/>
    <w:rsid w:val="004D66CA"/>
    <w:rsid w:val="006362D1"/>
    <w:rsid w:val="006A712D"/>
    <w:rsid w:val="009F709D"/>
    <w:rsid w:val="00A60650"/>
    <w:rsid w:val="00A8022F"/>
    <w:rsid w:val="00AF3390"/>
    <w:rsid w:val="00B60A37"/>
    <w:rsid w:val="00D06E32"/>
    <w:rsid w:val="00DC0C87"/>
    <w:rsid w:val="00E82BAD"/>
    <w:rsid w:val="00EF1F56"/>
    <w:rsid w:val="00EF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4487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14487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4487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4487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41448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448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448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4487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4487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4487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414487"/>
    <w:rPr>
      <w:b/>
      <w:bCs/>
      <w:sz w:val="28"/>
      <w:szCs w:val="28"/>
    </w:rPr>
  </w:style>
  <w:style w:type="paragraph" w:styleId="a3">
    <w:name w:val="Normal (Web)"/>
    <w:basedOn w:val="a"/>
    <w:uiPriority w:val="99"/>
    <w:unhideWhenUsed/>
    <w:rsid w:val="00DC0C87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styleId="a4">
    <w:name w:val="List Paragraph"/>
    <w:basedOn w:val="a"/>
    <w:uiPriority w:val="34"/>
    <w:qFormat/>
    <w:rsid w:val="0041448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14487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table" w:styleId="a5">
    <w:name w:val="Table Grid"/>
    <w:basedOn w:val="a1"/>
    <w:uiPriority w:val="59"/>
    <w:rsid w:val="001529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414487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14487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414487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414487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414487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14487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414487"/>
    <w:rPr>
      <w:rFonts w:asciiTheme="majorHAnsi" w:eastAsiaTheme="majorEastAsia" w:hAnsiTheme="majorHAnsi"/>
    </w:rPr>
  </w:style>
  <w:style w:type="paragraph" w:styleId="a6">
    <w:name w:val="Title"/>
    <w:basedOn w:val="a"/>
    <w:next w:val="a"/>
    <w:link w:val="a7"/>
    <w:uiPriority w:val="10"/>
    <w:qFormat/>
    <w:rsid w:val="00414487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7">
    <w:name w:val="Название Знак"/>
    <w:basedOn w:val="a0"/>
    <w:link w:val="a6"/>
    <w:uiPriority w:val="10"/>
    <w:rsid w:val="00414487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414487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9">
    <w:name w:val="Подзаголовок Знак"/>
    <w:basedOn w:val="a0"/>
    <w:link w:val="a8"/>
    <w:uiPriority w:val="11"/>
    <w:rsid w:val="00414487"/>
    <w:rPr>
      <w:rFonts w:asciiTheme="majorHAnsi" w:eastAsiaTheme="majorEastAsia" w:hAnsiTheme="majorHAnsi"/>
      <w:sz w:val="24"/>
      <w:szCs w:val="24"/>
    </w:rPr>
  </w:style>
  <w:style w:type="character" w:styleId="aa">
    <w:name w:val="Strong"/>
    <w:basedOn w:val="a0"/>
    <w:uiPriority w:val="22"/>
    <w:qFormat/>
    <w:rsid w:val="00414487"/>
    <w:rPr>
      <w:b/>
      <w:bCs/>
    </w:rPr>
  </w:style>
  <w:style w:type="character" w:styleId="ab">
    <w:name w:val="Emphasis"/>
    <w:basedOn w:val="a0"/>
    <w:uiPriority w:val="20"/>
    <w:qFormat/>
    <w:rsid w:val="00414487"/>
    <w:rPr>
      <w:rFonts w:asciiTheme="minorHAnsi" w:hAnsiTheme="minorHAnsi"/>
      <w:b/>
      <w:i/>
      <w:iCs/>
    </w:rPr>
  </w:style>
  <w:style w:type="paragraph" w:styleId="ac">
    <w:name w:val="No Spacing"/>
    <w:basedOn w:val="a"/>
    <w:uiPriority w:val="1"/>
    <w:qFormat/>
    <w:rsid w:val="00414487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414487"/>
    <w:rPr>
      <w:i/>
    </w:rPr>
  </w:style>
  <w:style w:type="character" w:customStyle="1" w:styleId="22">
    <w:name w:val="Цитата 2 Знак"/>
    <w:basedOn w:val="a0"/>
    <w:link w:val="21"/>
    <w:uiPriority w:val="29"/>
    <w:rsid w:val="00414487"/>
    <w:rPr>
      <w:i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414487"/>
    <w:pPr>
      <w:ind w:left="720" w:right="720"/>
    </w:pPr>
    <w:rPr>
      <w:b/>
      <w:i/>
      <w:szCs w:val="22"/>
    </w:rPr>
  </w:style>
  <w:style w:type="character" w:customStyle="1" w:styleId="ae">
    <w:name w:val="Выделенная цитата Знак"/>
    <w:basedOn w:val="a0"/>
    <w:link w:val="ad"/>
    <w:uiPriority w:val="30"/>
    <w:rsid w:val="00414487"/>
    <w:rPr>
      <w:b/>
      <w:i/>
      <w:sz w:val="24"/>
    </w:rPr>
  </w:style>
  <w:style w:type="character" w:styleId="af">
    <w:name w:val="Subtle Emphasis"/>
    <w:uiPriority w:val="19"/>
    <w:qFormat/>
    <w:rsid w:val="00414487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414487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414487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414487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414487"/>
    <w:rPr>
      <w:rFonts w:asciiTheme="majorHAnsi" w:eastAsiaTheme="majorEastAsia" w:hAnsiTheme="majorHAnsi"/>
      <w:b/>
      <w:i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14487"/>
    <w:pPr>
      <w:outlineLvl w:val="9"/>
    </w:pPr>
    <w:rPr>
      <w:rFonts w:cs="Times New Roman"/>
    </w:rPr>
  </w:style>
  <w:style w:type="character" w:styleId="af5">
    <w:name w:val="Placeholder Text"/>
    <w:basedOn w:val="a0"/>
    <w:uiPriority w:val="99"/>
    <w:semiHidden/>
    <w:rsid w:val="00197EA4"/>
    <w:rPr>
      <w:color w:val="808080"/>
    </w:rPr>
  </w:style>
  <w:style w:type="paragraph" w:styleId="af6">
    <w:name w:val="Balloon Text"/>
    <w:basedOn w:val="a"/>
    <w:link w:val="af7"/>
    <w:uiPriority w:val="99"/>
    <w:semiHidden/>
    <w:unhideWhenUsed/>
    <w:rsid w:val="00197EA4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197E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4487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14487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4487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4487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41448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448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448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4487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4487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4487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414487"/>
    <w:rPr>
      <w:b/>
      <w:bCs/>
      <w:sz w:val="28"/>
      <w:szCs w:val="28"/>
    </w:rPr>
  </w:style>
  <w:style w:type="paragraph" w:styleId="a3">
    <w:name w:val="Normal (Web)"/>
    <w:basedOn w:val="a"/>
    <w:uiPriority w:val="99"/>
    <w:unhideWhenUsed/>
    <w:rsid w:val="00DC0C87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paragraph" w:styleId="a4">
    <w:name w:val="List Paragraph"/>
    <w:basedOn w:val="a"/>
    <w:uiPriority w:val="34"/>
    <w:qFormat/>
    <w:rsid w:val="0041448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14487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table" w:styleId="a5">
    <w:name w:val="Table Grid"/>
    <w:basedOn w:val="a1"/>
    <w:uiPriority w:val="59"/>
    <w:rsid w:val="001529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414487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14487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414487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414487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414487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14487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414487"/>
    <w:rPr>
      <w:rFonts w:asciiTheme="majorHAnsi" w:eastAsiaTheme="majorEastAsia" w:hAnsiTheme="majorHAnsi"/>
    </w:rPr>
  </w:style>
  <w:style w:type="paragraph" w:styleId="a6">
    <w:name w:val="Title"/>
    <w:basedOn w:val="a"/>
    <w:next w:val="a"/>
    <w:link w:val="a7"/>
    <w:uiPriority w:val="10"/>
    <w:qFormat/>
    <w:rsid w:val="00414487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7">
    <w:name w:val="Название Знак"/>
    <w:basedOn w:val="a0"/>
    <w:link w:val="a6"/>
    <w:uiPriority w:val="10"/>
    <w:rsid w:val="00414487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414487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9">
    <w:name w:val="Подзаголовок Знак"/>
    <w:basedOn w:val="a0"/>
    <w:link w:val="a8"/>
    <w:uiPriority w:val="11"/>
    <w:rsid w:val="00414487"/>
    <w:rPr>
      <w:rFonts w:asciiTheme="majorHAnsi" w:eastAsiaTheme="majorEastAsia" w:hAnsiTheme="majorHAnsi"/>
      <w:sz w:val="24"/>
      <w:szCs w:val="24"/>
    </w:rPr>
  </w:style>
  <w:style w:type="character" w:styleId="aa">
    <w:name w:val="Strong"/>
    <w:basedOn w:val="a0"/>
    <w:uiPriority w:val="22"/>
    <w:qFormat/>
    <w:rsid w:val="00414487"/>
    <w:rPr>
      <w:b/>
      <w:bCs/>
    </w:rPr>
  </w:style>
  <w:style w:type="character" w:styleId="ab">
    <w:name w:val="Emphasis"/>
    <w:basedOn w:val="a0"/>
    <w:uiPriority w:val="20"/>
    <w:qFormat/>
    <w:rsid w:val="00414487"/>
    <w:rPr>
      <w:rFonts w:asciiTheme="minorHAnsi" w:hAnsiTheme="minorHAnsi"/>
      <w:b/>
      <w:i/>
      <w:iCs/>
    </w:rPr>
  </w:style>
  <w:style w:type="paragraph" w:styleId="ac">
    <w:name w:val="No Spacing"/>
    <w:basedOn w:val="a"/>
    <w:uiPriority w:val="1"/>
    <w:qFormat/>
    <w:rsid w:val="00414487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414487"/>
    <w:rPr>
      <w:i/>
    </w:rPr>
  </w:style>
  <w:style w:type="character" w:customStyle="1" w:styleId="22">
    <w:name w:val="Цитата 2 Знак"/>
    <w:basedOn w:val="a0"/>
    <w:link w:val="21"/>
    <w:uiPriority w:val="29"/>
    <w:rsid w:val="00414487"/>
    <w:rPr>
      <w:i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414487"/>
    <w:pPr>
      <w:ind w:left="720" w:right="720"/>
    </w:pPr>
    <w:rPr>
      <w:b/>
      <w:i/>
      <w:szCs w:val="22"/>
    </w:rPr>
  </w:style>
  <w:style w:type="character" w:customStyle="1" w:styleId="ae">
    <w:name w:val="Выделенная цитата Знак"/>
    <w:basedOn w:val="a0"/>
    <w:link w:val="ad"/>
    <w:uiPriority w:val="30"/>
    <w:rsid w:val="00414487"/>
    <w:rPr>
      <w:b/>
      <w:i/>
      <w:sz w:val="24"/>
    </w:rPr>
  </w:style>
  <w:style w:type="character" w:styleId="af">
    <w:name w:val="Subtle Emphasis"/>
    <w:uiPriority w:val="19"/>
    <w:qFormat/>
    <w:rsid w:val="00414487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414487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414487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414487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414487"/>
    <w:rPr>
      <w:rFonts w:asciiTheme="majorHAnsi" w:eastAsiaTheme="majorEastAsia" w:hAnsiTheme="majorHAnsi"/>
      <w:b/>
      <w:i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14487"/>
    <w:pPr>
      <w:outlineLvl w:val="9"/>
    </w:pPr>
    <w:rPr>
      <w:rFonts w:cs="Times New Roman"/>
    </w:rPr>
  </w:style>
  <w:style w:type="character" w:styleId="af5">
    <w:name w:val="Placeholder Text"/>
    <w:basedOn w:val="a0"/>
    <w:uiPriority w:val="99"/>
    <w:semiHidden/>
    <w:rsid w:val="00197EA4"/>
    <w:rPr>
      <w:color w:val="808080"/>
    </w:rPr>
  </w:style>
  <w:style w:type="paragraph" w:styleId="af6">
    <w:name w:val="Balloon Text"/>
    <w:basedOn w:val="a"/>
    <w:link w:val="af7"/>
    <w:uiPriority w:val="99"/>
    <w:semiHidden/>
    <w:unhideWhenUsed/>
    <w:rsid w:val="00197EA4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197E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0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4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9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6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7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4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4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1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70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8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63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4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5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2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98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71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8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5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4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18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8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26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46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User</cp:lastModifiedBy>
  <cp:revision>13</cp:revision>
  <dcterms:created xsi:type="dcterms:W3CDTF">2017-01-27T12:40:00Z</dcterms:created>
  <dcterms:modified xsi:type="dcterms:W3CDTF">2017-05-11T14:13:00Z</dcterms:modified>
</cp:coreProperties>
</file>