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tabs>
          <w:tab w:val="left" w:pos="284" w:leader="none"/>
          <w:tab w:val="center" w:pos="4677" w:leader="none"/>
          <w:tab w:val="right" w:pos="9355" w:leader="none"/>
        </w:tabs>
        <w:ind w:left="0" w:right="0" w:hanging="0"/>
        <w:jc w:val="right"/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Г. Москва  ул.Енисейская дом 1 стр.1 </w:t>
      </w:r>
    </w:p>
    <w:p>
      <w:pPr>
        <w:pStyle w:val="Style19"/>
        <w:tabs>
          <w:tab w:val="left" w:pos="284" w:leader="none"/>
          <w:tab w:val="center" w:pos="4677" w:leader="none"/>
          <w:tab w:val="right" w:pos="9355" w:leader="none"/>
        </w:tabs>
        <w:ind w:left="0" w:right="0" w:hanging="0"/>
        <w:jc w:val="right"/>
        <w:rPr>
          <w:b/>
        </w:rPr>
      </w:pPr>
      <w:r>
        <w:rPr>
          <w:b/>
        </w:rPr>
        <w:t xml:space="preserve"> </w:t>
      </w:r>
      <w:r>
        <w:rPr>
          <w:b/>
        </w:rPr>
        <w:t>офис 1109, 1111,1112</w:t>
      </w:r>
    </w:p>
    <w:p>
      <w:pPr>
        <w:pStyle w:val="Style19"/>
        <w:jc w:val="right"/>
        <w:rPr>
          <w:rStyle w:val="Style13"/>
          <w:b/>
          <w:lang w:val="en-US"/>
        </w:rPr>
      </w:pPr>
      <w:hyperlink r:id="rId2">
        <w:r>
          <w:rPr>
            <w:rStyle w:val="Style13"/>
            <w:b/>
            <w:lang w:val="en-US"/>
          </w:rPr>
          <w:t>www</w:t>
        </w:r>
        <w:r>
          <w:rPr>
            <w:rStyle w:val="Style13"/>
            <w:b/>
          </w:rPr>
          <w:t>.</w:t>
        </w:r>
        <w:r>
          <w:rPr>
            <w:rStyle w:val="Style13"/>
            <w:b/>
            <w:lang w:val="en-US"/>
          </w:rPr>
          <w:t>arma</w:t>
        </w:r>
        <w:r>
          <w:rPr>
            <w:rStyle w:val="Style13"/>
            <w:b/>
          </w:rPr>
          <w:t>-</w:t>
        </w:r>
        <w:r>
          <w:rPr>
            <w:rStyle w:val="Style13"/>
            <w:b/>
            <w:lang w:val="en-US"/>
          </w:rPr>
          <w:t>stroi</w:t>
        </w:r>
        <w:r>
          <w:rPr>
            <w:rStyle w:val="Style13"/>
            <w:b/>
          </w:rPr>
          <w:t>.</w:t>
        </w:r>
        <w:r>
          <w:rPr>
            <w:rStyle w:val="Style13"/>
            <w:b/>
            <w:lang w:val="en-US"/>
          </w:rPr>
          <w:t>ru</w:t>
          <w:drawing>
            <wp:anchor behindDoc="0" distT="0" distB="0" distL="0" distR="114300" simplePos="0" locked="0" layoutInCell="1" allowOverlap="1" relativeHeight="0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3161665" cy="1197610"/>
              <wp:effectExtent l="0" t="0" r="0" b="0"/>
              <wp:wrapSquare wrapText="bothSides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61665" cy="11976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>
      <w:pPr>
        <w:pStyle w:val="Style19"/>
        <w:jc w:val="right"/>
        <w:rPr>
          <w:b/>
        </w:rPr>
      </w:pPr>
      <w:r>
        <w:rPr>
          <w:b/>
        </w:rPr>
        <w:t>тел. (495)669-67-31 (многоканальный)</w:t>
      </w:r>
    </w:p>
    <w:p>
      <w:pPr>
        <w:pStyle w:val="Style19"/>
        <w:jc w:val="right"/>
        <w:rPr>
          <w:b/>
          <w:lang w:val="en-US"/>
        </w:rPr>
      </w:pPr>
      <w:r>
        <w:rPr>
          <w:b/>
          <w:lang w:val="en-US"/>
        </w:rPr>
        <w:t>info</w:t>
      </w:r>
      <w:r>
        <w:rPr>
          <w:b/>
        </w:rPr>
        <w:t>@</w:t>
      </w:r>
      <w:r>
        <w:rPr>
          <w:b/>
          <w:lang w:val="en-US"/>
        </w:rPr>
        <w:t>arma</w:t>
      </w:r>
      <w:r>
        <w:rPr>
          <w:b/>
        </w:rPr>
        <w:t>-</w:t>
      </w:r>
      <w:r>
        <w:rPr>
          <w:b/>
          <w:lang w:val="en-US"/>
        </w:rPr>
        <w:t>stroi</w:t>
      </w:r>
      <w:r>
        <w:rPr>
          <w:b/>
        </w:rPr>
        <w:t>.</w:t>
      </w:r>
      <w:r>
        <w:rPr>
          <w:b/>
          <w:lang w:val="en-US"/>
        </w:rPr>
        <w:t>ru</w:t>
      </w:r>
    </w:p>
    <w:p>
      <w:pPr>
        <w:pStyle w:val="Normal"/>
        <w:rPr>
          <w:rFonts w:eastAsia="Times New Roman" w:cs="Times New Roman" w:ascii="Times New Roman" w:hAnsi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Normal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Normal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Normal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“</w:t>
      </w:r>
      <w:r>
        <w:rPr>
          <w:rFonts w:ascii="Calibri" w:hAnsi="Calibri"/>
          <w:b/>
        </w:rPr>
        <w:t>АРМА-СТРОЙ” РЕШАЕТ ВСЕ ПРОБЛЕМЫ С ПОСТАВКОЙ СТРОИТЕЛЬНЫХ МАТЕРИАЛОВ!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</w:rPr>
        <w:t xml:space="preserve">Компания “Арма-Строй” делает вам самое выгодное предложение – купить сухие строительные смеси по лучшим ценам и оперативной доставкой на ваш объект!  Мы являемся официальными дилерами крупных заводов-производителей. Предоставляем бесплатные образцы при необходимости. </w:t>
      </w:r>
      <w:r>
        <w:rPr>
          <w:rFonts w:ascii="Calibri" w:hAnsi="Calibri"/>
          <w:lang w:val="en-US"/>
        </w:rPr>
        <w:t>Отгрузка любых объемов в кратчайшие сроки.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КОМПАНИЯ «АРМА-СТРОЙ»  ПРЕДЛАГАЕТ: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Все цены указаны </w:t>
      </w:r>
      <w:r>
        <w:rPr>
          <w:rFonts w:ascii="Calibri" w:hAnsi="Calibri"/>
        </w:rPr>
        <w:t>с доставкой</w:t>
      </w:r>
      <w:r>
        <w:rPr>
          <w:rFonts w:ascii="Calibri" w:hAnsi="Calibri"/>
        </w:rPr>
        <w:t xml:space="preserve"> с завода </w:t>
      </w:r>
      <w:r>
        <w:rPr>
          <w:rFonts w:ascii="Calibri" w:hAnsi="Calibri"/>
        </w:rPr>
        <w:t>изготовителя в пределах 50 км от места расположения производителя данного товара.</w:t>
      </w:r>
    </w:p>
    <w:p>
      <w:pPr>
        <w:pStyle w:val="Normal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Возможна поставка  в любой регион РФ.  Срок доставки </w:t>
      </w:r>
      <w:r>
        <w:rPr>
          <w:rFonts w:ascii="Calibri" w:hAnsi="Calibri"/>
          <w:b/>
        </w:rPr>
        <w:t>1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</w:rPr>
        <w:t>2</w:t>
      </w:r>
      <w:r>
        <w:rPr>
          <w:rFonts w:ascii="Calibri" w:hAnsi="Calibri"/>
          <w:b/>
        </w:rPr>
        <w:t>дня</w:t>
      </w:r>
    </w:p>
    <w:p>
      <w:pPr>
        <w:pStyle w:val="Normal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854"/>
        <w:gridCol w:w="3000"/>
      </w:tblGrid>
      <w:tr>
        <w:trPr>
          <w:cantSplit w:val="false"/>
        </w:trPr>
        <w:tc>
          <w:tcPr>
            <w:tcW w:w="3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 xml:space="preserve">Цемент М 500 </w:t>
            </w:r>
          </w:p>
        </w:tc>
        <w:tc>
          <w:tcPr>
            <w:tcW w:w="3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>215 руб/мешок 50 кг</w:t>
            </w:r>
          </w:p>
        </w:tc>
      </w:tr>
      <w:tr>
        <w:trPr>
          <w:cantSplit w:val="false"/>
        </w:trPr>
        <w:tc>
          <w:tcPr>
            <w:tcW w:w="38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>Смесь М 200</w:t>
            </w:r>
          </w:p>
        </w:tc>
        <w:tc>
          <w:tcPr>
            <w:tcW w:w="3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>117 руб/мешок 50 кг</w:t>
            </w:r>
          </w:p>
        </w:tc>
      </w:tr>
      <w:tr>
        <w:trPr>
          <w:cantSplit w:val="false"/>
        </w:trPr>
        <w:tc>
          <w:tcPr>
            <w:tcW w:w="38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>Смесь М 150</w:t>
            </w:r>
          </w:p>
        </w:tc>
        <w:tc>
          <w:tcPr>
            <w:tcW w:w="3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>115 руб/мешок 50 кг</w:t>
            </w:r>
          </w:p>
        </w:tc>
      </w:tr>
      <w:tr>
        <w:trPr>
          <w:cantSplit w:val="false"/>
        </w:trPr>
        <w:tc>
          <w:tcPr>
            <w:tcW w:w="38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>Смесь М 300</w:t>
            </w:r>
          </w:p>
        </w:tc>
        <w:tc>
          <w:tcPr>
            <w:tcW w:w="3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>120 руб/мешок 50 кг</w:t>
            </w:r>
          </w:p>
        </w:tc>
      </w:tr>
      <w:tr>
        <w:trPr>
          <w:cantSplit w:val="false"/>
        </w:trPr>
        <w:tc>
          <w:tcPr>
            <w:tcW w:w="38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Клей плиточный</w:t>
            </w:r>
          </w:p>
        </w:tc>
        <w:tc>
          <w:tcPr>
            <w:tcW w:w="3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1</w:t>
            </w:r>
            <w:r>
              <w:rPr/>
              <w:t>75</w:t>
            </w:r>
            <w:r>
              <w:rPr/>
              <w:t xml:space="preserve">  руб/меш 25 кг</w:t>
            </w:r>
          </w:p>
        </w:tc>
      </w:tr>
      <w:tr>
        <w:trPr>
          <w:cantSplit w:val="false"/>
        </w:trPr>
        <w:tc>
          <w:tcPr>
            <w:tcW w:w="38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Штукатурка гипсовая серая</w:t>
            </w:r>
          </w:p>
        </w:tc>
        <w:tc>
          <w:tcPr>
            <w:tcW w:w="3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2</w:t>
            </w:r>
            <w:r>
              <w:rPr/>
              <w:t>53,7</w:t>
            </w:r>
            <w:r>
              <w:rPr/>
              <w:t xml:space="preserve"> руб/меш 30 кг</w:t>
            </w:r>
          </w:p>
        </w:tc>
      </w:tr>
      <w:tr>
        <w:trPr>
          <w:cantSplit w:val="false"/>
        </w:trPr>
        <w:tc>
          <w:tcPr>
            <w:tcW w:w="38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Штукатурка гипсовая белая</w:t>
            </w:r>
          </w:p>
        </w:tc>
        <w:tc>
          <w:tcPr>
            <w:tcW w:w="3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267 руб\меш 30 кг</w:t>
            </w:r>
          </w:p>
        </w:tc>
      </w:tr>
      <w:tr>
        <w:trPr>
          <w:cantSplit w:val="false"/>
        </w:trPr>
        <w:tc>
          <w:tcPr>
            <w:tcW w:w="38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Штукатурка цементная</w:t>
            </w:r>
          </w:p>
        </w:tc>
        <w:tc>
          <w:tcPr>
            <w:tcW w:w="3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180 руб/меш 25 кг</w:t>
            </w:r>
          </w:p>
        </w:tc>
      </w:tr>
      <w:tr>
        <w:trPr>
          <w:cantSplit w:val="false"/>
        </w:trPr>
        <w:tc>
          <w:tcPr>
            <w:tcW w:w="38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Клей монтажный для теплоизоляции</w:t>
            </w:r>
          </w:p>
        </w:tc>
        <w:tc>
          <w:tcPr>
            <w:tcW w:w="3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255</w:t>
            </w:r>
            <w:r>
              <w:rPr/>
              <w:t xml:space="preserve"> руб/меш 25 кг</w:t>
            </w:r>
          </w:p>
        </w:tc>
      </w:tr>
      <w:tr>
        <w:trPr>
          <w:cantSplit w:val="false"/>
        </w:trPr>
        <w:tc>
          <w:tcPr>
            <w:tcW w:w="38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Шпаклевка гипсовая</w:t>
            </w:r>
          </w:p>
        </w:tc>
        <w:tc>
          <w:tcPr>
            <w:tcW w:w="3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247</w:t>
            </w:r>
            <w:r>
              <w:rPr/>
              <w:t xml:space="preserve"> руб/меш 2</w:t>
            </w:r>
            <w:r>
              <w:rPr/>
              <w:t>0</w:t>
            </w:r>
            <w:r>
              <w:rPr/>
              <w:t xml:space="preserve"> кг</w:t>
            </w:r>
          </w:p>
        </w:tc>
      </w:tr>
      <w:tr>
        <w:trPr>
          <w:cantSplit w:val="false"/>
        </w:trPr>
        <w:tc>
          <w:tcPr>
            <w:tcW w:w="38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Наливной пол</w:t>
            </w:r>
          </w:p>
        </w:tc>
        <w:tc>
          <w:tcPr>
            <w:tcW w:w="3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2</w:t>
            </w:r>
            <w:r>
              <w:rPr/>
              <w:t>41</w:t>
            </w:r>
            <w:r>
              <w:rPr/>
              <w:t xml:space="preserve"> руб/меш 2</w:t>
            </w:r>
            <w:r>
              <w:rPr/>
              <w:t>5</w:t>
            </w:r>
            <w:r>
              <w:rPr/>
              <w:t xml:space="preserve"> кг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С Уважением Пахтаев Степан Алексеевич!</w:t>
      </w:r>
    </w:p>
    <w:p>
      <w:pPr>
        <w:pStyle w:val="Normal"/>
        <w:rPr>
          <w:color w:val="000000"/>
        </w:rPr>
      </w:pPr>
      <w:r>
        <w:rPr>
          <w:color w:val="000000"/>
        </w:rPr>
        <w:t>Ведущий специалист отдела продаж</w:t>
      </w:r>
    </w:p>
    <w:p>
      <w:pPr>
        <w:pStyle w:val="Normal"/>
        <w:rPr>
          <w:color w:val="000000"/>
        </w:rPr>
      </w:pPr>
      <w:r>
        <w:rPr>
          <w:color w:val="000000"/>
        </w:rPr>
        <w:t>ООО "ТД Арма-Строй"</w:t>
      </w:r>
    </w:p>
    <w:p>
      <w:pPr>
        <w:pStyle w:val="Normal"/>
        <w:rPr>
          <w:color w:val="000000"/>
        </w:rPr>
      </w:pPr>
      <w:r>
        <w:rPr>
          <w:color w:val="000000"/>
        </w:rPr>
        <w:t>моб. 8-925-483-02-05</w:t>
      </w:r>
    </w:p>
    <w:p>
      <w:pPr>
        <w:pStyle w:val="Normal"/>
        <w:rPr>
          <w:color w:val="000000"/>
        </w:rPr>
      </w:pPr>
      <w:r>
        <w:rPr>
          <w:color w:val="000000"/>
        </w:rPr>
        <w:t>офис: 8 (495) 669-67-31, доб. 106</w:t>
      </w:r>
    </w:p>
    <w:p>
      <w:pPr>
        <w:pStyle w:val="Normal"/>
        <w:rPr>
          <w:color w:val="000000"/>
        </w:rPr>
      </w:pPr>
      <w:r>
        <w:rPr>
          <w:color w:val="000000"/>
        </w:rPr>
        <w:t>Email: stepan@arma-stroi.ru</w:t>
      </w:r>
    </w:p>
    <w:p>
      <w:pPr>
        <w:pStyle w:val="Normal"/>
        <w:rPr>
          <w:rStyle w:val="Style13"/>
          <w:color w:val="000000"/>
        </w:rPr>
      </w:pPr>
      <w:hyperlink r:id="rId4">
        <w:r>
          <w:rPr>
            <w:rStyle w:val="Style13"/>
            <w:color w:val="000000"/>
          </w:rPr>
          <w:t>http://arma-stroi.ru</w:t>
        </w:r>
      </w:hyperlink>
    </w:p>
    <w:p>
      <w:pPr>
        <w:pStyle w:val="Normal"/>
        <w:rPr/>
      </w:pPr>
      <w:r>
        <w:rPr/>
        <w:t> </w:t>
      </w:r>
    </w:p>
    <w:p>
      <w:pPr>
        <w:pStyle w:val="Normal"/>
        <w:rPr>
          <w:color w:val="000000"/>
        </w:rPr>
      </w:pPr>
      <w:r>
        <w:rPr>
          <w:color w:val="000000"/>
        </w:rPr>
        <w:t>Офис: г. Москва, ул. Енисейская 1, стр 1, офис 1112</w:t>
      </w:r>
    </w:p>
    <w:p>
      <w:pPr>
        <w:pStyle w:val="Normal"/>
        <w:rPr>
          <w:rFonts w:ascii="Calibri" w:hAnsi="Calibri"/>
          <w:b w:val="false"/>
          <w:bCs w:val="false"/>
          <w:color w:val="000000"/>
        </w:rPr>
      </w:pPr>
      <w:r>
        <w:rPr>
          <w:rFonts w:ascii="Calibri" w:hAnsi="Calibri"/>
          <w:b w:val="false"/>
          <w:bCs w:val="false"/>
          <w:color w:val="000000"/>
        </w:rPr>
        <w:t>Склад: Дмитровское шоссе, д. 62</w:t>
      </w:r>
    </w:p>
    <w:p>
      <w:pPr>
        <w:pStyle w:val="Normal"/>
        <w:rPr>
          <w:rFonts w:eastAsia="Times New Roman" w:cs="Times New Roman" w:ascii="Calibri" w:hAnsi="Calibri"/>
          <w:lang w:val="en-US"/>
        </w:rPr>
      </w:pPr>
      <w:r>
        <w:rPr>
          <w:rFonts w:eastAsia="Times New Roman" w:cs="Times New Roman" w:ascii="Calibri" w:hAnsi="Calibri"/>
          <w:lang w:val="en-US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850" w:header="0" w:top="426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ＭＳ 明朝" w:cs=""/>
        <w:szCs w:val="24"/>
        <w:lang w:val="ru-RU" w:eastAsia="ru-RU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/>
      <w:color w:val="00000A"/>
      <w:sz w:val="24"/>
      <w:szCs w:val="24"/>
      <w:lang w:val="ru-RU" w:eastAsia="ru-RU" w:bidi="ar-SA"/>
    </w:rPr>
  </w:style>
  <w:style w:type="paragraph" w:styleId="1">
    <w:name w:val="Заголовок 1"/>
    <w:basedOn w:val="Style14"/>
    <w:pPr/>
    <w:rPr/>
  </w:style>
  <w:style w:type="paragraph" w:styleId="2">
    <w:name w:val="Заголовок 2"/>
    <w:basedOn w:val="Style14"/>
    <w:pPr/>
    <w:rPr/>
  </w:style>
  <w:style w:type="paragraph" w:styleId="3">
    <w:name w:val="Заголовок 3"/>
    <w:basedOn w:val="Style14"/>
    <w:pPr/>
    <w:rPr/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Style11" w:customStyle="1">
    <w:name w:val="Верхний колонтитул Знак"/>
    <w:qFormat/>
    <w:link w:val="a3"/>
    <w:rsid w:val="00042856"/>
    <w:basedOn w:val="DefaultParagraphFont"/>
    <w:rPr>
      <w:rFonts w:ascii="Times New Roman" w:hAnsi="Times New Roman" w:eastAsia="Times New Roman" w:cs="Times New Roman"/>
    </w:rPr>
  </w:style>
  <w:style w:type="character" w:styleId="Style12" w:customStyle="1">
    <w:name w:val="Текст выноски Знак"/>
    <w:uiPriority w:val="99"/>
    <w:qFormat/>
    <w:semiHidden/>
    <w:link w:val="a5"/>
    <w:rsid w:val="00042856"/>
    <w:basedOn w:val="DefaultParagraphFont"/>
    <w:rPr>
      <w:rFonts w:ascii="Lucida Grande CY" w:hAnsi="Lucida Grande CY" w:cs="Lucida Grande CY"/>
      <w:sz w:val="18"/>
      <w:szCs w:val="18"/>
    </w:rPr>
  </w:style>
  <w:style w:type="character" w:styleId="Style13">
    <w:name w:val="Интернет-ссылка"/>
    <w:uiPriority w:val="99"/>
    <w:unhideWhenUsed/>
    <w:rsid w:val="00042856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ascii="Calibri" w:hAnsi="Calibri" w:cs="Wingdings"/>
      <w:b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ascii="Calibri" w:hAnsi="Calibri" w:cs="Wingdings"/>
      <w:b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rPr>
      <w:rFonts w:cs="Wingdings"/>
      <w:b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Wingdings"/>
      <w:b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Wingdings"/>
      <w:b/>
    </w:rPr>
  </w:style>
  <w:style w:type="character" w:styleId="ListLabel10">
    <w:name w:val="ListLabel 10"/>
    <w:rPr>
      <w:rFonts w:cs="Symbol"/>
    </w:rPr>
  </w:style>
  <w:style w:type="paragraph" w:styleId="Style14">
    <w:name w:val="Заголовок"/>
    <w:qFormat/>
    <w:basedOn w:val="Normal"/>
    <w:next w:val="Style15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qFormat/>
    <w:basedOn w:val="Normal"/>
    <w:pPr>
      <w:suppressLineNumbers/>
    </w:pPr>
    <w:rPr>
      <w:rFonts w:cs="Mangal"/>
    </w:rPr>
  </w:style>
  <w:style w:type="paragraph" w:styleId="Style19">
    <w:name w:val="Верхний колонтитул"/>
    <w:link w:val="a4"/>
    <w:rsid w:val="00042856"/>
    <w:basedOn w:val="Normal"/>
    <w:pPr>
      <w:tabs>
        <w:tab w:val="center" w:pos="4677" w:leader="none"/>
        <w:tab w:val="right" w:pos="9355" w:leader="none"/>
      </w:tabs>
    </w:pPr>
    <w:rPr>
      <w:rFonts w:ascii="Times New Roman" w:hAnsi="Times New Roman" w:eastAsia="Times New Roman" w:cs="Times New Roman"/>
    </w:rPr>
  </w:style>
  <w:style w:type="paragraph" w:styleId="BalloonText">
    <w:name w:val="Balloon Text"/>
    <w:uiPriority w:val="99"/>
    <w:qFormat/>
    <w:semiHidden/>
    <w:unhideWhenUsed/>
    <w:link w:val="a6"/>
    <w:rsid w:val="00042856"/>
    <w:basedOn w:val="Normal"/>
    <w:pPr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uiPriority w:val="34"/>
    <w:qFormat/>
    <w:rsid w:val="00905eed"/>
    <w:basedOn w:val="Normal"/>
    <w:pPr>
      <w:spacing w:before="0" w:after="0"/>
      <w:ind w:left="720" w:right="0" w:hanging="0"/>
      <w:contextualSpacing/>
    </w:pPr>
    <w:rPr/>
  </w:style>
  <w:style w:type="paragraph" w:styleId="Style20">
    <w:name w:val="Блочная цитата"/>
    <w:qFormat/>
    <w:basedOn w:val="Normal"/>
    <w:pPr/>
    <w:rPr/>
  </w:style>
  <w:style w:type="paragraph" w:styleId="Style21">
    <w:name w:val="Заглавие"/>
    <w:basedOn w:val="Style14"/>
    <w:pPr/>
    <w:rPr/>
  </w:style>
  <w:style w:type="paragraph" w:styleId="Style22">
    <w:name w:val="Подзаголовок"/>
    <w:basedOn w:val="Style14"/>
    <w:pPr/>
    <w:rPr/>
  </w:style>
  <w:style w:type="paragraph" w:styleId="Style23">
    <w:name w:val="Содержимое таблицы"/>
    <w:basedOn w:val="Normal"/>
    <w:pPr/>
    <w:rPr/>
  </w:style>
  <w:style w:type="paragraph" w:styleId="Style24">
    <w:name w:val="Заголовок таблицы"/>
    <w:basedOn w:val="Style23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rma-stroi.ru/" TargetMode="External"/><Relationship Id="rId3" Type="http://schemas.openxmlformats.org/officeDocument/2006/relationships/image" Target="media/image52.png"/><Relationship Id="rId4" Type="http://schemas.openxmlformats.org/officeDocument/2006/relationships/hyperlink" Target="http://arma-stroi.ru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0EC206-7D0C-BF49-B872-901B741B1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LibreOffice/4.4.4.3$Windows_x86 LibreOffice_project/2c39ebcf046445232b798108aa8a7e7d89552ea8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2015-02-19T20:06:00Z</dcterms:created>
  <dc:creator>Екатерина Костылева</dc:creator>
  <dc:language>ru-RU</dc:language>
  <dcterms:modified xsi:type="dcterms:W3CDTF">2015-11-09T10:17:28Z</dcterms:modified>
  <cp:revision>6</cp:revision>
</cp:coreProperties>
</file>