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89810" w14:textId="77777777" w:rsidR="006071A2" w:rsidRDefault="00000000">
      <w:pPr>
        <w:jc w:val="center"/>
      </w:pPr>
      <w:r>
        <w:rPr>
          <w:b/>
          <w:sz w:val="36"/>
        </w:rPr>
        <w:t>Final Hive Queries and Hue Visualisation Settings</w:t>
      </w:r>
    </w:p>
    <w:p w14:paraId="759E59D4" w14:textId="77777777" w:rsidR="006071A2" w:rsidRDefault="00000000">
      <w:pPr>
        <w:jc w:val="center"/>
      </w:pPr>
      <w:r>
        <w:rPr>
          <w:i/>
          <w:sz w:val="22"/>
        </w:rPr>
        <w:t>Customer Churn Big Data Project</w:t>
      </w:r>
    </w:p>
    <w:p w14:paraId="5BBB49AF" w14:textId="542D18F4" w:rsidR="006071A2" w:rsidRDefault="00000000">
      <w:pPr>
        <w:pStyle w:val="Heading1"/>
      </w:pPr>
      <w:r>
        <w:t>Overall Churn Distribution</w:t>
      </w:r>
    </w:p>
    <w:p w14:paraId="3B06B09E" w14:textId="77777777" w:rsidR="006071A2" w:rsidRDefault="00000000">
      <w:r>
        <w:rPr>
          <w:b/>
        </w:rPr>
        <w:t xml:space="preserve">Purpose and project alignment: </w:t>
      </w:r>
      <w:r>
        <w:t>Provides the baseline proportion of churned and retained customers before subgroup analysis.</w:t>
      </w:r>
    </w:p>
    <w:p w14:paraId="0AB26269" w14:textId="77777777" w:rsidR="006071A2" w:rsidRDefault="00000000">
      <w:pPr>
        <w:pStyle w:val="Heading2"/>
      </w:pPr>
      <w:r>
        <w:t>Hive Query</w:t>
      </w:r>
    </w:p>
    <w:p w14:paraId="787614C8" w14:textId="77777777" w:rsidR="006071A2" w:rsidRDefault="00000000">
      <w:pPr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SELECT</w:t>
      </w:r>
      <w:r>
        <w:rPr>
          <w:rFonts w:ascii="Courier New" w:hAnsi="Courier New"/>
          <w:sz w:val="17"/>
        </w:rPr>
        <w:br/>
        <w:t xml:space="preserve">    CASE</w:t>
      </w:r>
      <w:r>
        <w:rPr>
          <w:rFonts w:ascii="Courier New" w:hAnsi="Courier New"/>
          <w:sz w:val="17"/>
        </w:rPr>
        <w:br/>
        <w:t xml:space="preserve">        WHEN churn = 1 THEN 'Churned'</w:t>
      </w:r>
      <w:r>
        <w:rPr>
          <w:rFonts w:ascii="Courier New" w:hAnsi="Courier New"/>
          <w:sz w:val="17"/>
        </w:rPr>
        <w:br/>
        <w:t xml:space="preserve">        ELSE 'Retained'</w:t>
      </w:r>
      <w:r>
        <w:rPr>
          <w:rFonts w:ascii="Courier New" w:hAnsi="Courier New"/>
          <w:sz w:val="17"/>
        </w:rPr>
        <w:br/>
        <w:t xml:space="preserve">    END AS customer_status,</w:t>
      </w:r>
      <w:r>
        <w:rPr>
          <w:rFonts w:ascii="Courier New" w:hAnsi="Courier New"/>
          <w:sz w:val="17"/>
        </w:rPr>
        <w:br/>
        <w:t xml:space="preserve">    </w:t>
      </w:r>
      <w:proofErr w:type="gramStart"/>
      <w:r>
        <w:rPr>
          <w:rFonts w:ascii="Courier New" w:hAnsi="Courier New"/>
          <w:sz w:val="17"/>
        </w:rPr>
        <w:t>COUNT(</w:t>
      </w:r>
      <w:proofErr w:type="gramEnd"/>
      <w:r>
        <w:rPr>
          <w:rFonts w:ascii="Courier New" w:hAnsi="Courier New"/>
          <w:sz w:val="17"/>
        </w:rPr>
        <w:t>*) AS customer_count,</w:t>
      </w:r>
      <w:r>
        <w:rPr>
          <w:rFonts w:ascii="Courier New" w:hAnsi="Courier New"/>
          <w:sz w:val="17"/>
        </w:rPr>
        <w:br/>
        <w:t xml:space="preserve">    ROUND(</w:t>
      </w:r>
      <w:proofErr w:type="gramStart"/>
      <w:r>
        <w:rPr>
          <w:rFonts w:ascii="Courier New" w:hAnsi="Courier New"/>
          <w:sz w:val="17"/>
        </w:rPr>
        <w:t>COUNT(</w:t>
      </w:r>
      <w:proofErr w:type="gramEnd"/>
      <w:r>
        <w:rPr>
          <w:rFonts w:ascii="Courier New" w:hAnsi="Courier New"/>
          <w:sz w:val="17"/>
        </w:rPr>
        <w:t>*) * 100.0 / SUM(</w:t>
      </w:r>
      <w:proofErr w:type="gramStart"/>
      <w:r>
        <w:rPr>
          <w:rFonts w:ascii="Courier New" w:hAnsi="Courier New"/>
          <w:sz w:val="17"/>
        </w:rPr>
        <w:t>COUNT(</w:t>
      </w:r>
      <w:proofErr w:type="gramEnd"/>
      <w:r>
        <w:rPr>
          <w:rFonts w:ascii="Courier New" w:hAnsi="Courier New"/>
          <w:sz w:val="17"/>
        </w:rPr>
        <w:t>*)) OVER (), 2) AS percentage</w:t>
      </w:r>
      <w:r>
        <w:rPr>
          <w:rFonts w:ascii="Courier New" w:hAnsi="Courier New"/>
          <w:sz w:val="17"/>
        </w:rPr>
        <w:br/>
        <w:t>FROM customer_churn_cleaned</w:t>
      </w:r>
      <w:r>
        <w:rPr>
          <w:rFonts w:ascii="Courier New" w:hAnsi="Courier New"/>
          <w:sz w:val="17"/>
        </w:rPr>
        <w:br/>
        <w:t>GROUP BY churn</w:t>
      </w:r>
      <w:r>
        <w:rPr>
          <w:rFonts w:ascii="Courier New" w:hAnsi="Courier New"/>
          <w:sz w:val="17"/>
        </w:rPr>
        <w:br/>
        <w:t>ORDER BY churn;</w:t>
      </w:r>
    </w:p>
    <w:p w14:paraId="004FE701" w14:textId="145DB961" w:rsidR="00A96AC3" w:rsidRDefault="00A96AC3">
      <w:r w:rsidRPr="00A96AC3">
        <w:rPr>
          <w:noProof/>
        </w:rPr>
        <w:drawing>
          <wp:inline distT="0" distB="0" distL="0" distR="0" wp14:anchorId="6A9D7190" wp14:editId="39027EAB">
            <wp:extent cx="6492240" cy="3016250"/>
            <wp:effectExtent l="0" t="0" r="3810" b="0"/>
            <wp:docPr id="1458240376" name="Picture 1" descr="The image displays a SQL query result set showing customer retention and churn percentages, with two rows: one for 'Retained' customers (90.08%) and one for 'Churned' customers (9.92%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40376" name="Picture 1" descr="The image displays a SQL query result set showing customer retention and churn percentages, with two rows: one for 'Retained' customers (90.08%) and one for 'Churned' customers (9.92%)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EFDE" w14:textId="41921288" w:rsidR="00443A65" w:rsidRDefault="00443A65" w:rsidP="00443A65">
      <w:pPr>
        <w:jc w:val="center"/>
      </w:pPr>
      <w:r>
        <w:rPr>
          <w:noProof/>
        </w:rPr>
        <w:lastRenderedPageBreak/>
        <w:drawing>
          <wp:inline distT="0" distB="0" distL="0" distR="0" wp14:anchorId="1BDDC10D" wp14:editId="2A734E57">
            <wp:extent cx="3067050" cy="3067050"/>
            <wp:effectExtent l="0" t="0" r="0" b="0"/>
            <wp:docPr id="2133687098" name="drawing" descr="The diagram shows a customer churn distribution, with 9.92% churned (99,227 customers) and 90.08% retained (900,773 customers), out of a total of 1,000,000 custom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87098" name="drawing" descr="The diagram shows a customer churn distribution, with 9.92% churned (99,227 customers) and 90.08% retained (900,773 customers), out of a total of 1,000,000 customers.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904A" w14:textId="77777777" w:rsidR="00A96AC3" w:rsidRDefault="00A96AC3"/>
    <w:p w14:paraId="0EC84284" w14:textId="77777777" w:rsidR="006071A2" w:rsidRDefault="00000000">
      <w:pPr>
        <w:pStyle w:val="Heading1"/>
      </w:pPr>
      <w:r>
        <w:t>Fig. 2 - Contract x Payment Method</w:t>
      </w:r>
    </w:p>
    <w:p w14:paraId="33AC737B" w14:textId="77777777" w:rsidR="006071A2" w:rsidRDefault="00000000">
      <w:r>
        <w:rPr>
          <w:b/>
        </w:rPr>
        <w:t xml:space="preserve">Purpose and project alignment: </w:t>
      </w:r>
      <w:r>
        <w:t>Examines churn differences across contract types and payment methods, covering both contract and billing behaviour. It also aligns with the MapReduce grouping example used in the project.</w:t>
      </w:r>
    </w:p>
    <w:p w14:paraId="79D711FE" w14:textId="77777777" w:rsidR="006071A2" w:rsidRDefault="00000000">
      <w:pPr>
        <w:pStyle w:val="Heading2"/>
      </w:pPr>
      <w:r>
        <w:t>Hive Query</w:t>
      </w:r>
    </w:p>
    <w:p w14:paraId="4ADA3515" w14:textId="77777777" w:rsidR="006071A2" w:rsidRDefault="00000000">
      <w:r>
        <w:rPr>
          <w:rFonts w:ascii="Courier New" w:hAnsi="Courier New"/>
          <w:sz w:val="17"/>
        </w:rPr>
        <w:t>SELECT</w:t>
      </w:r>
      <w:r>
        <w:rPr>
          <w:rFonts w:ascii="Courier New" w:hAnsi="Courier New"/>
          <w:sz w:val="17"/>
        </w:rPr>
        <w:br/>
        <w:t xml:space="preserve">    contract AS contract_type,</w:t>
      </w:r>
      <w:r>
        <w:rPr>
          <w:rFonts w:ascii="Courier New" w:hAnsi="Courier New"/>
          <w:sz w:val="17"/>
        </w:rPr>
        <w:br/>
        <w:t xml:space="preserve">    payment_method,</w:t>
      </w:r>
      <w:r>
        <w:rPr>
          <w:rFonts w:ascii="Courier New" w:hAnsi="Courier New"/>
          <w:sz w:val="17"/>
        </w:rPr>
        <w:br/>
        <w:t xml:space="preserve">    COUNT(*) AS total_customers,</w:t>
      </w:r>
      <w:r>
        <w:rPr>
          <w:rFonts w:ascii="Courier New" w:hAnsi="Courier New"/>
          <w:sz w:val="17"/>
        </w:rPr>
        <w:br/>
        <w:t xml:space="preserve">    SUM(churn) AS churned_customers,</w:t>
      </w:r>
      <w:r>
        <w:rPr>
          <w:rFonts w:ascii="Courier New" w:hAnsi="Courier New"/>
          <w:sz w:val="17"/>
        </w:rPr>
        <w:br/>
        <w:t xml:space="preserve">    ROUND(SUM(churn) * 100.0 / COUNT(*), 2) AS churn_rate</w:t>
      </w:r>
      <w:r>
        <w:rPr>
          <w:rFonts w:ascii="Courier New" w:hAnsi="Courier New"/>
          <w:sz w:val="17"/>
        </w:rPr>
        <w:br/>
        <w:t>FROM customer_churn_cleaned</w:t>
      </w:r>
      <w:r>
        <w:rPr>
          <w:rFonts w:ascii="Courier New" w:hAnsi="Courier New"/>
          <w:sz w:val="17"/>
        </w:rPr>
        <w:br/>
        <w:t>WHERE contract IS NOT NULL</w:t>
      </w:r>
      <w:r>
        <w:rPr>
          <w:rFonts w:ascii="Courier New" w:hAnsi="Courier New"/>
          <w:sz w:val="17"/>
        </w:rPr>
        <w:br/>
        <w:t xml:space="preserve">  AND payment_method IS NOT NULL</w:t>
      </w:r>
      <w:r>
        <w:rPr>
          <w:rFonts w:ascii="Courier New" w:hAnsi="Courier New"/>
          <w:sz w:val="17"/>
        </w:rPr>
        <w:br/>
        <w:t>GROUP BY contract, payment_method</w:t>
      </w:r>
      <w:r>
        <w:rPr>
          <w:rFonts w:ascii="Courier New" w:hAnsi="Courier New"/>
          <w:sz w:val="17"/>
        </w:rPr>
        <w:br/>
        <w:t>ORDER BY contract_type, churn_rate DESC;</w:t>
      </w:r>
    </w:p>
    <w:p w14:paraId="3033518E" w14:textId="77777777" w:rsidR="006071A2" w:rsidRDefault="00000000">
      <w:pPr>
        <w:pStyle w:val="Heading2"/>
      </w:pPr>
      <w:r>
        <w:t>Hue Visualisation Keys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6071A2" w14:paraId="046AAC2E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3BCC6FC8" w14:textId="77777777" w:rsidR="006071A2" w:rsidRDefault="00000000">
            <w:r>
              <w:rPr>
                <w:b/>
                <w:sz w:val="20"/>
              </w:rPr>
              <w:t>Setting</w:t>
            </w:r>
          </w:p>
        </w:tc>
        <w:tc>
          <w:tcPr>
            <w:tcW w:w="5112" w:type="dxa"/>
            <w:shd w:val="clear" w:color="auto" w:fill="EAF2F8"/>
            <w:vAlign w:val="center"/>
          </w:tcPr>
          <w:p w14:paraId="2CE9122A" w14:textId="77777777" w:rsidR="006071A2" w:rsidRDefault="00000000">
            <w:r>
              <w:rPr>
                <w:b/>
                <w:sz w:val="20"/>
              </w:rPr>
              <w:t>Value</w:t>
            </w:r>
          </w:p>
        </w:tc>
      </w:tr>
      <w:tr w:rsidR="006071A2" w14:paraId="4208F72E" w14:textId="77777777">
        <w:trPr>
          <w:jc w:val="center"/>
        </w:trPr>
        <w:tc>
          <w:tcPr>
            <w:tcW w:w="5112" w:type="dxa"/>
            <w:vAlign w:val="center"/>
          </w:tcPr>
          <w:p w14:paraId="0B5C08CD" w14:textId="77777777" w:rsidR="006071A2" w:rsidRDefault="00000000">
            <w:r>
              <w:rPr>
                <w:sz w:val="20"/>
              </w:rPr>
              <w:t>Chart type</w:t>
            </w:r>
          </w:p>
        </w:tc>
        <w:tc>
          <w:tcPr>
            <w:tcW w:w="5112" w:type="dxa"/>
            <w:vAlign w:val="center"/>
          </w:tcPr>
          <w:p w14:paraId="64CA5AC4" w14:textId="77777777" w:rsidR="006071A2" w:rsidRDefault="00000000">
            <w:r>
              <w:rPr>
                <w:sz w:val="20"/>
              </w:rPr>
              <w:t>Bars</w:t>
            </w:r>
          </w:p>
        </w:tc>
      </w:tr>
      <w:tr w:rsidR="006071A2" w14:paraId="6C562BBC" w14:textId="77777777">
        <w:trPr>
          <w:jc w:val="center"/>
        </w:trPr>
        <w:tc>
          <w:tcPr>
            <w:tcW w:w="5112" w:type="dxa"/>
            <w:vAlign w:val="center"/>
          </w:tcPr>
          <w:p w14:paraId="6CFF81B7" w14:textId="77777777" w:rsidR="006071A2" w:rsidRDefault="00000000">
            <w:r>
              <w:rPr>
                <w:sz w:val="20"/>
              </w:rPr>
              <w:t>X-axis</w:t>
            </w:r>
          </w:p>
        </w:tc>
        <w:tc>
          <w:tcPr>
            <w:tcW w:w="5112" w:type="dxa"/>
            <w:vAlign w:val="center"/>
          </w:tcPr>
          <w:p w14:paraId="212039CD" w14:textId="77777777" w:rsidR="006071A2" w:rsidRDefault="00000000">
            <w:r>
              <w:rPr>
                <w:sz w:val="20"/>
              </w:rPr>
              <w:t>contract_type</w:t>
            </w:r>
          </w:p>
        </w:tc>
      </w:tr>
      <w:tr w:rsidR="006071A2" w14:paraId="24D5954A" w14:textId="77777777">
        <w:trPr>
          <w:jc w:val="center"/>
        </w:trPr>
        <w:tc>
          <w:tcPr>
            <w:tcW w:w="5112" w:type="dxa"/>
            <w:vAlign w:val="center"/>
          </w:tcPr>
          <w:p w14:paraId="40D8C954" w14:textId="77777777" w:rsidR="006071A2" w:rsidRDefault="00000000">
            <w:r>
              <w:rPr>
                <w:sz w:val="20"/>
              </w:rPr>
              <w:t>Y-axis</w:t>
            </w:r>
          </w:p>
        </w:tc>
        <w:tc>
          <w:tcPr>
            <w:tcW w:w="5112" w:type="dxa"/>
            <w:vAlign w:val="center"/>
          </w:tcPr>
          <w:p w14:paraId="57B06312" w14:textId="77777777" w:rsidR="006071A2" w:rsidRDefault="00000000">
            <w:r>
              <w:rPr>
                <w:sz w:val="20"/>
              </w:rPr>
              <w:t>churn_rate</w:t>
            </w:r>
          </w:p>
        </w:tc>
      </w:tr>
      <w:tr w:rsidR="006071A2" w14:paraId="462E74F5" w14:textId="77777777">
        <w:trPr>
          <w:jc w:val="center"/>
        </w:trPr>
        <w:tc>
          <w:tcPr>
            <w:tcW w:w="5112" w:type="dxa"/>
            <w:vAlign w:val="center"/>
          </w:tcPr>
          <w:p w14:paraId="30CCF301" w14:textId="77777777" w:rsidR="006071A2" w:rsidRDefault="00000000">
            <w:r>
              <w:rPr>
                <w:sz w:val="20"/>
              </w:rPr>
              <w:t>Group</w:t>
            </w:r>
          </w:p>
        </w:tc>
        <w:tc>
          <w:tcPr>
            <w:tcW w:w="5112" w:type="dxa"/>
            <w:vAlign w:val="center"/>
          </w:tcPr>
          <w:p w14:paraId="41932CE7" w14:textId="77777777" w:rsidR="006071A2" w:rsidRDefault="00000000">
            <w:r>
              <w:rPr>
                <w:sz w:val="20"/>
              </w:rPr>
              <w:t>payment_method</w:t>
            </w:r>
          </w:p>
        </w:tc>
      </w:tr>
      <w:tr w:rsidR="006071A2" w14:paraId="353011B6" w14:textId="77777777">
        <w:trPr>
          <w:jc w:val="center"/>
        </w:trPr>
        <w:tc>
          <w:tcPr>
            <w:tcW w:w="5112" w:type="dxa"/>
            <w:vAlign w:val="center"/>
          </w:tcPr>
          <w:p w14:paraId="7F49A913" w14:textId="77777777" w:rsidR="006071A2" w:rsidRDefault="00000000">
            <w:r>
              <w:rPr>
                <w:sz w:val="20"/>
              </w:rPr>
              <w:t>Do not plot</w:t>
            </w:r>
          </w:p>
        </w:tc>
        <w:tc>
          <w:tcPr>
            <w:tcW w:w="5112" w:type="dxa"/>
            <w:vAlign w:val="center"/>
          </w:tcPr>
          <w:p w14:paraId="47E84872" w14:textId="77777777" w:rsidR="006071A2" w:rsidRDefault="00000000">
            <w:r>
              <w:rPr>
                <w:sz w:val="20"/>
              </w:rPr>
              <w:t>total_customers, churned_customers</w:t>
            </w:r>
          </w:p>
        </w:tc>
      </w:tr>
    </w:tbl>
    <w:p w14:paraId="102433DC" w14:textId="77777777" w:rsidR="006071A2" w:rsidRDefault="00000000">
      <w:r>
        <w:rPr>
          <w:b/>
        </w:rPr>
        <w:t xml:space="preserve">Recommended figure title: </w:t>
      </w:r>
      <w:r>
        <w:t>Churn Rate by Contract Type and Payment Method</w:t>
      </w:r>
    </w:p>
    <w:p w14:paraId="28431B86" w14:textId="1F16047D" w:rsidR="00AA702D" w:rsidRDefault="00AA702D">
      <w:r w:rsidRPr="00AA702D">
        <w:rPr>
          <w:noProof/>
        </w:rPr>
        <w:lastRenderedPageBreak/>
        <w:drawing>
          <wp:inline distT="0" distB="0" distL="0" distR="0" wp14:anchorId="2AB6F1CC" wp14:editId="51D44974">
            <wp:extent cx="6077262" cy="4464279"/>
            <wp:effectExtent l="0" t="0" r="0" b="0"/>
            <wp:docPr id="101487893" name="Picture 1" descr="The table displays various payment methods, customer counts, and churned customer counts for different contract types and du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7893" name="Picture 1" descr="The table displays various payment methods, customer counts, and churned customer counts for different contract types and duration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7262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5A62" w14:textId="0D053226" w:rsidR="00AA702D" w:rsidRDefault="00AA702D">
      <w:r w:rsidRPr="00AA702D">
        <w:rPr>
          <w:noProof/>
        </w:rPr>
        <w:drawing>
          <wp:inline distT="0" distB="0" distL="0" distR="0" wp14:anchorId="1B618372" wp14:editId="765DEDDF">
            <wp:extent cx="6492240" cy="3213100"/>
            <wp:effectExtent l="0" t="0" r="3810" b="6350"/>
            <wp:docPr id="20023787" name="Picture 1" descr="The diagram displays a query history table, listing various types of payment methods and their respective counts, sorted by monthly data, with credit cards having the highest numb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787" name="Picture 1" descr="The diagram displays a query history table, listing various types of payment methods and their respective counts, sorted by monthly data, with credit cards having the highest number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3000" w14:textId="77777777" w:rsidR="006071A2" w:rsidRDefault="00000000">
      <w:pPr>
        <w:pStyle w:val="Heading1"/>
      </w:pPr>
      <w:r>
        <w:t>Fig. 3 - Tenure x Satisfaction</w:t>
      </w:r>
    </w:p>
    <w:p w14:paraId="34CC48DE" w14:textId="77777777" w:rsidR="006071A2" w:rsidRDefault="00000000">
      <w:r>
        <w:rPr>
          <w:b/>
        </w:rPr>
        <w:t xml:space="preserve">Purpose and project alignment: </w:t>
      </w:r>
      <w:r>
        <w:t>Compares churn across tenure groups and customer satisfaction levels, directly supporting the project research question.</w:t>
      </w:r>
    </w:p>
    <w:p w14:paraId="1C143076" w14:textId="77777777" w:rsidR="006071A2" w:rsidRDefault="00000000">
      <w:pPr>
        <w:pStyle w:val="Heading2"/>
      </w:pPr>
      <w:r>
        <w:lastRenderedPageBreak/>
        <w:t>Hive Query</w:t>
      </w:r>
    </w:p>
    <w:p w14:paraId="4D93E11A" w14:textId="77777777" w:rsidR="006071A2" w:rsidRDefault="00000000">
      <w:r>
        <w:rPr>
          <w:rFonts w:ascii="Courier New" w:hAnsi="Courier New"/>
          <w:sz w:val="17"/>
        </w:rPr>
        <w:t>SELECT</w:t>
      </w:r>
      <w:r>
        <w:rPr>
          <w:rFonts w:ascii="Courier New" w:hAnsi="Courier New"/>
          <w:sz w:val="17"/>
        </w:rPr>
        <w:br/>
        <w:t xml:space="preserve">    CASE tenure_group</w:t>
      </w:r>
      <w:r>
        <w:rPr>
          <w:rFonts w:ascii="Courier New" w:hAnsi="Courier New"/>
          <w:sz w:val="17"/>
        </w:rPr>
        <w:br/>
        <w:t xml:space="preserve">        WHEN '0-12_months' THEN '0-12 months'</w:t>
      </w:r>
      <w:r>
        <w:rPr>
          <w:rFonts w:ascii="Courier New" w:hAnsi="Courier New"/>
          <w:sz w:val="17"/>
        </w:rPr>
        <w:br/>
        <w:t xml:space="preserve">        WHEN '13-24_months' THEN '13-24 months'</w:t>
      </w:r>
      <w:r>
        <w:rPr>
          <w:rFonts w:ascii="Courier New" w:hAnsi="Courier New"/>
          <w:sz w:val="17"/>
        </w:rPr>
        <w:br/>
        <w:t xml:space="preserve">        WHEN '25-48_months' THEN '25-48 months'</w:t>
      </w:r>
      <w:r>
        <w:rPr>
          <w:rFonts w:ascii="Courier New" w:hAnsi="Courier New"/>
          <w:sz w:val="17"/>
        </w:rPr>
        <w:br/>
        <w:t xml:space="preserve">        WHEN '49+_months' THEN '49+ months'</w:t>
      </w:r>
      <w:r>
        <w:rPr>
          <w:rFonts w:ascii="Courier New" w:hAnsi="Courier New"/>
          <w:sz w:val="17"/>
        </w:rPr>
        <w:br/>
        <w:t xml:space="preserve">    END AS tenure,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CASE satisfaction_group</w:t>
      </w:r>
      <w:r>
        <w:rPr>
          <w:rFonts w:ascii="Courier New" w:hAnsi="Courier New"/>
          <w:sz w:val="17"/>
        </w:rPr>
        <w:br/>
        <w:t xml:space="preserve">        WHEN 'low' THEN 'Low (1-2)'</w:t>
      </w:r>
      <w:r>
        <w:rPr>
          <w:rFonts w:ascii="Courier New" w:hAnsi="Courier New"/>
          <w:sz w:val="17"/>
        </w:rPr>
        <w:br/>
        <w:t xml:space="preserve">        WHEN 'moderate' THEN 'Moderate (3)'</w:t>
      </w:r>
      <w:r>
        <w:rPr>
          <w:rFonts w:ascii="Courier New" w:hAnsi="Courier New"/>
          <w:sz w:val="17"/>
        </w:rPr>
        <w:br/>
        <w:t xml:space="preserve">        WHEN 'high' THEN 'High (4-5)'</w:t>
      </w:r>
      <w:r>
        <w:rPr>
          <w:rFonts w:ascii="Courier New" w:hAnsi="Courier New"/>
          <w:sz w:val="17"/>
        </w:rPr>
        <w:br/>
        <w:t xml:space="preserve">    END AS satisfaction,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COUNT(*) AS total_customers,</w:t>
      </w:r>
      <w:r>
        <w:rPr>
          <w:rFonts w:ascii="Courier New" w:hAnsi="Courier New"/>
          <w:sz w:val="17"/>
        </w:rPr>
        <w:br/>
        <w:t xml:space="preserve">    SUM(churn) AS churned_customers,</w:t>
      </w:r>
      <w:r>
        <w:rPr>
          <w:rFonts w:ascii="Courier New" w:hAnsi="Courier New"/>
          <w:sz w:val="17"/>
        </w:rPr>
        <w:br/>
        <w:t xml:space="preserve">    ROUND(SUM(churn) * 100.0 / COUNT(*), 2) AS churn_rate</w:t>
      </w:r>
      <w:r>
        <w:rPr>
          <w:rFonts w:ascii="Courier New" w:hAnsi="Courier New"/>
          <w:sz w:val="17"/>
        </w:rPr>
        <w:br/>
        <w:t>FROM customer_churn_cleaned</w:t>
      </w:r>
      <w:r>
        <w:rPr>
          <w:rFonts w:ascii="Courier New" w:hAnsi="Courier New"/>
          <w:sz w:val="17"/>
        </w:rPr>
        <w:br/>
        <w:t>WHERE tenure_group &lt;&gt; 'missing'</w:t>
      </w:r>
      <w:r>
        <w:rPr>
          <w:rFonts w:ascii="Courier New" w:hAnsi="Courier New"/>
          <w:sz w:val="17"/>
        </w:rPr>
        <w:br/>
        <w:t xml:space="preserve">  AND satisfaction_group &lt;&gt; 'missing'</w:t>
      </w:r>
      <w:r>
        <w:rPr>
          <w:rFonts w:ascii="Courier New" w:hAnsi="Courier New"/>
          <w:sz w:val="17"/>
        </w:rPr>
        <w:br/>
        <w:t>GROUP BY tenure_group, satisfaction_group</w:t>
      </w:r>
      <w:r>
        <w:rPr>
          <w:rFonts w:ascii="Courier New" w:hAnsi="Courier New"/>
          <w:sz w:val="17"/>
        </w:rPr>
        <w:br/>
        <w:t>ORDER BY</w:t>
      </w:r>
      <w:r>
        <w:rPr>
          <w:rFonts w:ascii="Courier New" w:hAnsi="Courier New"/>
          <w:sz w:val="17"/>
        </w:rPr>
        <w:br/>
        <w:t xml:space="preserve">    CASE tenure_group</w:t>
      </w:r>
      <w:r>
        <w:rPr>
          <w:rFonts w:ascii="Courier New" w:hAnsi="Courier New"/>
          <w:sz w:val="17"/>
        </w:rPr>
        <w:br/>
        <w:t xml:space="preserve">        WHEN '0-12_months' THEN 1</w:t>
      </w:r>
      <w:r>
        <w:rPr>
          <w:rFonts w:ascii="Courier New" w:hAnsi="Courier New"/>
          <w:sz w:val="17"/>
        </w:rPr>
        <w:br/>
        <w:t xml:space="preserve">        WHEN '13-24_months' THEN 2</w:t>
      </w:r>
      <w:r>
        <w:rPr>
          <w:rFonts w:ascii="Courier New" w:hAnsi="Courier New"/>
          <w:sz w:val="17"/>
        </w:rPr>
        <w:br/>
        <w:t xml:space="preserve">        WHEN '25-48_months' THEN 3</w:t>
      </w:r>
      <w:r>
        <w:rPr>
          <w:rFonts w:ascii="Courier New" w:hAnsi="Courier New"/>
          <w:sz w:val="17"/>
        </w:rPr>
        <w:br/>
        <w:t xml:space="preserve">        WHEN '49+_months' THEN 4</w:t>
      </w:r>
      <w:r>
        <w:rPr>
          <w:rFonts w:ascii="Courier New" w:hAnsi="Courier New"/>
          <w:sz w:val="17"/>
        </w:rPr>
        <w:br/>
        <w:t xml:space="preserve">        ELSE 5</w:t>
      </w:r>
      <w:r>
        <w:rPr>
          <w:rFonts w:ascii="Courier New" w:hAnsi="Courier New"/>
          <w:sz w:val="17"/>
        </w:rPr>
        <w:br/>
        <w:t xml:space="preserve">    END,</w:t>
      </w:r>
      <w:r>
        <w:rPr>
          <w:rFonts w:ascii="Courier New" w:hAnsi="Courier New"/>
          <w:sz w:val="17"/>
        </w:rPr>
        <w:br/>
        <w:t xml:space="preserve">    CASE satisfaction_group</w:t>
      </w:r>
      <w:r>
        <w:rPr>
          <w:rFonts w:ascii="Courier New" w:hAnsi="Courier New"/>
          <w:sz w:val="17"/>
        </w:rPr>
        <w:br/>
        <w:t xml:space="preserve">        WHEN 'low' THEN 1</w:t>
      </w:r>
      <w:r>
        <w:rPr>
          <w:rFonts w:ascii="Courier New" w:hAnsi="Courier New"/>
          <w:sz w:val="17"/>
        </w:rPr>
        <w:br/>
        <w:t xml:space="preserve">        WHEN 'moderate' THEN 2</w:t>
      </w:r>
      <w:r>
        <w:rPr>
          <w:rFonts w:ascii="Courier New" w:hAnsi="Courier New"/>
          <w:sz w:val="17"/>
        </w:rPr>
        <w:br/>
        <w:t xml:space="preserve">        WHEN 'high' THEN 3</w:t>
      </w:r>
      <w:r>
        <w:rPr>
          <w:rFonts w:ascii="Courier New" w:hAnsi="Courier New"/>
          <w:sz w:val="17"/>
        </w:rPr>
        <w:br/>
        <w:t xml:space="preserve">        ELSE 4</w:t>
      </w:r>
      <w:r>
        <w:rPr>
          <w:rFonts w:ascii="Courier New" w:hAnsi="Courier New"/>
          <w:sz w:val="17"/>
        </w:rPr>
        <w:br/>
        <w:t xml:space="preserve">    END;</w:t>
      </w:r>
    </w:p>
    <w:p w14:paraId="3D2F922A" w14:textId="77777777" w:rsidR="006071A2" w:rsidRDefault="00000000">
      <w:pPr>
        <w:pStyle w:val="Heading2"/>
      </w:pPr>
      <w:r>
        <w:t>Hue Visualisation Keys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6071A2" w14:paraId="406A2C3C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6507286D" w14:textId="77777777" w:rsidR="006071A2" w:rsidRDefault="00000000">
            <w:r>
              <w:rPr>
                <w:b/>
                <w:sz w:val="20"/>
              </w:rPr>
              <w:t>Setting</w:t>
            </w:r>
          </w:p>
        </w:tc>
        <w:tc>
          <w:tcPr>
            <w:tcW w:w="5112" w:type="dxa"/>
            <w:shd w:val="clear" w:color="auto" w:fill="EAF2F8"/>
            <w:vAlign w:val="center"/>
          </w:tcPr>
          <w:p w14:paraId="5EA6CF43" w14:textId="77777777" w:rsidR="006071A2" w:rsidRDefault="00000000">
            <w:r>
              <w:rPr>
                <w:b/>
                <w:sz w:val="20"/>
              </w:rPr>
              <w:t>Value</w:t>
            </w:r>
          </w:p>
        </w:tc>
      </w:tr>
      <w:tr w:rsidR="006071A2" w14:paraId="5C09A879" w14:textId="77777777">
        <w:trPr>
          <w:jc w:val="center"/>
        </w:trPr>
        <w:tc>
          <w:tcPr>
            <w:tcW w:w="5112" w:type="dxa"/>
            <w:vAlign w:val="center"/>
          </w:tcPr>
          <w:p w14:paraId="442FCD0B" w14:textId="77777777" w:rsidR="006071A2" w:rsidRDefault="00000000">
            <w:r>
              <w:rPr>
                <w:sz w:val="20"/>
              </w:rPr>
              <w:t>Chart type</w:t>
            </w:r>
          </w:p>
        </w:tc>
        <w:tc>
          <w:tcPr>
            <w:tcW w:w="5112" w:type="dxa"/>
            <w:vAlign w:val="center"/>
          </w:tcPr>
          <w:p w14:paraId="78D9F144" w14:textId="77777777" w:rsidR="006071A2" w:rsidRDefault="00000000">
            <w:r>
              <w:rPr>
                <w:sz w:val="20"/>
              </w:rPr>
              <w:t>Bars</w:t>
            </w:r>
          </w:p>
        </w:tc>
      </w:tr>
      <w:tr w:rsidR="006071A2" w14:paraId="63F80107" w14:textId="77777777">
        <w:trPr>
          <w:jc w:val="center"/>
        </w:trPr>
        <w:tc>
          <w:tcPr>
            <w:tcW w:w="5112" w:type="dxa"/>
            <w:vAlign w:val="center"/>
          </w:tcPr>
          <w:p w14:paraId="79912403" w14:textId="77777777" w:rsidR="006071A2" w:rsidRDefault="00000000">
            <w:r>
              <w:rPr>
                <w:sz w:val="20"/>
              </w:rPr>
              <w:t>X-axis</w:t>
            </w:r>
          </w:p>
        </w:tc>
        <w:tc>
          <w:tcPr>
            <w:tcW w:w="5112" w:type="dxa"/>
            <w:vAlign w:val="center"/>
          </w:tcPr>
          <w:p w14:paraId="501F832C" w14:textId="77777777" w:rsidR="006071A2" w:rsidRDefault="00000000">
            <w:r>
              <w:rPr>
                <w:sz w:val="20"/>
              </w:rPr>
              <w:t>tenure</w:t>
            </w:r>
          </w:p>
        </w:tc>
      </w:tr>
      <w:tr w:rsidR="006071A2" w14:paraId="63D2AAA2" w14:textId="77777777">
        <w:trPr>
          <w:jc w:val="center"/>
        </w:trPr>
        <w:tc>
          <w:tcPr>
            <w:tcW w:w="5112" w:type="dxa"/>
            <w:vAlign w:val="center"/>
          </w:tcPr>
          <w:p w14:paraId="3C4C65C6" w14:textId="77777777" w:rsidR="006071A2" w:rsidRDefault="00000000">
            <w:r>
              <w:rPr>
                <w:sz w:val="20"/>
              </w:rPr>
              <w:t>Y-axis</w:t>
            </w:r>
          </w:p>
        </w:tc>
        <w:tc>
          <w:tcPr>
            <w:tcW w:w="5112" w:type="dxa"/>
            <w:vAlign w:val="center"/>
          </w:tcPr>
          <w:p w14:paraId="59E93CE9" w14:textId="77777777" w:rsidR="006071A2" w:rsidRDefault="00000000">
            <w:r>
              <w:rPr>
                <w:sz w:val="20"/>
              </w:rPr>
              <w:t>churn_rate</w:t>
            </w:r>
          </w:p>
        </w:tc>
      </w:tr>
      <w:tr w:rsidR="006071A2" w14:paraId="2F6844CA" w14:textId="77777777">
        <w:trPr>
          <w:jc w:val="center"/>
        </w:trPr>
        <w:tc>
          <w:tcPr>
            <w:tcW w:w="5112" w:type="dxa"/>
            <w:vAlign w:val="center"/>
          </w:tcPr>
          <w:p w14:paraId="23E8E996" w14:textId="77777777" w:rsidR="006071A2" w:rsidRDefault="00000000">
            <w:r>
              <w:rPr>
                <w:sz w:val="20"/>
              </w:rPr>
              <w:t>Group</w:t>
            </w:r>
          </w:p>
        </w:tc>
        <w:tc>
          <w:tcPr>
            <w:tcW w:w="5112" w:type="dxa"/>
            <w:vAlign w:val="center"/>
          </w:tcPr>
          <w:p w14:paraId="3955E613" w14:textId="77777777" w:rsidR="006071A2" w:rsidRDefault="00000000">
            <w:r>
              <w:rPr>
                <w:sz w:val="20"/>
              </w:rPr>
              <w:t>satisfaction</w:t>
            </w:r>
          </w:p>
        </w:tc>
      </w:tr>
      <w:tr w:rsidR="006071A2" w14:paraId="2C7DDA43" w14:textId="77777777">
        <w:trPr>
          <w:jc w:val="center"/>
        </w:trPr>
        <w:tc>
          <w:tcPr>
            <w:tcW w:w="5112" w:type="dxa"/>
            <w:vAlign w:val="center"/>
          </w:tcPr>
          <w:p w14:paraId="4E23C3B6" w14:textId="77777777" w:rsidR="006071A2" w:rsidRDefault="00000000">
            <w:r>
              <w:rPr>
                <w:sz w:val="20"/>
              </w:rPr>
              <w:t>Do not plot</w:t>
            </w:r>
          </w:p>
        </w:tc>
        <w:tc>
          <w:tcPr>
            <w:tcW w:w="5112" w:type="dxa"/>
            <w:vAlign w:val="center"/>
          </w:tcPr>
          <w:p w14:paraId="4D17FE26" w14:textId="77777777" w:rsidR="006071A2" w:rsidRDefault="00000000">
            <w:r>
              <w:rPr>
                <w:sz w:val="20"/>
              </w:rPr>
              <w:t>total_customers, churned_customers</w:t>
            </w:r>
          </w:p>
        </w:tc>
      </w:tr>
    </w:tbl>
    <w:p w14:paraId="732B09BD" w14:textId="77777777" w:rsidR="006071A2" w:rsidRDefault="00000000">
      <w:r>
        <w:rPr>
          <w:b/>
        </w:rPr>
        <w:t xml:space="preserve">Recommended figure title: </w:t>
      </w:r>
      <w:r>
        <w:t>Churn Rate by Tenure Group and Customer Satisfaction</w:t>
      </w:r>
    </w:p>
    <w:p w14:paraId="0D83A8AC" w14:textId="76AFFE1E" w:rsidR="000E448F" w:rsidRDefault="000E448F">
      <w:r w:rsidRPr="000E448F">
        <w:rPr>
          <w:noProof/>
        </w:rPr>
        <w:lastRenderedPageBreak/>
        <w:drawing>
          <wp:inline distT="0" distB="0" distL="0" distR="0" wp14:anchorId="58B4C134" wp14:editId="4243A936">
            <wp:extent cx="6492240" cy="3462020"/>
            <wp:effectExtent l="0" t="0" r="3810" b="5080"/>
            <wp:docPr id="1115574359" name="Picture 1" descr="The image displays a table summarizing customer data, categorized by tenure, satisfaction levels, total number of customers, churned customers, and churn rates across different time interva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74359" name="Picture 1" descr="The image displays a table summarizing customer data, categorized by tenure, satisfaction levels, total number of customers, churned customers, and churn rates across different time interval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FEB1" w14:textId="348B93BF" w:rsidR="000E448F" w:rsidRDefault="000E448F">
      <w:r w:rsidRPr="000E448F">
        <w:rPr>
          <w:noProof/>
        </w:rPr>
        <w:drawing>
          <wp:inline distT="0" distB="0" distL="0" distR="0" wp14:anchorId="69AFDCDA" wp14:editId="77AB46F5">
            <wp:extent cx="6492240" cy="2868930"/>
            <wp:effectExtent l="0" t="0" r="3810" b="7620"/>
            <wp:docPr id="1067499474" name="Picture 1" descr="The image displays a query history chart with a time range of 0-12 months, categorized by various metrics such as tenure, churn rate, satisfaction, and grouped into different types, showing the number of queries saved and results return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99474" name="Picture 1" descr="The image displays a query history chart with a time range of 0-12 months, categorized by various metrics such as tenure, churn rate, satisfaction, and grouped into different types, showing the number of queries saved and results returned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89DA" w14:textId="77777777" w:rsidR="006071A2" w:rsidRDefault="00000000">
      <w:pPr>
        <w:pStyle w:val="Heading1"/>
      </w:pPr>
      <w:r>
        <w:t>Fig. 4 - Complaints x Service Calls</w:t>
      </w:r>
    </w:p>
    <w:p w14:paraId="02B24325" w14:textId="77777777" w:rsidR="006071A2" w:rsidRDefault="00000000">
      <w:r>
        <w:rPr>
          <w:b/>
        </w:rPr>
        <w:t xml:space="preserve">Purpose and project alignment: </w:t>
      </w:r>
      <w:r>
        <w:t>Analyses customer-service behaviour by combining complaint frequency and service-call activity.</w:t>
      </w:r>
    </w:p>
    <w:p w14:paraId="0BC698D8" w14:textId="77777777" w:rsidR="006071A2" w:rsidRDefault="00000000">
      <w:pPr>
        <w:pStyle w:val="Heading2"/>
      </w:pPr>
      <w:r>
        <w:t>Hive Query</w:t>
      </w:r>
    </w:p>
    <w:p w14:paraId="5CE24500" w14:textId="77777777" w:rsidR="006071A2" w:rsidRDefault="00000000">
      <w:r>
        <w:rPr>
          <w:rFonts w:ascii="Courier New" w:hAnsi="Courier New"/>
          <w:sz w:val="17"/>
        </w:rPr>
        <w:t>SELECT</w:t>
      </w:r>
      <w:r>
        <w:rPr>
          <w:rFonts w:ascii="Courier New" w:hAnsi="Courier New"/>
          <w:sz w:val="17"/>
        </w:rPr>
        <w:br/>
        <w:t xml:space="preserve">    CASE complaint_group</w:t>
      </w:r>
      <w:r>
        <w:rPr>
          <w:rFonts w:ascii="Courier New" w:hAnsi="Courier New"/>
          <w:sz w:val="17"/>
        </w:rPr>
        <w:br/>
        <w:t xml:space="preserve">        WHEN 'none' THEN 'No complaints'</w:t>
      </w:r>
      <w:r>
        <w:rPr>
          <w:rFonts w:ascii="Courier New" w:hAnsi="Courier New"/>
          <w:sz w:val="17"/>
        </w:rPr>
        <w:br/>
        <w:t xml:space="preserve">        WHEN 'one' THEN '1 complaint'</w:t>
      </w:r>
      <w:r>
        <w:rPr>
          <w:rFonts w:ascii="Courier New" w:hAnsi="Courier New"/>
          <w:sz w:val="17"/>
        </w:rPr>
        <w:br/>
        <w:t xml:space="preserve">        WHEN 'two_to_three' THEN '2-3 complaints'</w:t>
      </w:r>
      <w:r>
        <w:rPr>
          <w:rFonts w:ascii="Courier New" w:hAnsi="Courier New"/>
          <w:sz w:val="17"/>
        </w:rPr>
        <w:br/>
        <w:t xml:space="preserve">        WHEN 'more_than_three' THEN 'More than 3'</w:t>
      </w:r>
      <w:r>
        <w:rPr>
          <w:rFonts w:ascii="Courier New" w:hAnsi="Courier New"/>
          <w:sz w:val="17"/>
        </w:rPr>
        <w:br/>
        <w:t xml:space="preserve">    END AS complaints,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br/>
        <w:t xml:space="preserve">    CASE service_call_group</w:t>
      </w:r>
      <w:r>
        <w:rPr>
          <w:rFonts w:ascii="Courier New" w:hAnsi="Courier New"/>
          <w:sz w:val="17"/>
        </w:rPr>
        <w:br/>
        <w:t xml:space="preserve">        WHEN 'none' THEN 'No calls'</w:t>
      </w:r>
      <w:r>
        <w:rPr>
          <w:rFonts w:ascii="Courier New" w:hAnsi="Courier New"/>
          <w:sz w:val="17"/>
        </w:rPr>
        <w:br/>
        <w:t xml:space="preserve">        WHEN 'one_to_two' THEN '1-2 calls'</w:t>
      </w:r>
      <w:r>
        <w:rPr>
          <w:rFonts w:ascii="Courier New" w:hAnsi="Courier New"/>
          <w:sz w:val="17"/>
        </w:rPr>
        <w:br/>
        <w:t xml:space="preserve">        WHEN 'three_to_five' THEN '3-5 calls'</w:t>
      </w:r>
      <w:r>
        <w:rPr>
          <w:rFonts w:ascii="Courier New" w:hAnsi="Courier New"/>
          <w:sz w:val="17"/>
        </w:rPr>
        <w:br/>
        <w:t xml:space="preserve">        WHEN 'more_than_five' THEN 'More than 5'</w:t>
      </w:r>
      <w:r>
        <w:rPr>
          <w:rFonts w:ascii="Courier New" w:hAnsi="Courier New"/>
          <w:sz w:val="17"/>
        </w:rPr>
        <w:br/>
        <w:t xml:space="preserve">    END AS service_calls,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COUNT(*) AS total_customers,</w:t>
      </w:r>
      <w:r>
        <w:rPr>
          <w:rFonts w:ascii="Courier New" w:hAnsi="Courier New"/>
          <w:sz w:val="17"/>
        </w:rPr>
        <w:br/>
        <w:t xml:space="preserve">    SUM(churn) AS churned_customers,</w:t>
      </w:r>
      <w:r>
        <w:rPr>
          <w:rFonts w:ascii="Courier New" w:hAnsi="Courier New"/>
          <w:sz w:val="17"/>
        </w:rPr>
        <w:br/>
        <w:t xml:space="preserve">    ROUND(SUM(churn) * 100.0 / COUNT(*), 2) AS churn_rate</w:t>
      </w:r>
      <w:r>
        <w:rPr>
          <w:rFonts w:ascii="Courier New" w:hAnsi="Courier New"/>
          <w:sz w:val="17"/>
        </w:rPr>
        <w:br/>
        <w:t>FROM customer_churn_cleaned</w:t>
      </w:r>
      <w:r>
        <w:rPr>
          <w:rFonts w:ascii="Courier New" w:hAnsi="Courier New"/>
          <w:sz w:val="17"/>
        </w:rPr>
        <w:br/>
        <w:t>WHERE complaint_group &lt;&gt; 'missing'</w:t>
      </w:r>
      <w:r>
        <w:rPr>
          <w:rFonts w:ascii="Courier New" w:hAnsi="Courier New"/>
          <w:sz w:val="17"/>
        </w:rPr>
        <w:br/>
        <w:t xml:space="preserve">  AND service_call_group &lt;&gt; 'missing'</w:t>
      </w:r>
      <w:r>
        <w:rPr>
          <w:rFonts w:ascii="Courier New" w:hAnsi="Courier New"/>
          <w:sz w:val="17"/>
        </w:rPr>
        <w:br/>
        <w:t>GROUP BY complaint_group, service_call_group</w:t>
      </w:r>
      <w:r>
        <w:rPr>
          <w:rFonts w:ascii="Courier New" w:hAnsi="Courier New"/>
          <w:sz w:val="17"/>
        </w:rPr>
        <w:br/>
        <w:t>ORDER BY</w:t>
      </w:r>
      <w:r>
        <w:rPr>
          <w:rFonts w:ascii="Courier New" w:hAnsi="Courier New"/>
          <w:sz w:val="17"/>
        </w:rPr>
        <w:br/>
        <w:t xml:space="preserve">    CASE complaint_group</w:t>
      </w:r>
      <w:r>
        <w:rPr>
          <w:rFonts w:ascii="Courier New" w:hAnsi="Courier New"/>
          <w:sz w:val="17"/>
        </w:rPr>
        <w:br/>
        <w:t xml:space="preserve">        WHEN 'none' THEN 1</w:t>
      </w:r>
      <w:r>
        <w:rPr>
          <w:rFonts w:ascii="Courier New" w:hAnsi="Courier New"/>
          <w:sz w:val="17"/>
        </w:rPr>
        <w:br/>
        <w:t xml:space="preserve">        WHEN 'one' THEN 2</w:t>
      </w:r>
      <w:r>
        <w:rPr>
          <w:rFonts w:ascii="Courier New" w:hAnsi="Courier New"/>
          <w:sz w:val="17"/>
        </w:rPr>
        <w:br/>
        <w:t xml:space="preserve">        WHEN 'two_to_three' THEN 3</w:t>
      </w:r>
      <w:r>
        <w:rPr>
          <w:rFonts w:ascii="Courier New" w:hAnsi="Courier New"/>
          <w:sz w:val="17"/>
        </w:rPr>
        <w:br/>
        <w:t xml:space="preserve">        WHEN 'more_than_three' THEN 4</w:t>
      </w:r>
      <w:r>
        <w:rPr>
          <w:rFonts w:ascii="Courier New" w:hAnsi="Courier New"/>
          <w:sz w:val="17"/>
        </w:rPr>
        <w:br/>
        <w:t xml:space="preserve">        ELSE 5</w:t>
      </w:r>
      <w:r>
        <w:rPr>
          <w:rFonts w:ascii="Courier New" w:hAnsi="Courier New"/>
          <w:sz w:val="17"/>
        </w:rPr>
        <w:br/>
        <w:t xml:space="preserve">    END,</w:t>
      </w:r>
      <w:r>
        <w:rPr>
          <w:rFonts w:ascii="Courier New" w:hAnsi="Courier New"/>
          <w:sz w:val="17"/>
        </w:rPr>
        <w:br/>
        <w:t xml:space="preserve">    CASE service_call_group</w:t>
      </w:r>
      <w:r>
        <w:rPr>
          <w:rFonts w:ascii="Courier New" w:hAnsi="Courier New"/>
          <w:sz w:val="17"/>
        </w:rPr>
        <w:br/>
        <w:t xml:space="preserve">        WHEN 'none' THEN 1</w:t>
      </w:r>
      <w:r>
        <w:rPr>
          <w:rFonts w:ascii="Courier New" w:hAnsi="Courier New"/>
          <w:sz w:val="17"/>
        </w:rPr>
        <w:br/>
        <w:t xml:space="preserve">        WHEN 'one_to_two' THEN 2</w:t>
      </w:r>
      <w:r>
        <w:rPr>
          <w:rFonts w:ascii="Courier New" w:hAnsi="Courier New"/>
          <w:sz w:val="17"/>
        </w:rPr>
        <w:br/>
        <w:t xml:space="preserve">        WHEN 'three_to_five' THEN 3</w:t>
      </w:r>
      <w:r>
        <w:rPr>
          <w:rFonts w:ascii="Courier New" w:hAnsi="Courier New"/>
          <w:sz w:val="17"/>
        </w:rPr>
        <w:br/>
        <w:t xml:space="preserve">        WHEN 'more_than_five' THEN 4</w:t>
      </w:r>
      <w:r>
        <w:rPr>
          <w:rFonts w:ascii="Courier New" w:hAnsi="Courier New"/>
          <w:sz w:val="17"/>
        </w:rPr>
        <w:br/>
        <w:t xml:space="preserve">        ELSE 5</w:t>
      </w:r>
      <w:r>
        <w:rPr>
          <w:rFonts w:ascii="Courier New" w:hAnsi="Courier New"/>
          <w:sz w:val="17"/>
        </w:rPr>
        <w:br/>
        <w:t xml:space="preserve">    END;</w:t>
      </w:r>
    </w:p>
    <w:p w14:paraId="6F7DFA1D" w14:textId="77777777" w:rsidR="006071A2" w:rsidRDefault="00000000">
      <w:pPr>
        <w:pStyle w:val="Heading2"/>
      </w:pPr>
      <w:r>
        <w:t>Hue Visualisation Keys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6071A2" w14:paraId="2D61812C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4EF11562" w14:textId="77777777" w:rsidR="006071A2" w:rsidRDefault="00000000">
            <w:r>
              <w:rPr>
                <w:b/>
                <w:sz w:val="20"/>
              </w:rPr>
              <w:t>Setting</w:t>
            </w:r>
          </w:p>
        </w:tc>
        <w:tc>
          <w:tcPr>
            <w:tcW w:w="5112" w:type="dxa"/>
            <w:shd w:val="clear" w:color="auto" w:fill="EAF2F8"/>
            <w:vAlign w:val="center"/>
          </w:tcPr>
          <w:p w14:paraId="11CE2B58" w14:textId="77777777" w:rsidR="006071A2" w:rsidRDefault="00000000">
            <w:r>
              <w:rPr>
                <w:b/>
                <w:sz w:val="20"/>
              </w:rPr>
              <w:t>Value</w:t>
            </w:r>
          </w:p>
        </w:tc>
      </w:tr>
      <w:tr w:rsidR="006071A2" w14:paraId="0AE28462" w14:textId="77777777">
        <w:trPr>
          <w:jc w:val="center"/>
        </w:trPr>
        <w:tc>
          <w:tcPr>
            <w:tcW w:w="5112" w:type="dxa"/>
            <w:vAlign w:val="center"/>
          </w:tcPr>
          <w:p w14:paraId="10A5434A" w14:textId="77777777" w:rsidR="006071A2" w:rsidRDefault="00000000">
            <w:r>
              <w:rPr>
                <w:sz w:val="20"/>
              </w:rPr>
              <w:t>Chart type</w:t>
            </w:r>
          </w:p>
        </w:tc>
        <w:tc>
          <w:tcPr>
            <w:tcW w:w="5112" w:type="dxa"/>
            <w:vAlign w:val="center"/>
          </w:tcPr>
          <w:p w14:paraId="2F131A3E" w14:textId="77777777" w:rsidR="006071A2" w:rsidRDefault="00000000">
            <w:r>
              <w:rPr>
                <w:sz w:val="20"/>
              </w:rPr>
              <w:t>Bars</w:t>
            </w:r>
          </w:p>
        </w:tc>
      </w:tr>
      <w:tr w:rsidR="006071A2" w14:paraId="452EA2C1" w14:textId="77777777">
        <w:trPr>
          <w:jc w:val="center"/>
        </w:trPr>
        <w:tc>
          <w:tcPr>
            <w:tcW w:w="5112" w:type="dxa"/>
            <w:vAlign w:val="center"/>
          </w:tcPr>
          <w:p w14:paraId="2EFD5E7F" w14:textId="77777777" w:rsidR="006071A2" w:rsidRDefault="00000000">
            <w:r>
              <w:rPr>
                <w:sz w:val="20"/>
              </w:rPr>
              <w:t>X-axis</w:t>
            </w:r>
          </w:p>
        </w:tc>
        <w:tc>
          <w:tcPr>
            <w:tcW w:w="5112" w:type="dxa"/>
            <w:vAlign w:val="center"/>
          </w:tcPr>
          <w:p w14:paraId="491EFF22" w14:textId="77777777" w:rsidR="006071A2" w:rsidRDefault="00000000">
            <w:r>
              <w:rPr>
                <w:sz w:val="20"/>
              </w:rPr>
              <w:t>complaints</w:t>
            </w:r>
          </w:p>
        </w:tc>
      </w:tr>
      <w:tr w:rsidR="006071A2" w14:paraId="2CFC2242" w14:textId="77777777">
        <w:trPr>
          <w:jc w:val="center"/>
        </w:trPr>
        <w:tc>
          <w:tcPr>
            <w:tcW w:w="5112" w:type="dxa"/>
            <w:vAlign w:val="center"/>
          </w:tcPr>
          <w:p w14:paraId="29269311" w14:textId="77777777" w:rsidR="006071A2" w:rsidRDefault="00000000">
            <w:r>
              <w:rPr>
                <w:sz w:val="20"/>
              </w:rPr>
              <w:t>Y-axis</w:t>
            </w:r>
          </w:p>
        </w:tc>
        <w:tc>
          <w:tcPr>
            <w:tcW w:w="5112" w:type="dxa"/>
            <w:vAlign w:val="center"/>
          </w:tcPr>
          <w:p w14:paraId="47E4BB8E" w14:textId="77777777" w:rsidR="006071A2" w:rsidRDefault="00000000">
            <w:r>
              <w:rPr>
                <w:sz w:val="20"/>
              </w:rPr>
              <w:t>churn_rate</w:t>
            </w:r>
          </w:p>
        </w:tc>
      </w:tr>
      <w:tr w:rsidR="006071A2" w14:paraId="5AB845FC" w14:textId="77777777">
        <w:trPr>
          <w:jc w:val="center"/>
        </w:trPr>
        <w:tc>
          <w:tcPr>
            <w:tcW w:w="5112" w:type="dxa"/>
            <w:vAlign w:val="center"/>
          </w:tcPr>
          <w:p w14:paraId="5FBB187D" w14:textId="77777777" w:rsidR="006071A2" w:rsidRDefault="00000000">
            <w:r>
              <w:rPr>
                <w:sz w:val="20"/>
              </w:rPr>
              <w:t>Group</w:t>
            </w:r>
          </w:p>
        </w:tc>
        <w:tc>
          <w:tcPr>
            <w:tcW w:w="5112" w:type="dxa"/>
            <w:vAlign w:val="center"/>
          </w:tcPr>
          <w:p w14:paraId="27A75D6F" w14:textId="77777777" w:rsidR="006071A2" w:rsidRDefault="00000000">
            <w:r>
              <w:rPr>
                <w:sz w:val="20"/>
              </w:rPr>
              <w:t>service_calls</w:t>
            </w:r>
          </w:p>
        </w:tc>
      </w:tr>
      <w:tr w:rsidR="006071A2" w14:paraId="2FB4D7A7" w14:textId="77777777">
        <w:trPr>
          <w:jc w:val="center"/>
        </w:trPr>
        <w:tc>
          <w:tcPr>
            <w:tcW w:w="5112" w:type="dxa"/>
            <w:vAlign w:val="center"/>
          </w:tcPr>
          <w:p w14:paraId="6A61CC81" w14:textId="77777777" w:rsidR="006071A2" w:rsidRDefault="00000000">
            <w:r>
              <w:rPr>
                <w:sz w:val="20"/>
              </w:rPr>
              <w:t>Do not plot</w:t>
            </w:r>
          </w:p>
        </w:tc>
        <w:tc>
          <w:tcPr>
            <w:tcW w:w="5112" w:type="dxa"/>
            <w:vAlign w:val="center"/>
          </w:tcPr>
          <w:p w14:paraId="44EF69A6" w14:textId="77777777" w:rsidR="006071A2" w:rsidRDefault="00000000">
            <w:r>
              <w:rPr>
                <w:sz w:val="20"/>
              </w:rPr>
              <w:t>total_customers, churned_customers</w:t>
            </w:r>
          </w:p>
        </w:tc>
      </w:tr>
    </w:tbl>
    <w:p w14:paraId="63FD777D" w14:textId="24911F72" w:rsidR="00CC2D48" w:rsidRDefault="00000000">
      <w:r>
        <w:rPr>
          <w:b/>
        </w:rPr>
        <w:lastRenderedPageBreak/>
        <w:t xml:space="preserve">Recommended figure title: </w:t>
      </w:r>
      <w:r>
        <w:t>Churn Rate by Complaint Frequency and Service Calls</w:t>
      </w:r>
      <w:r w:rsidR="00CC2D48" w:rsidRPr="00CC2D48">
        <w:rPr>
          <w:noProof/>
        </w:rPr>
        <w:drawing>
          <wp:inline distT="0" distB="0" distL="0" distR="0" wp14:anchorId="0E7F5A8A" wp14:editId="5CE8FDD2">
            <wp:extent cx="6492240" cy="3371850"/>
            <wp:effectExtent l="0" t="0" r="3810" b="0"/>
            <wp:docPr id="950169304" name="Picture 1" descr="The image is a table displaying various columns with data on customer complaints, service calls, total customers, churned customers, and churn rates, likely from a customer service analytics dashboar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69304" name="Picture 1" descr="The image is a table displaying various columns with data on customer complaints, service calls, total customers, churned customers, and churn rates, likely from a customer service analytics dashboard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FF4C" w14:textId="277BE347" w:rsidR="00CC2D48" w:rsidRDefault="00CC2D48">
      <w:r w:rsidRPr="00CC2D48">
        <w:rPr>
          <w:noProof/>
        </w:rPr>
        <w:drawing>
          <wp:inline distT="0" distB="0" distL="0" distR="0" wp14:anchorId="56CADA7B" wp14:editId="53AA50BD">
            <wp:extent cx="6492240" cy="2167255"/>
            <wp:effectExtent l="0" t="0" r="3810" b="4445"/>
            <wp:docPr id="158603448" name="Picture 1" descr="The image displays a bar chart with categories such as 'Type,' 'No calls,' '1-2 calls,' '3-5 calls,' 'More than 5 calls,' and 'complaints,' along with numerical values for each category, indicating different metrics such as churn rate, service calls, and limi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3448" name="Picture 1" descr="The image displays a bar chart with categories such as 'Type,' 'No calls,' '1-2 calls,' '3-5 calls,' 'More than 5 calls,' and 'complaints,' along with numerical values for each category, indicating different metrics such as churn rate, service calls, and limit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7E89" w14:textId="77777777" w:rsidR="00CC2D48" w:rsidRDefault="00CC2D48"/>
    <w:p w14:paraId="75AFB4DB" w14:textId="77777777" w:rsidR="006071A2" w:rsidRDefault="00000000">
      <w:pPr>
        <w:pStyle w:val="Heading1"/>
      </w:pPr>
      <w:r>
        <w:t>Fig. 5 - Internet Usage x Tech Support</w:t>
      </w:r>
    </w:p>
    <w:p w14:paraId="70BA2B0B" w14:textId="77777777" w:rsidR="006071A2" w:rsidRDefault="00000000">
      <w:r>
        <w:rPr>
          <w:b/>
        </w:rPr>
        <w:t xml:space="preserve">Purpose and project alignment: </w:t>
      </w:r>
      <w:r>
        <w:t>Combines service usage with technical-support availability to examine churn patterns among service users.</w:t>
      </w:r>
    </w:p>
    <w:p w14:paraId="31123E02" w14:textId="77777777" w:rsidR="006071A2" w:rsidRDefault="00000000">
      <w:pPr>
        <w:pStyle w:val="Heading2"/>
      </w:pPr>
      <w:r>
        <w:t>Hive Query</w:t>
      </w:r>
    </w:p>
    <w:p w14:paraId="23E193B1" w14:textId="77777777" w:rsidR="006071A2" w:rsidRDefault="00000000">
      <w:r>
        <w:rPr>
          <w:rFonts w:ascii="Courier New" w:hAnsi="Courier New"/>
          <w:sz w:val="17"/>
        </w:rPr>
        <w:t>SELECT</w:t>
      </w:r>
      <w:r>
        <w:rPr>
          <w:rFonts w:ascii="Courier New" w:hAnsi="Courier New"/>
          <w:sz w:val="17"/>
        </w:rPr>
        <w:br/>
        <w:t xml:space="preserve">    CASE usage_band</w:t>
      </w:r>
      <w:r>
        <w:rPr>
          <w:rFonts w:ascii="Courier New" w:hAnsi="Courier New"/>
          <w:sz w:val="17"/>
        </w:rPr>
        <w:br/>
        <w:t xml:space="preserve">        WHEN 'no_internet' THEN 'No internet'</w:t>
      </w:r>
      <w:r>
        <w:rPr>
          <w:rFonts w:ascii="Courier New" w:hAnsi="Courier New"/>
          <w:sz w:val="17"/>
        </w:rPr>
        <w:br/>
        <w:t xml:space="preserve">        WHEN 'low' THEN 'Low usage'</w:t>
      </w:r>
      <w:r>
        <w:rPr>
          <w:rFonts w:ascii="Courier New" w:hAnsi="Courier New"/>
          <w:sz w:val="17"/>
        </w:rPr>
        <w:br/>
        <w:t xml:space="preserve">        WHEN 'medium' THEN 'Medium usage'</w:t>
      </w:r>
      <w:r>
        <w:rPr>
          <w:rFonts w:ascii="Courier New" w:hAnsi="Courier New"/>
          <w:sz w:val="17"/>
        </w:rPr>
        <w:br/>
        <w:t xml:space="preserve">        WHEN 'high' THEN 'High usage'</w:t>
      </w:r>
      <w:r>
        <w:rPr>
          <w:rFonts w:ascii="Courier New" w:hAnsi="Courier New"/>
          <w:sz w:val="17"/>
        </w:rPr>
        <w:br/>
        <w:t xml:space="preserve">    END AS internet_usage,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CASE</w:t>
      </w:r>
      <w:r>
        <w:rPr>
          <w:rFonts w:ascii="Courier New" w:hAnsi="Courier New"/>
          <w:sz w:val="17"/>
        </w:rPr>
        <w:br/>
        <w:t xml:space="preserve">        WHEN has_tech_support = 1 THEN 'Has Tech Support'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    WHEN has_tech_support = 0 THEN 'No Tech Support'</w:t>
      </w:r>
      <w:r>
        <w:rPr>
          <w:rFonts w:ascii="Courier New" w:hAnsi="Courier New"/>
          <w:sz w:val="17"/>
        </w:rPr>
        <w:br/>
        <w:t xml:space="preserve">    END AS tech_support,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COUNT(*) AS total_customers,</w:t>
      </w:r>
      <w:r>
        <w:rPr>
          <w:rFonts w:ascii="Courier New" w:hAnsi="Courier New"/>
          <w:sz w:val="17"/>
        </w:rPr>
        <w:br/>
        <w:t xml:space="preserve">    SUM(churn) AS churned_customers,</w:t>
      </w:r>
      <w:r>
        <w:rPr>
          <w:rFonts w:ascii="Courier New" w:hAnsi="Courier New"/>
          <w:sz w:val="17"/>
        </w:rPr>
        <w:br/>
        <w:t xml:space="preserve">    ROUND(SUM(churn) * 100.0 / COUNT(*), 2) AS churn_rate</w:t>
      </w:r>
      <w:r>
        <w:rPr>
          <w:rFonts w:ascii="Courier New" w:hAnsi="Courier New"/>
          <w:sz w:val="17"/>
        </w:rPr>
        <w:br/>
        <w:t>FROM customer_churn_cleaned</w:t>
      </w:r>
      <w:r>
        <w:rPr>
          <w:rFonts w:ascii="Courier New" w:hAnsi="Courier New"/>
          <w:sz w:val="17"/>
        </w:rPr>
        <w:br/>
        <w:t>WHERE usage_band &lt;&gt; 'missing'</w:t>
      </w:r>
      <w:r>
        <w:rPr>
          <w:rFonts w:ascii="Courier New" w:hAnsi="Courier New"/>
          <w:sz w:val="17"/>
        </w:rPr>
        <w:br/>
        <w:t xml:space="preserve">  AND has_tech_support IN (0, 1)</w:t>
      </w:r>
      <w:r>
        <w:rPr>
          <w:rFonts w:ascii="Courier New" w:hAnsi="Courier New"/>
          <w:sz w:val="17"/>
        </w:rPr>
        <w:br/>
        <w:t>GROUP BY usage_band, has_tech_support</w:t>
      </w:r>
      <w:r>
        <w:rPr>
          <w:rFonts w:ascii="Courier New" w:hAnsi="Courier New"/>
          <w:sz w:val="17"/>
        </w:rPr>
        <w:br/>
        <w:t>ORDER BY</w:t>
      </w:r>
      <w:r>
        <w:rPr>
          <w:rFonts w:ascii="Courier New" w:hAnsi="Courier New"/>
          <w:sz w:val="17"/>
        </w:rPr>
        <w:br/>
        <w:t xml:space="preserve">    CASE usage_band</w:t>
      </w:r>
      <w:r>
        <w:rPr>
          <w:rFonts w:ascii="Courier New" w:hAnsi="Courier New"/>
          <w:sz w:val="17"/>
        </w:rPr>
        <w:br/>
        <w:t xml:space="preserve">        WHEN 'no_internet' THEN 1</w:t>
      </w:r>
      <w:r>
        <w:rPr>
          <w:rFonts w:ascii="Courier New" w:hAnsi="Courier New"/>
          <w:sz w:val="17"/>
        </w:rPr>
        <w:br/>
        <w:t xml:space="preserve">        WHEN 'low' THEN 2</w:t>
      </w:r>
      <w:r>
        <w:rPr>
          <w:rFonts w:ascii="Courier New" w:hAnsi="Courier New"/>
          <w:sz w:val="17"/>
        </w:rPr>
        <w:br/>
        <w:t xml:space="preserve">        WHEN 'medium' THEN 3</w:t>
      </w:r>
      <w:r>
        <w:rPr>
          <w:rFonts w:ascii="Courier New" w:hAnsi="Courier New"/>
          <w:sz w:val="17"/>
        </w:rPr>
        <w:br/>
        <w:t xml:space="preserve">        WHEN 'high' THEN 4</w:t>
      </w:r>
      <w:r>
        <w:rPr>
          <w:rFonts w:ascii="Courier New" w:hAnsi="Courier New"/>
          <w:sz w:val="17"/>
        </w:rPr>
        <w:br/>
        <w:t xml:space="preserve">        ELSE 5</w:t>
      </w:r>
      <w:r>
        <w:rPr>
          <w:rFonts w:ascii="Courier New" w:hAnsi="Courier New"/>
          <w:sz w:val="17"/>
        </w:rPr>
        <w:br/>
        <w:t xml:space="preserve">    END,</w:t>
      </w:r>
      <w:r>
        <w:rPr>
          <w:rFonts w:ascii="Courier New" w:hAnsi="Courier New"/>
          <w:sz w:val="17"/>
        </w:rPr>
        <w:br/>
        <w:t xml:space="preserve">    has_tech_support DESC;</w:t>
      </w:r>
    </w:p>
    <w:p w14:paraId="1FEBB349" w14:textId="77777777" w:rsidR="006071A2" w:rsidRDefault="00000000">
      <w:pPr>
        <w:pStyle w:val="Heading2"/>
      </w:pPr>
      <w:r>
        <w:t>Hue Visualisation Keys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6071A2" w14:paraId="12093993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3049C406" w14:textId="77777777" w:rsidR="006071A2" w:rsidRDefault="00000000">
            <w:r>
              <w:rPr>
                <w:b/>
                <w:sz w:val="20"/>
              </w:rPr>
              <w:t>Setting</w:t>
            </w:r>
          </w:p>
        </w:tc>
        <w:tc>
          <w:tcPr>
            <w:tcW w:w="5112" w:type="dxa"/>
            <w:shd w:val="clear" w:color="auto" w:fill="EAF2F8"/>
            <w:vAlign w:val="center"/>
          </w:tcPr>
          <w:p w14:paraId="18F1DF1E" w14:textId="77777777" w:rsidR="006071A2" w:rsidRDefault="00000000">
            <w:r>
              <w:rPr>
                <w:b/>
                <w:sz w:val="20"/>
              </w:rPr>
              <w:t>Value</w:t>
            </w:r>
          </w:p>
        </w:tc>
      </w:tr>
      <w:tr w:rsidR="006071A2" w14:paraId="18DFD1D5" w14:textId="77777777">
        <w:trPr>
          <w:jc w:val="center"/>
        </w:trPr>
        <w:tc>
          <w:tcPr>
            <w:tcW w:w="5112" w:type="dxa"/>
            <w:vAlign w:val="center"/>
          </w:tcPr>
          <w:p w14:paraId="06F26E4F" w14:textId="77777777" w:rsidR="006071A2" w:rsidRDefault="00000000">
            <w:r>
              <w:rPr>
                <w:sz w:val="20"/>
              </w:rPr>
              <w:t>Chart type</w:t>
            </w:r>
          </w:p>
        </w:tc>
        <w:tc>
          <w:tcPr>
            <w:tcW w:w="5112" w:type="dxa"/>
            <w:vAlign w:val="center"/>
          </w:tcPr>
          <w:p w14:paraId="1D7E7F21" w14:textId="77777777" w:rsidR="006071A2" w:rsidRDefault="00000000">
            <w:r>
              <w:rPr>
                <w:sz w:val="20"/>
              </w:rPr>
              <w:t>Bars</w:t>
            </w:r>
          </w:p>
        </w:tc>
      </w:tr>
      <w:tr w:rsidR="006071A2" w14:paraId="11814746" w14:textId="77777777">
        <w:trPr>
          <w:jc w:val="center"/>
        </w:trPr>
        <w:tc>
          <w:tcPr>
            <w:tcW w:w="5112" w:type="dxa"/>
            <w:vAlign w:val="center"/>
          </w:tcPr>
          <w:p w14:paraId="5D819EBC" w14:textId="77777777" w:rsidR="006071A2" w:rsidRDefault="00000000">
            <w:r>
              <w:rPr>
                <w:sz w:val="20"/>
              </w:rPr>
              <w:t>X-axis</w:t>
            </w:r>
          </w:p>
        </w:tc>
        <w:tc>
          <w:tcPr>
            <w:tcW w:w="5112" w:type="dxa"/>
            <w:vAlign w:val="center"/>
          </w:tcPr>
          <w:p w14:paraId="50B381A4" w14:textId="77777777" w:rsidR="006071A2" w:rsidRDefault="00000000">
            <w:r>
              <w:rPr>
                <w:sz w:val="20"/>
              </w:rPr>
              <w:t>internet_usage</w:t>
            </w:r>
          </w:p>
        </w:tc>
      </w:tr>
      <w:tr w:rsidR="006071A2" w14:paraId="7F831F2C" w14:textId="77777777">
        <w:trPr>
          <w:jc w:val="center"/>
        </w:trPr>
        <w:tc>
          <w:tcPr>
            <w:tcW w:w="5112" w:type="dxa"/>
            <w:vAlign w:val="center"/>
          </w:tcPr>
          <w:p w14:paraId="279801FA" w14:textId="77777777" w:rsidR="006071A2" w:rsidRDefault="00000000">
            <w:r>
              <w:rPr>
                <w:sz w:val="20"/>
              </w:rPr>
              <w:t>Y-axis</w:t>
            </w:r>
          </w:p>
        </w:tc>
        <w:tc>
          <w:tcPr>
            <w:tcW w:w="5112" w:type="dxa"/>
            <w:vAlign w:val="center"/>
          </w:tcPr>
          <w:p w14:paraId="0D909A7B" w14:textId="77777777" w:rsidR="006071A2" w:rsidRDefault="00000000">
            <w:r>
              <w:rPr>
                <w:sz w:val="20"/>
              </w:rPr>
              <w:t>churn_rate</w:t>
            </w:r>
          </w:p>
        </w:tc>
      </w:tr>
      <w:tr w:rsidR="006071A2" w14:paraId="2A1C9614" w14:textId="77777777">
        <w:trPr>
          <w:jc w:val="center"/>
        </w:trPr>
        <w:tc>
          <w:tcPr>
            <w:tcW w:w="5112" w:type="dxa"/>
            <w:vAlign w:val="center"/>
          </w:tcPr>
          <w:p w14:paraId="644FC78E" w14:textId="77777777" w:rsidR="006071A2" w:rsidRDefault="00000000">
            <w:r>
              <w:rPr>
                <w:sz w:val="20"/>
              </w:rPr>
              <w:t>Group</w:t>
            </w:r>
          </w:p>
        </w:tc>
        <w:tc>
          <w:tcPr>
            <w:tcW w:w="5112" w:type="dxa"/>
            <w:vAlign w:val="center"/>
          </w:tcPr>
          <w:p w14:paraId="63A77411" w14:textId="77777777" w:rsidR="006071A2" w:rsidRDefault="00000000">
            <w:r>
              <w:rPr>
                <w:sz w:val="20"/>
              </w:rPr>
              <w:t>tech_support</w:t>
            </w:r>
          </w:p>
        </w:tc>
      </w:tr>
      <w:tr w:rsidR="006071A2" w14:paraId="78D97E52" w14:textId="77777777">
        <w:trPr>
          <w:jc w:val="center"/>
        </w:trPr>
        <w:tc>
          <w:tcPr>
            <w:tcW w:w="5112" w:type="dxa"/>
            <w:vAlign w:val="center"/>
          </w:tcPr>
          <w:p w14:paraId="25B6584E" w14:textId="77777777" w:rsidR="006071A2" w:rsidRDefault="00000000">
            <w:r>
              <w:rPr>
                <w:sz w:val="20"/>
              </w:rPr>
              <w:t>Do not plot</w:t>
            </w:r>
          </w:p>
        </w:tc>
        <w:tc>
          <w:tcPr>
            <w:tcW w:w="5112" w:type="dxa"/>
            <w:vAlign w:val="center"/>
          </w:tcPr>
          <w:p w14:paraId="5F667669" w14:textId="77777777" w:rsidR="006071A2" w:rsidRDefault="00000000">
            <w:r>
              <w:rPr>
                <w:sz w:val="20"/>
              </w:rPr>
              <w:t>total_customers, churned_customers</w:t>
            </w:r>
          </w:p>
        </w:tc>
      </w:tr>
    </w:tbl>
    <w:p w14:paraId="4AD00A5F" w14:textId="77777777" w:rsidR="006071A2" w:rsidRDefault="00000000">
      <w:r>
        <w:rPr>
          <w:b/>
        </w:rPr>
        <w:t xml:space="preserve">Recommended figure title: </w:t>
      </w:r>
      <w:r>
        <w:t>Churn Rate by Internet Usage and Technical Support</w:t>
      </w:r>
    </w:p>
    <w:p w14:paraId="4A54BBBE" w14:textId="6AA830F3" w:rsidR="008A3680" w:rsidRDefault="008A3680">
      <w:r w:rsidRPr="008A3680">
        <w:rPr>
          <w:noProof/>
        </w:rPr>
        <w:drawing>
          <wp:inline distT="0" distB="0" distL="0" distR="0" wp14:anchorId="516AC8B9" wp14:editId="72BDD38A">
            <wp:extent cx="6492240" cy="3221355"/>
            <wp:effectExtent l="0" t="0" r="3810" b="0"/>
            <wp:docPr id="1493644928" name="Picture 1" descr="The image displays a table with eight rows, each listing internet usage, tech support status, total customers, churned customers, and churn ra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44928" name="Picture 1" descr="The image displays a table with eight rows, each listing internet usage, tech support status, total customers, churned customers, and churn rate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0D11" w14:textId="2AA9E716" w:rsidR="008A3680" w:rsidRDefault="008A3680">
      <w:r w:rsidRPr="008A3680">
        <w:rPr>
          <w:noProof/>
        </w:rPr>
        <w:lastRenderedPageBreak/>
        <w:drawing>
          <wp:inline distT="0" distB="0" distL="0" distR="0" wp14:anchorId="531312C7" wp14:editId="61B86920">
            <wp:extent cx="6492240" cy="2147570"/>
            <wp:effectExtent l="0" t="0" r="3810" b="5080"/>
            <wp:docPr id="123811264" name="Picture 1" descr="The diagram displays a bar chart comparing internet usage levels across different categories, showing high, medium, and low usage, and includes options to sort and limit resul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1264" name="Picture 1" descr="The diagram displays a bar chart comparing internet usage levels across different categories, showing high, medium, and low usage, and includes options to sort and limit results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D9E1" w14:textId="77777777" w:rsidR="008A3680" w:rsidRDefault="008A3680"/>
    <w:p w14:paraId="2A2ABEA5" w14:textId="77777777" w:rsidR="006071A2" w:rsidRDefault="00000000">
      <w:pPr>
        <w:pStyle w:val="Heading1"/>
      </w:pPr>
      <w:r>
        <w:t>Fig. 6 - Monthly Charges x Contract</w:t>
      </w:r>
    </w:p>
    <w:p w14:paraId="44E09B81" w14:textId="77777777" w:rsidR="006071A2" w:rsidRDefault="00000000">
      <w:r>
        <w:rPr>
          <w:b/>
        </w:rPr>
        <w:t xml:space="preserve">Purpose and project alignment: </w:t>
      </w:r>
      <w:r>
        <w:t>Combines billing level and contract type to show whether churn patterns differ across customer payment levels and commitment periods.</w:t>
      </w:r>
    </w:p>
    <w:p w14:paraId="77BA7C5A" w14:textId="77777777" w:rsidR="006071A2" w:rsidRDefault="00000000">
      <w:pPr>
        <w:pStyle w:val="Heading2"/>
      </w:pPr>
      <w:r>
        <w:t>Hive Query</w:t>
      </w:r>
    </w:p>
    <w:p w14:paraId="48417664" w14:textId="77777777" w:rsidR="006071A2" w:rsidRDefault="00000000">
      <w:r>
        <w:rPr>
          <w:rFonts w:ascii="Courier New" w:hAnsi="Courier New"/>
          <w:sz w:val="17"/>
        </w:rPr>
        <w:t>SELECT</w:t>
      </w:r>
      <w:r>
        <w:rPr>
          <w:rFonts w:ascii="Courier New" w:hAnsi="Courier New"/>
          <w:sz w:val="17"/>
        </w:rPr>
        <w:br/>
        <w:t xml:space="preserve">    CASE monthly_charge_band</w:t>
      </w:r>
      <w:r>
        <w:rPr>
          <w:rFonts w:ascii="Courier New" w:hAnsi="Courier New"/>
          <w:sz w:val="17"/>
        </w:rPr>
        <w:br/>
        <w:t xml:space="preserve">        WHEN 'low' THEN 'Low charges'</w:t>
      </w:r>
      <w:r>
        <w:rPr>
          <w:rFonts w:ascii="Courier New" w:hAnsi="Courier New"/>
          <w:sz w:val="17"/>
        </w:rPr>
        <w:br/>
        <w:t xml:space="preserve">        WHEN 'medium' THEN 'Medium charges'</w:t>
      </w:r>
      <w:r>
        <w:rPr>
          <w:rFonts w:ascii="Courier New" w:hAnsi="Courier New"/>
          <w:sz w:val="17"/>
        </w:rPr>
        <w:br/>
        <w:t xml:space="preserve">        WHEN 'high' THEN 'High charges'</w:t>
      </w:r>
      <w:r>
        <w:rPr>
          <w:rFonts w:ascii="Courier New" w:hAnsi="Courier New"/>
          <w:sz w:val="17"/>
        </w:rPr>
        <w:br/>
        <w:t xml:space="preserve">    END AS charge_band,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contract AS contract_type,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COUNT(*) AS total_customers,</w:t>
      </w:r>
      <w:r>
        <w:rPr>
          <w:rFonts w:ascii="Courier New" w:hAnsi="Courier New"/>
          <w:sz w:val="17"/>
        </w:rPr>
        <w:br/>
        <w:t xml:space="preserve">    SUM(churn) AS churned_customers,</w:t>
      </w:r>
      <w:r>
        <w:rPr>
          <w:rFonts w:ascii="Courier New" w:hAnsi="Courier New"/>
          <w:sz w:val="17"/>
        </w:rPr>
        <w:br/>
        <w:t xml:space="preserve">    ROUND(SUM(churn) * 100.0 / COUNT(*), 2) AS churn_rate</w:t>
      </w:r>
      <w:r>
        <w:rPr>
          <w:rFonts w:ascii="Courier New" w:hAnsi="Courier New"/>
          <w:sz w:val="17"/>
        </w:rPr>
        <w:br/>
        <w:t>FROM customer_churn_cleaned</w:t>
      </w:r>
      <w:r>
        <w:rPr>
          <w:rFonts w:ascii="Courier New" w:hAnsi="Courier New"/>
          <w:sz w:val="17"/>
        </w:rPr>
        <w:br/>
        <w:t>WHERE monthly_charge_band &lt;&gt; 'missing'</w:t>
      </w:r>
      <w:r>
        <w:rPr>
          <w:rFonts w:ascii="Courier New" w:hAnsi="Courier New"/>
          <w:sz w:val="17"/>
        </w:rPr>
        <w:br/>
        <w:t xml:space="preserve">  AND contract IS NOT NULL</w:t>
      </w:r>
      <w:r>
        <w:rPr>
          <w:rFonts w:ascii="Courier New" w:hAnsi="Courier New"/>
          <w:sz w:val="17"/>
        </w:rPr>
        <w:br/>
        <w:t>GROUP BY monthly_charge_band, contract</w:t>
      </w:r>
      <w:r>
        <w:rPr>
          <w:rFonts w:ascii="Courier New" w:hAnsi="Courier New"/>
          <w:sz w:val="17"/>
        </w:rPr>
        <w:br/>
        <w:t>ORDER BY</w:t>
      </w:r>
      <w:r>
        <w:rPr>
          <w:rFonts w:ascii="Courier New" w:hAnsi="Courier New"/>
          <w:sz w:val="17"/>
        </w:rPr>
        <w:br/>
        <w:t xml:space="preserve">    CASE monthly_charge_band</w:t>
      </w:r>
      <w:r>
        <w:rPr>
          <w:rFonts w:ascii="Courier New" w:hAnsi="Courier New"/>
          <w:sz w:val="17"/>
        </w:rPr>
        <w:br/>
        <w:t xml:space="preserve">        WHEN 'low' THEN 1</w:t>
      </w:r>
      <w:r>
        <w:rPr>
          <w:rFonts w:ascii="Courier New" w:hAnsi="Courier New"/>
          <w:sz w:val="17"/>
        </w:rPr>
        <w:br/>
        <w:t xml:space="preserve">        WHEN 'medium' THEN 2</w:t>
      </w:r>
      <w:r>
        <w:rPr>
          <w:rFonts w:ascii="Courier New" w:hAnsi="Courier New"/>
          <w:sz w:val="17"/>
        </w:rPr>
        <w:br/>
        <w:t xml:space="preserve">        WHEN 'high' THEN 3</w:t>
      </w:r>
      <w:r>
        <w:rPr>
          <w:rFonts w:ascii="Courier New" w:hAnsi="Courier New"/>
          <w:sz w:val="17"/>
        </w:rPr>
        <w:br/>
        <w:t xml:space="preserve">        ELSE 4</w:t>
      </w:r>
      <w:r>
        <w:rPr>
          <w:rFonts w:ascii="Courier New" w:hAnsi="Courier New"/>
          <w:sz w:val="17"/>
        </w:rPr>
        <w:br/>
        <w:t xml:space="preserve">    END,</w:t>
      </w:r>
      <w:r>
        <w:rPr>
          <w:rFonts w:ascii="Courier New" w:hAnsi="Courier New"/>
          <w:sz w:val="17"/>
        </w:rPr>
        <w:br/>
        <w:t xml:space="preserve">    churn_rate DESC;</w:t>
      </w:r>
    </w:p>
    <w:p w14:paraId="1267B12C" w14:textId="77777777" w:rsidR="006071A2" w:rsidRDefault="00000000">
      <w:pPr>
        <w:pStyle w:val="Heading2"/>
      </w:pPr>
      <w:r>
        <w:t>Hue Visualisation Keys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6071A2" w14:paraId="3679D055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2F04AC78" w14:textId="77777777" w:rsidR="006071A2" w:rsidRDefault="00000000">
            <w:r>
              <w:rPr>
                <w:b/>
                <w:sz w:val="20"/>
              </w:rPr>
              <w:t>Setting</w:t>
            </w:r>
          </w:p>
        </w:tc>
        <w:tc>
          <w:tcPr>
            <w:tcW w:w="5112" w:type="dxa"/>
            <w:shd w:val="clear" w:color="auto" w:fill="EAF2F8"/>
            <w:vAlign w:val="center"/>
          </w:tcPr>
          <w:p w14:paraId="61593602" w14:textId="77777777" w:rsidR="006071A2" w:rsidRDefault="00000000">
            <w:r>
              <w:rPr>
                <w:b/>
                <w:sz w:val="20"/>
              </w:rPr>
              <w:t>Value</w:t>
            </w:r>
          </w:p>
        </w:tc>
      </w:tr>
      <w:tr w:rsidR="006071A2" w14:paraId="5D6F8A6A" w14:textId="77777777">
        <w:trPr>
          <w:jc w:val="center"/>
        </w:trPr>
        <w:tc>
          <w:tcPr>
            <w:tcW w:w="5112" w:type="dxa"/>
            <w:vAlign w:val="center"/>
          </w:tcPr>
          <w:p w14:paraId="7A3A0C0A" w14:textId="77777777" w:rsidR="006071A2" w:rsidRDefault="00000000">
            <w:r>
              <w:rPr>
                <w:sz w:val="20"/>
              </w:rPr>
              <w:t>Chart type</w:t>
            </w:r>
          </w:p>
        </w:tc>
        <w:tc>
          <w:tcPr>
            <w:tcW w:w="5112" w:type="dxa"/>
            <w:vAlign w:val="center"/>
          </w:tcPr>
          <w:p w14:paraId="1FECE08F" w14:textId="77777777" w:rsidR="006071A2" w:rsidRDefault="00000000">
            <w:r>
              <w:rPr>
                <w:sz w:val="20"/>
              </w:rPr>
              <w:t>Bars</w:t>
            </w:r>
          </w:p>
        </w:tc>
      </w:tr>
      <w:tr w:rsidR="006071A2" w14:paraId="1B148310" w14:textId="77777777">
        <w:trPr>
          <w:jc w:val="center"/>
        </w:trPr>
        <w:tc>
          <w:tcPr>
            <w:tcW w:w="5112" w:type="dxa"/>
            <w:vAlign w:val="center"/>
          </w:tcPr>
          <w:p w14:paraId="1B1DF4C1" w14:textId="77777777" w:rsidR="006071A2" w:rsidRDefault="00000000">
            <w:r>
              <w:rPr>
                <w:sz w:val="20"/>
              </w:rPr>
              <w:t>X-axis</w:t>
            </w:r>
          </w:p>
        </w:tc>
        <w:tc>
          <w:tcPr>
            <w:tcW w:w="5112" w:type="dxa"/>
            <w:vAlign w:val="center"/>
          </w:tcPr>
          <w:p w14:paraId="67434755" w14:textId="77777777" w:rsidR="006071A2" w:rsidRDefault="00000000">
            <w:r>
              <w:rPr>
                <w:sz w:val="20"/>
              </w:rPr>
              <w:t>charge_band</w:t>
            </w:r>
          </w:p>
        </w:tc>
      </w:tr>
      <w:tr w:rsidR="006071A2" w14:paraId="303A4E93" w14:textId="77777777">
        <w:trPr>
          <w:jc w:val="center"/>
        </w:trPr>
        <w:tc>
          <w:tcPr>
            <w:tcW w:w="5112" w:type="dxa"/>
            <w:vAlign w:val="center"/>
          </w:tcPr>
          <w:p w14:paraId="7CF4C7F6" w14:textId="77777777" w:rsidR="006071A2" w:rsidRDefault="00000000">
            <w:r>
              <w:rPr>
                <w:sz w:val="20"/>
              </w:rPr>
              <w:t>Y-axis</w:t>
            </w:r>
          </w:p>
        </w:tc>
        <w:tc>
          <w:tcPr>
            <w:tcW w:w="5112" w:type="dxa"/>
            <w:vAlign w:val="center"/>
          </w:tcPr>
          <w:p w14:paraId="55A82FB0" w14:textId="77777777" w:rsidR="006071A2" w:rsidRDefault="00000000">
            <w:r>
              <w:rPr>
                <w:sz w:val="20"/>
              </w:rPr>
              <w:t>churn_rate</w:t>
            </w:r>
          </w:p>
        </w:tc>
      </w:tr>
      <w:tr w:rsidR="006071A2" w14:paraId="3E78B85B" w14:textId="77777777">
        <w:trPr>
          <w:jc w:val="center"/>
        </w:trPr>
        <w:tc>
          <w:tcPr>
            <w:tcW w:w="5112" w:type="dxa"/>
            <w:vAlign w:val="center"/>
          </w:tcPr>
          <w:p w14:paraId="47E53CDC" w14:textId="77777777" w:rsidR="006071A2" w:rsidRDefault="00000000">
            <w:r>
              <w:rPr>
                <w:sz w:val="20"/>
              </w:rPr>
              <w:t>Group</w:t>
            </w:r>
          </w:p>
        </w:tc>
        <w:tc>
          <w:tcPr>
            <w:tcW w:w="5112" w:type="dxa"/>
            <w:vAlign w:val="center"/>
          </w:tcPr>
          <w:p w14:paraId="405CAD7F" w14:textId="77777777" w:rsidR="006071A2" w:rsidRDefault="00000000">
            <w:r>
              <w:rPr>
                <w:sz w:val="20"/>
              </w:rPr>
              <w:t>contract_type</w:t>
            </w:r>
          </w:p>
        </w:tc>
      </w:tr>
      <w:tr w:rsidR="006071A2" w14:paraId="413B3B63" w14:textId="77777777">
        <w:trPr>
          <w:jc w:val="center"/>
        </w:trPr>
        <w:tc>
          <w:tcPr>
            <w:tcW w:w="5112" w:type="dxa"/>
            <w:vAlign w:val="center"/>
          </w:tcPr>
          <w:p w14:paraId="38453F05" w14:textId="77777777" w:rsidR="006071A2" w:rsidRDefault="00000000">
            <w:r>
              <w:rPr>
                <w:sz w:val="20"/>
              </w:rPr>
              <w:t>Do not plot</w:t>
            </w:r>
          </w:p>
        </w:tc>
        <w:tc>
          <w:tcPr>
            <w:tcW w:w="5112" w:type="dxa"/>
            <w:vAlign w:val="center"/>
          </w:tcPr>
          <w:p w14:paraId="538F72FD" w14:textId="77777777" w:rsidR="006071A2" w:rsidRDefault="00000000">
            <w:r>
              <w:rPr>
                <w:sz w:val="20"/>
              </w:rPr>
              <w:t>total_customers, churned_customers</w:t>
            </w:r>
          </w:p>
        </w:tc>
      </w:tr>
    </w:tbl>
    <w:p w14:paraId="186218E3" w14:textId="77777777" w:rsidR="006071A2" w:rsidRDefault="00000000">
      <w:r>
        <w:rPr>
          <w:b/>
        </w:rPr>
        <w:t xml:space="preserve">Recommended figure title: </w:t>
      </w:r>
      <w:r>
        <w:t>Churn Rate by Monthly Charge Band and Contract Type</w:t>
      </w:r>
    </w:p>
    <w:p w14:paraId="3E44A453" w14:textId="15B6D901" w:rsidR="0081750B" w:rsidRDefault="0081750B">
      <w:r w:rsidRPr="0081750B">
        <w:rPr>
          <w:noProof/>
        </w:rPr>
        <w:lastRenderedPageBreak/>
        <w:drawing>
          <wp:inline distT="0" distB="0" distL="0" distR="0" wp14:anchorId="22AFC4DF" wp14:editId="509178A7">
            <wp:extent cx="6492240" cy="2679065"/>
            <wp:effectExtent l="0" t="0" r="3810" b="6985"/>
            <wp:docPr id="304677234" name="Picture 1" descr="The image displays a table comparing churn rates for customers categorized by contract type and charge band, with metrics for month-to-month, one-year, and two-year contrac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77234" name="Picture 1" descr="The image displays a table comparing churn rates for customers categorized by contract type and charge band, with metrics for month-to-month, one-year, and two-year contracts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BAA5" w14:textId="1D897CC1" w:rsidR="0081750B" w:rsidRDefault="0081750B">
      <w:r w:rsidRPr="0081750B">
        <w:rPr>
          <w:noProof/>
        </w:rPr>
        <w:drawing>
          <wp:inline distT="0" distB="0" distL="0" distR="0" wp14:anchorId="3E83C3CB" wp14:editId="4BF807F4">
            <wp:extent cx="6492240" cy="2924810"/>
            <wp:effectExtent l="0" t="0" r="3810" b="8890"/>
            <wp:docPr id="729310920" name="Picture 1" descr="The image is a bar chart depicting various categories of customer churn and charge limits, with a focus on high, medium, and low charges over a one-year perio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10920" name="Picture 1" descr="The image is a bar chart depicting various categories of customer churn and charge limits, with a focus on high, medium, and low charges over a one-year period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0A33" w14:textId="06BAEBE3" w:rsidR="0081750B" w:rsidRDefault="0081750B"/>
    <w:p w14:paraId="65471C1B" w14:textId="53DAB052" w:rsidR="006071A2" w:rsidRDefault="006071A2" w:rsidP="00560CF4">
      <w:pPr>
        <w:pStyle w:val="ListBullet"/>
        <w:numPr>
          <w:ilvl w:val="0"/>
          <w:numId w:val="0"/>
        </w:numPr>
      </w:pPr>
    </w:p>
    <w:sectPr w:rsidR="006071A2" w:rsidSect="00034616">
      <w:footerReference w:type="default" r:id="rId2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99539" w14:textId="77777777" w:rsidR="0057256E" w:rsidRDefault="0057256E">
      <w:pPr>
        <w:spacing w:after="0" w:line="240" w:lineRule="auto"/>
      </w:pPr>
      <w:r>
        <w:separator/>
      </w:r>
    </w:p>
  </w:endnote>
  <w:endnote w:type="continuationSeparator" w:id="0">
    <w:p w14:paraId="2356895C" w14:textId="77777777" w:rsidR="0057256E" w:rsidRDefault="00572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B930C" w14:textId="658B2F99" w:rsidR="006071A2" w:rsidRDefault="006071A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19B3A" w14:textId="77777777" w:rsidR="0057256E" w:rsidRDefault="0057256E">
      <w:pPr>
        <w:spacing w:after="0" w:line="240" w:lineRule="auto"/>
      </w:pPr>
      <w:r>
        <w:separator/>
      </w:r>
    </w:p>
  </w:footnote>
  <w:footnote w:type="continuationSeparator" w:id="0">
    <w:p w14:paraId="0C0DD8B5" w14:textId="77777777" w:rsidR="0057256E" w:rsidRDefault="005725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8721472">
    <w:abstractNumId w:val="8"/>
  </w:num>
  <w:num w:numId="2" w16cid:durableId="1431317385">
    <w:abstractNumId w:val="6"/>
  </w:num>
  <w:num w:numId="3" w16cid:durableId="984554875">
    <w:abstractNumId w:val="5"/>
  </w:num>
  <w:num w:numId="4" w16cid:durableId="57751819">
    <w:abstractNumId w:val="4"/>
  </w:num>
  <w:num w:numId="5" w16cid:durableId="940339493">
    <w:abstractNumId w:val="7"/>
  </w:num>
  <w:num w:numId="6" w16cid:durableId="688943874">
    <w:abstractNumId w:val="3"/>
  </w:num>
  <w:num w:numId="7" w16cid:durableId="820578071">
    <w:abstractNumId w:val="2"/>
  </w:num>
  <w:num w:numId="8" w16cid:durableId="1332677637">
    <w:abstractNumId w:val="1"/>
  </w:num>
  <w:num w:numId="9" w16cid:durableId="345327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48F"/>
    <w:rsid w:val="0015074B"/>
    <w:rsid w:val="001819FA"/>
    <w:rsid w:val="0029639D"/>
    <w:rsid w:val="00326F90"/>
    <w:rsid w:val="00443A65"/>
    <w:rsid w:val="00560CF4"/>
    <w:rsid w:val="0057256E"/>
    <w:rsid w:val="0060084C"/>
    <w:rsid w:val="006071A2"/>
    <w:rsid w:val="007B49C4"/>
    <w:rsid w:val="0081750B"/>
    <w:rsid w:val="008A3680"/>
    <w:rsid w:val="009D16DE"/>
    <w:rsid w:val="00A96AC3"/>
    <w:rsid w:val="00AA1D8D"/>
    <w:rsid w:val="00AA702D"/>
    <w:rsid w:val="00B47730"/>
    <w:rsid w:val="00CB0664"/>
    <w:rsid w:val="00CC2D48"/>
    <w:rsid w:val="00DD77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91FC7E"/>
  <w14:defaultImageDpi w14:val="300"/>
  <w15:docId w15:val="{8F153363-C798-4EE6-95E4-580EA966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998</Words>
  <Characters>5690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 Me Aung</cp:lastModifiedBy>
  <cp:revision>3</cp:revision>
  <dcterms:created xsi:type="dcterms:W3CDTF">2026-08-12T07:24:00Z</dcterms:created>
  <dcterms:modified xsi:type="dcterms:W3CDTF">2026-08-15T02:46:00Z</dcterms:modified>
  <cp:category/>
</cp:coreProperties>
</file>