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3D46D0" w:rsidRPr="003D46D0" w:rsidRDefault="00606D94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version 0.2.2 has</w:t>
      </w:r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(Scientific Computing) for Ruby brings the power of R to the Ruby community.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is based on </w:t>
      </w:r>
      <w:proofErr w:type="spellStart"/>
      <w:r w:rsidR="003D46D0" w:rsidRPr="003D46D0">
        <w:rPr>
          <w:lang w:val="en-US"/>
        </w:rPr>
        <w:t>Renjin</w:t>
      </w:r>
      <w:proofErr w:type="spellEnd"/>
      <w:r w:rsidR="003D46D0" w:rsidRPr="003D46D0">
        <w:rPr>
          <w:lang w:val="en-US"/>
        </w:rPr>
        <w:t>, a JVM-based interpreter for the R language for statistical computing.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r w:rsidRPr="003D46D0">
        <w:rPr>
          <w:b/>
          <w:sz w:val="28"/>
          <w:szCs w:val="28"/>
          <w:lang w:val="en-US"/>
        </w:rPr>
        <w:t>R on the JVM</w:t>
      </w:r>
    </w:p>
    <w:p w:rsidR="003D46D0" w:rsidRPr="003D46D0" w:rsidRDefault="003D46D0" w:rsidP="003D46D0">
      <w:pPr>
        <w:jc w:val="both"/>
        <w:rPr>
          <w:lang w:val="en-US"/>
        </w:rPr>
      </w:pPr>
      <w:r w:rsidRPr="003D46D0">
        <w:rPr>
          <w:lang w:val="en-US"/>
        </w:rPr>
        <w:t>Over the past two decades, the R language for statistical c</w:t>
      </w:r>
      <w:r>
        <w:rPr>
          <w:lang w:val="en-US"/>
        </w:rPr>
        <w:t>omputing has emerged as the de f</w:t>
      </w:r>
      <w:r w:rsidRPr="003D46D0">
        <w:rPr>
          <w:lang w:val="en-US"/>
        </w:rPr>
        <w:t>acto standard for analysts, statisticians, and scie</w:t>
      </w:r>
      <w:r>
        <w:rPr>
          <w:lang w:val="en-US"/>
        </w:rPr>
        <w:t xml:space="preserve">ntists. Today, a wide range of </w:t>
      </w:r>
      <w:r w:rsidRPr="003D46D0">
        <w:rPr>
          <w:lang w:val="en-US"/>
        </w:rPr>
        <w:t>enterprises – from pharmaceuticals to insurance – depend on R for k</w:t>
      </w:r>
      <w:r>
        <w:rPr>
          <w:lang w:val="en-US"/>
        </w:rPr>
        <w:t xml:space="preserve">ey business uses. </w:t>
      </w:r>
      <w:proofErr w:type="spellStart"/>
      <w:r>
        <w:rPr>
          <w:lang w:val="en-US"/>
        </w:rPr>
        <w:t>Renjin</w:t>
      </w:r>
      <w:proofErr w:type="spellEnd"/>
      <w:r>
        <w:rPr>
          <w:lang w:val="en-US"/>
        </w:rPr>
        <w:t xml:space="preserve"> </w:t>
      </w:r>
      <w:r w:rsidRPr="003D46D0">
        <w:rPr>
          <w:lang w:val="en-US"/>
        </w:rPr>
        <w:t>is a new implementation of the R language and environment for the Java Virtual Machine (JVM),</w:t>
      </w:r>
      <w:r>
        <w:rPr>
          <w:lang w:val="en-US"/>
        </w:rPr>
        <w:t xml:space="preserve"> </w:t>
      </w:r>
      <w:r w:rsidRPr="003D46D0">
        <w:rPr>
          <w:lang w:val="en-US"/>
        </w:rPr>
        <w:t>whose goal is to enable transparent analysis of big data sets and seamless integration with other enterprise systems such as databases and application servers.</w:t>
      </w:r>
    </w:p>
    <w:p w:rsidR="003D46D0" w:rsidRP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still under development, but it is already being u</w:t>
      </w:r>
      <w:r>
        <w:rPr>
          <w:lang w:val="en-US"/>
        </w:rPr>
        <w:t xml:space="preserve">sed in production for a number </w:t>
      </w:r>
      <w:r w:rsidRPr="003D46D0">
        <w:rPr>
          <w:lang w:val="en-US"/>
        </w:rPr>
        <w:t>of client projects, and supports most CRAN packages,</w:t>
      </w:r>
      <w:r>
        <w:rPr>
          <w:lang w:val="en-US"/>
        </w:rPr>
        <w:t xml:space="preserve"> including some with C/Fortran </w:t>
      </w:r>
      <w:r w:rsidRPr="003D46D0">
        <w:rPr>
          <w:lang w:val="en-US"/>
        </w:rPr>
        <w:t>dependencies.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proofErr w:type="spellStart"/>
      <w:r w:rsidRPr="003D46D0">
        <w:rPr>
          <w:b/>
          <w:sz w:val="28"/>
          <w:szCs w:val="28"/>
          <w:lang w:val="en-US"/>
        </w:rPr>
        <w:t>SciCom</w:t>
      </w:r>
      <w:proofErr w:type="spellEnd"/>
      <w:r w:rsidRPr="003D46D0">
        <w:rPr>
          <w:b/>
          <w:sz w:val="28"/>
          <w:szCs w:val="28"/>
          <w:lang w:val="en-US"/>
        </w:rPr>
        <w:t xml:space="preserve"> and </w:t>
      </w:r>
      <w:proofErr w:type="spellStart"/>
      <w:r w:rsidRPr="003D46D0">
        <w:rPr>
          <w:b/>
          <w:sz w:val="28"/>
          <w:szCs w:val="28"/>
          <w:lang w:val="en-US"/>
        </w:rPr>
        <w:t>Renjin</w:t>
      </w:r>
      <w:proofErr w:type="spellEnd"/>
    </w:p>
    <w:p w:rsid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integrates with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and allows the use of R ins</w:t>
      </w:r>
      <w:r>
        <w:rPr>
          <w:lang w:val="en-US"/>
        </w:rPr>
        <w:t xml:space="preserve">ide a Ruby script. In a sense,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is similar to other solutions such as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Rp</w:t>
      </w:r>
      <w:r>
        <w:rPr>
          <w:lang w:val="en-US"/>
        </w:rPr>
        <w:t xml:space="preserve">y2, </w:t>
      </w:r>
      <w:proofErr w:type="spellStart"/>
      <w:r>
        <w:rPr>
          <w:lang w:val="en-US"/>
        </w:rPr>
        <w:t>PipeR</w:t>
      </w:r>
      <w:proofErr w:type="spellEnd"/>
      <w:r>
        <w:rPr>
          <w:lang w:val="en-US"/>
        </w:rPr>
        <w:t xml:space="preserve">, etc. However, since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and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both target the JVM there is no need to integrate both solution</w:t>
      </w:r>
      <w:r>
        <w:rPr>
          <w:lang w:val="en-US"/>
        </w:rPr>
        <w:t xml:space="preserve">s and </w:t>
      </w:r>
      <w:r w:rsidRPr="003D46D0">
        <w:rPr>
          <w:lang w:val="en-US"/>
        </w:rPr>
        <w:t xml:space="preserve">there is no need to send data between Ruby and R, as it all resides in the same JVM. Further, installation of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does not require the installation of GNU R;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the interpreter and comes with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. Finally, although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provides a basic interface to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similar to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a much tighter integration is also possible</w:t>
      </w:r>
      <w:r>
        <w:rPr>
          <w:lang w:val="en-US"/>
        </w:rPr>
        <w:t xml:space="preserve"> (see examples below)</w:t>
      </w:r>
      <w:r w:rsidRPr="003D46D0">
        <w:rPr>
          <w:lang w:val="en-US"/>
        </w:rPr>
        <w:t>.</w:t>
      </w:r>
    </w:p>
    <w:p w:rsidR="003D46D0" w:rsidRDefault="00665391" w:rsidP="003D46D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>
        <w:rPr>
          <w:b/>
          <w:sz w:val="28"/>
          <w:szCs w:val="28"/>
          <w:lang w:val="en-US"/>
        </w:rPr>
        <w:t xml:space="preserve"> with Standard R Interface</w:t>
      </w:r>
    </w:p>
    <w:p w:rsidR="003D46D0" w:rsidRDefault="00C6377F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allows R programmers to use R commands inside a Ruby script in a way similar to </w:t>
      </w:r>
      <w:proofErr w:type="spellStart"/>
      <w:r>
        <w:rPr>
          <w:lang w:val="en-US"/>
        </w:rPr>
        <w:t>RinRuby</w:t>
      </w:r>
      <w:proofErr w:type="spellEnd"/>
      <w:r>
        <w:rPr>
          <w:lang w:val="en-US"/>
        </w:rPr>
        <w:t xml:space="preserve"> by calling method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and passing to it an R script:</w:t>
      </w:r>
    </w:p>
    <w:bookmarkStart w:id="0" w:name="_MON_1481103820"/>
    <w:bookmarkEnd w:id="0"/>
    <w:p w:rsidR="004B52BD" w:rsidRDefault="00D27FBC" w:rsidP="003D46D0">
      <w:pPr>
        <w:jc w:val="both"/>
        <w:rPr>
          <w:lang w:val="en-US"/>
        </w:rPr>
      </w:pPr>
      <w:r>
        <w:rPr>
          <w:lang w:val="en-US"/>
        </w:rPr>
        <w:object w:dxaOrig="8504" w:dyaOrig="5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7.2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81109218" r:id="rId10"/>
        </w:object>
      </w:r>
    </w:p>
    <w:p w:rsidR="00D27FBC" w:rsidRDefault="009B68CF" w:rsidP="003D46D0">
      <w:pPr>
        <w:jc w:val="both"/>
        <w:rPr>
          <w:lang w:val="en-US"/>
        </w:rPr>
      </w:pPr>
      <w:r>
        <w:rPr>
          <w:lang w:val="en-US"/>
        </w:rPr>
        <w:t xml:space="preserve">Programmers can also use here docs to integrate an R script inside a Ruby script.  The next example show a model for predicting baseball wins based on runs allowed and runs scored.  The data comes from </w:t>
      </w:r>
      <w:r w:rsidRPr="009B68CF">
        <w:rPr>
          <w:lang w:val="en-US"/>
        </w:rPr>
        <w:t>Baseball-Reference.com</w:t>
      </w:r>
      <w:r>
        <w:rPr>
          <w:lang w:val="en-US"/>
        </w:rPr>
        <w:t>.</w:t>
      </w:r>
    </w:p>
    <w:p w:rsidR="009B68CF" w:rsidRDefault="009B68CF" w:rsidP="003D46D0">
      <w:pPr>
        <w:jc w:val="both"/>
        <w:rPr>
          <w:lang w:val="en-US"/>
        </w:rPr>
      </w:pPr>
    </w:p>
    <w:bookmarkStart w:id="1" w:name="_MON_1481104284"/>
    <w:bookmarkEnd w:id="1"/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object w:dxaOrig="8504" w:dyaOrig="5559">
          <v:shape id="_x0000_i1026" type="#_x0000_t75" style="width:425.25pt;height:278.25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81109219" r:id="rId12"/>
        </w:object>
      </w:r>
    </w:p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t>The output of the program above is:</w:t>
      </w:r>
    </w:p>
    <w:bookmarkStart w:id="2" w:name="_MON_1481104469"/>
    <w:bookmarkEnd w:id="2"/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object w:dxaOrig="8504" w:dyaOrig="5250">
          <v:shape id="_x0000_i1027" type="#_x0000_t75" style="width:425.25pt;height:262.5pt" o:ole="" o:bordertopcolor="#3f0 pure" o:borderleftcolor="#3f0 pure" o:borderbottomcolor="#3f0 pure" o:borderrightcolor="#3f0 pure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81109220" r:id="rId14"/>
        </w:object>
      </w:r>
    </w:p>
    <w:p w:rsidR="00A7546C" w:rsidRDefault="00A7546C" w:rsidP="00A7546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</w:t>
      </w: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>
        <w:rPr>
          <w:b/>
          <w:sz w:val="28"/>
          <w:szCs w:val="28"/>
          <w:lang w:val="en-US"/>
        </w:rPr>
        <w:t xml:space="preserve"> “language”</w:t>
      </w:r>
    </w:p>
    <w:p w:rsidR="0000688B" w:rsidRDefault="00A7546C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also allows for </w:t>
      </w:r>
      <w:r w:rsidR="008E1B40">
        <w:rPr>
          <w:lang w:val="en-US"/>
        </w:rPr>
        <w:t xml:space="preserve">implementing R scripts in a “language” that is just like Ruby, so that the developer does not need to know that she is actually writing an R script.  All R methods are accessible through an R namespace.  </w:t>
      </w:r>
    </w:p>
    <w:p w:rsidR="00F87CEB" w:rsidRDefault="00F87CEB" w:rsidP="003D46D0">
      <w:pPr>
        <w:jc w:val="both"/>
        <w:rPr>
          <w:lang w:val="en-US"/>
        </w:rPr>
      </w:pPr>
      <w:r>
        <w:rPr>
          <w:lang w:val="en-US"/>
        </w:rPr>
        <w:t xml:space="preserve">The next script is the same baseball model done in R above using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‘language’:</w:t>
      </w:r>
    </w:p>
    <w:bookmarkStart w:id="3" w:name="_MON_1481106823"/>
    <w:bookmarkEnd w:id="3"/>
    <w:p w:rsidR="00F87CEB" w:rsidRDefault="00F87CEB" w:rsidP="003D46D0">
      <w:pPr>
        <w:jc w:val="both"/>
        <w:rPr>
          <w:lang w:val="en-US"/>
        </w:rPr>
      </w:pPr>
      <w:r>
        <w:rPr>
          <w:lang w:val="en-US"/>
        </w:rPr>
        <w:object w:dxaOrig="8504" w:dyaOrig="3706">
          <v:shape id="_x0000_i1031" type="#_x0000_t75" style="width:425.25pt;height:185.25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81109221" r:id="rId16"/>
        </w:object>
      </w:r>
    </w:p>
    <w:p w:rsidR="008E1B40" w:rsidRDefault="008E1B40" w:rsidP="003D46D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W</w:t>
      </w:r>
      <w:r w:rsidR="00F87CEB">
        <w:rPr>
          <w:lang w:val="en-US"/>
        </w:rPr>
        <w:t>e show bellow an</w:t>
      </w:r>
      <w:r w:rsidRPr="008E1B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example of calculating the correlation matrix without using the build-in functions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 First this is done in an R script and then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SciCom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</w:t>
      </w:r>
    </w:p>
    <w:bookmarkStart w:id="4" w:name="_MON_1481105259"/>
    <w:bookmarkEnd w:id="4"/>
    <w:p w:rsidR="008E1B40" w:rsidRDefault="008E1B40" w:rsidP="003D46D0">
      <w:pPr>
        <w:jc w:val="both"/>
        <w:rPr>
          <w:lang w:val="en-US"/>
        </w:rPr>
      </w:pPr>
      <w:r>
        <w:rPr>
          <w:lang w:val="en-US"/>
        </w:rPr>
        <w:object w:dxaOrig="8534" w:dyaOrig="6389">
          <v:shape id="_x0000_i1028" type="#_x0000_t75" style="width:426.75pt;height:319.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81109222" r:id="rId18"/>
        </w:object>
      </w:r>
      <w:r>
        <w:rPr>
          <w:lang w:val="en-US"/>
        </w:rPr>
        <w:t xml:space="preserve">Now the same code using </w:t>
      </w:r>
      <w:proofErr w:type="spellStart"/>
      <w:r>
        <w:rPr>
          <w:lang w:val="en-US"/>
        </w:rPr>
        <w:t>SciCom</w:t>
      </w:r>
      <w:proofErr w:type="spellEnd"/>
    </w:p>
    <w:bookmarkStart w:id="5" w:name="_MON_1481105613"/>
    <w:bookmarkEnd w:id="5"/>
    <w:p w:rsidR="008E1B40" w:rsidRDefault="00A3218C" w:rsidP="003D46D0">
      <w:pPr>
        <w:jc w:val="both"/>
        <w:rPr>
          <w:lang w:val="en-US"/>
        </w:rPr>
      </w:pPr>
      <w:r>
        <w:rPr>
          <w:lang w:val="en-US"/>
        </w:rPr>
        <w:object w:dxaOrig="8534" w:dyaOrig="6402">
          <v:shape id="_x0000_i1029" type="#_x0000_t75" style="width:426.75pt;height:320.25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81109223" r:id="rId20"/>
        </w:object>
      </w:r>
    </w:p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lastRenderedPageBreak/>
        <w:t xml:space="preserve">As another example, here is a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script to print the number of days for every month is 2005:</w:t>
      </w:r>
    </w:p>
    <w:bookmarkStart w:id="6" w:name="_MON_1481106126"/>
    <w:bookmarkEnd w:id="6"/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object w:dxaOrig="8504" w:dyaOrig="2119">
          <v:shape id="_x0000_i1030" type="#_x0000_t75" style="width:425.25pt;height:105.75pt" o:ole="" o:bordertopcolor="#3f0 pure" o:borderleftcolor="#3f0 pure" o:borderbottomcolor="#3f0 pure" o:borderrightcolor="#3f0 pure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81109224" r:id="rId22"/>
        </w:object>
      </w:r>
    </w:p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t xml:space="preserve">As can be seen from these examples, R methods can be accessed through the R namespace in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>, so, R method ‘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’ is called in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as ‘</w:t>
      </w:r>
      <w:proofErr w:type="spellStart"/>
      <w:r>
        <w:rPr>
          <w:lang w:val="en-US"/>
        </w:rPr>
        <w:t>R.seq</w:t>
      </w:r>
      <w:proofErr w:type="spellEnd"/>
      <w:r>
        <w:rPr>
          <w:lang w:val="en-US"/>
        </w:rPr>
        <w:t>’.  R methods that are applied on objects can be called in two ways, either using the R namespace as in ‘</w:t>
      </w:r>
      <w:proofErr w:type="spellStart"/>
      <w:r>
        <w:rPr>
          <w:lang w:val="en-US"/>
        </w:rPr>
        <w:t>R.factor</w:t>
      </w:r>
      <w:proofErr w:type="spellEnd"/>
      <w:r>
        <w:rPr>
          <w:lang w:val="en-US"/>
        </w:rPr>
        <w:t>’ or directly on the object, as in this case we did ‘</w:t>
      </w:r>
      <w:proofErr w:type="spellStart"/>
      <w:r>
        <w:rPr>
          <w:lang w:val="en-US"/>
        </w:rPr>
        <w:t>cmonth.factor</w:t>
      </w:r>
      <w:proofErr w:type="spellEnd"/>
      <w:r>
        <w:rPr>
          <w:lang w:val="en-US"/>
        </w:rPr>
        <w:t>’.</w:t>
      </w:r>
    </w:p>
    <w:p w:rsidR="007578D1" w:rsidRDefault="00994955" w:rsidP="00BF78F6">
      <w:pPr>
        <w:jc w:val="both"/>
        <w:rPr>
          <w:lang w:val="en-US"/>
        </w:rPr>
      </w:pPr>
      <w:r>
        <w:rPr>
          <w:lang w:val="en-US"/>
        </w:rPr>
        <w:t xml:space="preserve">This last example shows how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allows method chaining, which is not possible in an R script.</w:t>
      </w:r>
    </w:p>
    <w:p w:rsidR="00BA07DD" w:rsidRDefault="00BA07DD" w:rsidP="00BF78F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What´s New</w:t>
      </w:r>
    </w:p>
    <w:p w:rsidR="00013B6E" w:rsidRDefault="00BA07DD" w:rsidP="00013B6E">
      <w:pPr>
        <w:jc w:val="both"/>
        <w:rPr>
          <w:lang w:val="en-US"/>
        </w:rPr>
      </w:pPr>
      <w:r w:rsidRPr="00BA07DD">
        <w:rPr>
          <w:lang w:val="en-US"/>
        </w:rPr>
        <w:t>This version</w:t>
      </w:r>
      <w:r>
        <w:rPr>
          <w:lang w:val="en-US"/>
        </w:rPr>
        <w:t xml:space="preserve"> i</w:t>
      </w:r>
      <w:r w:rsidR="00013B6E">
        <w:rPr>
          <w:lang w:val="en-US"/>
        </w:rPr>
        <w:t xml:space="preserve">ntegrates </w:t>
      </w:r>
      <w:proofErr w:type="spellStart"/>
      <w:r w:rsidR="00013B6E">
        <w:rPr>
          <w:lang w:val="en-US"/>
        </w:rPr>
        <w:t>SciCom</w:t>
      </w:r>
      <w:proofErr w:type="spellEnd"/>
      <w:r w:rsidR="00013B6E">
        <w:rPr>
          <w:lang w:val="en-US"/>
        </w:rPr>
        <w:t xml:space="preserve"> with </w:t>
      </w:r>
      <w:proofErr w:type="spellStart"/>
      <w:r w:rsidR="00013B6E">
        <w:rPr>
          <w:lang w:val="en-US"/>
        </w:rPr>
        <w:t>MDArray</w:t>
      </w:r>
      <w:proofErr w:type="spellEnd"/>
      <w:r w:rsidR="00013B6E">
        <w:rPr>
          <w:lang w:val="en-US"/>
        </w:rPr>
        <w:t xml:space="preserve">. </w:t>
      </w:r>
      <w:proofErr w:type="spellStart"/>
      <w:r w:rsidR="00013B6E" w:rsidRPr="00FF6660">
        <w:rPr>
          <w:lang w:val="en-US"/>
        </w:rPr>
        <w:t>MDArray</w:t>
      </w:r>
      <w:proofErr w:type="spellEnd"/>
      <w:r w:rsidR="00013B6E" w:rsidRPr="00FF6660">
        <w:rPr>
          <w:lang w:val="en-US"/>
        </w:rPr>
        <w:t xml:space="preserve"> is a </w:t>
      </w:r>
      <w:proofErr w:type="spellStart"/>
      <w:r w:rsidR="00013B6E" w:rsidRPr="00FF6660">
        <w:rPr>
          <w:lang w:val="en-US"/>
        </w:rPr>
        <w:t>multi dimensional</w:t>
      </w:r>
      <w:proofErr w:type="spellEnd"/>
      <w:r w:rsidR="00013B6E" w:rsidRPr="00FF6660">
        <w:rPr>
          <w:lang w:val="en-US"/>
        </w:rPr>
        <w:t xml:space="preserve"> array implemented for </w:t>
      </w:r>
      <w:proofErr w:type="spellStart"/>
      <w:r w:rsidR="00013B6E" w:rsidRPr="00FF6660">
        <w:rPr>
          <w:lang w:val="en-US"/>
        </w:rPr>
        <w:t>JRuby</w:t>
      </w:r>
      <w:proofErr w:type="spellEnd"/>
      <w:r w:rsidR="00013B6E" w:rsidRPr="00FF6660">
        <w:rPr>
          <w:lang w:val="en-US"/>
        </w:rPr>
        <w:t xml:space="preserve"> </w:t>
      </w:r>
      <w:r w:rsidR="00013B6E">
        <w:rPr>
          <w:lang w:val="en-US"/>
        </w:rPr>
        <w:t xml:space="preserve">inspired by </w:t>
      </w:r>
      <w:proofErr w:type="spellStart"/>
      <w:r w:rsidR="00013B6E">
        <w:rPr>
          <w:lang w:val="en-US"/>
        </w:rPr>
        <w:t>NumP</w:t>
      </w:r>
      <w:r w:rsidR="00013B6E" w:rsidRPr="00FF6660">
        <w:rPr>
          <w:lang w:val="en-US"/>
        </w:rPr>
        <w:t>y</w:t>
      </w:r>
      <w:proofErr w:type="spellEnd"/>
      <w:r w:rsidR="00013B6E" w:rsidRPr="00FF6660">
        <w:rPr>
          <w:lang w:val="en-US"/>
        </w:rPr>
        <w:t xml:space="preserve"> </w:t>
      </w:r>
      <w:r w:rsidR="00013B6E">
        <w:rPr>
          <w:lang w:val="en-US"/>
        </w:rPr>
        <w:t>(</w:t>
      </w:r>
      <w:hyperlink r:id="rId23" w:history="1">
        <w:r w:rsidR="00013B6E" w:rsidRPr="00F046AC">
          <w:rPr>
            <w:rStyle w:val="Hyperlink"/>
            <w:lang w:val="en-US"/>
          </w:rPr>
          <w:t>www.numpy.org</w:t>
        </w:r>
      </w:hyperlink>
      <w:r w:rsidR="00013B6E">
        <w:rPr>
          <w:lang w:val="en-US"/>
        </w:rPr>
        <w:t xml:space="preserve">) and </w:t>
      </w:r>
      <w:r w:rsidR="00013B6E" w:rsidRPr="00FF6660">
        <w:rPr>
          <w:lang w:val="en-US"/>
        </w:rPr>
        <w:t>Masahiro Tanaka</w:t>
      </w:r>
      <w:r w:rsidR="00013B6E">
        <w:rPr>
          <w:lang w:val="en-US"/>
        </w:rPr>
        <w:t xml:space="preserve">´s </w:t>
      </w:r>
      <w:proofErr w:type="spellStart"/>
      <w:r w:rsidR="00013B6E">
        <w:rPr>
          <w:lang w:val="en-US"/>
        </w:rPr>
        <w:t>Narray</w:t>
      </w:r>
      <w:proofErr w:type="spellEnd"/>
      <w:r w:rsidR="00013B6E">
        <w:rPr>
          <w:lang w:val="en-US"/>
        </w:rPr>
        <w:t xml:space="preserve"> (narray.rubyforge.org)</w:t>
      </w:r>
      <w:r w:rsidR="00013B6E" w:rsidRPr="00FF6660">
        <w:rPr>
          <w:lang w:val="en-US"/>
        </w:rPr>
        <w:t xml:space="preserve">. </w:t>
      </w:r>
      <w:r w:rsidR="00013B6E">
        <w:rPr>
          <w:lang w:val="en-US"/>
        </w:rPr>
        <w:t xml:space="preserve"> </w:t>
      </w:r>
      <w:proofErr w:type="spellStart"/>
      <w:r w:rsidR="00013B6E" w:rsidRPr="00FF6660">
        <w:rPr>
          <w:lang w:val="en-US"/>
        </w:rPr>
        <w:t>MDArray</w:t>
      </w:r>
      <w:proofErr w:type="spellEnd"/>
      <w:r w:rsidR="00013B6E" w:rsidRPr="00FF6660">
        <w:rPr>
          <w:lang w:val="en-US"/>
        </w:rPr>
        <w:t xml:space="preserve"> </w:t>
      </w:r>
      <w:r w:rsidR="00013B6E">
        <w:rPr>
          <w:lang w:val="en-US"/>
        </w:rPr>
        <w:t>stands on the shoulders of Java-</w:t>
      </w:r>
      <w:proofErr w:type="spellStart"/>
      <w:r w:rsidR="00013B6E">
        <w:rPr>
          <w:lang w:val="en-US"/>
        </w:rPr>
        <w:t>NetCDF</w:t>
      </w:r>
      <w:proofErr w:type="spellEnd"/>
      <w:r w:rsidR="00013B6E">
        <w:rPr>
          <w:lang w:val="en-US"/>
        </w:rPr>
        <w:t xml:space="preserve"> and Parallel Colt.  At this point </w:t>
      </w:r>
      <w:proofErr w:type="spellStart"/>
      <w:r w:rsidR="00013B6E">
        <w:rPr>
          <w:lang w:val="en-US"/>
        </w:rPr>
        <w:t>MDArray</w:t>
      </w:r>
      <w:proofErr w:type="spellEnd"/>
      <w:r w:rsidR="00013B6E">
        <w:rPr>
          <w:lang w:val="en-US"/>
        </w:rPr>
        <w:t xml:space="preserve"> has libraries for linear algebra, mathematical, trigonometric and descriptive statistics methods.</w:t>
      </w:r>
    </w:p>
    <w:p w:rsidR="00013B6E" w:rsidRDefault="00013B6E" w:rsidP="00013B6E">
      <w:pPr>
        <w:jc w:val="both"/>
        <w:rPr>
          <w:lang w:val="en-US"/>
        </w:rPr>
      </w:pPr>
      <w:proofErr w:type="spellStart"/>
      <w:r w:rsidRPr="00FF6660">
        <w:rPr>
          <w:lang w:val="en-US"/>
        </w:rPr>
        <w:t>NetCDF</w:t>
      </w:r>
      <w:proofErr w:type="spellEnd"/>
      <w:r w:rsidRPr="00FF6660">
        <w:rPr>
          <w:lang w:val="en-US"/>
        </w:rPr>
        <w:t>-Java Library is a Java interface to </w:t>
      </w:r>
      <w:hyperlink r:id="rId24" w:history="1">
        <w:r w:rsidRPr="00FF6660">
          <w:rPr>
            <w:lang w:val="en-US"/>
          </w:rPr>
          <w:t>NetCDF files</w:t>
        </w:r>
      </w:hyperlink>
      <w:r w:rsidRPr="00FF6660">
        <w:rPr>
          <w:lang w:val="en-US"/>
        </w:rPr>
        <w:t xml:space="preserve">, as well as </w:t>
      </w:r>
      <w:proofErr w:type="gramStart"/>
      <w:r w:rsidRPr="00FF6660">
        <w:rPr>
          <w:lang w:val="en-US"/>
        </w:rPr>
        <w:t>to</w:t>
      </w:r>
      <w:proofErr w:type="gramEnd"/>
      <w:r w:rsidRPr="00FF6660">
        <w:rPr>
          <w:lang w:val="en-US"/>
        </w:rPr>
        <w:t xml:space="preserve"> many other types of scientific data formats.</w:t>
      </w:r>
      <w:r w:rsidRPr="00FF666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lang w:val="en-US"/>
        </w:rPr>
        <w:t xml:space="preserve"> It is developed and distributed by </w:t>
      </w:r>
      <w:proofErr w:type="spellStart"/>
      <w:r>
        <w:rPr>
          <w:lang w:val="en-US"/>
        </w:rPr>
        <w:t>U</w:t>
      </w:r>
      <w:r w:rsidRPr="00FF6660">
        <w:rPr>
          <w:lang w:val="en-US"/>
        </w:rPr>
        <w:t>nidata</w:t>
      </w:r>
      <w:proofErr w:type="spellEnd"/>
      <w:r w:rsidRPr="00FF6660">
        <w:rPr>
          <w:lang w:val="en-US"/>
        </w:rPr>
        <w:t xml:space="preserve"> (</w:t>
      </w:r>
      <w:hyperlink r:id="rId25" w:history="1">
        <w:r w:rsidRPr="00A91A58">
          <w:rPr>
            <w:rStyle w:val="Hyperlink"/>
            <w:lang w:val="en-US"/>
          </w:rPr>
          <w:t>http://www.unidata.ucar.edu</w:t>
        </w:r>
      </w:hyperlink>
      <w:r w:rsidRPr="00FF6660">
        <w:rPr>
          <w:lang w:val="en-US"/>
        </w:rPr>
        <w:t>)</w:t>
      </w:r>
      <w:r>
        <w:rPr>
          <w:lang w:val="en-US"/>
        </w:rPr>
        <w:t xml:space="preserve">. </w:t>
      </w:r>
    </w:p>
    <w:p w:rsidR="00013B6E" w:rsidRDefault="00013B6E" w:rsidP="00013B6E">
      <w:pPr>
        <w:rPr>
          <w:lang w:val="en-US"/>
        </w:rPr>
      </w:pPr>
      <w:r w:rsidRPr="00FF6660">
        <w:rPr>
          <w:lang w:val="en-US"/>
        </w:rPr>
        <w:t>Parallel Colt</w:t>
      </w:r>
      <w:r>
        <w:rPr>
          <w:lang w:val="en-US"/>
        </w:rPr>
        <w:t xml:space="preserve"> (</w:t>
      </w:r>
      <w:hyperlink r:id="rId26" w:history="1">
        <w:r w:rsidRPr="003A5D97">
          <w:rPr>
            <w:rStyle w:val="Hyperlink"/>
            <w:lang w:val="en-US"/>
          </w:rPr>
          <w:t>https://sites.google.com/site/piotrwendykier/software/parallelcolt</w:t>
        </w:r>
      </w:hyperlink>
      <w:r w:rsidRPr="00B649E6">
        <w:rPr>
          <w:lang w:val="en-US"/>
        </w:rPr>
        <w:t>)</w:t>
      </w:r>
      <w:r w:rsidRPr="00FF6660">
        <w:rPr>
          <w:lang w:val="en-US"/>
        </w:rPr>
        <w:t xml:space="preserve"> is a </w:t>
      </w:r>
      <w:hyperlink r:id="rId27" w:history="1">
        <w:r w:rsidRPr="00FF6660">
          <w:rPr>
            <w:lang w:val="en-US"/>
          </w:rPr>
          <w:t>multithreaded</w:t>
        </w:r>
      </w:hyperlink>
      <w:r w:rsidRPr="00FF6660">
        <w:rPr>
          <w:lang w:val="en-US"/>
        </w:rPr>
        <w:t> version of </w:t>
      </w:r>
      <w:hyperlink r:id="rId28" w:history="1">
        <w:r w:rsidRPr="00FF6660">
          <w:rPr>
            <w:lang w:val="en-US"/>
          </w:rPr>
          <w:t>Colt</w:t>
        </w:r>
      </w:hyperlink>
      <w:r>
        <w:rPr>
          <w:lang w:val="en-US"/>
        </w:rPr>
        <w:t xml:space="preserve"> (</w:t>
      </w:r>
      <w:hyperlink r:id="rId29" w:history="1">
        <w:r w:rsidRPr="00A91A58">
          <w:rPr>
            <w:rStyle w:val="Hyperlink"/>
            <w:lang w:val="en-US"/>
          </w:rPr>
          <w:t>http://acs.lbl.gov/software/colt/</w:t>
        </w:r>
      </w:hyperlink>
      <w:r>
        <w:rPr>
          <w:lang w:val="en-US"/>
        </w:rPr>
        <w:t xml:space="preserve">).  </w:t>
      </w:r>
      <w:r w:rsidRPr="00B649E6">
        <w:rPr>
          <w:lang w:val="en-US"/>
        </w:rPr>
        <w:t>Colt provides a set of Open Source Libraries for High Performance Scientific and Technical Computing in Java. Scientific and technical computing is characterized by demanding problem sizes and a need for high performance at reasonably small memory footprint.</w:t>
      </w:r>
    </w:p>
    <w:p w:rsidR="00BA07DD" w:rsidRDefault="00142549" w:rsidP="00BF78F6">
      <w:pPr>
        <w:jc w:val="both"/>
        <w:rPr>
          <w:b/>
          <w:sz w:val="24"/>
          <w:szCs w:val="24"/>
          <w:lang w:val="en-US"/>
        </w:rPr>
      </w:pPr>
      <w:r w:rsidRPr="00142549">
        <w:rPr>
          <w:b/>
          <w:sz w:val="24"/>
          <w:szCs w:val="24"/>
          <w:lang w:val="en-US"/>
        </w:rPr>
        <w:t xml:space="preserve">Converting </w:t>
      </w:r>
      <w:proofErr w:type="spellStart"/>
      <w:r w:rsidRPr="00142549">
        <w:rPr>
          <w:b/>
          <w:sz w:val="24"/>
          <w:szCs w:val="24"/>
          <w:lang w:val="en-US"/>
        </w:rPr>
        <w:t>MDArray</w:t>
      </w:r>
      <w:proofErr w:type="spellEnd"/>
      <w:r w:rsidRPr="00142549">
        <w:rPr>
          <w:b/>
          <w:sz w:val="24"/>
          <w:szCs w:val="24"/>
          <w:lang w:val="en-US"/>
        </w:rPr>
        <w:t xml:space="preserve"> to R Array</w:t>
      </w:r>
      <w:r w:rsidR="00914089">
        <w:rPr>
          <w:b/>
          <w:sz w:val="24"/>
          <w:szCs w:val="24"/>
          <w:lang w:val="en-US"/>
        </w:rPr>
        <w:t xml:space="preserve"> (same backing store)</w:t>
      </w:r>
    </w:p>
    <w:p w:rsidR="00142549" w:rsidRDefault="00142549" w:rsidP="00BF78F6">
      <w:pPr>
        <w:jc w:val="both"/>
        <w:rPr>
          <w:lang w:val="en-US"/>
        </w:rPr>
      </w:pPr>
      <w:r w:rsidRPr="00142549">
        <w:rPr>
          <w:lang w:val="en-US"/>
        </w:rPr>
        <w:t xml:space="preserve">An </w:t>
      </w:r>
      <w:proofErr w:type="spellStart"/>
      <w:r w:rsidRPr="00142549">
        <w:rPr>
          <w:lang w:val="en-US"/>
        </w:rPr>
        <w:t>MDArray</w:t>
      </w:r>
      <w:proofErr w:type="spellEnd"/>
      <w:r w:rsidRPr="00142549">
        <w:rPr>
          <w:lang w:val="en-US"/>
        </w:rPr>
        <w:t xml:space="preserve"> </w:t>
      </w:r>
      <w:r>
        <w:rPr>
          <w:lang w:val="en-US"/>
        </w:rPr>
        <w:t>can be converted to an R array by calling method ‘R.md’.</w:t>
      </w:r>
    </w:p>
    <w:p w:rsidR="00152BEA" w:rsidRDefault="00152BEA" w:rsidP="00BF78F6">
      <w:pPr>
        <w:jc w:val="both"/>
        <w:rPr>
          <w:lang w:val="en-US"/>
        </w:rPr>
      </w:pPr>
      <w:r>
        <w:rPr>
          <w:lang w:val="en-US"/>
        </w:rPr>
        <w:t xml:space="preserve">First, let´s create an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of shape [4, 3]:</w:t>
      </w:r>
    </w:p>
    <w:bookmarkStart w:id="7" w:name="_MON_1481108531"/>
    <w:bookmarkEnd w:id="7"/>
    <w:p w:rsidR="00142549" w:rsidRDefault="00152BEA" w:rsidP="00BF78F6">
      <w:pPr>
        <w:jc w:val="both"/>
        <w:rPr>
          <w:lang w:val="en-US"/>
        </w:rPr>
      </w:pPr>
      <w:r>
        <w:rPr>
          <w:lang w:val="en-US"/>
        </w:rPr>
        <w:object w:dxaOrig="8504" w:dyaOrig="1235">
          <v:shape id="_x0000_i1032" type="#_x0000_t75" style="width:425.25pt;height:61.5pt" o:ole="" o:bordertopcolor="#3f0 pure" o:borderleftcolor="#3f0 pure" o:borderbottomcolor="#3f0 pure" o:borderrightcolor="#3f0 pure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81109225" r:id="rId31"/>
        </w:object>
      </w:r>
    </w:p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t xml:space="preserve">This is arr1 as printed from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>:</w:t>
      </w:r>
    </w:p>
    <w:bookmarkStart w:id="8" w:name="_MON_1481108729"/>
    <w:bookmarkEnd w:id="8"/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object w:dxaOrig="8504" w:dyaOrig="1235">
          <v:shape id="_x0000_i1033" type="#_x0000_t75" style="width:425.25pt;height:61.5pt" o:ole="" o:bordertopcolor="#3f0 pure" o:borderleftcolor="#3f0 pure" o:borderbottomcolor="#3f0 pure" o:borderrightcolor="#3f0 pure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81109226" r:id="rId33"/>
        </w:object>
      </w:r>
    </w:p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t>Now, converting this array to an R array and printing it:</w:t>
      </w:r>
    </w:p>
    <w:bookmarkStart w:id="9" w:name="_MON_1481108842"/>
    <w:bookmarkEnd w:id="9"/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object w:dxaOrig="8504" w:dyaOrig="618">
          <v:shape id="_x0000_i1034" type="#_x0000_t75" style="width:425.25pt;height:30.75pt" o:ole="" o:bordertopcolor="#3f0 pure" o:borderleftcolor="#3f0 pure" o:borderbottomcolor="#3f0 pure" o:borderrightcolor="#3f0 pure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81109227" r:id="rId35"/>
        </w:object>
      </w:r>
    </w:p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t>The result is:</w:t>
      </w:r>
    </w:p>
    <w:bookmarkStart w:id="10" w:name="_MON_1481108903"/>
    <w:bookmarkEnd w:id="10"/>
    <w:p w:rsidR="00914089" w:rsidRDefault="00914089" w:rsidP="00BF78F6">
      <w:pPr>
        <w:jc w:val="both"/>
        <w:rPr>
          <w:lang w:val="en-US"/>
        </w:rPr>
      </w:pPr>
      <w:r>
        <w:rPr>
          <w:lang w:val="en-US"/>
        </w:rPr>
        <w:object w:dxaOrig="8504" w:dyaOrig="1544">
          <v:shape id="_x0000_i1035" type="#_x0000_t75" style="width:425.25pt;height:77.25pt" o:ole="" o:bordertopcolor="#3f0 pure" o:borderleftcolor="#3f0 pure" o:borderbottomcolor="#3f0 pure" o:borderrightcolor="#3f0 pure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81109228" r:id="rId37"/>
        </w:object>
      </w:r>
    </w:p>
    <w:p w:rsidR="00914089" w:rsidRDefault="00914089" w:rsidP="00914089">
      <w:pPr>
        <w:jc w:val="both"/>
        <w:rPr>
          <w:lang w:val="en-US"/>
        </w:rPr>
      </w:pPr>
      <w:r>
        <w:rPr>
          <w:lang w:val="en-US"/>
        </w:rPr>
        <w:t xml:space="preserve">One very important aspect of this conversion is that both the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and the R array use the same backing store, and thus, this conversion does not do any copying and has very low cost.  However, </w:t>
      </w:r>
      <w:r w:rsidRPr="00914089">
        <w:rPr>
          <w:lang w:val="en-US"/>
        </w:rPr>
        <w:t>WITH GREAT POWE</w:t>
      </w:r>
      <w:r>
        <w:rPr>
          <w:lang w:val="en-US"/>
        </w:rPr>
        <w:t xml:space="preserve">R COMES GREAT RESPONSABILITIES: since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and the R array have the same backing store, a change in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will also change the value of the R array.  </w:t>
      </w:r>
      <w:bookmarkStart w:id="11" w:name="_GoBack"/>
      <w:bookmarkEnd w:id="11"/>
    </w:p>
    <w:p w:rsidR="00914089" w:rsidRDefault="00914089" w:rsidP="00914089">
      <w:pPr>
        <w:jc w:val="both"/>
        <w:rPr>
          <w:lang w:val="en-US"/>
        </w:rPr>
      </w:pPr>
    </w:p>
    <w:p w:rsidR="00914089" w:rsidRPr="00142549" w:rsidRDefault="00914089" w:rsidP="00914089">
      <w:pPr>
        <w:jc w:val="both"/>
        <w:rPr>
          <w:lang w:val="en-US"/>
        </w:rPr>
      </w:pPr>
      <w:proofErr w:type="spellStart"/>
      <w:proofErr w:type="gramStart"/>
      <w:r w:rsidRPr="00914089">
        <w:rPr>
          <w:lang w:val="en-US"/>
        </w:rPr>
        <w:t>r_matrix</w:t>
      </w:r>
      <w:proofErr w:type="spellEnd"/>
      <w:proofErr w:type="gramEnd"/>
      <w:r w:rsidRPr="00914089">
        <w:rPr>
          <w:lang w:val="en-US"/>
        </w:rPr>
        <w:t xml:space="preserve"> also changes... arr1 and </w:t>
      </w:r>
      <w:proofErr w:type="spellStart"/>
      <w:r w:rsidRPr="00914089">
        <w:rPr>
          <w:lang w:val="en-US"/>
        </w:rPr>
        <w:t>r_matrix</w:t>
      </w:r>
      <w:proofErr w:type="spellEnd"/>
      <w:r w:rsidRPr="00914089">
        <w:rPr>
          <w:lang w:val="en-US"/>
        </w:rPr>
        <w:t xml:space="preserve"> have the same backing store. Changing the content of an </w:t>
      </w:r>
      <w:proofErr w:type="spellStart"/>
      <w:r w:rsidRPr="00914089">
        <w:rPr>
          <w:lang w:val="en-US"/>
        </w:rPr>
        <w:t>MDArray</w:t>
      </w:r>
      <w:proofErr w:type="spellEnd"/>
      <w:r w:rsidRPr="00914089">
        <w:rPr>
          <w:lang w:val="en-US"/>
        </w:rPr>
        <w:t xml:space="preserve"> that points to the same backing store as an R vector should be done with care.  </w:t>
      </w:r>
      <w:proofErr w:type="spellStart"/>
      <w:r w:rsidRPr="00914089">
        <w:rPr>
          <w:lang w:val="en-US"/>
        </w:rPr>
        <w:t>Renjin</w:t>
      </w:r>
      <w:proofErr w:type="spellEnd"/>
      <w:r w:rsidRPr="00914089">
        <w:rPr>
          <w:lang w:val="en-US"/>
        </w:rPr>
        <w:t xml:space="preserve"> assumes that the vector will never change and delays calculation of the vector to the latest possible time.  In this case, since</w:t>
      </w:r>
      <w:r>
        <w:rPr>
          <w:lang w:val="en-US"/>
        </w:rPr>
        <w:t xml:space="preserve"> </w:t>
      </w:r>
      <w:r w:rsidRPr="00914089">
        <w:rPr>
          <w:lang w:val="en-US"/>
        </w:rPr>
        <w:t xml:space="preserve">the value of the vector is changing, one can get unexpected </w:t>
      </w:r>
      <w:proofErr w:type="spellStart"/>
      <w:r w:rsidRPr="00914089">
        <w:rPr>
          <w:lang w:val="en-US"/>
        </w:rPr>
        <w:t>behaviour</w:t>
      </w:r>
      <w:proofErr w:type="spellEnd"/>
      <w:r w:rsidRPr="00914089">
        <w:rPr>
          <w:lang w:val="en-US"/>
        </w:rPr>
        <w:t xml:space="preserve">.  Use with care.  We could prevent </w:t>
      </w:r>
      <w:proofErr w:type="spellStart"/>
      <w:r w:rsidRPr="00914089">
        <w:rPr>
          <w:lang w:val="en-US"/>
        </w:rPr>
        <w:t>MDArray</w:t>
      </w:r>
      <w:proofErr w:type="spellEnd"/>
      <w:r w:rsidRPr="00914089">
        <w:rPr>
          <w:lang w:val="en-US"/>
        </w:rPr>
        <w:t xml:space="preserve"> from being </w:t>
      </w:r>
      <w:proofErr w:type="gramStart"/>
      <w:r w:rsidRPr="00914089">
        <w:rPr>
          <w:lang w:val="en-US"/>
        </w:rPr>
        <w:t>edi</w:t>
      </w:r>
      <w:r>
        <w:rPr>
          <w:lang w:val="en-US"/>
        </w:rPr>
        <w:t>table,</w:t>
      </w:r>
      <w:proofErr w:type="gramEnd"/>
      <w:r>
        <w:rPr>
          <w:lang w:val="en-US"/>
        </w:rPr>
        <w:t xml:space="preserve"> however, we believe that</w:t>
      </w:r>
      <w:r w:rsidRPr="00914089">
        <w:rPr>
          <w:lang w:val="en-US"/>
        </w:rPr>
        <w:t xml:space="preserve"> allowing access to the backing store will have important implic</w:t>
      </w:r>
      <w:r>
        <w:rPr>
          <w:lang w:val="en-US"/>
        </w:rPr>
        <w:t xml:space="preserve">ations for </w:t>
      </w:r>
      <w:r w:rsidRPr="00914089">
        <w:rPr>
          <w:lang w:val="en-US"/>
        </w:rPr>
        <w:t>performance.  If we have indication that this is not a good thing, then we will</w:t>
      </w:r>
      <w:r>
        <w:rPr>
          <w:lang w:val="en-US"/>
        </w:rPr>
        <w:t xml:space="preserve"> </w:t>
      </w:r>
      <w:r w:rsidRPr="00914089">
        <w:rPr>
          <w:lang w:val="en-US"/>
        </w:rPr>
        <w:t xml:space="preserve">remove </w:t>
      </w:r>
      <w:proofErr w:type="spellStart"/>
      <w:r w:rsidRPr="00914089">
        <w:rPr>
          <w:lang w:val="en-US"/>
        </w:rPr>
        <w:t>MDArrays</w:t>
      </w:r>
      <w:proofErr w:type="spellEnd"/>
      <w:r w:rsidRPr="00914089">
        <w:rPr>
          <w:lang w:val="en-US"/>
        </w:rPr>
        <w:t xml:space="preserve"> ability to change the backing store of a Vector.</w:t>
      </w:r>
    </w:p>
    <w:p w:rsidR="00187ADF" w:rsidRPr="00187ADF" w:rsidRDefault="008D4A94" w:rsidP="00187ADF">
      <w:pPr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252CCC" w:rsidRPr="00CD1548">
        <w:rPr>
          <w:b/>
          <w:sz w:val="28"/>
          <w:szCs w:val="28"/>
          <w:lang w:val="en-US"/>
        </w:rPr>
        <w:t xml:space="preserve"> main properties are</w:t>
      </w:r>
    </w:p>
    <w:p w:rsidR="008F1D06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Allows access to R scripts from inside Ruby scripts;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Allows for R scripts written in 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by accessing method ‘</w:t>
      </w:r>
      <w:proofErr w:type="spellStart"/>
      <w:r>
        <w:rPr>
          <w:lang w:val="en-US"/>
        </w:rPr>
        <w:t>R.eval</w:t>
      </w:r>
      <w:proofErr w:type="spellEnd"/>
      <w:r>
        <w:rPr>
          <w:lang w:val="en-US"/>
        </w:rPr>
        <w:t>’;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Allows R scripts to be embedded inside here docs in Ruby;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Creates a new ‘language’ that allows regular Ruby scripts to call R methods in such a way that programmers can be unaware of the fact that they are using R (although, of course, knowing R is of great benefit).</w:t>
      </w:r>
      <w:r w:rsidR="001C5B20">
        <w:rPr>
          <w:lang w:val="en-US"/>
        </w:rPr>
        <w:t>;</w:t>
      </w:r>
    </w:p>
    <w:p w:rsidR="001C5B20" w:rsidRPr="009D0755" w:rsidRDefault="001C5B20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Integrates with </w:t>
      </w:r>
      <w:proofErr w:type="spellStart"/>
      <w:r>
        <w:rPr>
          <w:lang w:val="en-US"/>
        </w:rPr>
        <w:t>MDArray</w:t>
      </w:r>
      <w:proofErr w:type="spellEnd"/>
      <w:r>
        <w:rPr>
          <w:lang w:val="en-US"/>
        </w:rPr>
        <w:t xml:space="preserve"> allowing multi-dimensional arrays to be slice and cut and passed to an R script.</w:t>
      </w:r>
    </w:p>
    <w:p w:rsidR="007A1E9F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installation and download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9D0755">
        <w:rPr>
          <w:lang w:val="en-US"/>
        </w:rPr>
        <w:t>ruby</w:t>
      </w:r>
      <w:proofErr w:type="spellEnd"/>
      <w:r w:rsidR="009D0755">
        <w:rPr>
          <w:lang w:val="en-US"/>
        </w:rPr>
        <w:t xml:space="preserve"> –S gem install </w:t>
      </w:r>
      <w:proofErr w:type="spellStart"/>
      <w:r w:rsidR="009D0755">
        <w:rPr>
          <w:lang w:val="en-US"/>
        </w:rPr>
        <w:t>scicom</w:t>
      </w:r>
      <w:proofErr w:type="spellEnd"/>
    </w:p>
    <w:p w:rsidR="007A1E9F" w:rsidRPr="007A1E9F" w:rsidRDefault="008D4A94" w:rsidP="007A1E9F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Homepages</w:t>
      </w:r>
    </w:p>
    <w:p w:rsidR="007A1E9F" w:rsidRPr="007A1E9F" w:rsidRDefault="003E6348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38" w:history="1">
        <w:r w:rsidRPr="003A5D97">
          <w:rPr>
            <w:rStyle w:val="Hyperlink"/>
            <w:lang w:val="en-US"/>
          </w:rPr>
          <w:t>http://rubygems.org/gems/scicom</w:t>
        </w:r>
      </w:hyperlink>
      <w:r>
        <w:rPr>
          <w:lang w:val="en-US"/>
        </w:rPr>
        <w:t xml:space="preserve"> </w:t>
      </w:r>
    </w:p>
    <w:p w:rsidR="007A1E9F" w:rsidRPr="007A1E9F" w:rsidRDefault="008D4A94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39" w:history="1">
        <w:r w:rsidRPr="003A5D97">
          <w:rPr>
            <w:rStyle w:val="Hyperlink"/>
            <w:lang w:val="en-US"/>
          </w:rPr>
          <w:t>https://github.com/rbotafogo/scicom/wiki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6E3AB1" w:rsidRPr="006E3AB1" w:rsidRDefault="006E3AB1" w:rsidP="003E6560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How </w:t>
      </w: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>
        <w:rPr>
          <w:b/>
          <w:sz w:val="28"/>
          <w:szCs w:val="28"/>
          <w:lang w:val="en-US"/>
        </w:rPr>
        <w:t xml:space="preserve"> Works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Almost everything is dynamically dispatched to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Renjin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.  The magic is basically done by </w:t>
      </w: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Ruby </w:t>
      </w: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'.  I´ll describe </w:t>
      </w: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>a bit how the whole thing works.</w:t>
      </w:r>
    </w:p>
    <w:p w:rsid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Let</w:t>
      </w: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>´</w:t>
      </w: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 begin with a simple example: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=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R.c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(1, 2.45, 3)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Ruby will try to find method 'c' on R class, since there is no such method, Ruby calls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passing the argument list to it.  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' calls 'parse' to parse the arguments.  In this case, every argument is 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an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Numeric and 'parse' will basically convert the argument list to a string: "(1, 2.45, 3)".  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then makes the following call: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</w:t>
      </w:r>
      <w:proofErr w:type="spellStart"/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 &lt;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method_name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&gt; + &lt;arguments&gt; "), which in this case is: 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"c(1, 2.45, 3)")  giving us the desired result.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Now let</w:t>
      </w: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>´</w:t>
      </w: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 do: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vec2 =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R.c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spellStart"/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, 4, 5)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Again,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is called, which calls 'parse'.  The first argument to parse is now a Ruby::Vector and parse does the following: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create a temporary variable, </w:t>
      </w:r>
      <w:proofErr w:type="spellStart"/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lets</w:t>
      </w:r>
      <w:proofErr w:type="spellEnd"/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call it sc_1234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let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vec.sexp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be the actual java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sexp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for this vector, then: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"sc_1234 = </w:t>
      </w:r>
      <w:proofErr w:type="spell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vec.sexp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")  # this stores the java vector in the sc_1234 variable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finally 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return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all parameters as a string: "(sc_1234, 4, 5)"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lastRenderedPageBreak/>
        <w:t xml:space="preserve"># 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Now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let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Renjin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do the work: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</w:rPr>
        <w:t>R.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</w:rPr>
        <w:t>eval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</w:rPr>
        <w:t>("c(sc_1234, 4, 5)")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return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of the above is the vector [1, 2.5, 3, 4, 5] as expected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finally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, we remove the temporary variable sc_1234, from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Renjin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name space in the hope that </w:t>
      </w: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# </w:t>
      </w: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this will allow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gc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to work.  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Every statement in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SciCom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is converted to an evaluable string that can be passed to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Renjin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'.  Now, this adds some overhead, but unless we put a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SciCom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statment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inside a large loop this should be reasonable.  One way that integration could be improved is if there was some way of calling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on a SEXP and not on a string.  Maybe you have this already, but I couldn´t find a way of doing it.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Now, if we have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vec.mean</w:t>
      </w:r>
      <w:proofErr w:type="spellEnd"/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Then again we call 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of the Vector class.  In this case, first we check if 'mean' is a named element of the vector.  If it is, then we call: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</w:t>
      </w:r>
      <w:proofErr w:type="spell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[mean]")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If mean is not a named element of the vector, then we call: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"mean(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)")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Which calculates the mean of the vector.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 Again, this is just translating Ruby statements onto R evaluable strings.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Some new methods had to be defined.  For instance we have method '_' in order to simulate methods such as %in%.  So here we do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._ :in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, vec2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This is a call to the '_' method with 2 arguments '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:in'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and 'vec2'.  This translates to the correct R call: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7B3B55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&gt; </w:t>
      </w:r>
      <w:proofErr w:type="spellStart"/>
      <w:proofErr w:type="gram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"</w:t>
      </w:r>
      <w:proofErr w:type="spellStart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vec</w:t>
      </w:r>
      <w:proofErr w:type="spellEnd"/>
      <w:r w:rsidR="006E3AB1"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%in% vec2")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In place of '</w:t>
      </w:r>
      <w:proofErr w:type="gram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:in'</w:t>
      </w:r>
      <w:proofErr w:type="gram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we can put any other string.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Methods and variable that have a '.' on their names are used in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SciCom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with '__' notation.  So, read.csv in R is written as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read__csv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.  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' converts '__' to '.' before calling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.  So, if there is any variable in R written with '__' there will be no way to access it, other than calling 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R.eval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directly.</w:t>
      </w: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</w:p>
    <w:p w:rsidR="006E3AB1" w:rsidRPr="006E3AB1" w:rsidRDefault="006E3AB1" w:rsidP="006E3A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</w:t>
      </w:r>
      <w:proofErr w:type="spellStart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method_missing</w:t>
      </w:r>
      <w:proofErr w:type="spellEnd"/>
      <w:r w:rsidRPr="006E3AB1">
        <w:rPr>
          <w:rFonts w:ascii="Arial" w:eastAsia="Times New Roman" w:hAnsi="Arial" w:cs="Arial"/>
          <w:color w:val="222222"/>
          <w:sz w:val="20"/>
          <w:szCs w:val="20"/>
          <w:lang w:val="en-US"/>
        </w:rPr>
        <w:t>' is really the great magic!</w:t>
      </w:r>
    </w:p>
    <w:p w:rsidR="007B3B55" w:rsidRDefault="007B3B55" w:rsidP="003E6560">
      <w:pPr>
        <w:jc w:val="both"/>
        <w:rPr>
          <w:b/>
          <w:sz w:val="28"/>
          <w:szCs w:val="28"/>
          <w:lang w:val="en-US"/>
        </w:rPr>
      </w:pPr>
    </w:p>
    <w:p w:rsidR="00826F70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826F70" w:rsidRPr="00CD1548">
        <w:rPr>
          <w:b/>
          <w:sz w:val="28"/>
          <w:szCs w:val="28"/>
          <w:lang w:val="en-US"/>
        </w:rPr>
        <w:t xml:space="preserve"> History</w:t>
      </w:r>
      <w:r w:rsidR="00826F70" w:rsidRPr="00826F70">
        <w:rPr>
          <w:b/>
          <w:lang w:val="en-US"/>
        </w:rPr>
        <w:t>: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19/Nov/2014: Another small bug fix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16/Nov/2014: Version 0.2.1 – Small bug fix</w:t>
      </w:r>
    </w:p>
    <w:p w:rsidR="00E82F19" w:rsidRPr="009D0755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</w:t>
      </w:r>
      <w:r w:rsidR="008D4A94">
        <w:rPr>
          <w:lang w:val="en-US"/>
        </w:rPr>
        <w:t>: Version 0.2</w:t>
      </w:r>
      <w:r>
        <w:rPr>
          <w:lang w:val="en-US"/>
        </w:rPr>
        <w:t>.0 – Initial release</w:t>
      </w:r>
    </w:p>
    <w:sectPr w:rsidR="00E82F19" w:rsidRPr="009D0755" w:rsidSect="00871C90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BE1" w:rsidRDefault="001F7BE1" w:rsidP="004E5F69">
      <w:pPr>
        <w:spacing w:after="0" w:line="240" w:lineRule="auto"/>
      </w:pPr>
      <w:r>
        <w:separator/>
      </w:r>
    </w:p>
  </w:endnote>
  <w:endnote w:type="continuationSeparator" w:id="0">
    <w:p w:rsidR="001F7BE1" w:rsidRDefault="001F7BE1" w:rsidP="004E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F69" w:rsidRDefault="004E5F6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SciCom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Announcement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914089" w:rsidRPr="00914089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4E5F69" w:rsidRDefault="004E5F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BE1" w:rsidRDefault="001F7BE1" w:rsidP="004E5F69">
      <w:pPr>
        <w:spacing w:after="0" w:line="240" w:lineRule="auto"/>
      </w:pPr>
      <w:r>
        <w:separator/>
      </w:r>
    </w:p>
  </w:footnote>
  <w:footnote w:type="continuationSeparator" w:id="0">
    <w:p w:rsidR="001F7BE1" w:rsidRDefault="001F7BE1" w:rsidP="004E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41502"/>
    <w:multiLevelType w:val="hybridMultilevel"/>
    <w:tmpl w:val="2B76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0688B"/>
    <w:rsid w:val="00013B6E"/>
    <w:rsid w:val="00083469"/>
    <w:rsid w:val="0009548C"/>
    <w:rsid w:val="000B5F8D"/>
    <w:rsid w:val="000D68A5"/>
    <w:rsid w:val="00142549"/>
    <w:rsid w:val="00152BEA"/>
    <w:rsid w:val="00155E6D"/>
    <w:rsid w:val="0018771B"/>
    <w:rsid w:val="00187ADF"/>
    <w:rsid w:val="001C5B20"/>
    <w:rsid w:val="001F7BE1"/>
    <w:rsid w:val="0021083E"/>
    <w:rsid w:val="00244BC4"/>
    <w:rsid w:val="0025091C"/>
    <w:rsid w:val="002512AB"/>
    <w:rsid w:val="00252CCC"/>
    <w:rsid w:val="002C1F2B"/>
    <w:rsid w:val="003458C9"/>
    <w:rsid w:val="00372BF7"/>
    <w:rsid w:val="00382211"/>
    <w:rsid w:val="003C3CA1"/>
    <w:rsid w:val="003D4585"/>
    <w:rsid w:val="003D46D0"/>
    <w:rsid w:val="003E6348"/>
    <w:rsid w:val="003E6560"/>
    <w:rsid w:val="004A6BDD"/>
    <w:rsid w:val="004B52BD"/>
    <w:rsid w:val="004D0E63"/>
    <w:rsid w:val="004D1F10"/>
    <w:rsid w:val="004E1AC3"/>
    <w:rsid w:val="004E5F69"/>
    <w:rsid w:val="00511F36"/>
    <w:rsid w:val="00536F61"/>
    <w:rsid w:val="0057399E"/>
    <w:rsid w:val="005E44D4"/>
    <w:rsid w:val="00606D94"/>
    <w:rsid w:val="00665391"/>
    <w:rsid w:val="006E0EDB"/>
    <w:rsid w:val="006E3AB1"/>
    <w:rsid w:val="006F2D6A"/>
    <w:rsid w:val="007248C4"/>
    <w:rsid w:val="00752B1D"/>
    <w:rsid w:val="007578D1"/>
    <w:rsid w:val="007A1E9F"/>
    <w:rsid w:val="007B3B55"/>
    <w:rsid w:val="007D421F"/>
    <w:rsid w:val="007D657F"/>
    <w:rsid w:val="008027F6"/>
    <w:rsid w:val="00826F70"/>
    <w:rsid w:val="008338CA"/>
    <w:rsid w:val="00871C90"/>
    <w:rsid w:val="00874E8F"/>
    <w:rsid w:val="008D4A94"/>
    <w:rsid w:val="008E1B40"/>
    <w:rsid w:val="008F1D06"/>
    <w:rsid w:val="00914089"/>
    <w:rsid w:val="00994955"/>
    <w:rsid w:val="009B68CF"/>
    <w:rsid w:val="009D0755"/>
    <w:rsid w:val="00A23EFD"/>
    <w:rsid w:val="00A3218C"/>
    <w:rsid w:val="00A3678E"/>
    <w:rsid w:val="00A50DFC"/>
    <w:rsid w:val="00A566F7"/>
    <w:rsid w:val="00A7546C"/>
    <w:rsid w:val="00AF4ADA"/>
    <w:rsid w:val="00B24675"/>
    <w:rsid w:val="00B41B1E"/>
    <w:rsid w:val="00B45056"/>
    <w:rsid w:val="00B649E6"/>
    <w:rsid w:val="00B92CDD"/>
    <w:rsid w:val="00B97865"/>
    <w:rsid w:val="00BA07DD"/>
    <w:rsid w:val="00BA294E"/>
    <w:rsid w:val="00BE5D7D"/>
    <w:rsid w:val="00BF78F6"/>
    <w:rsid w:val="00C14224"/>
    <w:rsid w:val="00C14B37"/>
    <w:rsid w:val="00C6377F"/>
    <w:rsid w:val="00C72AC5"/>
    <w:rsid w:val="00CD1548"/>
    <w:rsid w:val="00D27FBC"/>
    <w:rsid w:val="00E36119"/>
    <w:rsid w:val="00E82F19"/>
    <w:rsid w:val="00EF3C82"/>
    <w:rsid w:val="00F72D6A"/>
    <w:rsid w:val="00F87CEB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69"/>
  </w:style>
  <w:style w:type="paragraph" w:styleId="Rodap">
    <w:name w:val="footer"/>
    <w:basedOn w:val="Normal"/>
    <w:link w:val="Rodap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69"/>
  </w:style>
  <w:style w:type="paragraph" w:styleId="Textodebalo">
    <w:name w:val="Balloon Text"/>
    <w:basedOn w:val="Normal"/>
    <w:link w:val="TextodebaloChar"/>
    <w:uiPriority w:val="99"/>
    <w:semiHidden/>
    <w:unhideWhenUsed/>
    <w:rsid w:val="004E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69"/>
  </w:style>
  <w:style w:type="paragraph" w:styleId="Rodap">
    <w:name w:val="footer"/>
    <w:basedOn w:val="Normal"/>
    <w:link w:val="RodapChar"/>
    <w:uiPriority w:val="99"/>
    <w:unhideWhenUsed/>
    <w:rsid w:val="004E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69"/>
  </w:style>
  <w:style w:type="paragraph" w:styleId="Textodebalo">
    <w:name w:val="Balloon Text"/>
    <w:basedOn w:val="Normal"/>
    <w:link w:val="TextodebaloChar"/>
    <w:uiPriority w:val="99"/>
    <w:semiHidden/>
    <w:unhideWhenUsed/>
    <w:rsid w:val="004E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yperlink" Target="https://sites.google.com/site/piotrwendykier/software/parallelcolt" TargetMode="External"/><Relationship Id="rId39" Type="http://schemas.openxmlformats.org/officeDocument/2006/relationships/hyperlink" Target="https://github.com/rbotafogo/scicom/wiki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0.e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yperlink" Target="http://www.unidata.ucar.edu" TargetMode="External"/><Relationship Id="rId33" Type="http://schemas.openxmlformats.org/officeDocument/2006/relationships/oleObject" Target="embeddings/oleObject9.bin"/><Relationship Id="rId38" Type="http://schemas.openxmlformats.org/officeDocument/2006/relationships/hyperlink" Target="http://rubygems.org/gems/scico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yperlink" Target="http://acs.lbl.gov/software/colt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www.unidata.ucar.edu/software/netcdf/index.html" TargetMode="External"/><Relationship Id="rId32" Type="http://schemas.openxmlformats.org/officeDocument/2006/relationships/image" Target="media/image9.emf"/><Relationship Id="rId37" Type="http://schemas.openxmlformats.org/officeDocument/2006/relationships/oleObject" Target="embeddings/oleObject11.bin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www.numpy.org" TargetMode="External"/><Relationship Id="rId28" Type="http://schemas.openxmlformats.org/officeDocument/2006/relationships/hyperlink" Target="http://dsd.lbl.gov/~hoschek/colt/" TargetMode="External"/><Relationship Id="rId36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oleObject" Target="embeddings/oleObject8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://en.wikipedia.org/wiki/Thread_%28computer_science%29" TargetMode="External"/><Relationship Id="rId30" Type="http://schemas.openxmlformats.org/officeDocument/2006/relationships/image" Target="media/image8.e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A88B5-209F-4D52-9F28-BF56C12B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1587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A. Botafogo</cp:lastModifiedBy>
  <cp:revision>11</cp:revision>
  <dcterms:created xsi:type="dcterms:W3CDTF">2014-12-26T15:56:00Z</dcterms:created>
  <dcterms:modified xsi:type="dcterms:W3CDTF">2014-12-26T16:25:00Z</dcterms:modified>
</cp:coreProperties>
</file>