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7A6" w:rsidRDefault="00022029" w:rsidP="00022029">
      <w:pPr>
        <w:jc w:val="center"/>
        <w:rPr>
          <w:rFonts w:cs="F16"/>
          <w:sz w:val="96"/>
          <w:szCs w:val="24"/>
        </w:rPr>
      </w:pPr>
      <w:r w:rsidRPr="00022029">
        <w:rPr>
          <w:rFonts w:cs="F16"/>
          <w:sz w:val="96"/>
          <w:szCs w:val="24"/>
        </w:rPr>
        <w:t>Доклад</w:t>
      </w:r>
    </w:p>
    <w:p w:rsidR="00022029" w:rsidRDefault="00022029" w:rsidP="00022029">
      <w:pPr>
        <w:jc w:val="center"/>
        <w:rPr>
          <w:rFonts w:cs="F16"/>
          <w:sz w:val="96"/>
          <w:szCs w:val="24"/>
        </w:rPr>
      </w:pPr>
    </w:p>
    <w:p w:rsidR="0055788A" w:rsidRDefault="0055788A" w:rsidP="0055788A">
      <w:pPr>
        <w:jc w:val="center"/>
        <w:rPr>
          <w:rFonts w:cs="F16"/>
          <w:sz w:val="36"/>
          <w:szCs w:val="24"/>
        </w:rPr>
      </w:pPr>
      <w:r>
        <w:rPr>
          <w:rFonts w:cs="F16"/>
          <w:sz w:val="36"/>
          <w:szCs w:val="24"/>
        </w:rPr>
        <w:t>Изготвен от:</w:t>
      </w:r>
    </w:p>
    <w:p w:rsidR="0055788A" w:rsidRDefault="0055788A" w:rsidP="0055788A">
      <w:pPr>
        <w:jc w:val="center"/>
        <w:rPr>
          <w:rFonts w:cs="F16"/>
          <w:sz w:val="36"/>
          <w:szCs w:val="24"/>
        </w:rPr>
      </w:pPr>
      <w:r>
        <w:rPr>
          <w:rFonts w:cs="F16"/>
          <w:sz w:val="36"/>
          <w:szCs w:val="24"/>
        </w:rPr>
        <w:t xml:space="preserve">Ксения Цочева, Мария Паскова, </w:t>
      </w:r>
    </w:p>
    <w:p w:rsidR="00022029" w:rsidRDefault="0055788A" w:rsidP="0055788A">
      <w:pPr>
        <w:jc w:val="center"/>
        <w:rPr>
          <w:rFonts w:cs="F16"/>
          <w:sz w:val="36"/>
          <w:szCs w:val="24"/>
        </w:rPr>
      </w:pPr>
      <w:r>
        <w:rPr>
          <w:rFonts w:cs="F16"/>
          <w:sz w:val="36"/>
          <w:szCs w:val="24"/>
        </w:rPr>
        <w:t>Николай Стойков и Симеон Цветков</w:t>
      </w:r>
    </w:p>
    <w:p w:rsidR="0055788A" w:rsidRPr="001C7535" w:rsidRDefault="001C7535" w:rsidP="001C7535">
      <w:pPr>
        <w:jc w:val="center"/>
        <w:rPr>
          <w:rFonts w:cs="F16"/>
          <w:sz w:val="32"/>
          <w:szCs w:val="24"/>
        </w:rPr>
      </w:pPr>
      <w:r w:rsidRPr="001C7535">
        <w:rPr>
          <w:rFonts w:cs="F16"/>
          <w:sz w:val="32"/>
          <w:szCs w:val="24"/>
        </w:rPr>
        <w:t>Съдържание</w:t>
      </w:r>
    </w:p>
    <w:p w:rsidR="0055788A" w:rsidRPr="0055788A" w:rsidRDefault="0055788A" w:rsidP="0055788A">
      <w:pPr>
        <w:pStyle w:val="ListParagraph"/>
        <w:numPr>
          <w:ilvl w:val="0"/>
          <w:numId w:val="1"/>
        </w:numPr>
        <w:rPr>
          <w:sz w:val="24"/>
        </w:rPr>
      </w:pPr>
      <w:r w:rsidRPr="0055788A">
        <w:rPr>
          <w:sz w:val="24"/>
        </w:rPr>
        <w:t xml:space="preserve">Да се изследва зависимостта на </w:t>
      </w:r>
      <w:r w:rsidR="00E56DD5" w:rsidRPr="00E56DD5">
        <w:rPr>
          <w:position w:val="-12"/>
          <w:sz w:val="24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9.5pt;height:22.5pt" o:ole="">
            <v:imagedata r:id="rId6" o:title=""/>
          </v:shape>
          <o:OLEObject Type="Embed" ProgID="Equation.DSMT4" ShapeID="_x0000_i1033" DrawAspect="Content" ObjectID="_1459097279" r:id="rId7"/>
        </w:object>
      </w:r>
      <w:r w:rsidRPr="0055788A">
        <w:rPr>
          <w:sz w:val="24"/>
        </w:rPr>
        <w:t>,</w:t>
      </w:r>
      <w:r w:rsidRPr="0055788A">
        <w:rPr>
          <w:position w:val="-12"/>
          <w:sz w:val="16"/>
        </w:rPr>
        <w:object w:dxaOrig="260" w:dyaOrig="360">
          <v:shape id="_x0000_i1025" type="#_x0000_t75" style="width:15.75pt;height:22.5pt" o:ole="">
            <v:imagedata r:id="rId8" o:title=""/>
          </v:shape>
          <o:OLEObject Type="Embed" ProgID="Equation.DSMT4" ShapeID="_x0000_i1025" DrawAspect="Content" ObjectID="_1459097280" r:id="rId9"/>
        </w:object>
      </w:r>
      <w:r w:rsidRPr="0055788A">
        <w:rPr>
          <w:sz w:val="24"/>
        </w:rPr>
        <w:t xml:space="preserve">, </w:t>
      </w:r>
      <w:r w:rsidRPr="0055788A">
        <w:rPr>
          <w:position w:val="-12"/>
          <w:sz w:val="16"/>
        </w:rPr>
        <w:object w:dxaOrig="260" w:dyaOrig="360">
          <v:shape id="_x0000_i1026" type="#_x0000_t75" style="width:17.25pt;height:24pt" o:ole="">
            <v:imagedata r:id="rId10" o:title=""/>
          </v:shape>
          <o:OLEObject Type="Embed" ProgID="Equation.DSMT4" ShapeID="_x0000_i1026" DrawAspect="Content" ObjectID="_1459097281" r:id="rId11"/>
        </w:object>
      </w:r>
      <w:r w:rsidRPr="0055788A">
        <w:rPr>
          <w:position w:val="-12"/>
          <w:sz w:val="24"/>
        </w:rPr>
        <w:object w:dxaOrig="279" w:dyaOrig="360">
          <v:shape id="_x0000_i1027" type="#_x0000_t75" style="width:18pt;height:22.5pt" o:ole="">
            <v:imagedata r:id="rId12" o:title=""/>
          </v:shape>
          <o:OLEObject Type="Embed" ProgID="Equation.DSMT4" ShapeID="_x0000_i1027" DrawAspect="Content" ObjectID="_1459097282" r:id="rId13"/>
        </w:object>
      </w:r>
      <w:r w:rsidRPr="0055788A">
        <w:rPr>
          <w:sz w:val="24"/>
        </w:rPr>
        <w:t xml:space="preserve">, </w:t>
      </w:r>
      <w:r w:rsidRPr="0055788A">
        <w:rPr>
          <w:position w:val="-12"/>
          <w:sz w:val="24"/>
        </w:rPr>
        <w:object w:dxaOrig="260" w:dyaOrig="360">
          <v:shape id="_x0000_i1028" type="#_x0000_t75" style="width:15.75pt;height:22.5pt" o:ole="">
            <v:imagedata r:id="rId14" o:title=""/>
          </v:shape>
          <o:OLEObject Type="Embed" ProgID="Equation.DSMT4" ShapeID="_x0000_i1028" DrawAspect="Content" ObjectID="_1459097283" r:id="rId15"/>
        </w:object>
      </w:r>
      <w:r w:rsidRPr="0055788A">
        <w:rPr>
          <w:sz w:val="24"/>
        </w:rPr>
        <w:t>,</w:t>
      </w:r>
      <w:r w:rsidRPr="0055788A">
        <w:rPr>
          <w:position w:val="-12"/>
          <w:sz w:val="24"/>
        </w:rPr>
        <w:object w:dxaOrig="260" w:dyaOrig="360">
          <v:shape id="_x0000_i1029" type="#_x0000_t75" style="width:15.75pt;height:22.5pt" o:ole="">
            <v:imagedata r:id="rId16" o:title=""/>
          </v:shape>
          <o:OLEObject Type="Embed" ProgID="Equation.DSMT4" ShapeID="_x0000_i1029" DrawAspect="Content" ObjectID="_1459097284" r:id="rId17"/>
        </w:object>
      </w:r>
      <w:r w:rsidRPr="0055788A">
        <w:rPr>
          <w:sz w:val="24"/>
        </w:rPr>
        <w:t xml:space="preserve">от </w:t>
      </w:r>
      <w:r w:rsidRPr="0055788A">
        <w:rPr>
          <w:position w:val="-6"/>
          <w:sz w:val="16"/>
        </w:rPr>
        <w:object w:dxaOrig="240" w:dyaOrig="279">
          <v:shape id="_x0000_i1030" type="#_x0000_t75" style="width:15.75pt;height:18.75pt" o:ole="">
            <v:imagedata r:id="rId18" o:title=""/>
          </v:shape>
          <o:OLEObject Type="Embed" ProgID="Equation.DSMT4" ShapeID="_x0000_i1030" DrawAspect="Content" ObjectID="_1459097285" r:id="rId19"/>
        </w:object>
      </w:r>
      <w:r w:rsidRPr="0055788A">
        <w:rPr>
          <w:sz w:val="16"/>
        </w:rPr>
        <w:t>.</w:t>
      </w:r>
    </w:p>
    <w:p w:rsidR="0055788A" w:rsidRPr="005D40A9" w:rsidRDefault="0055788A" w:rsidP="0055788A">
      <w:pPr>
        <w:pStyle w:val="ListParagraph"/>
        <w:numPr>
          <w:ilvl w:val="0"/>
          <w:numId w:val="1"/>
        </w:numPr>
        <w:rPr>
          <w:sz w:val="24"/>
        </w:rPr>
      </w:pPr>
      <w:r w:rsidRPr="0055788A">
        <w:rPr>
          <w:sz w:val="24"/>
        </w:rPr>
        <w:t xml:space="preserve">За различни фиксирани стойности на </w:t>
      </w:r>
      <w:r w:rsidRPr="0055788A">
        <w:rPr>
          <w:position w:val="-6"/>
          <w:sz w:val="16"/>
        </w:rPr>
        <w:object w:dxaOrig="240" w:dyaOrig="279">
          <v:shape id="_x0000_i1031" type="#_x0000_t75" style="width:15.75pt;height:18.75pt" o:ole="">
            <v:imagedata r:id="rId18" o:title=""/>
          </v:shape>
          <o:OLEObject Type="Embed" ProgID="Equation.DSMT4" ShapeID="_x0000_i1031" DrawAspect="Content" ObjectID="_1459097286" r:id="rId20"/>
        </w:object>
      </w:r>
      <w:r w:rsidRPr="0055788A">
        <w:rPr>
          <w:sz w:val="24"/>
          <w:szCs w:val="36"/>
        </w:rPr>
        <w:t>да се реши системата ОДУ</w:t>
      </w:r>
      <w:r>
        <w:rPr>
          <w:sz w:val="24"/>
          <w:szCs w:val="36"/>
        </w:rPr>
        <w:t xml:space="preserve"> за </w:t>
      </w:r>
      <w:r w:rsidR="005D40A9" w:rsidRPr="001452B7">
        <w:rPr>
          <w:position w:val="-10"/>
        </w:rPr>
        <w:object w:dxaOrig="780" w:dyaOrig="320">
          <v:shape id="_x0000_i1032" type="#_x0000_t75" style="width:43.5pt;height:17.25pt" o:ole="">
            <v:imagedata r:id="rId21" o:title=""/>
          </v:shape>
          <o:OLEObject Type="Embed" ProgID="Equation.DSMT4" ShapeID="_x0000_i1032" DrawAspect="Content" ObjectID="_1459097287" r:id="rId22"/>
        </w:object>
      </w:r>
      <w:r w:rsidR="005D40A9">
        <w:t>.</w:t>
      </w:r>
    </w:p>
    <w:p w:rsidR="005D40A9" w:rsidRPr="005D40A9" w:rsidRDefault="005D40A9" w:rsidP="0055788A">
      <w:pPr>
        <w:pStyle w:val="ListParagraph"/>
        <w:numPr>
          <w:ilvl w:val="0"/>
          <w:numId w:val="1"/>
        </w:numPr>
        <w:rPr>
          <w:sz w:val="24"/>
        </w:rPr>
      </w:pPr>
      <w:r>
        <w:t>Как температурата влияе върху процеса?</w:t>
      </w:r>
    </w:p>
    <w:p w:rsidR="005D40A9" w:rsidRPr="005D40A9" w:rsidRDefault="005D40A9" w:rsidP="0055788A">
      <w:pPr>
        <w:pStyle w:val="ListParagraph"/>
        <w:numPr>
          <w:ilvl w:val="0"/>
          <w:numId w:val="1"/>
        </w:numPr>
        <w:rPr>
          <w:sz w:val="24"/>
        </w:rPr>
      </w:pPr>
      <w:r>
        <w:t>Да се направят съответните изводи от математическите резултати от горните  точки</w:t>
      </w:r>
    </w:p>
    <w:p w:rsidR="005D40A9" w:rsidRPr="005D40A9" w:rsidRDefault="005D40A9" w:rsidP="0055788A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Като се използва моделът на </w:t>
      </w:r>
      <w:r>
        <w:rPr>
          <w:lang w:val="en-US"/>
        </w:rPr>
        <w:t xml:space="preserve">Hodgkin-Huxley </w:t>
      </w:r>
      <w:r>
        <w:t>да се симулира протичането на нервен импулс в даден аксон ( за целта системата диференциални уравнения трябва да бъде решена числено).</w:t>
      </w:r>
    </w:p>
    <w:p w:rsidR="005D40A9" w:rsidRPr="001C7535" w:rsidRDefault="005D40A9" w:rsidP="0055788A">
      <w:pPr>
        <w:pStyle w:val="ListParagraph"/>
        <w:numPr>
          <w:ilvl w:val="0"/>
          <w:numId w:val="1"/>
        </w:numPr>
        <w:rPr>
          <w:sz w:val="24"/>
        </w:rPr>
      </w:pPr>
      <w:r>
        <w:t>Да се направи проучване за решения на ЧДУ от тип бягаща вълна ( какво редставляват тези решения,  кога се появяват и др.).</w:t>
      </w:r>
    </w:p>
    <w:p w:rsidR="001C7535" w:rsidRDefault="001C7535" w:rsidP="001C7535">
      <w:pPr>
        <w:rPr>
          <w:sz w:val="24"/>
        </w:rPr>
      </w:pPr>
    </w:p>
    <w:p w:rsidR="001C7535" w:rsidRPr="001C7535" w:rsidRDefault="001C7535" w:rsidP="001C7535">
      <w:pPr>
        <w:rPr>
          <w:sz w:val="24"/>
        </w:rPr>
      </w:pPr>
    </w:p>
    <w:p w:rsidR="001C7535" w:rsidRDefault="001C7535" w:rsidP="001C7535">
      <w:pPr>
        <w:rPr>
          <w:sz w:val="24"/>
        </w:rPr>
      </w:pPr>
    </w:p>
    <w:p w:rsidR="001C7535" w:rsidRPr="001C7535" w:rsidRDefault="001C7535" w:rsidP="001C7535">
      <w:pPr>
        <w:rPr>
          <w:sz w:val="24"/>
        </w:rPr>
      </w:pPr>
      <w:bookmarkStart w:id="0" w:name="_GoBack"/>
      <w:bookmarkEnd w:id="0"/>
    </w:p>
    <w:p w:rsidR="001C7535" w:rsidRDefault="001C7535" w:rsidP="001C7535">
      <w:pPr>
        <w:rPr>
          <w:sz w:val="24"/>
        </w:rPr>
      </w:pPr>
    </w:p>
    <w:p w:rsidR="001C7535" w:rsidRDefault="001C7535" w:rsidP="001C7535">
      <w:pPr>
        <w:rPr>
          <w:sz w:val="24"/>
        </w:rPr>
      </w:pPr>
    </w:p>
    <w:p w:rsidR="001C7535" w:rsidRPr="001C7535" w:rsidRDefault="001C7535" w:rsidP="001C7535">
      <w:pPr>
        <w:rPr>
          <w:sz w:val="24"/>
        </w:rPr>
      </w:pPr>
    </w:p>
    <w:sectPr w:rsidR="001C7535" w:rsidRPr="001C7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16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453D1"/>
    <w:multiLevelType w:val="hybridMultilevel"/>
    <w:tmpl w:val="80027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62483"/>
    <w:multiLevelType w:val="hybridMultilevel"/>
    <w:tmpl w:val="FD9CE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63E72"/>
    <w:multiLevelType w:val="hybridMultilevel"/>
    <w:tmpl w:val="928218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1F756E"/>
    <w:multiLevelType w:val="hybridMultilevel"/>
    <w:tmpl w:val="B0543466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029"/>
    <w:rsid w:val="00022029"/>
    <w:rsid w:val="001C7535"/>
    <w:rsid w:val="0055788A"/>
    <w:rsid w:val="005D40A9"/>
    <w:rsid w:val="00693D3C"/>
    <w:rsid w:val="00A517A6"/>
    <w:rsid w:val="00E56DD5"/>
    <w:rsid w:val="00E65A51"/>
    <w:rsid w:val="00ED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grade</dc:creator>
  <cp:lastModifiedBy>grade</cp:lastModifiedBy>
  <cp:revision>1</cp:revision>
  <dcterms:created xsi:type="dcterms:W3CDTF">2014-04-15T15:22:00Z</dcterms:created>
  <dcterms:modified xsi:type="dcterms:W3CDTF">2014-04-15T17:00:00Z</dcterms:modified>
</cp:coreProperties>
</file>