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406D2" w14:textId="77777777" w:rsidR="003511DD" w:rsidRDefault="003511DD"/>
    <w:sectPr w:rsidR="0035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7E"/>
    <w:rsid w:val="002D017E"/>
    <w:rsid w:val="003511DD"/>
    <w:rsid w:val="003979F4"/>
    <w:rsid w:val="00463D9B"/>
    <w:rsid w:val="009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5EC1"/>
  <w15:chartTrackingRefBased/>
  <w15:docId w15:val="{6577202E-4F4D-40B2-A300-F35A5975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0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0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0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01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01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01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01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01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01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0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0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0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0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01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01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01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0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01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D0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Лесников</dc:creator>
  <cp:keywords/>
  <dc:description/>
  <cp:lastModifiedBy>Николай Лесников</cp:lastModifiedBy>
  <cp:revision>1</cp:revision>
  <dcterms:created xsi:type="dcterms:W3CDTF">2025-06-02T18:20:00Z</dcterms:created>
  <dcterms:modified xsi:type="dcterms:W3CDTF">2025-06-02T18:21:00Z</dcterms:modified>
</cp:coreProperties>
</file>