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E85FF" w14:textId="77777777" w:rsidR="00713BB0" w:rsidRPr="002239D8" w:rsidRDefault="00000000">
      <w:pPr>
        <w:pStyle w:val="aa"/>
        <w:rPr>
          <w:rFonts w:ascii="微软雅黑" w:eastAsia="微软雅黑" w:hAnsi="微软雅黑"/>
          <w:lang w:eastAsia="zh-CN"/>
        </w:rPr>
      </w:pPr>
      <w:r w:rsidRPr="002239D8">
        <w:rPr>
          <w:rFonts w:ascii="微软雅黑" w:eastAsia="微软雅黑" w:hAnsi="微软雅黑"/>
          <w:lang w:eastAsia="zh-CN"/>
        </w:rPr>
        <w:t>查理曼：罗马皇帝，还是新型欧洲君主？</w:t>
      </w:r>
    </w:p>
    <w:p w14:paraId="467736EB" w14:textId="77777777" w:rsidR="00713BB0" w:rsidRPr="002239D8" w:rsidRDefault="00000000">
      <w:pPr>
        <w:rPr>
          <w:rFonts w:hint="eastAsia"/>
          <w:lang w:eastAsia="zh-CN"/>
        </w:rPr>
      </w:pPr>
      <w:r>
        <w:rPr>
          <w:lang w:eastAsia="zh-CN"/>
        </w:rPr>
        <w:t>我们的判断 新型欧洲君主</w:t>
      </w:r>
    </w:p>
    <w:p w14:paraId="5D7E5817" w14:textId="621C8E89" w:rsidR="00713BB0" w:rsidRPr="002239D8" w:rsidRDefault="00713BB0">
      <w:pPr>
        <w:spacing w:after="200" w:line="276" w:lineRule="auto"/>
        <w:rPr>
          <w:rFonts w:hint="eastAsia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720"/>
        <w:gridCol w:w="6192"/>
      </w:tblGrid>
      <w:tr w:rsidR="00672F76" w:rsidRPr="002239D8" w14:paraId="5E59AF36" w14:textId="77777777">
        <w:tc>
          <w:tcPr>
            <w:tcW w:w="720" w:type="dxa"/>
            <w:shd w:val="clear" w:color="auto" w:fill="EDEAE3"/>
          </w:tcPr>
          <w:p w14:paraId="5306556D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主题</w:t>
            </w:r>
            <w:proofErr w:type="spellEnd"/>
          </w:p>
        </w:tc>
        <w:tc>
          <w:tcPr>
            <w:tcW w:w="6192" w:type="dxa"/>
            <w:shd w:val="clear" w:color="auto" w:fill="EDEAE3"/>
          </w:tcPr>
          <w:p w14:paraId="35082618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内容</w:t>
            </w:r>
            <w:proofErr w:type="spellEnd"/>
          </w:p>
        </w:tc>
      </w:tr>
      <w:tr w:rsidR="00672F76" w:rsidRPr="002239D8" w14:paraId="23948FE6" w14:textId="77777777">
        <w:tc>
          <w:tcPr>
            <w:tcW w:w="720" w:type="dxa"/>
          </w:tcPr>
          <w:p w14:paraId="31A39863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引入</w:t>
            </w:r>
            <w:proofErr w:type="spellEnd"/>
          </w:p>
        </w:tc>
        <w:tc>
          <w:tcPr>
            <w:tcW w:w="6192" w:type="dxa"/>
          </w:tcPr>
          <w:p w14:paraId="6C19EBC6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查理曼：罗马皇帝，还是新型欧洲君主？</w:t>
            </w:r>
          </w:p>
        </w:tc>
      </w:tr>
      <w:tr w:rsidR="00672F76" w:rsidRPr="002239D8" w14:paraId="5EA4AAEB" w14:textId="77777777">
        <w:tc>
          <w:tcPr>
            <w:tcW w:w="720" w:type="dxa"/>
          </w:tcPr>
          <w:p w14:paraId="15612D3E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r>
              <w:rPr>
                <w:sz w:val="20"/>
              </w:rPr>
              <w:t>比较</w:t>
            </w:r>
          </w:p>
        </w:tc>
        <w:tc>
          <w:tcPr>
            <w:tcW w:w="6192" w:type="dxa"/>
          </w:tcPr>
          <w:p w14:paraId="4C117053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比较基准：晚期罗马皇帝</w:t>
            </w:r>
          </w:p>
        </w:tc>
      </w:tr>
      <w:tr w:rsidR="00672F76" w:rsidRPr="002239D8" w14:paraId="649D1B52" w14:textId="77777777">
        <w:tc>
          <w:tcPr>
            <w:tcW w:w="720" w:type="dxa"/>
          </w:tcPr>
          <w:p w14:paraId="6E3DD322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军事</w:t>
            </w:r>
            <w:proofErr w:type="spellEnd"/>
          </w:p>
        </w:tc>
        <w:tc>
          <w:tcPr>
            <w:tcW w:w="6192" w:type="dxa"/>
          </w:tcPr>
          <w:p w14:paraId="54D9B06B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功绩一：扩大法兰克统治</w:t>
            </w:r>
          </w:p>
        </w:tc>
      </w:tr>
      <w:tr w:rsidR="00672F76" w:rsidRPr="002239D8" w14:paraId="378C8090" w14:textId="77777777">
        <w:tc>
          <w:tcPr>
            <w:tcW w:w="720" w:type="dxa"/>
          </w:tcPr>
          <w:p w14:paraId="7A2E0A4D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司法</w:t>
            </w:r>
            <w:proofErr w:type="spellEnd"/>
          </w:p>
        </w:tc>
        <w:tc>
          <w:tcPr>
            <w:tcW w:w="6192" w:type="dxa"/>
          </w:tcPr>
          <w:p w14:paraId="534E334B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功绩二：加强监督，整顿司法</w:t>
            </w:r>
          </w:p>
        </w:tc>
      </w:tr>
      <w:tr w:rsidR="00672F76" w:rsidRPr="002239D8" w14:paraId="65D35D88" w14:textId="77777777">
        <w:tc>
          <w:tcPr>
            <w:tcW w:w="720" w:type="dxa"/>
          </w:tcPr>
          <w:p w14:paraId="242CD7AD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文化</w:t>
            </w:r>
            <w:proofErr w:type="spellEnd"/>
          </w:p>
        </w:tc>
        <w:tc>
          <w:tcPr>
            <w:tcW w:w="6192" w:type="dxa"/>
          </w:tcPr>
          <w:p w14:paraId="675AC6A3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功绩三：推动教育与拉丁文化</w:t>
            </w:r>
          </w:p>
        </w:tc>
      </w:tr>
      <w:tr w:rsidR="00672F76" w:rsidRPr="002239D8" w14:paraId="0B44DA6B" w14:textId="77777777">
        <w:tc>
          <w:tcPr>
            <w:tcW w:w="720" w:type="dxa"/>
          </w:tcPr>
          <w:p w14:paraId="78B80AD6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身份</w:t>
            </w:r>
            <w:proofErr w:type="spellEnd"/>
          </w:p>
        </w:tc>
        <w:tc>
          <w:tcPr>
            <w:tcW w:w="6192" w:type="dxa"/>
          </w:tcPr>
          <w:p w14:paraId="4784AB2E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合法性：法兰克王权获得皇帝地位</w:t>
            </w:r>
          </w:p>
        </w:tc>
      </w:tr>
      <w:tr w:rsidR="00672F76" w:rsidRPr="002239D8" w14:paraId="1F07EE9F" w14:textId="77777777">
        <w:tc>
          <w:tcPr>
            <w:tcW w:w="720" w:type="dxa"/>
          </w:tcPr>
          <w:p w14:paraId="6B7BFB62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宫廷</w:t>
            </w:r>
            <w:proofErr w:type="spellEnd"/>
          </w:p>
        </w:tc>
        <w:tc>
          <w:tcPr>
            <w:tcW w:w="6192" w:type="dxa"/>
          </w:tcPr>
          <w:p w14:paraId="0E67C781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宫廷组成：官署中枢与王朝精英</w:t>
            </w:r>
          </w:p>
        </w:tc>
      </w:tr>
      <w:tr w:rsidR="00672F76" w:rsidRPr="002239D8" w14:paraId="5BCFBA53" w14:textId="77777777">
        <w:tc>
          <w:tcPr>
            <w:tcW w:w="720" w:type="dxa"/>
          </w:tcPr>
          <w:p w14:paraId="0E5A1691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宗教</w:t>
            </w:r>
            <w:proofErr w:type="spellEnd"/>
          </w:p>
        </w:tc>
        <w:tc>
          <w:tcPr>
            <w:tcW w:w="6192" w:type="dxa"/>
          </w:tcPr>
          <w:p w14:paraId="3120731F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宗教地位：皇帝职责与教会合作</w:t>
            </w:r>
          </w:p>
        </w:tc>
      </w:tr>
      <w:tr w:rsidR="00672F76" w:rsidRPr="002239D8" w14:paraId="4AAA167E" w14:textId="77777777">
        <w:tc>
          <w:tcPr>
            <w:tcW w:w="720" w:type="dxa"/>
          </w:tcPr>
          <w:p w14:paraId="4B2BF338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权力</w:t>
            </w:r>
            <w:proofErr w:type="spellEnd"/>
          </w:p>
        </w:tc>
        <w:tc>
          <w:tcPr>
            <w:tcW w:w="6192" w:type="dxa"/>
          </w:tcPr>
          <w:p w14:paraId="701E88DA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权力关系：君主通过贵族合作行使权力</w:t>
            </w:r>
          </w:p>
        </w:tc>
      </w:tr>
      <w:tr w:rsidR="00672F76" w:rsidRPr="002239D8" w14:paraId="260BB8A5" w14:textId="77777777">
        <w:tc>
          <w:tcPr>
            <w:tcW w:w="720" w:type="dxa"/>
          </w:tcPr>
          <w:p w14:paraId="7A2DC752" w14:textId="77777777" w:rsidR="00672F76" w:rsidRPr="002239D8" w:rsidRDefault="00672F76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 w:rsidRPr="002239D8">
              <w:rPr>
                <w:sz w:val="20"/>
              </w:rPr>
              <w:t>结论</w:t>
            </w:r>
            <w:proofErr w:type="spellEnd"/>
          </w:p>
        </w:tc>
        <w:tc>
          <w:tcPr>
            <w:tcW w:w="6192" w:type="dxa"/>
          </w:tcPr>
          <w:p w14:paraId="4944960A" w14:textId="77777777" w:rsidR="00672F76" w:rsidRPr="002239D8" w:rsidRDefault="00672F76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查理曼与罗马皇帝：四个维度的比较</w:t>
            </w:r>
          </w:p>
        </w:tc>
      </w:tr>
    </w:tbl>
    <w:p w14:paraId="2AB7614B" w14:textId="77777777" w:rsidR="00713BB0" w:rsidRPr="002239D8" w:rsidRDefault="00000000">
      <w:pPr>
        <w:rPr>
          <w:rFonts w:hint="eastAsia"/>
          <w:lang w:eastAsia="zh-CN"/>
        </w:rPr>
      </w:pPr>
      <w:r w:rsidRPr="002239D8">
        <w:rPr>
          <w:lang w:eastAsia="zh-CN"/>
        </w:rPr>
        <w:br w:type="page"/>
      </w:r>
    </w:p>
    <w:p w14:paraId="581C3B6F" w14:textId="77777777" w:rsidR="00713BB0" w:rsidRPr="002239D8" w:rsidRDefault="00000000">
      <w:pPr>
        <w:pStyle w:val="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汇报正文  罗马皇帝与军事功绩</w:t>
      </w:r>
    </w:p>
    <w:p w14:paraId="4E20EC36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查理曼：罗马皇帝，还是新型欧洲君主？</w:t>
      </w:r>
    </w:p>
    <w:p w14:paraId="497AFD52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大家好。我们认为，查理曼是一位继承并运用罗马传统的新型欧洲君主。今天先说明罗马皇帝的性质，再介绍查理曼的主要功绩，最后从合法性、宫廷组成、宗教和权力关系四个方面作出比较。</w:t>
      </w:r>
    </w:p>
    <w:p w14:paraId="0E550643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参考：艾因哈德《查理大帝传》10—12、28—31页；巴尔贝罗《查理大帝：欧洲之父》113、206—210、231—239页；Nelson, King and Emperor, PDF 405—408页。</w:t>
      </w:r>
    </w:p>
    <w:p w14:paraId="2140D28D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比较基准：晚期罗马皇帝</w:t>
      </w:r>
    </w:p>
    <w:p w14:paraId="4EDA3FB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罗马皇帝的性质随着时代变化。我们主要以四、五世纪已经基督教化的罗马帝国为参照，这与查理曼继承的帝国理想和宗教传统联系最密切。皇帝首先是罗马帝国的最高统治者，拥有立法与最高裁判权，皇帝敕令是法律的重要来源。《狄奥多西法典》将敕令编入法典，体现了皇权与帝国法律的联系。帝位的稳定也与军队支持密切相关。</w:t>
      </w:r>
    </w:p>
    <w:p w14:paraId="25CC31AB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从宫廷看，皇帝周围有高级官员和谘议机构，处理政务并联系地方。从宗教看，皇帝承担维护基督教秩序的职责，召集并参与教会会议。从权力关系看，他通过中央与地方官职，以及军队组织来执行命令。罗马皇帝的政治性质，就体现在他处于帝国法律、官职与基督教秩序的中心。接下来，我们用同样的标准分析查理曼。</w:t>
      </w:r>
    </w:p>
    <w:p w14:paraId="259A3834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参考：《剑桥插图中世纪史》上册19—24页（PDF 26—31）；Nelson, King and Emperor, PDF 251页。</w:t>
      </w:r>
    </w:p>
    <w:p w14:paraId="286AD685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功绩一：扩大法兰克统治</w:t>
      </w:r>
    </w:p>
    <w:p w14:paraId="25B46590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第一项功绩是军事征服。774年，查理曼征服伦巴第王国，把意大利北部纳入统治。经过长期战争，他又征服萨克森，使西欧、中欧部分地区与意大利北部共同接受法兰克王权的统治。</w:t>
      </w:r>
    </w:p>
    <w:p w14:paraId="14A91676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地图显示，查理曼的政治重心位于欧洲大陆内陆。各地仍有自身的法律和传统，伦巴第就是一个例子。征服萨克森的过程还伴随着强迫改宗和人口迁移。</w:t>
      </w:r>
    </w:p>
    <w:p w14:paraId="35CF7BD8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军事扩张为他取得皇帝地位提供了实力基础。领土扩大之后，加强地方监督、维持政治联系，就成为王权的重要任务。</w:t>
      </w:r>
    </w:p>
    <w:p w14:paraId="73CED22D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参考：艾因哈德《查理大帝传》10—12页（PDF 19—21）；巴尔贝罗《查理大帝：欧洲之父》113页（PDF 122）；Nelson, King and Emperor, PDF 46、175页。地图：巴尔贝罗一书PDF第5页。</w:t>
      </w:r>
    </w:p>
    <w:p w14:paraId="6061F7D7" w14:textId="77777777" w:rsidR="00713BB0" w:rsidRPr="002239D8" w:rsidRDefault="00000000">
      <w:pPr>
        <w:pStyle w:val="1"/>
        <w:pageBreakBefore/>
        <w:rPr>
          <w:rFonts w:ascii="微软雅黑" w:eastAsia="微软雅黑" w:hAnsi="微软雅黑"/>
          <w:lang w:eastAsia="zh-CN"/>
        </w:rPr>
      </w:pPr>
      <w:proofErr w:type="gramStart"/>
      <w:r w:rsidRPr="002239D8">
        <w:rPr>
          <w:rFonts w:ascii="微软雅黑" w:eastAsia="微软雅黑" w:hAnsi="微软雅黑"/>
          <w:lang w:eastAsia="zh-CN"/>
        </w:rPr>
        <w:lastRenderedPageBreak/>
        <w:t>汇报正文  司法与文化功绩</w:t>
      </w:r>
      <w:proofErr w:type="gramEnd"/>
    </w:p>
    <w:p w14:paraId="296DD7BC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功绩二：加强监督，整顿司法</w:t>
      </w:r>
    </w:p>
    <w:p w14:paraId="75FA1EF6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第二项功绩是加强地方监督和整顿司法。伯爵主持地方审判，掌握较大的地方权力。查理曼派巡察使检查案件，干预徇私与受贿，把君主的监督带入地方司法。</w:t>
      </w:r>
    </w:p>
    <w:p w14:paraId="1782B124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他还推动固定的审判辅助人员参与法庭，让他们积累法律知识和经验。809年的规定减少了普通人必须出庭的次数，由固定人员承担更多事务，减轻出庭负担。</w:t>
      </w:r>
    </w:p>
    <w:p w14:paraId="0BD2699A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这些措施使维护正义成为具体的监督和审判安排。查理曼在军事扩张之后，继续加强王权对地方的干预，为整顿帝国秩序投入力量。</w:t>
      </w:r>
    </w:p>
    <w:p w14:paraId="222A0347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参考：巴尔贝罗《查理大帝：欧洲之父》206—210页（PDF 215—219）。</w:t>
      </w:r>
    </w:p>
    <w:p w14:paraId="40CC7576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功绩三：推动教育与拉丁文化</w:t>
      </w:r>
    </w:p>
    <w:p w14:paraId="7EC31252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第三项功绩是推动教育与拉丁文化。789年的训令要求教会办学，教授语法、诗篇和历法计算等知识，培养能够读写、处理文书的人。</w:t>
      </w:r>
    </w:p>
    <w:p w14:paraId="1CA2C78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阿尔昆在图尔校订《圣经》，宫廷和修道院支持文本的抄写、保存与交流。加洛林小写字体逐渐传播，清晰的字形方便了阅读和抄写。学者、教士与抄写员共同参与，促进了书籍在各地流通。</w:t>
      </w:r>
    </w:p>
    <w:p w14:paraId="2BCE5E7D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帝国分裂以后，拉丁文教育、书籍与书写习惯继续延续。这项功绩为不同地区提供了共同的文化联系，使查理曼的影响超出了帝国政治统一的时期。</w:t>
      </w:r>
    </w:p>
    <w:p w14:paraId="270BBB53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参考：巴尔贝罗《查理大帝：欧洲之父》231—237页（PDF 240—246）；艾因哈德《查理大帝传》28页（PDF 37）；皮朗《穆罕默德和查理曼》290页（PDF 322）。</w:t>
      </w:r>
    </w:p>
    <w:p w14:paraId="081E37CC" w14:textId="77777777" w:rsidR="00713BB0" w:rsidRPr="002239D8" w:rsidRDefault="00000000">
      <w:pPr>
        <w:pStyle w:val="1"/>
        <w:pageBreakBefore/>
        <w:rPr>
          <w:rFonts w:ascii="微软雅黑" w:eastAsia="微软雅黑" w:hAnsi="微软雅黑"/>
          <w:lang w:eastAsia="zh-CN"/>
        </w:rPr>
      </w:pPr>
      <w:proofErr w:type="gramStart"/>
      <w:r w:rsidRPr="002239D8">
        <w:rPr>
          <w:rFonts w:ascii="微软雅黑" w:eastAsia="微软雅黑" w:hAnsi="微软雅黑"/>
          <w:lang w:eastAsia="zh-CN"/>
        </w:rPr>
        <w:lastRenderedPageBreak/>
        <w:t>汇报正文  合法性与宫廷组成</w:t>
      </w:r>
      <w:proofErr w:type="gramEnd"/>
    </w:p>
    <w:p w14:paraId="0A4F3C05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合法性：法兰克王权获得皇帝地位</w:t>
      </w:r>
    </w:p>
    <w:p w14:paraId="1CBE340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现在比较合法性。罗马皇帝以帝国最高统治者的身份行使权力，皇帝敕令和帝国法律共同表达这种权威。查理曼则在法兰克和伦巴第王权的基础上取得皇帝地位。王朝继承、军事征服与贵族支持，构成他原有的统治基础。</w:t>
      </w:r>
    </w:p>
    <w:p w14:paraId="6EA19229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800年，教皇在罗马为他加冕。801年的文书头衔同时保留治理罗马帝国的皇帝称号，以及法兰克人和伦巴第人的国王称号。这表明，罗马皇帝的权威进入了一个已经拥有自身王朝和领土基础的政权。</w:t>
      </w:r>
    </w:p>
    <w:p w14:paraId="477111A6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比较的重点，在于谁来承载帝国权威。查理曼的政治中心位于法兰克地区，皇帝身份依托这里的王朝和贵族关系。罗马传统为他提供了帝国的尊严与理想，法兰克王权则构成他的现实根基。我们据此把他理解为取得帝国地位的新型欧洲君主。</w:t>
      </w:r>
    </w:p>
    <w:p w14:paraId="57BEF6BA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参考：《剑桥插图中世纪史》上册19、21页（PDF 26、28）；艾因哈德《查理大帝传》30—31页（PDF 39—40）；巴尔贝罗《查理大帝：欧洲之父》113页（PDF 122）；Nelson, King and Emperor, PDF 320、405—408页。</w:t>
      </w:r>
    </w:p>
    <w:p w14:paraId="540C2D36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宫廷组成：官署中枢与王朝精英</w:t>
      </w:r>
    </w:p>
    <w:p w14:paraId="722F632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再看宫廷组成。晚期罗马宫廷是帝国行政的中枢，皇帝身边的高级官员和谘议机构连接地方行政，各类官职分别承担文书、司法和财政事务。查理曼的宫廷则以王族为核心，把世俗显贵与教会人士直接组织到君主身边。</w:t>
      </w:r>
    </w:p>
    <w:p w14:paraId="1EFCD180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王后参与王室庄园与家政管理，世俗显贵担任宫廷职务，负责供应和财物。主教与教士承担礼拜、文书和咨询。科隆主教希尔德巴尔德长期留在宫廷，主持王室礼拜堂，就是教会身份与宫廷职务结合的具体例子。</w:t>
      </w:r>
    </w:p>
    <w:p w14:paraId="63FDE3A7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罗马宫廷显示出较为分化的帝国官职体系。在查理曼的宫廷中，王室家政、世俗职务与教会人事联系得更紧密。君主通过这些人联系地方力量，宫廷也因此成为王朝聚合政治精英的中心。这种组织方式，使他的权力深深扎根于法兰克王朝与显贵的合作。</w:t>
      </w:r>
    </w:p>
    <w:p w14:paraId="1E137ACD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参考：《剑桥插图中世纪史》上册21—24页（PDF 28—31）；Nelson, King and Emperor, PDF 338、369、389、498—500页；艾因哈德《查理大帝传》28页（PDF 37）。史料说明：《宫廷秩序》经后世修订，Nelson结合其他材料讨论宫廷组织。</w:t>
      </w:r>
    </w:p>
    <w:p w14:paraId="6C5ACAFC" w14:textId="77777777" w:rsidR="00713BB0" w:rsidRPr="002239D8" w:rsidRDefault="00000000">
      <w:pPr>
        <w:pStyle w:val="1"/>
        <w:pageBreakBefore/>
        <w:rPr>
          <w:rFonts w:ascii="微软雅黑" w:eastAsia="微软雅黑" w:hAnsi="微软雅黑"/>
          <w:lang w:eastAsia="zh-CN"/>
        </w:rPr>
      </w:pPr>
      <w:proofErr w:type="gramStart"/>
      <w:r w:rsidRPr="002239D8">
        <w:rPr>
          <w:rFonts w:ascii="微软雅黑" w:eastAsia="微软雅黑" w:hAnsi="微软雅黑"/>
          <w:lang w:eastAsia="zh-CN"/>
        </w:rPr>
        <w:lastRenderedPageBreak/>
        <w:t>汇报正文  宗教地位与权力关系</w:t>
      </w:r>
      <w:proofErr w:type="gramEnd"/>
    </w:p>
    <w:p w14:paraId="722A0E72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宗教地位：皇帝职责与教会合作</w:t>
      </w:r>
    </w:p>
    <w:p w14:paraId="527910A4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宗教方面，两者有清楚的承接关系。晚期罗马皇帝承担维护基督教秩序的职责，君士坦丁召集尼西亚会议就是一个例子。查理曼同样把维护信仰视为君主责任。794年，他召集法兰克福会议，参与处理教义争论。</w:t>
      </w:r>
    </w:p>
    <w:p w14:paraId="09804CB5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进一步看这种职责怎样落实。罗马皇帝从帝国最高统治者的位置介入教会事务。查理曼则通过法兰克王权与罗马教皇、各地主教和修道院的合作开展统治。教皇加冕确认皇帝身份，主教进入宫廷并参与政务，教会学校和修道院提供读写人才与书籍。</w:t>
      </w:r>
    </w:p>
    <w:p w14:paraId="1A0B692A" w14:textId="6D94029F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这使罗马的基督教皇权理想在新的政治关系中发挥作用：法兰克君主提供政治支持，教会把宫廷与各地社会连接起来。宗教维度说明，查理曼把继承的皇帝职责落实为王朝与教会的紧密合作，成为拉丁基督教政治秩序的重要组织者。</w:t>
      </w:r>
    </w:p>
    <w:p w14:paraId="42CE2695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参考：《剑桥插图中世纪史》上册19—21页（PDF 26—28）；巴尔贝罗《查理大帝：欧洲之父》231—239页（PDF 240—248）；Nelson, King and Emperor, PDF 251、338、405—408页。</w:t>
      </w:r>
    </w:p>
    <w:p w14:paraId="79AAF00D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权力关系：君主通过贵族合作行使权力</w:t>
      </w:r>
    </w:p>
    <w:p w14:paraId="2DC81F54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最后看权力关系。罗马皇帝通过宫廷高官、大区长官、行省总督和军队组织行使权力，帝国官职构成了上下衔接的统治层级。查理曼同样任用官员、派巡察使监督地方，并进一步借助领主与属从的关系组织服务。</w:t>
      </w:r>
    </w:p>
    <w:p w14:paraId="7166B60D" w14:textId="7300FCC4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810年的规定要求领主约束属从，使他们服从皇帝命令。领主能够召集人员、组织军役，将效忠关系用于王权的动员。公共职务与个人忠诚由此共同支撑君主的权力。</w:t>
      </w:r>
    </w:p>
    <w:p w14:paraId="0C62F714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813年安排继承，更体现了这种合作。艾因哈德记载，查理曼召集法兰克显贵，在得到一致赞同后，让路易成为共同皇帝和继承人。君主提出王朝安排，显贵给予政治支持，继承问题通过君主决断与精英协商得到落实。</w:t>
      </w:r>
    </w:p>
    <w:p w14:paraId="4BAD7289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与罗马按官职层级组织权力的方式相比，查理曼更直接依靠王朝与地方显贵的合作。从军役到皇位继承，这些关系都发挥着重要作用。这是我们判断他为新型欧洲君主的核心依据。</w:t>
      </w:r>
    </w:p>
    <w:p w14:paraId="580FDB6B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参考：《剑桥插图中世纪史》上册21—24页（PDF 28—31）；布洛赫《封建社会》上卷266—269页（PDF 288—291）；巴尔贝罗《查理大帝：欧洲之父》146—149、206—210页（PDF 155—158、215—219）；艾因哈德《查理大帝传》31页（PDF 40）；Nelson, King and Emperor, PDF 497—500页。</w:t>
      </w:r>
    </w:p>
    <w:p w14:paraId="7361760E" w14:textId="77777777" w:rsidR="00713BB0" w:rsidRPr="002239D8" w:rsidRDefault="00000000">
      <w:pPr>
        <w:pStyle w:val="1"/>
        <w:pageBreakBefore/>
        <w:rPr>
          <w:rFonts w:ascii="微软雅黑" w:eastAsia="微软雅黑" w:hAnsi="微软雅黑"/>
          <w:lang w:eastAsia="zh-CN"/>
        </w:rPr>
      </w:pPr>
      <w:proofErr w:type="gramStart"/>
      <w:r w:rsidRPr="002239D8">
        <w:rPr>
          <w:rFonts w:ascii="微软雅黑" w:eastAsia="微软雅黑" w:hAnsi="微软雅黑"/>
          <w:lang w:eastAsia="zh-CN"/>
        </w:rPr>
        <w:lastRenderedPageBreak/>
        <w:t>汇报正文  结论</w:t>
      </w:r>
      <w:proofErr w:type="gramEnd"/>
    </w:p>
    <w:p w14:paraId="7CFADD49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查理曼与罗马皇帝：四个维度的比较</w:t>
      </w:r>
    </w:p>
    <w:p w14:paraId="3F08306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最后，把两种君主放在同一张表中比较。合法性上，罗马皇帝以帝国最高统治者的身份行使权力，查理曼的皇帝身份建立在法兰克与伦巴第王权之上。宫廷上，罗马依靠分工较细的高级官职，查理曼则把王族、世俗显贵与主教直接组织在君主身边。</w:t>
      </w:r>
    </w:p>
    <w:p w14:paraId="3836CFFE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宗教上，查理曼继承维护基督教秩序的职责，通过教皇加冕、主教参政和教会办学，把教会力量纳入王朝统治。权力关系上，罗马通过帝国官职层级组织统治，查理曼更直接借助领主效忠和显贵协商，810年的规定与813年的继承安排就是实例。他的军事、司法和文化功绩，也建立在这些政治联系之上。因此，我们认为，查理曼是一位以法兰克王朝为根基、继承并运用罗马传统的新型欧洲君主。谢谢大家。</w:t>
      </w:r>
    </w:p>
    <w:p w14:paraId="29D6098F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参考：《剑桥插图中世纪史》上册19—24页（PDF 26—31）；巴尔贝罗《查理大帝：欧洲之父》113、206—210、231—239页；布洛赫《封建社会》上卷266—269页；Nelson, King and Emperor, PDF 338、369、389、405—408、497—500、515页。</w:t>
      </w:r>
    </w:p>
    <w:p w14:paraId="133974F7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主讲正文到此结束。以下内容仅供答辩时选用。</w:t>
      </w:r>
    </w:p>
    <w:p w14:paraId="1E48DC2F" w14:textId="77777777" w:rsidR="00713BB0" w:rsidRPr="002239D8" w:rsidRDefault="00000000">
      <w:pPr>
        <w:pStyle w:val="1"/>
        <w:rPr>
          <w:rFonts w:ascii="微软雅黑" w:eastAsia="微软雅黑" w:hAnsi="微软雅黑"/>
          <w:lang w:eastAsia="zh-CN"/>
        </w:rPr>
      </w:pPr>
      <w:r w:rsidRPr="002239D8">
        <w:rPr>
          <w:rFonts w:ascii="微软雅黑" w:eastAsia="微软雅黑" w:hAnsi="微软雅黑"/>
          <w:lang w:eastAsia="zh-CN"/>
        </w:rPr>
        <w:t>以下为答辩备用</w:t>
      </w:r>
    </w:p>
    <w:p w14:paraId="6C33B03E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经济答辩备用</w:t>
      </w:r>
    </w:p>
    <w:p w14:paraId="15FD2B12" w14:textId="55451156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农业和庄园为王权提供了重要的物质基础。庄园能够生产盈余，也存在出售和交换，庄园经济与市场活动可以并存。皮朗关于地中海贸易变化的解释影响很大，译者前言介绍了相关争议。这些材料可以补充说明查理曼统治的资源来源。</w:t>
      </w:r>
    </w:p>
    <w:p w14:paraId="2C69FE6C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依据：巴尔贝罗《查理大帝：欧洲之父》271—272页（PDF 280—281）；对照：皮朗《穆罕默德和查理曼》译者前言4页（PDF 10）。</w:t>
      </w:r>
    </w:p>
    <w:p w14:paraId="79524781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我们为什么支持新型欧洲君主的判断？</w:t>
      </w:r>
    </w:p>
    <w:p w14:paraId="648E0AA2" w14:textId="2B29CA1E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罗马皇帝处于帝国法律与官职体系的中心，查理曼则以法兰克王朝为根基，通过宫廷聚合显贵，借贵族与教会的合作组织统治。我们依据这种权力基础的变化支持新型欧洲君主的判断。皇帝身份和基督教职责，构成他继承并运用的罗马传统。</w:t>
      </w:r>
    </w:p>
    <w:p w14:paraId="383AE2E9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依据：《剑桥插图中世纪史》上册19—24页（PDF 26—31）；Nelson, King and Emperor, PDF 338、369、389、405—408、497—500页；布洛赫《封建社会》上卷266—269页。</w:t>
      </w:r>
    </w:p>
    <w:p w14:paraId="461FDA5D" w14:textId="77777777" w:rsidR="00713BB0" w:rsidRPr="002239D8" w:rsidRDefault="00000000">
      <w:pPr>
        <w:pStyle w:val="1"/>
        <w:pageBreakBefore/>
        <w:rPr>
          <w:rFonts w:ascii="微软雅黑" w:eastAsia="微软雅黑" w:hAnsi="微软雅黑"/>
          <w:lang w:eastAsia="zh-CN"/>
        </w:rPr>
      </w:pPr>
      <w:proofErr w:type="gramStart"/>
      <w:r w:rsidRPr="002239D8">
        <w:rPr>
          <w:rFonts w:ascii="微软雅黑" w:eastAsia="微软雅黑" w:hAnsi="微软雅黑"/>
          <w:lang w:eastAsia="zh-CN"/>
        </w:rPr>
        <w:lastRenderedPageBreak/>
        <w:t>答辩准备  制度与史料</w:t>
      </w:r>
      <w:proofErr w:type="gramEnd"/>
    </w:p>
    <w:p w14:paraId="4F08F3D5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查理曼的新意体现在哪里？</w:t>
      </w:r>
    </w:p>
    <w:p w14:paraId="257F0840" w14:textId="176B4320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新意体现在帝国权威所依托的政治基础。晚期罗马皇帝通过帝国法律和官职层级行使统治。查理曼将皇帝身份与法兰克王权结合，宫廷把王室家政、世俗显贵和教会人事联系起来，领主效忠与精英协商也直接参与权力运行。这些具体关系共同构成他的君主性质。</w:t>
      </w:r>
    </w:p>
    <w:p w14:paraId="156C38DF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依据：《剑桥插图中世纪史》上册19—24页（PDF 26—31）；巴尔贝罗《查理大帝：欧洲之父》206—210、231—239页；Nelson, King and Emperor, PDF 175、251、498—500页。</w:t>
      </w:r>
    </w:p>
    <w:p w14:paraId="73CE90A2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效忠誓言和附庸关系有什么区别？</w:t>
      </w:r>
    </w:p>
    <w:p w14:paraId="568F9DF2" w14:textId="1003229F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臣民向君主宣誓，表达的是政治上的效忠义务。附庸关系发生在特定的领主与属从之间，涉及服务与保护。两者可以重叠。810年的规定说明，查理曼会利用领主与属从之间的关系，组织服从君主的服务。</w:t>
      </w:r>
    </w:p>
    <w:p w14:paraId="5EAB39EF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依据：巴尔贝罗《查理大帝：欧洲之父》146—149页（PDF 155—158）；布洛赫《封建社会》上卷266—269页（PDF 288—291）。</w:t>
      </w:r>
    </w:p>
    <w:p w14:paraId="69DA6AAD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怎样判断司法改革的实际效果？</w:t>
      </w:r>
    </w:p>
    <w:p w14:paraId="7B3B5B6A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训令记录了查理曼的要求，巡察使介入案件的记载则显示了具体行动。加强监督、固定辅助人员、减轻出庭负担，是可以说明的措施。地方执行仍受到官员徇私和既有势力的影响，因此评价效果时，需要把政策安排与具体案件结合起来。</w:t>
      </w:r>
    </w:p>
    <w:p w14:paraId="2F2EF947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依据：巴尔贝罗《查理大帝：欧洲之父》206—210页（PDF 215—219）。</w:t>
      </w:r>
    </w:p>
    <w:p w14:paraId="381DF7BA" w14:textId="77777777" w:rsidR="00713BB0" w:rsidRPr="002239D8" w:rsidRDefault="00000000">
      <w:pPr>
        <w:pStyle w:val="21"/>
        <w:pageBreakBefore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这次汇报中的欧洲性指什么？</w:t>
      </w:r>
    </w:p>
    <w:p w14:paraId="70B579BA" w14:textId="77777777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我们说的“欧洲性”，指西欧、中欧部分地区与意大利北部之间加强的政治联系，以及拉丁基督教文化中的人员和书籍往来。亚琛体现了政治重心的位置，来自不列颠的阿尔昆则体现了跨地区文化交流。这些联系赋予查理曼的统治鲜明的地域和文化特点。</w:t>
      </w:r>
    </w:p>
    <w:p w14:paraId="7D0BC8A1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依据：巴尔贝罗《查理大帝：欧洲之父》113、234页；艾因哈德《查理大帝传》28页；Nelson, King and Emperor, PDF 408、515页。</w:t>
      </w:r>
    </w:p>
    <w:p w14:paraId="481CD6A1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教皇加冕在查理曼的合法性中有何作用？</w:t>
      </w:r>
    </w:p>
    <w:p w14:paraId="1562A7FF" w14:textId="52CE2523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教皇加冕确认了查理曼的皇帝身份，使法兰克王权获得更广泛的政治与宗教意义。此前的王朝和领土基础继续支撑他的统治。813年，他主持路易成为共同皇帝的安排，并取得显贵赞同。812年东罗马使者承认其皇帝称号，也说明其地位获得了其他政治力量的承认。</w:t>
      </w:r>
    </w:p>
    <w:p w14:paraId="04D39C62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依据：艾因哈德《查理大帝传》31页（PDF 40）；Nelson, King and Emperor, PDF 480—481、497—498页。</w:t>
      </w:r>
    </w:p>
    <w:p w14:paraId="45231EAA" w14:textId="77777777" w:rsidR="00713BB0" w:rsidRPr="002239D8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帝国分裂之后，哪些影响继续延续？</w:t>
      </w:r>
    </w:p>
    <w:p w14:paraId="6F5C2909" w14:textId="4F0A222E" w:rsidR="00713BB0" w:rsidRPr="002239D8" w:rsidRDefault="00000000">
      <w:pPr>
        <w:ind w:firstLine="500"/>
        <w:rPr>
          <w:rFonts w:hint="eastAsia"/>
          <w:lang w:eastAsia="zh-CN"/>
        </w:rPr>
      </w:pPr>
      <w:r>
        <w:rPr>
          <w:lang w:eastAsia="zh-CN"/>
        </w:rPr>
        <w:t>政治统一结束后，拉丁文教育、书籍的保存与流通、书写习惯继续在各地延续。皮朗在第290页强调了这种共同文化的持续。查理曼的文化建设因此具有超出帝国政治统一的长期影响。</w:t>
      </w:r>
    </w:p>
    <w:p w14:paraId="3D9F30D6" w14:textId="77777777" w:rsidR="00713BB0" w:rsidRPr="002239D8" w:rsidRDefault="00000000">
      <w:pPr>
        <w:spacing w:after="200" w:line="276" w:lineRule="auto"/>
        <w:rPr>
          <w:rFonts w:hint="eastAsia"/>
          <w:lang w:eastAsia="zh-CN"/>
        </w:rPr>
      </w:pPr>
      <w:r w:rsidRPr="002239D8">
        <w:rPr>
          <w:color w:val="666666"/>
          <w:sz w:val="18"/>
          <w:lang w:eastAsia="zh-CN"/>
        </w:rPr>
        <w:t>依据：皮朗《穆罕默德和查理曼》290页（PDF 322）；巴尔贝罗《查理大帝：欧洲之父》232—237页（PDF 241—246）。</w:t>
      </w:r>
    </w:p>
    <w:sectPr w:rsidR="00713BB0" w:rsidRPr="002239D8" w:rsidSect="00034616">
      <w:headerReference w:type="default" r:id="rId8"/>
      <w:footerReference w:type="even" r:id="rId9"/>
      <w:footerReference w:type="default" r:id="rId10"/>
      <w:footerReference w:type="first" r:id="rId11"/>
      <w:pgSz w:w="11905" w:h="16838"/>
      <w:pgMar w:top="1080" w:right="1238" w:bottom="979" w:left="1238" w:header="432" w:footer="432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FC121" w14:textId="77777777" w:rsidR="006907A3" w:rsidRDefault="006907A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CEA6B4" w14:textId="77777777" w:rsidR="006907A3" w:rsidRDefault="006907A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D89AB" w14:textId="77777777" w:rsidR="004F101D" w:rsidRDefault="004F101D">
    <w:pPr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C69D1" w14:textId="77777777" w:rsidR="00713BB0" w:rsidRDefault="00000000">
    <w:pPr>
      <w:pStyle w:val="a7"/>
      <w:jc w:val="right"/>
      <w:rPr>
        <w:rFonts w:hint="eastAsia"/>
        <w:lang w:eastAsia="zh-CN"/>
      </w:rPr>
    </w:pPr>
    <w:r>
      <w:rPr>
        <w:rFonts w:hint="eastAsia"/>
        <w:noProof/>
        <w:lang w:eastAsia="zh-CN"/>
      </w:rPr>
      <w:t>查理曼  主要功绩与君主性质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D833A" w14:textId="77777777" w:rsidR="004F101D" w:rsidRDefault="004F101D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E010F" w14:textId="77777777" w:rsidR="006907A3" w:rsidRDefault="006907A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CC02AE" w14:textId="77777777" w:rsidR="006907A3" w:rsidRDefault="006907A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6630F" w14:textId="77777777" w:rsidR="00713BB0" w:rsidRDefault="00000000">
    <w:pPr>
      <w:pStyle w:val="a5"/>
      <w:rPr>
        <w:rFonts w:hint="eastAsia"/>
        <w:lang w:eastAsia="zh-CN"/>
      </w:rPr>
    </w:pPr>
    <w:proofErr w:type="gramStart"/>
    <w:r>
      <w:rPr>
        <w:lang w:eastAsia="zh-CN"/>
      </w:rPr>
      <w:t>中世纪欧洲文明  ·</w:t>
    </w:r>
    <w:proofErr w:type="gramEnd"/>
    <w:r>
      <w:rPr>
        <w:lang w:eastAsia="zh-CN"/>
      </w:rPr>
      <w:t xml:space="preserve">  小组讨论汇报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950149">
    <w:abstractNumId w:val="8"/>
  </w:num>
  <w:num w:numId="2" w16cid:durableId="1724209127">
    <w:abstractNumId w:val="6"/>
  </w:num>
  <w:num w:numId="3" w16cid:durableId="2054887925">
    <w:abstractNumId w:val="5"/>
  </w:num>
  <w:num w:numId="4" w16cid:durableId="1874659024">
    <w:abstractNumId w:val="4"/>
  </w:num>
  <w:num w:numId="5" w16cid:durableId="991980318">
    <w:abstractNumId w:val="7"/>
  </w:num>
  <w:num w:numId="6" w16cid:durableId="1941326698">
    <w:abstractNumId w:val="3"/>
  </w:num>
  <w:num w:numId="7" w16cid:durableId="1306885508">
    <w:abstractNumId w:val="2"/>
  </w:num>
  <w:num w:numId="8" w16cid:durableId="839470694">
    <w:abstractNumId w:val="1"/>
  </w:num>
  <w:num w:numId="9" w16cid:durableId="1734548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462"/>
    <w:rsid w:val="000728B9"/>
    <w:rsid w:val="000921EA"/>
    <w:rsid w:val="000C16E1"/>
    <w:rsid w:val="00101586"/>
    <w:rsid w:val="0015074B"/>
    <w:rsid w:val="001E085D"/>
    <w:rsid w:val="002239D8"/>
    <w:rsid w:val="0029639D"/>
    <w:rsid w:val="002F2CC0"/>
    <w:rsid w:val="00326F90"/>
    <w:rsid w:val="003D517E"/>
    <w:rsid w:val="0047610D"/>
    <w:rsid w:val="004F101D"/>
    <w:rsid w:val="004F27B7"/>
    <w:rsid w:val="00501CE3"/>
    <w:rsid w:val="005C07C3"/>
    <w:rsid w:val="00672F76"/>
    <w:rsid w:val="006907A3"/>
    <w:rsid w:val="007131D1"/>
    <w:rsid w:val="00713BB0"/>
    <w:rsid w:val="007F334A"/>
    <w:rsid w:val="0096524B"/>
    <w:rsid w:val="00991DF9"/>
    <w:rsid w:val="00A32B3A"/>
    <w:rsid w:val="00A631E1"/>
    <w:rsid w:val="00AA1D8D"/>
    <w:rsid w:val="00AA51F4"/>
    <w:rsid w:val="00B47730"/>
    <w:rsid w:val="00C16343"/>
    <w:rsid w:val="00C927D3"/>
    <w:rsid w:val="00CB0664"/>
    <w:rsid w:val="00E62C63"/>
    <w:rsid w:val="00E87AAF"/>
    <w:rsid w:val="00EC75E2"/>
    <w:rsid w:val="00FB1E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25AB5"/>
  <w14:defaultImageDpi w14:val="300"/>
  <w15:docId w15:val="{6D5B2A07-583E-40E2-921F-A4DDCCF6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180" w:line="380" w:lineRule="exact"/>
    </w:pPr>
    <w:rPr>
      <w:rFonts w:ascii="微软雅黑" w:eastAsia="微软雅黑" w:hAnsi="微软雅黑"/>
      <w:color w:val="171717"/>
      <w:sz w:val="25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66666"/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66666"/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annotation text"/>
    <w:basedOn w:val="a1"/>
    <w:link w:val="affa"/>
    <w:uiPriority w:val="99"/>
    <w:semiHidden/>
    <w:unhideWhenUsed/>
  </w:style>
  <w:style w:type="character" w:customStyle="1" w:styleId="affa">
    <w:name w:val="批注文字 字符"/>
    <w:basedOn w:val="a2"/>
    <w:link w:val="aff9"/>
    <w:uiPriority w:val="99"/>
    <w:semiHidden/>
    <w:rPr>
      <w:rFonts w:ascii="微软雅黑" w:eastAsia="微软雅黑" w:hAnsi="微软雅黑"/>
      <w:color w:val="171717"/>
      <w:sz w:val="25"/>
    </w:rPr>
  </w:style>
  <w:style w:type="character" w:styleId="affb">
    <w:name w:val="annotation reference"/>
    <w:basedOn w:val="a2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查理曼：罗马皇帝，还是新型欧洲君主？——12分钟汇报讲稿</dc:title>
  <dc:subject>查理曼的地方治理、附庸关系、教会教育与罗马传统</dc:subject>
  <dc:creator>小组成员待填写</dc:creator>
  <cp:keywords>查理曼,中世纪欧洲文明,12分钟汇报,政治治理</cp:keywords>
  <dc:description>generated by python-docx</dc:description>
  <cp:lastModifiedBy>T211382</cp:lastModifiedBy>
  <cp:revision>25</cp:revision>
  <dcterms:created xsi:type="dcterms:W3CDTF">2013-12-23T23:15:00Z</dcterms:created>
  <dcterms:modified xsi:type="dcterms:W3CDTF">2026-10-30T05:19:00Z</dcterms:modified>
  <cp:category/>
</cp:coreProperties>
</file>