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09E38" w14:textId="5DAD877A" w:rsidR="006E3EE9" w:rsidRDefault="006C7D6A" w:rsidP="006C7D6A">
      <w:pPr>
        <w:jc w:val="center"/>
      </w:pPr>
      <w:r>
        <w:rPr>
          <w:rFonts w:hint="eastAsia"/>
        </w:rPr>
        <w:t>晚期</w:t>
      </w:r>
      <w:r w:rsidR="00532F87">
        <w:rPr>
          <w:rFonts w:hint="eastAsia"/>
        </w:rPr>
        <w:t>罗马基督教文化</w:t>
      </w:r>
      <w:r w:rsidR="003D557F">
        <w:rPr>
          <w:rFonts w:hint="eastAsia"/>
        </w:rPr>
        <w:t>政策</w:t>
      </w:r>
      <w:r w:rsidR="00532F87">
        <w:rPr>
          <w:rFonts w:hint="eastAsia"/>
        </w:rPr>
        <w:t>的延续</w:t>
      </w:r>
    </w:p>
    <w:p w14:paraId="013A8734" w14:textId="2117F375" w:rsidR="00532F87" w:rsidRDefault="00532F87" w:rsidP="00532F87">
      <w:pPr>
        <w:pStyle w:val="a3"/>
        <w:numPr>
          <w:ilvl w:val="0"/>
          <w:numId w:val="2"/>
        </w:numPr>
        <w:ind w:firstLineChars="0"/>
      </w:pPr>
      <w:r>
        <w:rPr>
          <w:rFonts w:hint="eastAsia"/>
        </w:rPr>
        <w:t>查理曼文化政策背景</w:t>
      </w:r>
    </w:p>
    <w:p w14:paraId="2EE3818F" w14:textId="5E6F496D" w:rsidR="00532F87" w:rsidRDefault="00532F87" w:rsidP="00532F87">
      <w:pPr>
        <w:pStyle w:val="a3"/>
        <w:numPr>
          <w:ilvl w:val="1"/>
          <w:numId w:val="2"/>
        </w:numPr>
        <w:ind w:firstLineChars="0"/>
      </w:pPr>
      <w:r>
        <w:rPr>
          <w:rFonts w:hint="eastAsia"/>
        </w:rPr>
        <w:t>法兰克王国经济与社会发展客观要求</w:t>
      </w:r>
    </w:p>
    <w:p w14:paraId="6E60BAF4" w14:textId="44440351" w:rsidR="00532F87" w:rsidRDefault="00532F87" w:rsidP="00532F87">
      <w:pPr>
        <w:ind w:left="360"/>
        <w:rPr>
          <w:rFonts w:hint="eastAsia"/>
        </w:rPr>
      </w:pPr>
      <w:r w:rsidRPr="00532F87">
        <w:rPr>
          <w:rFonts w:hint="eastAsia"/>
        </w:rPr>
        <w:t>查理大帝所处的加洛林时代，是新的社会经济逐渐孕育成型的关键时期。几百年来蛮族入侵的动荡局面渐渐稳定下来，西欧的农业经济逐渐出现了复苏。</w:t>
      </w:r>
      <w:r w:rsidR="00986998" w:rsidRPr="00986998">
        <w:rPr>
          <w:rFonts w:hint="eastAsia"/>
        </w:rPr>
        <w:t>农业经济的日益繁荣，相应的产生了新的经济体制。庄园经济体制是一种自给自足的封闭的经济体制。在新的经济体制下，围绕着土地占有和经营方式，逐渐形成了个人联结的等级制度和人身依附关系。这种新的社会形态，必然需要与之相适应的意识形态以一定的文化形式表现出来。</w:t>
      </w:r>
    </w:p>
    <w:p w14:paraId="0ED942B9" w14:textId="0040165E" w:rsidR="00532F87" w:rsidRDefault="00532F87" w:rsidP="00532F87">
      <w:pPr>
        <w:pStyle w:val="a3"/>
        <w:numPr>
          <w:ilvl w:val="1"/>
          <w:numId w:val="2"/>
        </w:numPr>
        <w:ind w:firstLineChars="0"/>
      </w:pPr>
      <w:r>
        <w:rPr>
          <w:rFonts w:hint="eastAsia"/>
        </w:rPr>
        <w:t>三大文化源流为查理曼文化政策提供文化基础</w:t>
      </w:r>
    </w:p>
    <w:p w14:paraId="35A6C2C1" w14:textId="3784E42A" w:rsidR="00986998" w:rsidRDefault="00986998" w:rsidP="00986998">
      <w:pPr>
        <w:ind w:left="360"/>
      </w:pPr>
      <w:r w:rsidRPr="00986998">
        <w:rPr>
          <w:rFonts w:hint="eastAsia"/>
        </w:rPr>
        <w:t>在西罗马崩溃，蛮族不断入侵后的关键时期，具有传承和创新因素的基督教文化，适应了时代发展的需要。</w:t>
      </w:r>
      <w:r w:rsidRPr="00986998">
        <w:rPr>
          <w:rFonts w:hint="eastAsia"/>
        </w:rPr>
        <w:t>8</w:t>
      </w:r>
      <w:r w:rsidRPr="00986998">
        <w:rPr>
          <w:rFonts w:hint="eastAsia"/>
        </w:rPr>
        <w:t>世纪发生的“丕平献土”使教权的势力日益强大。基督教的思想也逐渐默默的渗透到法兰克人的思想中。</w:t>
      </w:r>
    </w:p>
    <w:p w14:paraId="2311F7F6" w14:textId="15FD7EFA" w:rsidR="00986998" w:rsidRDefault="00986998" w:rsidP="00986998">
      <w:pPr>
        <w:ind w:left="360"/>
      </w:pPr>
      <w:r w:rsidRPr="00986998">
        <w:rPr>
          <w:rFonts w:hint="eastAsia"/>
        </w:rPr>
        <w:t>与此同时，希腊罗马古典文化随之受到了重大的冲击，不管是罗马人，还是蛮族人都对学习古典文化感到索然无味。蛮族文化也以它特有的方式潜移默化中发展着。</w:t>
      </w:r>
      <w:r w:rsidRPr="00986998">
        <w:rPr>
          <w:rFonts w:hint="eastAsia"/>
        </w:rPr>
        <w:t>5-8</w:t>
      </w:r>
      <w:r w:rsidRPr="00986998">
        <w:rPr>
          <w:rFonts w:hint="eastAsia"/>
        </w:rPr>
        <w:t>世纪蛮族文化在统治者的无形推动下渗入到了教会和罗马世界。</w:t>
      </w:r>
    </w:p>
    <w:p w14:paraId="0D909B39" w14:textId="6C90C803" w:rsidR="00986998" w:rsidRDefault="00986998" w:rsidP="00986998">
      <w:pPr>
        <w:ind w:left="360"/>
      </w:pPr>
      <w:r w:rsidRPr="00986998">
        <w:rPr>
          <w:rFonts w:hint="eastAsia"/>
        </w:rPr>
        <w:t>西罗马帝国崩溃后，基督教神学思想、希腊罗马古典文明和日耳曼蛮族习俗与精神相互交融和发展着，并且三大源流最终汇聚在了基督教文明的框架下，推动了查理大帝文化政策的实施。</w:t>
      </w:r>
    </w:p>
    <w:p w14:paraId="0955FF7F" w14:textId="77777777" w:rsidR="00AA46D8" w:rsidRDefault="00AA46D8" w:rsidP="00986998">
      <w:pPr>
        <w:ind w:left="360"/>
        <w:rPr>
          <w:rFonts w:hint="eastAsia"/>
        </w:rPr>
      </w:pPr>
    </w:p>
    <w:p w14:paraId="04438F1C" w14:textId="57B7C3A5" w:rsidR="00532F87" w:rsidRDefault="00532F87" w:rsidP="00532F87">
      <w:pPr>
        <w:pStyle w:val="a3"/>
        <w:numPr>
          <w:ilvl w:val="0"/>
          <w:numId w:val="2"/>
        </w:numPr>
        <w:ind w:firstLineChars="0"/>
      </w:pPr>
      <w:r>
        <w:rPr>
          <w:rFonts w:hint="eastAsia"/>
        </w:rPr>
        <w:t>查理曼推行文化政策原因</w:t>
      </w:r>
    </w:p>
    <w:p w14:paraId="3FD98275" w14:textId="676459EB" w:rsidR="00532F87" w:rsidRDefault="00532F87" w:rsidP="00532F87">
      <w:pPr>
        <w:pStyle w:val="a3"/>
        <w:numPr>
          <w:ilvl w:val="1"/>
          <w:numId w:val="2"/>
        </w:numPr>
        <w:ind w:firstLineChars="0"/>
      </w:pPr>
      <w:r>
        <w:rPr>
          <w:rFonts w:hint="eastAsia"/>
        </w:rPr>
        <w:t>个人对于文化的热爱</w:t>
      </w:r>
    </w:p>
    <w:p w14:paraId="0FDA7A12" w14:textId="5B5792F2" w:rsidR="00986998" w:rsidRDefault="00986998" w:rsidP="00986998">
      <w:pPr>
        <w:ind w:left="360"/>
        <w:rPr>
          <w:rFonts w:hint="eastAsia"/>
        </w:rPr>
      </w:pPr>
      <w:r w:rsidRPr="00986998">
        <w:rPr>
          <w:rFonts w:hint="eastAsia"/>
        </w:rPr>
        <w:t>查理大帝堪称是第一个对恢复古代文明的精神生活表示关切的“蛮族”国王。在征战之余，他积极学习，“他说话流利而敏捷，能够最清晰地表达他的意旨。他的拉丁语学得这样好，说起来就像是说本族话一样。”</w:t>
      </w:r>
    </w:p>
    <w:p w14:paraId="39512338" w14:textId="7CDE56B0" w:rsidR="00532F87" w:rsidRDefault="00532F87" w:rsidP="00532F87">
      <w:pPr>
        <w:pStyle w:val="a3"/>
        <w:numPr>
          <w:ilvl w:val="1"/>
          <w:numId w:val="2"/>
        </w:numPr>
        <w:ind w:firstLineChars="0"/>
      </w:pPr>
      <w:r>
        <w:rPr>
          <w:rFonts w:hint="eastAsia"/>
        </w:rPr>
        <w:t>巩固封建统治以及帝国扩张需要</w:t>
      </w:r>
    </w:p>
    <w:p w14:paraId="78B0AA46" w14:textId="2F25C841" w:rsidR="00986998" w:rsidRDefault="00986998" w:rsidP="00986998">
      <w:pPr>
        <w:ind w:left="360"/>
      </w:pPr>
      <w:r w:rsidRPr="00986998">
        <w:rPr>
          <w:rFonts w:hint="eastAsia"/>
        </w:rPr>
        <w:t>要想巩固统治，就必须要有开明的文化政策作为指导。查理大帝急切的要将帝国发展壮大，他清楚的明白，仅仅靠武力是不能获得成功的，他必须提升自己，了解其他民族的语言。并且，他需要更多的有文化的人来辅佐他，知道他要做什么，能传达他的旨意，并能够培养更多的臣民为其服务。</w:t>
      </w:r>
    </w:p>
    <w:p w14:paraId="5780357C" w14:textId="77777777" w:rsidR="00AA46D8" w:rsidRDefault="00AA46D8" w:rsidP="00986998">
      <w:pPr>
        <w:ind w:left="360"/>
        <w:rPr>
          <w:rFonts w:hint="eastAsia"/>
        </w:rPr>
      </w:pPr>
    </w:p>
    <w:p w14:paraId="7CBEDD80" w14:textId="04F5D900" w:rsidR="00532F87" w:rsidRDefault="00532F87" w:rsidP="00532F87">
      <w:pPr>
        <w:pStyle w:val="a3"/>
        <w:numPr>
          <w:ilvl w:val="0"/>
          <w:numId w:val="2"/>
        </w:numPr>
        <w:ind w:firstLineChars="0"/>
      </w:pPr>
      <w:r>
        <w:rPr>
          <w:rFonts w:hint="eastAsia"/>
        </w:rPr>
        <w:t>查理曼文化政策内容以及罗马文化政策内容对比</w:t>
      </w:r>
    </w:p>
    <w:p w14:paraId="66928819" w14:textId="4E6754E0" w:rsidR="00532F87" w:rsidRDefault="00532F87" w:rsidP="00532F87">
      <w:pPr>
        <w:pStyle w:val="a3"/>
        <w:numPr>
          <w:ilvl w:val="1"/>
          <w:numId w:val="2"/>
        </w:numPr>
        <w:ind w:firstLineChars="0"/>
      </w:pPr>
      <w:r>
        <w:rPr>
          <w:rFonts w:hint="eastAsia"/>
        </w:rPr>
        <w:t>查理曼推行基督教思想文化统治</w:t>
      </w:r>
    </w:p>
    <w:p w14:paraId="6D2FEF83" w14:textId="1BFD35E8" w:rsidR="00986998" w:rsidRDefault="00986998" w:rsidP="00986998">
      <w:pPr>
        <w:ind w:left="360"/>
      </w:pPr>
      <w:r w:rsidRPr="00986998">
        <w:rPr>
          <w:rFonts w:hint="eastAsia"/>
        </w:rPr>
        <w:t>查理大帝时期，是基督教文化发展的关键时期，这一时期，既是对长期以来传教工作的总结，又是创新的基督教神学的开端。在形式上，查理曼推行的基督教思想文化统治，不仅仅付诸于武力，让被征服地区的居民信奉基督教，经济上捐赠大量的财务，政治上赋予权力。更为重要的是，他特别重视基督教自身规范等方面的提高，关注并鼓励推行基督教文化事业的发展，推行基督教思想文化统治。查理大帝大力鼓励支持推行基督教事业，使基督教思想成为了当时人们的主导思想，在社会上占据了主要的地位。</w:t>
      </w:r>
    </w:p>
    <w:p w14:paraId="5C09BE27" w14:textId="4E19DC59" w:rsidR="00986998" w:rsidRDefault="00986998" w:rsidP="00986998">
      <w:pPr>
        <w:ind w:left="360"/>
      </w:pPr>
      <w:r>
        <w:rPr>
          <w:rFonts w:hint="eastAsia"/>
        </w:rPr>
        <w:t>查理曼</w:t>
      </w:r>
      <w:r w:rsidRPr="00986998">
        <w:rPr>
          <w:rFonts w:hint="eastAsia"/>
        </w:rPr>
        <w:t>培养神职人员的阅读和写作能力</w:t>
      </w:r>
      <w:r>
        <w:rPr>
          <w:rFonts w:hint="eastAsia"/>
        </w:rPr>
        <w:t>，</w:t>
      </w:r>
      <w:r w:rsidRPr="00986998">
        <w:rPr>
          <w:rFonts w:hint="eastAsia"/>
        </w:rPr>
        <w:t>统一规范基督教文本教义和宗教礼仪</w:t>
      </w:r>
      <w:r>
        <w:rPr>
          <w:rFonts w:hint="eastAsia"/>
        </w:rPr>
        <w:t>，</w:t>
      </w:r>
      <w:r w:rsidRPr="00986998">
        <w:rPr>
          <w:rFonts w:hint="eastAsia"/>
        </w:rPr>
        <w:t>颁布敕令进行信仰控制</w:t>
      </w:r>
      <w:r>
        <w:rPr>
          <w:rFonts w:hint="eastAsia"/>
        </w:rPr>
        <w:t>。</w:t>
      </w:r>
      <w:r w:rsidRPr="00986998">
        <w:rPr>
          <w:rFonts w:hint="eastAsia"/>
        </w:rPr>
        <w:t>查理大帝对基督教文化的传播有不可忽视的作用，“它的主要成就就在于建立大批的学校，以基础知识来教育那些牧师，同时培养了大批的寺院经书抄录员，来誊抄和保存罗马帝国文学的主要著作”</w:t>
      </w:r>
      <w:r>
        <w:rPr>
          <w:rFonts w:hint="eastAsia"/>
        </w:rPr>
        <w:t>。</w:t>
      </w:r>
      <w:r w:rsidR="00FD0D86" w:rsidRPr="00FD0D86">
        <w:rPr>
          <w:rFonts w:hint="eastAsia"/>
        </w:rPr>
        <w:t>一方面是通过确立基督教的正统地位，并且确立常常是伴着军事征服进行的。另一方面进行基督教信仰控制，而这种意识形态的控制，主要是通过颁布法令来实施的。</w:t>
      </w:r>
    </w:p>
    <w:p w14:paraId="51273306" w14:textId="43B3EF67" w:rsidR="00FD0D86" w:rsidRDefault="00FD0D86" w:rsidP="00986998">
      <w:pPr>
        <w:ind w:left="360"/>
        <w:rPr>
          <w:rFonts w:hint="eastAsia"/>
        </w:rPr>
      </w:pPr>
      <w:r>
        <w:rPr>
          <w:rFonts w:hint="eastAsia"/>
        </w:rPr>
        <w:lastRenderedPageBreak/>
        <w:t>兴办教育，提高文化水平。</w:t>
      </w:r>
      <w:r w:rsidRPr="00FD0D86">
        <w:rPr>
          <w:rFonts w:hint="eastAsia"/>
        </w:rPr>
        <w:t>要求各地开办学校</w:t>
      </w:r>
      <w:r>
        <w:rPr>
          <w:rFonts w:hint="eastAsia"/>
        </w:rPr>
        <w:t>，</w:t>
      </w:r>
      <w:r w:rsidRPr="00FD0D86">
        <w:rPr>
          <w:rFonts w:hint="eastAsia"/>
        </w:rPr>
        <w:t>建立修道院学校</w:t>
      </w:r>
      <w:r>
        <w:rPr>
          <w:rFonts w:hint="eastAsia"/>
        </w:rPr>
        <w:t>，</w:t>
      </w:r>
      <w:r w:rsidRPr="00FD0D86">
        <w:rPr>
          <w:rFonts w:hint="eastAsia"/>
        </w:rPr>
        <w:t>建立宫廷学校</w:t>
      </w:r>
      <w:r>
        <w:rPr>
          <w:rFonts w:hint="eastAsia"/>
        </w:rPr>
        <w:t>，</w:t>
      </w:r>
      <w:r w:rsidRPr="00FD0D86">
        <w:rPr>
          <w:rFonts w:hint="eastAsia"/>
        </w:rPr>
        <w:t>建立图书馆，搜集古文献</w:t>
      </w:r>
      <w:r>
        <w:rPr>
          <w:rFonts w:hint="eastAsia"/>
        </w:rPr>
        <w:t>；</w:t>
      </w:r>
      <w:r w:rsidRPr="00FD0D86">
        <w:rPr>
          <w:rFonts w:hint="eastAsia"/>
        </w:rPr>
        <w:t>改革拉丁文，学习新文字</w:t>
      </w:r>
      <w:r>
        <w:rPr>
          <w:rFonts w:hint="eastAsia"/>
        </w:rPr>
        <w:t>，</w:t>
      </w:r>
      <w:r w:rsidRPr="00FD0D86">
        <w:rPr>
          <w:rFonts w:hint="eastAsia"/>
        </w:rPr>
        <w:t>倡导学术研究，形成良好学习风气</w:t>
      </w:r>
      <w:r>
        <w:rPr>
          <w:rFonts w:hint="eastAsia"/>
        </w:rPr>
        <w:t>；学习拉丁文等提高文化水平的措施也有利于基督教的传播。</w:t>
      </w:r>
    </w:p>
    <w:p w14:paraId="0EEA29F6" w14:textId="2E5A511F" w:rsidR="00532F87" w:rsidRDefault="00532F87" w:rsidP="00532F87">
      <w:pPr>
        <w:pStyle w:val="a3"/>
        <w:numPr>
          <w:ilvl w:val="1"/>
          <w:numId w:val="2"/>
        </w:numPr>
        <w:ind w:firstLineChars="0"/>
      </w:pPr>
      <w:r>
        <w:rPr>
          <w:rFonts w:hint="eastAsia"/>
        </w:rPr>
        <w:t>罗马帝国基督教文化政策变迁</w:t>
      </w:r>
    </w:p>
    <w:p w14:paraId="59E6D1BA" w14:textId="130998CA" w:rsidR="00FD0D86" w:rsidRDefault="00FD0D86" w:rsidP="00FD0D86">
      <w:pPr>
        <w:ind w:left="360"/>
      </w:pPr>
      <w:r w:rsidRPr="00FD0D86">
        <w:rPr>
          <w:rFonts w:hint="eastAsia"/>
          <w:b/>
          <w:bCs/>
        </w:rPr>
        <w:t>早期迫害</w:t>
      </w:r>
      <w:r w:rsidRPr="00FD0D86">
        <w:rPr>
          <w:rFonts w:hint="eastAsia"/>
        </w:rPr>
        <w:t>：</w:t>
      </w:r>
      <w:r w:rsidRPr="00FD0D86">
        <w:rPr>
          <w:rFonts w:hint="eastAsia"/>
        </w:rPr>
        <w:t>64</w:t>
      </w:r>
      <w:r w:rsidRPr="00FD0D86">
        <w:rPr>
          <w:rFonts w:hint="eastAsia"/>
        </w:rPr>
        <w:t>年罗马城大火后，元首尼禄屠杀基督徒作为罗马帝国迫害基督教的开始。据塔西佗记载，尼禄起初只是下令搜捕纵火犯，后来发展为搜捕敌视罗马帝国的所有人。不敬拜罗马元首，把基督敬拜为神的基督徒，就被认为是社会公敌，予以处死</w:t>
      </w:r>
      <w:r>
        <w:rPr>
          <w:rFonts w:hint="eastAsia"/>
        </w:rPr>
        <w:t>。</w:t>
      </w:r>
    </w:p>
    <w:p w14:paraId="0386196C" w14:textId="19D693FE" w:rsidR="00FD0D86" w:rsidRDefault="00FD0D86" w:rsidP="00FD0D86">
      <w:pPr>
        <w:ind w:left="360"/>
      </w:pPr>
      <w:r w:rsidRPr="00FD0D86">
        <w:rPr>
          <w:rFonts w:hint="eastAsia"/>
          <w:b/>
          <w:bCs/>
        </w:rPr>
        <w:t>迫害加剧：</w:t>
      </w:r>
      <w:r w:rsidRPr="00FD0D86">
        <w:rPr>
          <w:rFonts w:hint="eastAsia"/>
        </w:rPr>
        <w:t>从</w:t>
      </w:r>
      <w:r w:rsidRPr="00FD0D86">
        <w:rPr>
          <w:rFonts w:hint="eastAsia"/>
        </w:rPr>
        <w:t>2</w:t>
      </w:r>
      <w:r w:rsidRPr="00FD0D86">
        <w:rPr>
          <w:rFonts w:hint="eastAsia"/>
        </w:rPr>
        <w:t>世纪末年到</w:t>
      </w:r>
      <w:r w:rsidRPr="00FD0D86">
        <w:rPr>
          <w:rFonts w:hint="eastAsia"/>
        </w:rPr>
        <w:t>3</w:t>
      </w:r>
      <w:r w:rsidRPr="00FD0D86">
        <w:rPr>
          <w:rFonts w:hint="eastAsia"/>
        </w:rPr>
        <w:t>世纪中叶，除去</w:t>
      </w:r>
      <w:r w:rsidRPr="00FD0D86">
        <w:rPr>
          <w:rFonts w:hint="eastAsia"/>
        </w:rPr>
        <w:t>202</w:t>
      </w:r>
      <w:r w:rsidRPr="00FD0D86">
        <w:rPr>
          <w:rFonts w:hint="eastAsia"/>
        </w:rPr>
        <w:t>—</w:t>
      </w:r>
      <w:r w:rsidRPr="00FD0D86">
        <w:rPr>
          <w:rFonts w:hint="eastAsia"/>
        </w:rPr>
        <w:t>211</w:t>
      </w:r>
      <w:r w:rsidRPr="00FD0D86">
        <w:rPr>
          <w:rFonts w:hint="eastAsia"/>
        </w:rPr>
        <w:t>年、</w:t>
      </w:r>
      <w:r w:rsidRPr="00FD0D86">
        <w:rPr>
          <w:rFonts w:hint="eastAsia"/>
        </w:rPr>
        <w:t>235</w:t>
      </w:r>
      <w:r w:rsidRPr="00FD0D86">
        <w:rPr>
          <w:rFonts w:hint="eastAsia"/>
        </w:rPr>
        <w:t>—</w:t>
      </w:r>
      <w:r w:rsidRPr="00FD0D86">
        <w:rPr>
          <w:rFonts w:hint="eastAsia"/>
        </w:rPr>
        <w:t>238</w:t>
      </w:r>
      <w:r w:rsidRPr="00FD0D86">
        <w:rPr>
          <w:rFonts w:hint="eastAsia"/>
        </w:rPr>
        <w:t>年这两段共</w:t>
      </w:r>
      <w:r w:rsidRPr="00FD0D86">
        <w:rPr>
          <w:rFonts w:hint="eastAsia"/>
        </w:rPr>
        <w:t>12</w:t>
      </w:r>
      <w:r w:rsidRPr="00FD0D86">
        <w:rPr>
          <w:rFonts w:hint="eastAsia"/>
        </w:rPr>
        <w:t>年曾对基督徒一度镇压外，统治者采取怀柔加限制的方针。直至狄西乌斯统治时期</w:t>
      </w:r>
      <w:r w:rsidRPr="00FD0D86">
        <w:rPr>
          <w:rFonts w:hint="eastAsia"/>
        </w:rPr>
        <w:t>(249--251</w:t>
      </w:r>
      <w:r w:rsidRPr="00FD0D86">
        <w:rPr>
          <w:rFonts w:hint="eastAsia"/>
        </w:rPr>
        <w:t>年在位</w:t>
      </w:r>
      <w:r w:rsidRPr="00FD0D86">
        <w:rPr>
          <w:rFonts w:hint="eastAsia"/>
        </w:rPr>
        <w:t>)</w:t>
      </w:r>
      <w:r w:rsidRPr="00FD0D86">
        <w:rPr>
          <w:rFonts w:hint="eastAsia"/>
        </w:rPr>
        <w:t>，他认为道德堕落和宗教信仰自由是罗马帝国衰落的根本原因，为了保证罗马和平，必须在帝国内实现思想上的统一，又开始大肆迫害基督徒。</w:t>
      </w:r>
      <w:r w:rsidRPr="00FD0D86">
        <w:rPr>
          <w:rFonts w:hint="eastAsia"/>
        </w:rPr>
        <w:t>257</w:t>
      </w:r>
      <w:r w:rsidRPr="00FD0D86">
        <w:rPr>
          <w:rFonts w:hint="eastAsia"/>
        </w:rPr>
        <w:t>年瓦勒良又开始对基督徒进行迫害，强追所有牧师向众神献祭。第二年他颁布了更为严厉的敕令：处死不献祭的高级牧师，这导致了无数死刑。从</w:t>
      </w:r>
      <w:r w:rsidRPr="00FD0D86">
        <w:rPr>
          <w:rFonts w:hint="eastAsia"/>
        </w:rPr>
        <w:t>303</w:t>
      </w:r>
      <w:r w:rsidRPr="00FD0D86">
        <w:rPr>
          <w:rFonts w:hint="eastAsia"/>
        </w:rPr>
        <w:t>年起戴克里先开始对基督教进行迫害。他颁布第一道敕令：“将教堂夷为平地，焚毁圣经，那些位居高位的基督徒失去所有公民权利”。这样，生来自由的基督徒就被剥夺了罗马公民权。</w:t>
      </w:r>
    </w:p>
    <w:p w14:paraId="57F823DB" w14:textId="2FC64F33" w:rsidR="00FD0D86" w:rsidRDefault="00FD0D86" w:rsidP="00FD0D86">
      <w:pPr>
        <w:ind w:left="360"/>
      </w:pPr>
      <w:r w:rsidRPr="00FD0D86">
        <w:rPr>
          <w:rFonts w:hint="eastAsia"/>
          <w:b/>
          <w:bCs/>
        </w:rPr>
        <w:t>《米兰敕令》及由迫害转向保护：</w:t>
      </w:r>
      <w:r w:rsidRPr="00FD0D86">
        <w:rPr>
          <w:rFonts w:hint="eastAsia"/>
        </w:rPr>
        <w:t>306</w:t>
      </w:r>
      <w:r w:rsidRPr="00FD0D86">
        <w:rPr>
          <w:rFonts w:hint="eastAsia"/>
        </w:rPr>
        <w:t>年，君士坦丁被军队拥立为君主，他遵循其父亲的先例，未对基督徒进行迫害。他吸取戴克里先宗教政策失败的教训，完全改变了其基督教政策，在其统治区域内，使基督徒获得一定的社会地位和特权。</w:t>
      </w:r>
      <w:r w:rsidRPr="00FD0D86">
        <w:rPr>
          <w:rFonts w:hint="eastAsia"/>
        </w:rPr>
        <w:t>313</w:t>
      </w:r>
      <w:r w:rsidRPr="00FD0D86">
        <w:rPr>
          <w:rFonts w:hint="eastAsia"/>
        </w:rPr>
        <w:t>年，君</w:t>
      </w:r>
      <w:r w:rsidR="006C7D6A">
        <w:rPr>
          <w:rFonts w:hint="eastAsia"/>
        </w:rPr>
        <w:t>士</w:t>
      </w:r>
      <w:r w:rsidRPr="00FD0D86">
        <w:rPr>
          <w:rFonts w:hint="eastAsia"/>
        </w:rPr>
        <w:t>坦丁和李锡尼乌斯在米兰会晤，关于宗教方面的政策达成共识。在这次会议上，他们共同制定了宗教信仰自由的政策，但在米兰并没有颁布敕令，只是给各行省总督发出了详细的指示，规定无偿归还基督徒的集会场所以及教会财产。后人将此称之为《米兰敕令》。从此以后，罗马帝国的统治者改变了对基督教的政策，基督教成为罗马帝国内的一个合法宗教。</w:t>
      </w:r>
      <w:r w:rsidR="006C7D6A" w:rsidRPr="006C7D6A">
        <w:rPr>
          <w:rFonts w:hint="eastAsia"/>
        </w:rPr>
        <w:t>380</w:t>
      </w:r>
      <w:r w:rsidR="006C7D6A" w:rsidRPr="006C7D6A">
        <w:rPr>
          <w:rFonts w:hint="eastAsia"/>
        </w:rPr>
        <w:t>年狄奥多西一世要求帝国遵守神圣使徒彼得给罗马人的信仰，基督教从此成为国教。</w:t>
      </w:r>
    </w:p>
    <w:p w14:paraId="03F78578" w14:textId="6877FA1B" w:rsidR="00FD0D86" w:rsidRDefault="00FD0D86" w:rsidP="00FD0D86">
      <w:pPr>
        <w:ind w:left="360"/>
        <w:rPr>
          <w:b/>
          <w:bCs/>
        </w:rPr>
      </w:pPr>
      <w:r>
        <w:rPr>
          <w:rFonts w:hint="eastAsia"/>
          <w:b/>
          <w:bCs/>
        </w:rPr>
        <w:t>君士坦丁的基督教政策：</w:t>
      </w:r>
    </w:p>
    <w:p w14:paraId="5DC2D17F" w14:textId="41671211" w:rsidR="005F5685" w:rsidRDefault="005F5685" w:rsidP="00FD0D86">
      <w:pPr>
        <w:ind w:left="360"/>
      </w:pPr>
      <w:r w:rsidRPr="005F5685">
        <w:rPr>
          <w:rFonts w:hint="eastAsia"/>
        </w:rPr>
        <w:t>米兰敕令</w:t>
      </w:r>
      <w:r>
        <w:rPr>
          <w:rFonts w:hint="eastAsia"/>
        </w:rPr>
        <w:t>：</w:t>
      </w:r>
      <w:r w:rsidRPr="005F5685">
        <w:rPr>
          <w:rFonts w:hint="eastAsia"/>
        </w:rPr>
        <w:t>敕令允许民众自由选择宗教信仰要求归还迫害时期没收的教会财产某些有利于基督教的重要态度在这个官方文件中确定了下来。“米兰敕令”标志着罗马帝国的最高统治者对基督教的态度发生了根本性的变化承认了基督教的合法地位。“米兰敕令”是君士坦丁和李锡尼共同制定的宗教政策。在君士坦丁统治的西部基督徒已经受到保护事实上已经处于合法地位</w:t>
      </w:r>
      <w:r>
        <w:rPr>
          <w:rFonts w:hint="eastAsia"/>
        </w:rPr>
        <w:t>。</w:t>
      </w:r>
    </w:p>
    <w:p w14:paraId="2A2CE1DB" w14:textId="401118F9" w:rsidR="005F5685" w:rsidRDefault="005F5685" w:rsidP="00FD0D86">
      <w:pPr>
        <w:ind w:left="360"/>
      </w:pPr>
      <w:r w:rsidRPr="005F5685">
        <w:rPr>
          <w:rFonts w:hint="eastAsia"/>
        </w:rPr>
        <w:t>其他宗教政策：推</w:t>
      </w:r>
      <w:r w:rsidRPr="005F5685">
        <w:t>行扶植基督教的政策</w:t>
      </w:r>
      <w:r w:rsidRPr="005F5685">
        <w:rPr>
          <w:rFonts w:hint="eastAsia"/>
        </w:rPr>
        <w:t>，致信</w:t>
      </w:r>
      <w:r w:rsidRPr="005F5685">
        <w:rPr>
          <w:rFonts w:hint="eastAsia"/>
        </w:rPr>
        <w:t>给一些省督要求他们在自己的辖区内保护基督教</w:t>
      </w:r>
      <w:r w:rsidRPr="005F5685">
        <w:rPr>
          <w:rFonts w:hint="eastAsia"/>
        </w:rPr>
        <w:t>，</w:t>
      </w:r>
      <w:r w:rsidRPr="005F5685">
        <w:rPr>
          <w:rFonts w:hint="eastAsia"/>
        </w:rPr>
        <w:t>下令非洲行省长官豁免神职人员赋税同时授予主教释奴权</w:t>
      </w:r>
      <w:r>
        <w:rPr>
          <w:rFonts w:hint="eastAsia"/>
        </w:rPr>
        <w:t>，</w:t>
      </w:r>
      <w:r w:rsidRPr="005F5685">
        <w:rPr>
          <w:rFonts w:hint="eastAsia"/>
        </w:rPr>
        <w:t>关注基督教的神学和教派纷争</w:t>
      </w:r>
      <w:r w:rsidR="00AA46D8">
        <w:rPr>
          <w:rFonts w:hint="eastAsia"/>
        </w:rPr>
        <w:t>，</w:t>
      </w:r>
      <w:r w:rsidRPr="005F5685">
        <w:rPr>
          <w:rFonts w:hint="eastAsia"/>
        </w:rPr>
        <w:t>防止教会分裂。</w:t>
      </w:r>
    </w:p>
    <w:p w14:paraId="78453E2B" w14:textId="444F978F" w:rsidR="005F5685" w:rsidRDefault="00954526" w:rsidP="00FD0D86">
      <w:pPr>
        <w:ind w:left="360"/>
        <w:rPr>
          <w:rFonts w:hint="eastAsia"/>
        </w:rPr>
      </w:pPr>
      <w:r>
        <w:rPr>
          <w:rFonts w:hint="eastAsia"/>
        </w:rPr>
        <w:t>3</w:t>
      </w:r>
      <w:r>
        <w:t xml:space="preserve">.3 </w:t>
      </w:r>
      <w:r>
        <w:rPr>
          <w:rFonts w:hint="eastAsia"/>
        </w:rPr>
        <w:t>总结</w:t>
      </w:r>
    </w:p>
    <w:p w14:paraId="50CE06BF" w14:textId="23908CA4" w:rsidR="005F5685" w:rsidRDefault="005F5685" w:rsidP="00FD0D86">
      <w:pPr>
        <w:ind w:left="360"/>
      </w:pPr>
      <w:r>
        <w:rPr>
          <w:rFonts w:hint="eastAsia"/>
        </w:rPr>
        <w:t>根据罗马对待基督教的文化政策以及查理曼对于基督教的态度和政策来看，我们认为查理曼</w:t>
      </w:r>
      <w:r w:rsidR="00AA46D8">
        <w:rPr>
          <w:rFonts w:hint="eastAsia"/>
        </w:rPr>
        <w:t>对于基督教的政策是一种对于罗马尤其是晚期罗马基督教文化政策的延续，虽然与早期罗马相比并不符合。因此以对于基督教的文化政策来看，查理曼继承了晚期罗马皇帝的传统。</w:t>
      </w:r>
    </w:p>
    <w:p w14:paraId="5EE9170A" w14:textId="77777777" w:rsidR="00AA46D8" w:rsidRPr="00FD0D86" w:rsidRDefault="00AA46D8" w:rsidP="00FD0D86">
      <w:pPr>
        <w:ind w:left="360"/>
        <w:rPr>
          <w:rFonts w:hint="eastAsia"/>
        </w:rPr>
      </w:pPr>
    </w:p>
    <w:p w14:paraId="0E69DFAB" w14:textId="10BE869D" w:rsidR="00532F87" w:rsidRDefault="00532F87" w:rsidP="00532F87">
      <w:pPr>
        <w:pStyle w:val="a3"/>
        <w:numPr>
          <w:ilvl w:val="0"/>
          <w:numId w:val="2"/>
        </w:numPr>
        <w:ind w:firstLineChars="0"/>
      </w:pPr>
      <w:r>
        <w:rPr>
          <w:rFonts w:hint="eastAsia"/>
        </w:rPr>
        <w:t>查理曼文化政策影响</w:t>
      </w:r>
    </w:p>
    <w:p w14:paraId="783EF4B9" w14:textId="7AEDDC16" w:rsidR="00532F87" w:rsidRDefault="00AA46D8" w:rsidP="00532F87">
      <w:pPr>
        <w:pStyle w:val="a3"/>
        <w:numPr>
          <w:ilvl w:val="1"/>
          <w:numId w:val="2"/>
        </w:numPr>
        <w:ind w:firstLineChars="0"/>
      </w:pPr>
      <w:r>
        <w:rPr>
          <w:rFonts w:hint="eastAsia"/>
        </w:rPr>
        <w:t>法兰克</w:t>
      </w:r>
    </w:p>
    <w:p w14:paraId="122129F6" w14:textId="2CAD7112" w:rsidR="00AA46D8" w:rsidRDefault="00AA46D8" w:rsidP="00AA46D8">
      <w:pPr>
        <w:ind w:left="360"/>
        <w:rPr>
          <w:rFonts w:hint="eastAsia"/>
        </w:rPr>
      </w:pPr>
      <w:r w:rsidRPr="00AA46D8">
        <w:rPr>
          <w:rFonts w:hint="eastAsia"/>
        </w:rPr>
        <w:t>为法兰克王国培养了大量的人才</w:t>
      </w:r>
      <w:r>
        <w:rPr>
          <w:rFonts w:hint="eastAsia"/>
        </w:rPr>
        <w:t>，</w:t>
      </w:r>
      <w:r w:rsidRPr="00AA46D8">
        <w:rPr>
          <w:rFonts w:hint="eastAsia"/>
        </w:rPr>
        <w:t>固了查理王朝的封建统治，促进了政治和经济的发展</w:t>
      </w:r>
      <w:r>
        <w:rPr>
          <w:rFonts w:hint="eastAsia"/>
        </w:rPr>
        <w:t>。</w:t>
      </w:r>
      <w:r w:rsidRPr="00AA46D8">
        <w:rPr>
          <w:rFonts w:hint="eastAsia"/>
        </w:rPr>
        <w:t>在查理大帝的文化政策影响下，法兰克王国变得更加有法可依，经济较以前有了提高，在对教会改革、建立学校，延揽欧洲各地的著名学者前来任教，弘扬学问的过程中建立</w:t>
      </w:r>
      <w:r w:rsidRPr="00AA46D8">
        <w:rPr>
          <w:rFonts w:hint="eastAsia"/>
        </w:rPr>
        <w:lastRenderedPageBreak/>
        <w:t>起了一个庞大的帝国。</w:t>
      </w:r>
    </w:p>
    <w:p w14:paraId="572A7CBE" w14:textId="77777777" w:rsidR="00AA46D8" w:rsidRDefault="00532F87" w:rsidP="00AA46D8">
      <w:pPr>
        <w:pStyle w:val="a3"/>
        <w:numPr>
          <w:ilvl w:val="1"/>
          <w:numId w:val="2"/>
        </w:numPr>
        <w:ind w:firstLineChars="0"/>
      </w:pPr>
      <w:r>
        <w:rPr>
          <w:rFonts w:hint="eastAsia"/>
        </w:rPr>
        <w:t>中世纪欧洲文化</w:t>
      </w:r>
    </w:p>
    <w:p w14:paraId="445D4577" w14:textId="77777777" w:rsidR="00AA46D8" w:rsidRDefault="00AA46D8" w:rsidP="00AA46D8">
      <w:pPr>
        <w:ind w:left="360"/>
      </w:pPr>
      <w:r w:rsidRPr="00AA46D8">
        <w:rPr>
          <w:rFonts w:hint="eastAsia"/>
        </w:rPr>
        <w:t>奠定了中世纪欧洲文化融合基础</w:t>
      </w:r>
      <w:r>
        <w:rPr>
          <w:rFonts w:hint="eastAsia"/>
        </w:rPr>
        <w:t>，</w:t>
      </w:r>
      <w:r w:rsidRPr="00AA46D8">
        <w:rPr>
          <w:rFonts w:hint="eastAsia"/>
        </w:rPr>
        <w:t>很快地融合了蛮族文化和基督教文化，并且把二者文明融合为一体。蛮族文化的习俗，通过一些形式和基督教文化融合在一起，进一步融入了日常的社会生活。</w:t>
      </w:r>
    </w:p>
    <w:p w14:paraId="201FF1E7" w14:textId="77777777" w:rsidR="00AA46D8" w:rsidRDefault="00AA46D8" w:rsidP="00AA46D8">
      <w:pPr>
        <w:ind w:left="360"/>
      </w:pPr>
      <w:r w:rsidRPr="00AA46D8">
        <w:rPr>
          <w:rFonts w:hint="eastAsia"/>
        </w:rPr>
        <w:t>初步形成学术研究的传统</w:t>
      </w:r>
      <w:r>
        <w:rPr>
          <w:rFonts w:hint="eastAsia"/>
        </w:rPr>
        <w:t>。</w:t>
      </w:r>
      <w:r w:rsidRPr="00AA46D8">
        <w:rPr>
          <w:rFonts w:hint="eastAsia"/>
        </w:rPr>
        <w:t>中世纪西欧学术研究传统内涵之一是假‘基督之名’而用来研究各种学问，探索未知世界。这样的传统虽然是为建立基督教的统治地位服务的，然而也决定着这种研究在为宗教服务的同时，逐渐在这样的研究中诞生了现代意义上的科学、哲学等知识系统的萌芽。”</w:t>
      </w:r>
      <w:r w:rsidRPr="00AA46D8">
        <w:rPr>
          <w:rFonts w:hint="eastAsia"/>
        </w:rPr>
        <w:t xml:space="preserve"> </w:t>
      </w:r>
    </w:p>
    <w:p w14:paraId="6EFAB051" w14:textId="048FDF12" w:rsidR="00AA46D8" w:rsidRDefault="00AA46D8" w:rsidP="00AA46D8">
      <w:pPr>
        <w:ind w:left="360"/>
        <w:rPr>
          <w:rFonts w:hint="eastAsia"/>
        </w:rPr>
      </w:pPr>
      <w:r w:rsidRPr="00AA46D8">
        <w:rPr>
          <w:rFonts w:hint="eastAsia"/>
        </w:rPr>
        <w:t>将知识的概念普及到最底层</w:t>
      </w:r>
      <w:r>
        <w:rPr>
          <w:rFonts w:hint="eastAsia"/>
        </w:rPr>
        <w:t>，</w:t>
      </w:r>
      <w:r w:rsidRPr="00AA46D8">
        <w:rPr>
          <w:rFonts w:hint="eastAsia"/>
        </w:rPr>
        <w:t>保存并整理了古典文化典籍</w:t>
      </w:r>
      <w:r>
        <w:rPr>
          <w:rFonts w:hint="eastAsia"/>
        </w:rPr>
        <w:t>。</w:t>
      </w:r>
    </w:p>
    <w:p w14:paraId="3D4DDBEC" w14:textId="77777777" w:rsidR="00AA46D8" w:rsidRDefault="00AA46D8" w:rsidP="00AA46D8">
      <w:pPr>
        <w:rPr>
          <w:rFonts w:hint="eastAsia"/>
        </w:rPr>
      </w:pPr>
    </w:p>
    <w:p w14:paraId="5FD97121" w14:textId="4CE67254" w:rsidR="00532F87" w:rsidRDefault="00532F87" w:rsidP="00532F87">
      <w:pPr>
        <w:pStyle w:val="a3"/>
        <w:numPr>
          <w:ilvl w:val="0"/>
          <w:numId w:val="2"/>
        </w:numPr>
        <w:ind w:firstLineChars="0"/>
      </w:pPr>
      <w:r>
        <w:rPr>
          <w:rFonts w:hint="eastAsia"/>
        </w:rPr>
        <w:t>结论</w:t>
      </w:r>
    </w:p>
    <w:p w14:paraId="3FBCD82F" w14:textId="79981B2D" w:rsidR="00AA46D8" w:rsidRDefault="00AA46D8" w:rsidP="00AA46D8">
      <w:pPr>
        <w:pStyle w:val="a3"/>
        <w:ind w:left="360" w:firstLineChars="0" w:firstLine="0"/>
        <w:rPr>
          <w:rFonts w:hint="eastAsia"/>
        </w:rPr>
      </w:pPr>
      <w:r w:rsidRPr="00AA46D8">
        <w:rPr>
          <w:rFonts w:hint="eastAsia"/>
        </w:rPr>
        <w:t>根据罗马对待基督教的文化政策以及查理曼对于基督教的态度和政策来看，我们认为查理曼对于基督教的政策是一种对于罗马尤其是晚期罗马基督教文化政策的延续，虽然与早期罗马相比并不符合。因此以对于基督教的文化政策来看，查理曼</w:t>
      </w:r>
      <w:r>
        <w:rPr>
          <w:rFonts w:hint="eastAsia"/>
        </w:rPr>
        <w:t>更像是一位</w:t>
      </w:r>
      <w:r w:rsidRPr="00AA46D8">
        <w:rPr>
          <w:rFonts w:hint="eastAsia"/>
        </w:rPr>
        <w:t>晚期罗马皇帝。</w:t>
      </w:r>
    </w:p>
    <w:sectPr w:rsidR="00AA46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6B7A9" w14:textId="77777777" w:rsidR="00850ADA" w:rsidRDefault="00850ADA" w:rsidP="00954526">
      <w:r>
        <w:separator/>
      </w:r>
    </w:p>
  </w:endnote>
  <w:endnote w:type="continuationSeparator" w:id="0">
    <w:p w14:paraId="06AF093F" w14:textId="77777777" w:rsidR="00850ADA" w:rsidRDefault="00850ADA" w:rsidP="00954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3565F" w14:textId="77777777" w:rsidR="00850ADA" w:rsidRDefault="00850ADA" w:rsidP="00954526">
      <w:r>
        <w:separator/>
      </w:r>
    </w:p>
  </w:footnote>
  <w:footnote w:type="continuationSeparator" w:id="0">
    <w:p w14:paraId="3C0EF466" w14:textId="77777777" w:rsidR="00850ADA" w:rsidRDefault="00850ADA" w:rsidP="009545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7F2162"/>
    <w:multiLevelType w:val="multilevel"/>
    <w:tmpl w:val="8FBCA062"/>
    <w:lvl w:ilvl="0">
      <w:start w:val="1"/>
      <w:numFmt w:val="decimal"/>
      <w:lvlText w:val="%1."/>
      <w:lvlJc w:val="left"/>
      <w:pPr>
        <w:ind w:left="36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 w15:restartNumberingAfterBreak="0">
    <w:nsid w:val="72CD7987"/>
    <w:multiLevelType w:val="hybridMultilevel"/>
    <w:tmpl w:val="C924FE3A"/>
    <w:lvl w:ilvl="0" w:tplc="07EC5F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F87"/>
    <w:rsid w:val="00087686"/>
    <w:rsid w:val="00137311"/>
    <w:rsid w:val="00154FB2"/>
    <w:rsid w:val="00165957"/>
    <w:rsid w:val="0022276B"/>
    <w:rsid w:val="00330D96"/>
    <w:rsid w:val="003D557F"/>
    <w:rsid w:val="00483341"/>
    <w:rsid w:val="00532F87"/>
    <w:rsid w:val="005F5685"/>
    <w:rsid w:val="00687713"/>
    <w:rsid w:val="006C7D6A"/>
    <w:rsid w:val="006E3EE9"/>
    <w:rsid w:val="007175D8"/>
    <w:rsid w:val="0072186B"/>
    <w:rsid w:val="00834B79"/>
    <w:rsid w:val="00850ADA"/>
    <w:rsid w:val="008D1526"/>
    <w:rsid w:val="008D6A79"/>
    <w:rsid w:val="00954526"/>
    <w:rsid w:val="0097217E"/>
    <w:rsid w:val="00986998"/>
    <w:rsid w:val="0099469B"/>
    <w:rsid w:val="00995BCE"/>
    <w:rsid w:val="009E4593"/>
    <w:rsid w:val="00A877CA"/>
    <w:rsid w:val="00AA46D8"/>
    <w:rsid w:val="00C0512F"/>
    <w:rsid w:val="00C5308F"/>
    <w:rsid w:val="00C8278D"/>
    <w:rsid w:val="00CE630A"/>
    <w:rsid w:val="00CF26D7"/>
    <w:rsid w:val="00E23672"/>
    <w:rsid w:val="00FC6C87"/>
    <w:rsid w:val="00FD0D86"/>
    <w:rsid w:val="00FD5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D3C3B0"/>
  <w15:chartTrackingRefBased/>
  <w15:docId w15:val="{4264F6B4-6EA6-41F1-A115-54B99FF1A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32F87"/>
    <w:pPr>
      <w:ind w:firstLineChars="200" w:firstLine="420"/>
    </w:pPr>
  </w:style>
  <w:style w:type="paragraph" w:styleId="a4">
    <w:name w:val="header"/>
    <w:basedOn w:val="a"/>
    <w:link w:val="a5"/>
    <w:uiPriority w:val="99"/>
    <w:unhideWhenUsed/>
    <w:rsid w:val="0095452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54526"/>
    <w:rPr>
      <w:sz w:val="18"/>
      <w:szCs w:val="18"/>
    </w:rPr>
  </w:style>
  <w:style w:type="paragraph" w:styleId="a6">
    <w:name w:val="footer"/>
    <w:basedOn w:val="a"/>
    <w:link w:val="a7"/>
    <w:uiPriority w:val="99"/>
    <w:unhideWhenUsed/>
    <w:rsid w:val="00954526"/>
    <w:pPr>
      <w:tabs>
        <w:tab w:val="center" w:pos="4153"/>
        <w:tab w:val="right" w:pos="8306"/>
      </w:tabs>
      <w:snapToGrid w:val="0"/>
      <w:jc w:val="left"/>
    </w:pPr>
    <w:rPr>
      <w:sz w:val="18"/>
      <w:szCs w:val="18"/>
    </w:rPr>
  </w:style>
  <w:style w:type="character" w:customStyle="1" w:styleId="a7">
    <w:name w:val="页脚 字符"/>
    <w:basedOn w:val="a0"/>
    <w:link w:val="a6"/>
    <w:uiPriority w:val="99"/>
    <w:rsid w:val="0095452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452</Words>
  <Characters>2582</Characters>
  <Application>Microsoft Office Word</Application>
  <DocSecurity>0</DocSecurity>
  <Lines>21</Lines>
  <Paragraphs>6</Paragraphs>
  <ScaleCrop>false</ScaleCrop>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王张 浩宇</dc:creator>
  <cp:keywords/>
  <dc:description/>
  <cp:lastModifiedBy>王张 浩宇</cp:lastModifiedBy>
  <cp:revision>4</cp:revision>
  <dcterms:created xsi:type="dcterms:W3CDTF">2022-11-06T16:56:00Z</dcterms:created>
  <dcterms:modified xsi:type="dcterms:W3CDTF">2022-11-06T18:00:00Z</dcterms:modified>
</cp:coreProperties>
</file>