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8BA7" w14:textId="426DF7F7" w:rsidR="0085387C" w:rsidRPr="00442D02" w:rsidRDefault="00442D02" w:rsidP="00442D02">
      <w:pPr>
        <w:jc w:val="center"/>
        <w:rPr>
          <w:b/>
          <w:sz w:val="50"/>
        </w:rPr>
      </w:pPr>
      <w:r>
        <w:rPr>
          <w:b/>
          <w:sz w:val="50"/>
        </w:rPr>
        <w:t>RECIPE BOOK</w:t>
      </w:r>
    </w:p>
    <w:sectPr w:rsidR="0085387C" w:rsidRPr="00442D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02"/>
    <w:rsid w:val="00442D02"/>
    <w:rsid w:val="0085387C"/>
    <w:rsid w:val="00B3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C6B8B"/>
  <w15:chartTrackingRefBased/>
  <w15:docId w15:val="{48502D52-B549-4193-ADF0-3B09F7A5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Mimir Gutersohn</dc:creator>
  <cp:keywords/>
  <dc:description/>
  <cp:lastModifiedBy>Mimir Gutersohn</cp:lastModifiedBy>
  <cp:revision>1</cp:revision>
  <dcterms:created xsi:type="dcterms:W3CDTF">2024-01-03T09:32:00Z</dcterms:created>
  <dcterms:modified xsi:type="dcterms:W3CDTF">2024-01-03T09:33:00Z</dcterms:modified>
</cp:coreProperties>
</file>