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349B25" w14:textId="7D829FE2" w:rsidR="00D31547" w:rsidRPr="005A1FCA" w:rsidRDefault="00AE549B" w:rsidP="00BE12E5">
      <w:pPr>
        <w:autoSpaceDE w:val="0"/>
        <w:autoSpaceDN w:val="0"/>
        <w:adjustRightInd w:val="0"/>
        <w:spacing w:after="0" w:line="276" w:lineRule="auto"/>
        <w:ind w:right="-46"/>
        <w:jc w:val="both"/>
        <w:rPr>
          <w:rFonts w:ascii="Times New Roman" w:hAnsi="Times New Roman" w:cs="Times New Roman"/>
          <w:b/>
          <w:bCs/>
          <w:sz w:val="32"/>
          <w:szCs w:val="32"/>
        </w:rPr>
      </w:pPr>
      <w:r w:rsidRPr="005A1FCA">
        <w:rPr>
          <w:rFonts w:ascii="Times New Roman" w:hAnsi="Times New Roman" w:cs="Times New Roman"/>
          <w:b/>
          <w:bCs/>
          <w:sz w:val="32"/>
          <w:szCs w:val="32"/>
        </w:rPr>
        <w:t>HEPATOTOXICITY INDUCED BY ANTI-TUBERCULAR DRUGS THERAPY: A CASE REPORT</w:t>
      </w:r>
    </w:p>
    <w:p w14:paraId="173C8BF4" w14:textId="77777777" w:rsidR="00E03DB8" w:rsidRPr="00E03DB8" w:rsidRDefault="00E03DB8" w:rsidP="00BE12E5">
      <w:pPr>
        <w:autoSpaceDE w:val="0"/>
        <w:autoSpaceDN w:val="0"/>
        <w:adjustRightInd w:val="0"/>
        <w:spacing w:after="0" w:line="276" w:lineRule="auto"/>
        <w:ind w:right="-46"/>
        <w:jc w:val="both"/>
        <w:rPr>
          <w:rFonts w:ascii="Times New Roman" w:hAnsi="Times New Roman" w:cs="Times New Roman"/>
          <w:b/>
          <w:bCs/>
          <w:sz w:val="24"/>
          <w:szCs w:val="24"/>
        </w:rPr>
      </w:pPr>
    </w:p>
    <w:p w14:paraId="45BA2639" w14:textId="22524FCA" w:rsidR="00D31547" w:rsidRPr="005A1FCA" w:rsidRDefault="00AE549B" w:rsidP="00BE12E5">
      <w:pPr>
        <w:autoSpaceDE w:val="0"/>
        <w:autoSpaceDN w:val="0"/>
        <w:adjustRightInd w:val="0"/>
        <w:spacing w:after="0" w:line="276" w:lineRule="auto"/>
        <w:ind w:right="-46"/>
        <w:rPr>
          <w:rFonts w:ascii="Times New Roman" w:hAnsi="Times New Roman" w:cs="Times New Roman"/>
          <w:b/>
          <w:bCs/>
          <w:sz w:val="18"/>
          <w:szCs w:val="18"/>
          <w:vertAlign w:val="superscript"/>
        </w:rPr>
      </w:pPr>
      <w:bookmarkStart w:id="0" w:name="_Hlk49322612"/>
      <w:r w:rsidRPr="005A1FCA">
        <w:rPr>
          <w:rFonts w:ascii="Times New Roman" w:hAnsi="Times New Roman" w:cs="Times New Roman"/>
          <w:b/>
          <w:bCs/>
          <w:sz w:val="18"/>
          <w:szCs w:val="18"/>
        </w:rPr>
        <w:t>Rohit Bangwal</w:t>
      </w:r>
      <w:r w:rsidR="001F047E" w:rsidRPr="005A1FCA">
        <w:rPr>
          <w:rFonts w:ascii="Times New Roman" w:hAnsi="Times New Roman" w:cs="Times New Roman"/>
          <w:b/>
          <w:bCs/>
          <w:sz w:val="18"/>
          <w:szCs w:val="18"/>
          <w:vertAlign w:val="superscript"/>
        </w:rPr>
        <w:t>1</w:t>
      </w:r>
      <w:r w:rsidR="001F047E" w:rsidRPr="005A1FCA">
        <w:rPr>
          <w:rFonts w:ascii="Times New Roman" w:hAnsi="Times New Roman" w:cs="Times New Roman"/>
          <w:b/>
          <w:bCs/>
          <w:sz w:val="18"/>
          <w:szCs w:val="18"/>
        </w:rPr>
        <w:t>*</w:t>
      </w:r>
      <w:r w:rsidRPr="005A1FCA">
        <w:rPr>
          <w:rFonts w:ascii="Times New Roman" w:hAnsi="Times New Roman" w:cs="Times New Roman"/>
          <w:b/>
          <w:bCs/>
          <w:sz w:val="18"/>
          <w:szCs w:val="18"/>
        </w:rPr>
        <w:t>,</w:t>
      </w:r>
      <w:r w:rsidR="00A55B0A" w:rsidRPr="005A1FCA">
        <w:rPr>
          <w:rFonts w:ascii="Times New Roman" w:hAnsi="Times New Roman" w:cs="Times New Roman"/>
          <w:b/>
          <w:bCs/>
          <w:sz w:val="18"/>
          <w:szCs w:val="18"/>
        </w:rPr>
        <w:t xml:space="preserve"> </w:t>
      </w:r>
      <w:r w:rsidR="00545673" w:rsidRPr="005A1FCA">
        <w:rPr>
          <w:rFonts w:ascii="Times New Roman" w:hAnsi="Times New Roman" w:cs="Times New Roman"/>
          <w:b/>
          <w:bCs/>
          <w:sz w:val="18"/>
          <w:szCs w:val="18"/>
        </w:rPr>
        <w:t>Saurabh Saklani</w:t>
      </w:r>
      <w:r w:rsidR="00545673" w:rsidRPr="005A1FCA">
        <w:rPr>
          <w:rFonts w:ascii="Times New Roman" w:hAnsi="Times New Roman" w:cs="Times New Roman"/>
          <w:b/>
          <w:bCs/>
          <w:sz w:val="18"/>
          <w:szCs w:val="18"/>
          <w:vertAlign w:val="superscript"/>
        </w:rPr>
        <w:t>2</w:t>
      </w:r>
      <w:r w:rsidR="00545673" w:rsidRPr="005A1FCA">
        <w:rPr>
          <w:rFonts w:ascii="Times New Roman" w:hAnsi="Times New Roman" w:cs="Times New Roman"/>
          <w:b/>
          <w:bCs/>
          <w:sz w:val="18"/>
          <w:szCs w:val="18"/>
        </w:rPr>
        <w:t xml:space="preserve">, </w:t>
      </w:r>
      <w:r w:rsidR="00A55B0A" w:rsidRPr="005A1FCA">
        <w:rPr>
          <w:rFonts w:ascii="Times New Roman" w:hAnsi="Times New Roman" w:cs="Times New Roman"/>
          <w:b/>
          <w:bCs/>
          <w:sz w:val="18"/>
          <w:szCs w:val="18"/>
        </w:rPr>
        <w:t>Yogesh Joshi</w:t>
      </w:r>
      <w:r w:rsidR="001F047E" w:rsidRPr="005A1FCA">
        <w:rPr>
          <w:rFonts w:ascii="Times New Roman" w:hAnsi="Times New Roman" w:cs="Times New Roman"/>
          <w:b/>
          <w:bCs/>
          <w:sz w:val="18"/>
          <w:szCs w:val="18"/>
          <w:vertAlign w:val="superscript"/>
        </w:rPr>
        <w:t>3</w:t>
      </w:r>
    </w:p>
    <w:bookmarkEnd w:id="0"/>
    <w:p w14:paraId="12930FF7" w14:textId="77777777" w:rsidR="00B903DB" w:rsidRPr="005A1FCA" w:rsidRDefault="00865276" w:rsidP="00BE12E5">
      <w:pPr>
        <w:pStyle w:val="ListParagraph"/>
        <w:numPr>
          <w:ilvl w:val="0"/>
          <w:numId w:val="38"/>
        </w:numPr>
        <w:autoSpaceDE w:val="0"/>
        <w:autoSpaceDN w:val="0"/>
        <w:adjustRightInd w:val="0"/>
        <w:spacing w:after="0" w:line="276" w:lineRule="auto"/>
        <w:ind w:right="-46"/>
        <w:rPr>
          <w:rFonts w:ascii="Times New Roman" w:hAnsi="Times New Roman" w:cs="Times New Roman"/>
          <w:b/>
          <w:bCs/>
          <w:sz w:val="18"/>
          <w:szCs w:val="18"/>
        </w:rPr>
      </w:pPr>
      <w:r w:rsidRPr="005A1FCA">
        <w:rPr>
          <w:rFonts w:ascii="Times New Roman" w:hAnsi="Times New Roman" w:cs="Times New Roman"/>
          <w:sz w:val="18"/>
          <w:szCs w:val="18"/>
        </w:rPr>
        <w:t xml:space="preserve">PharmD (PB) Intern, </w:t>
      </w:r>
      <w:r w:rsidR="00AE549B" w:rsidRPr="005A1FCA">
        <w:rPr>
          <w:rFonts w:ascii="Times New Roman" w:hAnsi="Times New Roman" w:cs="Times New Roman"/>
          <w:sz w:val="18"/>
          <w:szCs w:val="18"/>
        </w:rPr>
        <w:t>Department of Pharmacy Practice, School of Pharmaceutical Sciences, Shri Guru Ram</w:t>
      </w:r>
      <w:r w:rsidRPr="005A1FCA">
        <w:rPr>
          <w:rFonts w:ascii="Times New Roman" w:hAnsi="Times New Roman" w:cs="Times New Roman"/>
          <w:sz w:val="18"/>
          <w:szCs w:val="18"/>
        </w:rPr>
        <w:t xml:space="preserve"> </w:t>
      </w:r>
      <w:r w:rsidR="00AE549B" w:rsidRPr="005A1FCA">
        <w:rPr>
          <w:rFonts w:ascii="Times New Roman" w:hAnsi="Times New Roman" w:cs="Times New Roman"/>
          <w:sz w:val="18"/>
          <w:szCs w:val="18"/>
        </w:rPr>
        <w:t>Rai University, Dehradun-248001, Uttarakhand,</w:t>
      </w:r>
      <w:r w:rsidRPr="005A1FCA">
        <w:rPr>
          <w:rFonts w:ascii="Times New Roman" w:hAnsi="Times New Roman" w:cs="Times New Roman"/>
          <w:b/>
          <w:bCs/>
          <w:sz w:val="18"/>
          <w:szCs w:val="18"/>
        </w:rPr>
        <w:t xml:space="preserve"> </w:t>
      </w:r>
      <w:r w:rsidRPr="005A1FCA">
        <w:rPr>
          <w:rFonts w:ascii="Times New Roman" w:hAnsi="Times New Roman" w:cs="Times New Roman"/>
          <w:sz w:val="18"/>
          <w:szCs w:val="18"/>
        </w:rPr>
        <w:t>India</w:t>
      </w:r>
      <w:r w:rsidR="00AE549B" w:rsidRPr="005A1FCA">
        <w:rPr>
          <w:rFonts w:ascii="Times New Roman" w:hAnsi="Times New Roman" w:cs="Times New Roman"/>
          <w:sz w:val="18"/>
          <w:szCs w:val="18"/>
        </w:rPr>
        <w:t>.</w:t>
      </w:r>
    </w:p>
    <w:p w14:paraId="1771AC8E" w14:textId="77777777" w:rsidR="00FC2E38" w:rsidRPr="005A1FCA" w:rsidRDefault="001F047E" w:rsidP="00BE12E5">
      <w:pPr>
        <w:pStyle w:val="ListParagraph"/>
        <w:numPr>
          <w:ilvl w:val="0"/>
          <w:numId w:val="38"/>
        </w:numPr>
        <w:autoSpaceDE w:val="0"/>
        <w:autoSpaceDN w:val="0"/>
        <w:adjustRightInd w:val="0"/>
        <w:spacing w:after="0" w:line="276" w:lineRule="auto"/>
        <w:ind w:right="-46"/>
        <w:rPr>
          <w:rFonts w:ascii="Times New Roman" w:hAnsi="Times New Roman" w:cs="Times New Roman"/>
          <w:b/>
          <w:bCs/>
          <w:sz w:val="18"/>
          <w:szCs w:val="18"/>
        </w:rPr>
      </w:pPr>
      <w:r w:rsidRPr="005A1FCA">
        <w:rPr>
          <w:rFonts w:ascii="Times New Roman" w:hAnsi="Times New Roman" w:cs="Times New Roman"/>
          <w:sz w:val="18"/>
          <w:szCs w:val="18"/>
        </w:rPr>
        <w:t xml:space="preserve">PharmD Student, </w:t>
      </w:r>
      <w:r w:rsidR="00865276" w:rsidRPr="005A1FCA">
        <w:rPr>
          <w:rFonts w:ascii="Times New Roman" w:hAnsi="Times New Roman" w:cs="Times New Roman"/>
          <w:sz w:val="18"/>
          <w:szCs w:val="18"/>
        </w:rPr>
        <w:t>Department of Pharmacy Practice, School of Pharmaceutical Sciences,</w:t>
      </w:r>
      <w:r w:rsidR="00B903DB" w:rsidRPr="005A1FCA">
        <w:rPr>
          <w:rFonts w:ascii="Times New Roman" w:hAnsi="Times New Roman" w:cs="Times New Roman"/>
          <w:sz w:val="18"/>
          <w:szCs w:val="18"/>
        </w:rPr>
        <w:t xml:space="preserve"> </w:t>
      </w:r>
      <w:r w:rsidR="00B903DB" w:rsidRPr="005A1FCA">
        <w:rPr>
          <w:rFonts w:ascii="Times New Roman" w:hAnsi="Times New Roman" w:cs="Times New Roman"/>
          <w:color w:val="000000"/>
          <w:sz w:val="18"/>
          <w:szCs w:val="18"/>
        </w:rPr>
        <w:t>Shri Guru Ram Rai Institute of Technology &amp; Science,</w:t>
      </w:r>
    </w:p>
    <w:p w14:paraId="0C3D4214" w14:textId="7EF589DD" w:rsidR="00B903DB" w:rsidRPr="005A1FCA" w:rsidRDefault="00B903DB" w:rsidP="00BE12E5">
      <w:pPr>
        <w:pStyle w:val="ListParagraph"/>
        <w:autoSpaceDE w:val="0"/>
        <w:autoSpaceDN w:val="0"/>
        <w:adjustRightInd w:val="0"/>
        <w:spacing w:after="0" w:line="276" w:lineRule="auto"/>
        <w:ind w:left="1080" w:right="-46"/>
        <w:rPr>
          <w:rFonts w:ascii="Times New Roman" w:hAnsi="Times New Roman" w:cs="Times New Roman"/>
          <w:b/>
          <w:bCs/>
          <w:sz w:val="18"/>
          <w:szCs w:val="18"/>
        </w:rPr>
      </w:pPr>
      <w:r w:rsidRPr="005A1FCA">
        <w:rPr>
          <w:rFonts w:ascii="Times New Roman" w:hAnsi="Times New Roman" w:cs="Times New Roman"/>
          <w:color w:val="000000"/>
          <w:sz w:val="18"/>
          <w:szCs w:val="18"/>
        </w:rPr>
        <w:t>Dehradun-248001, Uttarakhand, India.</w:t>
      </w:r>
    </w:p>
    <w:p w14:paraId="54471EDA" w14:textId="4E882C82" w:rsidR="00865276" w:rsidRPr="005A1FCA" w:rsidRDefault="00772DCC" w:rsidP="00BE12E5">
      <w:pPr>
        <w:pStyle w:val="ListParagraph"/>
        <w:numPr>
          <w:ilvl w:val="0"/>
          <w:numId w:val="38"/>
        </w:numPr>
        <w:autoSpaceDE w:val="0"/>
        <w:autoSpaceDN w:val="0"/>
        <w:adjustRightInd w:val="0"/>
        <w:spacing w:after="0" w:line="276" w:lineRule="auto"/>
        <w:ind w:right="-46"/>
        <w:rPr>
          <w:rFonts w:ascii="Times New Roman" w:hAnsi="Times New Roman" w:cs="Times New Roman"/>
          <w:color w:val="000000"/>
          <w:sz w:val="18"/>
          <w:szCs w:val="18"/>
        </w:rPr>
      </w:pPr>
      <w:r w:rsidRPr="005A1FCA">
        <w:rPr>
          <w:rFonts w:ascii="Times New Roman" w:hAnsi="Times New Roman" w:cs="Times New Roman"/>
          <w:sz w:val="18"/>
          <w:szCs w:val="18"/>
        </w:rPr>
        <w:t xml:space="preserve">Assistant Professor, </w:t>
      </w:r>
      <w:r w:rsidR="00865276" w:rsidRPr="005A1FCA">
        <w:rPr>
          <w:rFonts w:ascii="Times New Roman" w:hAnsi="Times New Roman" w:cs="Times New Roman"/>
          <w:sz w:val="18"/>
          <w:szCs w:val="18"/>
        </w:rPr>
        <w:t>Department of Pharmacy Practice, School of Pharmaceutical Sciences, Shri Guru Ram Rai University, Dehradun-248001, Uttarakhand, India.</w:t>
      </w:r>
    </w:p>
    <w:p w14:paraId="0F55923B" w14:textId="77777777" w:rsidR="00955428" w:rsidRPr="00E03DB8" w:rsidRDefault="00955428" w:rsidP="00BE12E5">
      <w:pPr>
        <w:autoSpaceDE w:val="0"/>
        <w:autoSpaceDN w:val="0"/>
        <w:adjustRightInd w:val="0"/>
        <w:spacing w:after="0" w:line="276" w:lineRule="auto"/>
        <w:jc w:val="both"/>
        <w:rPr>
          <w:rFonts w:ascii="Times New Roman" w:hAnsi="Times New Roman" w:cs="Times New Roman"/>
          <w:sz w:val="24"/>
          <w:szCs w:val="24"/>
        </w:rPr>
      </w:pPr>
    </w:p>
    <w:p w14:paraId="5AFAC55C" w14:textId="50658D1B" w:rsidR="00406751" w:rsidRPr="00E03DB8" w:rsidRDefault="00406751" w:rsidP="00BE12E5">
      <w:pPr>
        <w:autoSpaceDE w:val="0"/>
        <w:autoSpaceDN w:val="0"/>
        <w:adjustRightInd w:val="0"/>
        <w:spacing w:after="0" w:line="276" w:lineRule="auto"/>
        <w:jc w:val="both"/>
        <w:rPr>
          <w:rFonts w:ascii="Times New Roman" w:hAnsi="Times New Roman" w:cs="Times New Roman"/>
          <w:b/>
          <w:bCs/>
          <w:sz w:val="24"/>
          <w:szCs w:val="24"/>
        </w:rPr>
      </w:pPr>
      <w:r w:rsidRPr="00E03DB8">
        <w:rPr>
          <w:rFonts w:ascii="Times New Roman" w:hAnsi="Times New Roman" w:cs="Times New Roman"/>
          <w:b/>
          <w:bCs/>
          <w:sz w:val="24"/>
          <w:szCs w:val="24"/>
        </w:rPr>
        <w:t>ABSTRACT</w:t>
      </w:r>
    </w:p>
    <w:p w14:paraId="654CD659" w14:textId="362D11D5" w:rsidR="00652E66" w:rsidRPr="00E03DB8" w:rsidRDefault="00652E66" w:rsidP="00BE12E5">
      <w:pPr>
        <w:autoSpaceDE w:val="0"/>
        <w:autoSpaceDN w:val="0"/>
        <w:adjustRightInd w:val="0"/>
        <w:spacing w:after="0" w:line="276" w:lineRule="auto"/>
        <w:jc w:val="both"/>
        <w:rPr>
          <w:rFonts w:ascii="Times New Roman" w:hAnsi="Times New Roman" w:cs="Times New Roman"/>
          <w:sz w:val="24"/>
          <w:szCs w:val="24"/>
        </w:rPr>
      </w:pPr>
      <w:r w:rsidRPr="00E03DB8">
        <w:rPr>
          <w:rFonts w:ascii="Times New Roman" w:hAnsi="Times New Roman" w:cs="Times New Roman"/>
          <w:sz w:val="24"/>
          <w:szCs w:val="24"/>
        </w:rPr>
        <w:t>Anti-tubercular therapy induced liver injury (ATTILI) is the most important risk for the past many years. Many pre-existing factors and conditions like persisting liver injury, female gender, alcohol abuse etc. are important risk factors for the ATT induce liver injury. I read many case reports and literature review for the drugs induce liver injury, and concluded the results, ATT drugs are the most responsible for the liver injury during the therapy periods. The present case was 42-year-old male patient and known case of pulmonary tuberculosis</w:t>
      </w:r>
      <w:r w:rsidR="008377E6" w:rsidRPr="00E03DB8">
        <w:rPr>
          <w:rFonts w:ascii="Times New Roman" w:hAnsi="Times New Roman" w:cs="Times New Roman"/>
          <w:sz w:val="24"/>
          <w:szCs w:val="24"/>
        </w:rPr>
        <w:t>,</w:t>
      </w:r>
      <w:r w:rsidRPr="00E03DB8">
        <w:rPr>
          <w:rFonts w:ascii="Times New Roman" w:hAnsi="Times New Roman" w:cs="Times New Roman"/>
          <w:sz w:val="24"/>
          <w:szCs w:val="24"/>
        </w:rPr>
        <w:t xml:space="preserve"> patients were on the ATT drugs therapy in the last 14 days. After few days of therapy, he produced signs of vomiting (multiple episode), fever (high grade), abdomen pain, coughing, loss of appetite, epigastric discomforts &amp; generalized weakness. On general examination the patient was found to produce signs of Jaundice with yellowish appearance of the sclera. Pulmonologist had firstly withdrawal the anti-tubercular drugs therapy and started the modified anti-tubercular drugs therapy. As a Clinical pharmacist we advise the patients &amp; patients relatives, proper monitoring of liver and renal function test should also be carried out by the health care professional specialist from time to time in order to avoid critical situations.</w:t>
      </w:r>
    </w:p>
    <w:p w14:paraId="3F2910A1" w14:textId="2984C380" w:rsidR="00955428" w:rsidRPr="00E03DB8" w:rsidRDefault="00406751" w:rsidP="00BE12E5">
      <w:pPr>
        <w:autoSpaceDE w:val="0"/>
        <w:autoSpaceDN w:val="0"/>
        <w:adjustRightInd w:val="0"/>
        <w:spacing w:after="0" w:line="276" w:lineRule="auto"/>
        <w:jc w:val="both"/>
        <w:rPr>
          <w:rFonts w:ascii="Times New Roman" w:hAnsi="Times New Roman" w:cs="Times New Roman"/>
          <w:sz w:val="24"/>
          <w:szCs w:val="24"/>
        </w:rPr>
      </w:pPr>
      <w:r w:rsidRPr="00E03DB8">
        <w:rPr>
          <w:rFonts w:ascii="Times New Roman" w:hAnsi="Times New Roman" w:cs="Times New Roman"/>
          <w:b/>
          <w:bCs/>
          <w:sz w:val="24"/>
          <w:szCs w:val="24"/>
        </w:rPr>
        <w:t xml:space="preserve">Keywords: </w:t>
      </w:r>
      <w:r w:rsidRPr="00E03DB8">
        <w:rPr>
          <w:rFonts w:ascii="Times New Roman" w:hAnsi="Times New Roman" w:cs="Times New Roman"/>
          <w:sz w:val="24"/>
          <w:szCs w:val="24"/>
        </w:rPr>
        <w:t>Anti</w:t>
      </w:r>
      <w:r w:rsidR="00D31547" w:rsidRPr="00E03DB8">
        <w:rPr>
          <w:rFonts w:ascii="Times New Roman" w:hAnsi="Times New Roman" w:cs="Times New Roman"/>
          <w:sz w:val="24"/>
          <w:szCs w:val="24"/>
        </w:rPr>
        <w:t>-</w:t>
      </w:r>
      <w:r w:rsidRPr="00E03DB8">
        <w:rPr>
          <w:rFonts w:ascii="Times New Roman" w:hAnsi="Times New Roman" w:cs="Times New Roman"/>
          <w:sz w:val="24"/>
          <w:szCs w:val="24"/>
        </w:rPr>
        <w:t>tubercular</w:t>
      </w:r>
      <w:r w:rsidR="00D31547" w:rsidRPr="00E03DB8">
        <w:rPr>
          <w:rFonts w:ascii="Times New Roman" w:hAnsi="Times New Roman" w:cs="Times New Roman"/>
          <w:sz w:val="24"/>
          <w:szCs w:val="24"/>
        </w:rPr>
        <w:t xml:space="preserve"> </w:t>
      </w:r>
      <w:r w:rsidRPr="00E03DB8">
        <w:rPr>
          <w:rFonts w:ascii="Times New Roman" w:hAnsi="Times New Roman" w:cs="Times New Roman"/>
          <w:sz w:val="24"/>
          <w:szCs w:val="24"/>
        </w:rPr>
        <w:t>therapy,</w:t>
      </w:r>
      <w:bookmarkStart w:id="1" w:name="_Hlk48455525"/>
      <w:r w:rsidRPr="00E03DB8">
        <w:rPr>
          <w:rFonts w:ascii="Times New Roman" w:hAnsi="Times New Roman" w:cs="Times New Roman"/>
          <w:sz w:val="24"/>
          <w:szCs w:val="24"/>
        </w:rPr>
        <w:t xml:space="preserve"> </w:t>
      </w:r>
      <w:r w:rsidR="00D31547" w:rsidRPr="00E03DB8">
        <w:rPr>
          <w:rFonts w:ascii="Times New Roman" w:hAnsi="Times New Roman" w:cs="Times New Roman"/>
          <w:sz w:val="24"/>
          <w:szCs w:val="24"/>
        </w:rPr>
        <w:t>A</w:t>
      </w:r>
      <w:r w:rsidRPr="00E03DB8">
        <w:rPr>
          <w:rFonts w:ascii="Times New Roman" w:hAnsi="Times New Roman" w:cs="Times New Roman"/>
          <w:sz w:val="24"/>
          <w:szCs w:val="24"/>
        </w:rPr>
        <w:t>nti</w:t>
      </w:r>
      <w:r w:rsidR="00D31547" w:rsidRPr="00E03DB8">
        <w:rPr>
          <w:rFonts w:ascii="Times New Roman" w:hAnsi="Times New Roman" w:cs="Times New Roman"/>
          <w:sz w:val="24"/>
          <w:szCs w:val="24"/>
        </w:rPr>
        <w:t>-</w:t>
      </w:r>
      <w:r w:rsidRPr="00E03DB8">
        <w:rPr>
          <w:rFonts w:ascii="Times New Roman" w:hAnsi="Times New Roman" w:cs="Times New Roman"/>
          <w:sz w:val="24"/>
          <w:szCs w:val="24"/>
        </w:rPr>
        <w:t>tubercular</w:t>
      </w:r>
      <w:r w:rsidR="00D31547" w:rsidRPr="00E03DB8">
        <w:rPr>
          <w:rFonts w:ascii="Times New Roman" w:hAnsi="Times New Roman" w:cs="Times New Roman"/>
          <w:sz w:val="24"/>
          <w:szCs w:val="24"/>
        </w:rPr>
        <w:t xml:space="preserve"> </w:t>
      </w:r>
      <w:r w:rsidRPr="00E03DB8">
        <w:rPr>
          <w:rFonts w:ascii="Times New Roman" w:hAnsi="Times New Roman" w:cs="Times New Roman"/>
          <w:sz w:val="24"/>
          <w:szCs w:val="24"/>
        </w:rPr>
        <w:t xml:space="preserve">therapy </w:t>
      </w:r>
      <w:bookmarkEnd w:id="1"/>
      <w:r w:rsidRPr="00E03DB8">
        <w:rPr>
          <w:rFonts w:ascii="Times New Roman" w:hAnsi="Times New Roman" w:cs="Times New Roman"/>
          <w:sz w:val="24"/>
          <w:szCs w:val="24"/>
        </w:rPr>
        <w:t xml:space="preserve">induced liver injury, </w:t>
      </w:r>
      <w:r w:rsidR="00D31547" w:rsidRPr="00E03DB8">
        <w:rPr>
          <w:rFonts w:ascii="Times New Roman" w:hAnsi="Times New Roman" w:cs="Times New Roman"/>
          <w:sz w:val="24"/>
          <w:szCs w:val="24"/>
        </w:rPr>
        <w:t>P</w:t>
      </w:r>
      <w:r w:rsidRPr="00E03DB8">
        <w:rPr>
          <w:rFonts w:ascii="Times New Roman" w:hAnsi="Times New Roman" w:cs="Times New Roman"/>
          <w:sz w:val="24"/>
          <w:szCs w:val="24"/>
        </w:rPr>
        <w:t>ulmonologist,</w:t>
      </w:r>
      <w:r w:rsidR="00086068" w:rsidRPr="00E03DB8">
        <w:rPr>
          <w:rFonts w:ascii="Times New Roman" w:hAnsi="Times New Roman" w:cs="Times New Roman"/>
          <w:sz w:val="24"/>
          <w:szCs w:val="24"/>
        </w:rPr>
        <w:t xml:space="preserve"> </w:t>
      </w:r>
      <w:r w:rsidR="00D31547" w:rsidRPr="00E03DB8">
        <w:rPr>
          <w:rFonts w:ascii="Times New Roman" w:hAnsi="Times New Roman" w:cs="Times New Roman"/>
          <w:sz w:val="24"/>
          <w:szCs w:val="24"/>
        </w:rPr>
        <w:t>H</w:t>
      </w:r>
      <w:r w:rsidR="00086068" w:rsidRPr="00E03DB8">
        <w:rPr>
          <w:rFonts w:ascii="Times New Roman" w:hAnsi="Times New Roman" w:cs="Times New Roman"/>
          <w:sz w:val="24"/>
          <w:szCs w:val="24"/>
        </w:rPr>
        <w:t>epatotoxicity.</w:t>
      </w:r>
    </w:p>
    <w:p w14:paraId="2B174E24" w14:textId="77777777" w:rsidR="008377E6" w:rsidRPr="00E03DB8" w:rsidRDefault="008377E6" w:rsidP="00BE12E5">
      <w:pPr>
        <w:autoSpaceDE w:val="0"/>
        <w:autoSpaceDN w:val="0"/>
        <w:adjustRightInd w:val="0"/>
        <w:spacing w:after="0" w:line="276" w:lineRule="auto"/>
        <w:jc w:val="both"/>
        <w:rPr>
          <w:rFonts w:ascii="Times New Roman" w:eastAsia="Calibri" w:hAnsi="Times New Roman" w:cs="Times New Roman"/>
          <w:b/>
          <w:bCs/>
          <w:sz w:val="24"/>
          <w:szCs w:val="24"/>
        </w:rPr>
      </w:pPr>
      <w:bookmarkStart w:id="2" w:name="_Hlk25127272"/>
    </w:p>
    <w:p w14:paraId="40745D10" w14:textId="53F64DE6" w:rsidR="00545673" w:rsidRPr="00E03DB8" w:rsidRDefault="00545673" w:rsidP="00BE12E5">
      <w:pPr>
        <w:autoSpaceDE w:val="0"/>
        <w:autoSpaceDN w:val="0"/>
        <w:adjustRightInd w:val="0"/>
        <w:spacing w:after="0" w:line="276" w:lineRule="auto"/>
        <w:jc w:val="both"/>
        <w:rPr>
          <w:rFonts w:ascii="Times New Roman" w:eastAsia="Calibri" w:hAnsi="Times New Roman" w:cs="Times New Roman"/>
          <w:sz w:val="24"/>
          <w:szCs w:val="24"/>
        </w:rPr>
      </w:pPr>
      <w:r w:rsidRPr="00E03DB8">
        <w:rPr>
          <w:rFonts w:ascii="Times New Roman" w:eastAsia="Calibri" w:hAnsi="Times New Roman" w:cs="Times New Roman"/>
          <w:b/>
          <w:bCs/>
          <w:sz w:val="24"/>
          <w:szCs w:val="24"/>
        </w:rPr>
        <w:t>*</w:t>
      </w:r>
      <w:r w:rsidRPr="00E03DB8">
        <w:rPr>
          <w:rFonts w:ascii="Times New Roman" w:eastAsia="Calibri" w:hAnsi="Times New Roman" w:cs="Times New Roman"/>
          <w:b/>
          <w:sz w:val="24"/>
          <w:szCs w:val="24"/>
        </w:rPr>
        <w:t>Corresponding Author Address:</w:t>
      </w:r>
      <w:r w:rsidRPr="00E03DB8">
        <w:rPr>
          <w:rFonts w:ascii="Times New Roman" w:eastAsia="Calibri" w:hAnsi="Times New Roman" w:cs="Times New Roman"/>
          <w:sz w:val="24"/>
          <w:szCs w:val="24"/>
        </w:rPr>
        <w:t xml:space="preserve"> </w:t>
      </w:r>
      <w:proofErr w:type="spellStart"/>
      <w:r w:rsidRPr="00E03DB8">
        <w:rPr>
          <w:rFonts w:ascii="Times New Roman" w:eastAsia="Calibri" w:hAnsi="Times New Roman" w:cs="Times New Roman"/>
          <w:sz w:val="24"/>
          <w:szCs w:val="24"/>
        </w:rPr>
        <w:t>Dr.</w:t>
      </w:r>
      <w:proofErr w:type="spellEnd"/>
      <w:r w:rsidRPr="00E03DB8">
        <w:rPr>
          <w:rFonts w:ascii="Times New Roman" w:eastAsia="Calibri" w:hAnsi="Times New Roman" w:cs="Times New Roman"/>
          <w:sz w:val="24"/>
          <w:szCs w:val="24"/>
        </w:rPr>
        <w:t xml:space="preserve"> </w:t>
      </w:r>
      <w:r w:rsidRPr="00E03DB8">
        <w:rPr>
          <w:rFonts w:ascii="Times New Roman" w:eastAsia="Calibri" w:hAnsi="Times New Roman" w:cs="Times New Roman"/>
          <w:bCs/>
          <w:sz w:val="24"/>
          <w:szCs w:val="24"/>
        </w:rPr>
        <w:t>Rohit Bangwal</w:t>
      </w:r>
      <w:r w:rsidRPr="00E03DB8">
        <w:rPr>
          <w:rFonts w:ascii="Times New Roman" w:eastAsia="Calibri" w:hAnsi="Times New Roman" w:cs="Times New Roman"/>
          <w:sz w:val="24"/>
          <w:szCs w:val="24"/>
        </w:rPr>
        <w:t xml:space="preserve"> </w:t>
      </w:r>
    </w:p>
    <w:p w14:paraId="4B22F445" w14:textId="77777777" w:rsidR="00545673" w:rsidRPr="00E03DB8" w:rsidRDefault="00545673" w:rsidP="00BE12E5">
      <w:pPr>
        <w:autoSpaceDE w:val="0"/>
        <w:autoSpaceDN w:val="0"/>
        <w:adjustRightInd w:val="0"/>
        <w:spacing w:after="0" w:line="276" w:lineRule="auto"/>
        <w:jc w:val="both"/>
        <w:rPr>
          <w:rFonts w:ascii="Times New Roman" w:eastAsia="Calibri" w:hAnsi="Times New Roman" w:cs="Times New Roman"/>
          <w:sz w:val="24"/>
          <w:szCs w:val="24"/>
        </w:rPr>
      </w:pPr>
      <w:r w:rsidRPr="00E03DB8">
        <w:rPr>
          <w:rFonts w:ascii="Times New Roman" w:eastAsia="Calibri" w:hAnsi="Times New Roman" w:cs="Times New Roman"/>
          <w:sz w:val="24"/>
          <w:szCs w:val="24"/>
        </w:rPr>
        <w:t xml:space="preserve">Pharm. D (PB) Intern, Department of Pharmacy Practice, </w:t>
      </w:r>
    </w:p>
    <w:p w14:paraId="3E8220BC" w14:textId="267AE40A" w:rsidR="00545673" w:rsidRPr="00E03DB8" w:rsidRDefault="00545673" w:rsidP="00BE12E5">
      <w:pPr>
        <w:autoSpaceDE w:val="0"/>
        <w:autoSpaceDN w:val="0"/>
        <w:adjustRightInd w:val="0"/>
        <w:spacing w:after="0" w:line="276" w:lineRule="auto"/>
        <w:jc w:val="both"/>
        <w:rPr>
          <w:rFonts w:ascii="Times New Roman" w:eastAsia="Calibri" w:hAnsi="Times New Roman" w:cs="Times New Roman"/>
          <w:sz w:val="24"/>
          <w:szCs w:val="24"/>
        </w:rPr>
      </w:pPr>
      <w:r w:rsidRPr="00E03DB8">
        <w:rPr>
          <w:rFonts w:ascii="Times New Roman" w:eastAsia="Calibri" w:hAnsi="Times New Roman" w:cs="Times New Roman"/>
          <w:sz w:val="24"/>
          <w:szCs w:val="24"/>
        </w:rPr>
        <w:t>Shri Guru Ram Rai University, Dehradun-248001, Uttarakhand, India</w:t>
      </w:r>
    </w:p>
    <w:p w14:paraId="212EA7B6" w14:textId="4F6152FC" w:rsidR="00545673" w:rsidRPr="00E03DB8" w:rsidRDefault="00545673" w:rsidP="00BE12E5">
      <w:pPr>
        <w:autoSpaceDE w:val="0"/>
        <w:autoSpaceDN w:val="0"/>
        <w:adjustRightInd w:val="0"/>
        <w:spacing w:after="0" w:line="276" w:lineRule="auto"/>
        <w:jc w:val="both"/>
        <w:rPr>
          <w:rFonts w:ascii="Times New Roman" w:eastAsia="Calibri" w:hAnsi="Times New Roman" w:cs="Times New Roman"/>
          <w:sz w:val="24"/>
          <w:szCs w:val="24"/>
        </w:rPr>
      </w:pPr>
      <w:r w:rsidRPr="00E03DB8">
        <w:rPr>
          <w:rFonts w:ascii="Times New Roman" w:eastAsia="Calibri" w:hAnsi="Times New Roman" w:cs="Times New Roman"/>
          <w:b/>
          <w:sz w:val="24"/>
          <w:szCs w:val="24"/>
        </w:rPr>
        <w:t>E-mail:</w:t>
      </w:r>
      <w:r w:rsidRPr="00E03DB8">
        <w:rPr>
          <w:rFonts w:ascii="Times New Roman" w:eastAsia="Calibri" w:hAnsi="Times New Roman" w:cs="Times New Roman"/>
          <w:sz w:val="24"/>
          <w:szCs w:val="24"/>
        </w:rPr>
        <w:t xml:space="preserve"> </w:t>
      </w:r>
      <w:hyperlink r:id="rId5" w:history="1">
        <w:r w:rsidRPr="00E03DB8">
          <w:rPr>
            <w:rFonts w:ascii="Times New Roman" w:eastAsia="Calibri" w:hAnsi="Times New Roman" w:cs="Times New Roman"/>
            <w:sz w:val="24"/>
            <w:szCs w:val="24"/>
          </w:rPr>
          <w:t>rohitbangwal93@gmail.com</w:t>
        </w:r>
      </w:hyperlink>
    </w:p>
    <w:bookmarkEnd w:id="2"/>
    <w:p w14:paraId="31B8E42D" w14:textId="77777777" w:rsidR="001A26B6" w:rsidRPr="00E03DB8" w:rsidRDefault="001A26B6" w:rsidP="00BE12E5">
      <w:pPr>
        <w:autoSpaceDE w:val="0"/>
        <w:autoSpaceDN w:val="0"/>
        <w:adjustRightInd w:val="0"/>
        <w:spacing w:after="0" w:line="276" w:lineRule="auto"/>
        <w:jc w:val="both"/>
        <w:rPr>
          <w:rFonts w:ascii="Times New Roman" w:hAnsi="Times New Roman" w:cs="Times New Roman"/>
          <w:b/>
          <w:bCs/>
          <w:sz w:val="24"/>
          <w:szCs w:val="24"/>
        </w:rPr>
      </w:pPr>
    </w:p>
    <w:p w14:paraId="195B9E6B" w14:textId="3A5D8B61" w:rsidR="00DF592B" w:rsidRPr="00E03DB8" w:rsidRDefault="00DF592B" w:rsidP="00BE12E5">
      <w:pPr>
        <w:autoSpaceDE w:val="0"/>
        <w:autoSpaceDN w:val="0"/>
        <w:adjustRightInd w:val="0"/>
        <w:spacing w:after="0" w:line="276" w:lineRule="auto"/>
        <w:jc w:val="both"/>
        <w:rPr>
          <w:rFonts w:ascii="Times New Roman" w:hAnsi="Times New Roman" w:cs="Times New Roman"/>
          <w:b/>
          <w:bCs/>
          <w:sz w:val="24"/>
          <w:szCs w:val="24"/>
        </w:rPr>
      </w:pPr>
      <w:r w:rsidRPr="00E03DB8">
        <w:rPr>
          <w:rFonts w:ascii="Times New Roman" w:hAnsi="Times New Roman" w:cs="Times New Roman"/>
          <w:b/>
          <w:bCs/>
          <w:sz w:val="24"/>
          <w:szCs w:val="24"/>
        </w:rPr>
        <w:t>INTRODUCTION</w:t>
      </w:r>
    </w:p>
    <w:p w14:paraId="08C54D5E" w14:textId="79C13206" w:rsidR="0011031C" w:rsidRPr="00E03DB8" w:rsidRDefault="00EF621F" w:rsidP="00BE12E5">
      <w:pPr>
        <w:autoSpaceDE w:val="0"/>
        <w:autoSpaceDN w:val="0"/>
        <w:adjustRightInd w:val="0"/>
        <w:spacing w:after="0" w:line="276" w:lineRule="auto"/>
        <w:jc w:val="both"/>
        <w:rPr>
          <w:rFonts w:ascii="Times New Roman" w:hAnsi="Times New Roman" w:cs="Times New Roman"/>
          <w:sz w:val="24"/>
          <w:szCs w:val="24"/>
        </w:rPr>
      </w:pPr>
      <w:r w:rsidRPr="00E03DB8">
        <w:rPr>
          <w:rFonts w:ascii="Times New Roman" w:hAnsi="Times New Roman" w:cs="Times New Roman"/>
          <w:sz w:val="24"/>
          <w:szCs w:val="24"/>
          <w:shd w:val="clear" w:color="auto" w:fill="FFFFFF"/>
        </w:rPr>
        <w:t xml:space="preserve">Drug-induced liver injury (DILI) is a minor but more significant cause of liver injury across all regions. </w:t>
      </w:r>
      <w:r w:rsidRPr="00E03DB8">
        <w:rPr>
          <w:rFonts w:ascii="Times New Roman" w:hAnsi="Times New Roman" w:cs="Times New Roman"/>
          <w:sz w:val="24"/>
          <w:szCs w:val="24"/>
        </w:rPr>
        <w:t xml:space="preserve">The incidence rate of anti-tubercular drugs induced hepatotoxicity was found to be 2% to 28% based on hepatotoxicity diagnosis criteria. </w:t>
      </w:r>
      <w:r w:rsidR="0020558D" w:rsidRPr="00E03DB8">
        <w:rPr>
          <w:rFonts w:ascii="Times New Roman" w:hAnsi="Times New Roman" w:cs="Times New Roman"/>
          <w:sz w:val="24"/>
          <w:szCs w:val="24"/>
          <w:shd w:val="clear" w:color="auto" w:fill="FFFFFF"/>
        </w:rPr>
        <w:t>Antitubercular drug-induced liver injury (ATDILI) is a leading cause of DILI and drug-induced acute liver failure in India and much of the developing world.</w:t>
      </w:r>
      <w:r w:rsidRPr="00E03DB8">
        <w:rPr>
          <w:rFonts w:ascii="Times New Roman" w:hAnsi="Times New Roman" w:cs="Times New Roman"/>
          <w:sz w:val="24"/>
          <w:szCs w:val="24"/>
          <w:shd w:val="clear" w:color="auto" w:fill="FFFFFF"/>
        </w:rPr>
        <w:t xml:space="preserve"> </w:t>
      </w:r>
      <w:r w:rsidR="00DF592B" w:rsidRPr="00E03DB8">
        <w:rPr>
          <w:rFonts w:ascii="Times New Roman" w:hAnsi="Times New Roman" w:cs="Times New Roman"/>
          <w:sz w:val="24"/>
          <w:szCs w:val="24"/>
        </w:rPr>
        <w:t>The clinical manifestation of tuberculosis is characterized by excessive cough, sputum production, unintentional weight loss and loss of appetite, coughing up blood or mucous along with weakness, fatigue, fever, night sweats. It was diagnosed by mantoux skin test, blood test for the presence of Mycobacterium tuberculi, X-ray for the presence of white patches within the lungs</w:t>
      </w:r>
      <w:r w:rsidR="00545673" w:rsidRPr="00E03DB8">
        <w:rPr>
          <w:rFonts w:ascii="Times New Roman" w:hAnsi="Times New Roman" w:cs="Times New Roman"/>
          <w:sz w:val="24"/>
          <w:szCs w:val="24"/>
        </w:rPr>
        <w:t xml:space="preserve"> [1,2]</w:t>
      </w:r>
      <w:r w:rsidR="00DF592B" w:rsidRPr="00E03DB8">
        <w:rPr>
          <w:rFonts w:ascii="Times New Roman" w:hAnsi="Times New Roman" w:cs="Times New Roman"/>
          <w:sz w:val="24"/>
          <w:szCs w:val="24"/>
        </w:rPr>
        <w:t>.</w:t>
      </w:r>
      <w:r w:rsidRPr="00E03DB8">
        <w:rPr>
          <w:rFonts w:ascii="Times New Roman" w:hAnsi="Times New Roman" w:cs="Times New Roman"/>
          <w:sz w:val="24"/>
          <w:szCs w:val="24"/>
        </w:rPr>
        <w:t xml:space="preserve"> Anti-tubercular drugs like isoniazid (INH), </w:t>
      </w:r>
      <w:r w:rsidRPr="00E03DB8">
        <w:rPr>
          <w:rFonts w:ascii="Times New Roman" w:hAnsi="Times New Roman" w:cs="Times New Roman"/>
          <w:sz w:val="24"/>
          <w:szCs w:val="24"/>
        </w:rPr>
        <w:lastRenderedPageBreak/>
        <w:t>rifampicin (RIF), and pyrazinamide (PZA) together the cause of defects in liver injury.</w:t>
      </w:r>
      <w:r w:rsidR="00722792" w:rsidRPr="00E03DB8">
        <w:rPr>
          <w:rFonts w:ascii="Times New Roman" w:hAnsi="Times New Roman" w:cs="Times New Roman"/>
          <w:sz w:val="24"/>
          <w:szCs w:val="24"/>
        </w:rPr>
        <w:t xml:space="preserve"> </w:t>
      </w:r>
      <w:r w:rsidR="00DF592B" w:rsidRPr="00E03DB8">
        <w:rPr>
          <w:rFonts w:ascii="Times New Roman" w:hAnsi="Times New Roman" w:cs="Times New Roman"/>
          <w:sz w:val="24"/>
          <w:szCs w:val="24"/>
        </w:rPr>
        <w:t>The abnormalities in SGOT (Serum Glutamate Oxaloacetate Transaminase), SGPT (Serum Glutamate Pyruvate Transaminase) enzymes may lead to hepatitis or liver injury or hepatotoxicity.</w:t>
      </w:r>
      <w:r w:rsidR="0011031C" w:rsidRPr="00E03DB8">
        <w:rPr>
          <w:rFonts w:ascii="Times New Roman" w:hAnsi="Times New Roman" w:cs="Times New Roman"/>
          <w:sz w:val="24"/>
          <w:szCs w:val="24"/>
        </w:rPr>
        <w:t xml:space="preserve"> Hepatitis and hepatotoxicity depend upon the drugs &amp; dose</w:t>
      </w:r>
      <w:r w:rsidR="00545673" w:rsidRPr="00E03DB8">
        <w:rPr>
          <w:rFonts w:ascii="Times New Roman" w:hAnsi="Times New Roman" w:cs="Times New Roman"/>
          <w:sz w:val="24"/>
          <w:szCs w:val="24"/>
        </w:rPr>
        <w:t xml:space="preserve"> [3]</w:t>
      </w:r>
      <w:r w:rsidR="00DF592B" w:rsidRPr="00E03DB8">
        <w:rPr>
          <w:rFonts w:ascii="Times New Roman" w:hAnsi="Times New Roman" w:cs="Times New Roman"/>
          <w:sz w:val="24"/>
          <w:szCs w:val="24"/>
        </w:rPr>
        <w:t xml:space="preserve">. The enzymes produced by the liver plays a dynamic role in hepatotoxicity (over or under production). </w:t>
      </w:r>
      <w:r w:rsidR="00722792" w:rsidRPr="00E03DB8">
        <w:rPr>
          <w:rFonts w:ascii="Times New Roman" w:hAnsi="Times New Roman" w:cs="Times New Roman"/>
          <w:sz w:val="24"/>
          <w:szCs w:val="24"/>
        </w:rPr>
        <w:t xml:space="preserve">From first line anti-TB drugs, </w:t>
      </w:r>
      <w:bookmarkStart w:id="3" w:name="_Hlk48491590"/>
      <w:r w:rsidR="00722792" w:rsidRPr="00E03DB8">
        <w:rPr>
          <w:rFonts w:ascii="Times New Roman" w:hAnsi="Times New Roman" w:cs="Times New Roman"/>
          <w:sz w:val="24"/>
          <w:szCs w:val="24"/>
        </w:rPr>
        <w:t>isoniazid (INH), rifampi</w:t>
      </w:r>
      <w:r w:rsidR="0020558D" w:rsidRPr="00E03DB8">
        <w:rPr>
          <w:rFonts w:ascii="Times New Roman" w:hAnsi="Times New Roman" w:cs="Times New Roman"/>
          <w:sz w:val="24"/>
          <w:szCs w:val="24"/>
        </w:rPr>
        <w:t xml:space="preserve">cin </w:t>
      </w:r>
      <w:r w:rsidR="00722792" w:rsidRPr="00E03DB8">
        <w:rPr>
          <w:rFonts w:ascii="Times New Roman" w:hAnsi="Times New Roman" w:cs="Times New Roman"/>
          <w:sz w:val="24"/>
          <w:szCs w:val="24"/>
        </w:rPr>
        <w:t xml:space="preserve">(RIF), and pyrazinamide (PZA) </w:t>
      </w:r>
      <w:bookmarkEnd w:id="3"/>
      <w:r w:rsidR="00722792" w:rsidRPr="00E03DB8">
        <w:rPr>
          <w:rFonts w:ascii="Times New Roman" w:hAnsi="Times New Roman" w:cs="Times New Roman"/>
          <w:sz w:val="24"/>
          <w:szCs w:val="24"/>
        </w:rPr>
        <w:t>causes hepatotoxicity such as</w:t>
      </w:r>
      <w:r w:rsidR="0020558D" w:rsidRPr="00E03DB8">
        <w:rPr>
          <w:rFonts w:ascii="Times New Roman" w:hAnsi="Times New Roman" w:cs="Times New Roman"/>
          <w:sz w:val="24"/>
          <w:szCs w:val="24"/>
        </w:rPr>
        <w:t xml:space="preserve"> </w:t>
      </w:r>
      <w:r w:rsidR="00722792" w:rsidRPr="00E03DB8">
        <w:rPr>
          <w:rFonts w:ascii="Times New Roman" w:hAnsi="Times New Roman" w:cs="Times New Roman"/>
          <w:sz w:val="24"/>
          <w:szCs w:val="24"/>
        </w:rPr>
        <w:t>transaminasitis and fulminant hepatic failure</w:t>
      </w:r>
      <w:r w:rsidR="00545673" w:rsidRPr="00E03DB8">
        <w:rPr>
          <w:rFonts w:ascii="Times New Roman" w:hAnsi="Times New Roman" w:cs="Times New Roman"/>
          <w:sz w:val="24"/>
          <w:szCs w:val="24"/>
        </w:rPr>
        <w:t xml:space="preserve"> [4,5]</w:t>
      </w:r>
      <w:r w:rsidR="00722792" w:rsidRPr="00E03DB8">
        <w:rPr>
          <w:rFonts w:ascii="Times New Roman" w:hAnsi="Times New Roman" w:cs="Times New Roman"/>
          <w:sz w:val="24"/>
          <w:szCs w:val="24"/>
        </w:rPr>
        <w:t>.</w:t>
      </w:r>
    </w:p>
    <w:p w14:paraId="05F00642" w14:textId="05B94450" w:rsidR="0011031C" w:rsidRPr="00E03DB8" w:rsidRDefault="00545673" w:rsidP="00BE12E5">
      <w:pPr>
        <w:spacing w:line="276" w:lineRule="auto"/>
        <w:jc w:val="both"/>
        <w:rPr>
          <w:rFonts w:ascii="Times New Roman" w:eastAsia="Calibri" w:hAnsi="Times New Roman" w:cs="Times New Roman"/>
          <w:sz w:val="24"/>
          <w:szCs w:val="24"/>
          <w:lang w:val="en-US"/>
        </w:rPr>
      </w:pPr>
      <w:r w:rsidRPr="00E03DB8">
        <w:rPr>
          <w:rFonts w:ascii="Times New Roman" w:eastAsia="Calibri" w:hAnsi="Times New Roman" w:cs="Times New Roman"/>
          <w:sz w:val="24"/>
          <w:szCs w:val="24"/>
          <w:lang w:val="en-US"/>
        </w:rPr>
        <w:t>Factors implicated in the development of antitubercular treatment induced hepatotoxicity: Advanced age, female sex, alcoholism, underlying liver disease, acetyla</w:t>
      </w:r>
      <w:r w:rsidR="00497535" w:rsidRPr="00E03DB8">
        <w:rPr>
          <w:rFonts w:ascii="Times New Roman" w:eastAsia="Calibri" w:hAnsi="Times New Roman" w:cs="Times New Roman"/>
          <w:sz w:val="24"/>
          <w:szCs w:val="24"/>
          <w:lang w:val="en-US"/>
        </w:rPr>
        <w:t xml:space="preserve">tor phenotype, N-acetyltransferase (NAT) activity, glutathione S-transferase activity, hepatitis B &amp; C virus, HIV infection, extensive disease, malnutrition have also been observed to be risk factors for the development of the drugs induced hepatotoxicity </w:t>
      </w:r>
      <w:r w:rsidRPr="00E03DB8">
        <w:rPr>
          <w:rFonts w:ascii="Times New Roman" w:eastAsia="Calibri" w:hAnsi="Times New Roman" w:cs="Times New Roman"/>
          <w:sz w:val="24"/>
          <w:szCs w:val="24"/>
          <w:lang w:val="en-US"/>
        </w:rPr>
        <w:t>[6,7,8]</w:t>
      </w:r>
      <w:r w:rsidR="0011031C" w:rsidRPr="00E03DB8">
        <w:rPr>
          <w:rFonts w:ascii="Times New Roman" w:eastAsia="Calibri" w:hAnsi="Times New Roman" w:cs="Times New Roman"/>
          <w:sz w:val="24"/>
          <w:szCs w:val="24"/>
          <w:lang w:val="en-US"/>
        </w:rPr>
        <w:t>.</w:t>
      </w:r>
    </w:p>
    <w:p w14:paraId="51BDE1E1" w14:textId="77777777" w:rsidR="00086068" w:rsidRPr="00E03DB8" w:rsidRDefault="00086068" w:rsidP="00BE12E5">
      <w:pPr>
        <w:spacing w:line="276" w:lineRule="auto"/>
        <w:ind w:right="-46"/>
        <w:jc w:val="both"/>
        <w:rPr>
          <w:rFonts w:ascii="Times New Roman" w:hAnsi="Times New Roman" w:cs="Times New Roman"/>
          <w:b/>
          <w:bCs/>
          <w:sz w:val="24"/>
          <w:szCs w:val="24"/>
        </w:rPr>
      </w:pPr>
    </w:p>
    <w:p w14:paraId="1245063B" w14:textId="6A837F77" w:rsidR="00E5109E" w:rsidRPr="00E03DB8" w:rsidRDefault="00EB1733" w:rsidP="00BE12E5">
      <w:pPr>
        <w:spacing w:line="276" w:lineRule="auto"/>
        <w:ind w:right="-46"/>
        <w:jc w:val="both"/>
        <w:rPr>
          <w:rFonts w:ascii="Times New Roman" w:hAnsi="Times New Roman" w:cs="Times New Roman"/>
          <w:b/>
          <w:bCs/>
          <w:sz w:val="24"/>
          <w:szCs w:val="24"/>
        </w:rPr>
      </w:pPr>
      <w:r w:rsidRPr="00E03DB8">
        <w:rPr>
          <w:rFonts w:ascii="Times New Roman" w:hAnsi="Times New Roman" w:cs="Times New Roman"/>
          <w:b/>
          <w:bCs/>
          <w:sz w:val="24"/>
          <w:szCs w:val="24"/>
        </w:rPr>
        <w:t>CASE STUDY</w:t>
      </w:r>
    </w:p>
    <w:p w14:paraId="57D5DD3D" w14:textId="4E971648" w:rsidR="00E5109E" w:rsidRPr="00E03DB8" w:rsidRDefault="00405DEE" w:rsidP="00BE12E5">
      <w:pPr>
        <w:pStyle w:val="ListParagraph"/>
        <w:numPr>
          <w:ilvl w:val="0"/>
          <w:numId w:val="2"/>
        </w:numPr>
        <w:spacing w:line="276" w:lineRule="auto"/>
        <w:ind w:right="-46"/>
        <w:jc w:val="both"/>
        <w:rPr>
          <w:rFonts w:ascii="Times New Roman" w:hAnsi="Times New Roman" w:cs="Times New Roman"/>
          <w:b/>
          <w:bCs/>
          <w:sz w:val="24"/>
          <w:szCs w:val="24"/>
        </w:rPr>
      </w:pPr>
      <w:r w:rsidRPr="00E03DB8">
        <w:rPr>
          <w:rFonts w:ascii="Times New Roman" w:hAnsi="Times New Roman" w:cs="Times New Roman"/>
          <w:sz w:val="24"/>
          <w:szCs w:val="24"/>
        </w:rPr>
        <w:t xml:space="preserve">A </w:t>
      </w:r>
      <w:r w:rsidR="00947FF3" w:rsidRPr="00E03DB8">
        <w:rPr>
          <w:rFonts w:ascii="Times New Roman" w:hAnsi="Times New Roman" w:cs="Times New Roman"/>
          <w:sz w:val="24"/>
          <w:szCs w:val="24"/>
        </w:rPr>
        <w:t>42-year-old</w:t>
      </w:r>
      <w:r w:rsidRPr="00E03DB8">
        <w:rPr>
          <w:rFonts w:ascii="Times New Roman" w:hAnsi="Times New Roman" w:cs="Times New Roman"/>
          <w:sz w:val="24"/>
          <w:szCs w:val="24"/>
        </w:rPr>
        <w:t xml:space="preserve"> male</w:t>
      </w:r>
      <w:r w:rsidR="007E25A2" w:rsidRPr="00E03DB8">
        <w:rPr>
          <w:rFonts w:ascii="Times New Roman" w:hAnsi="Times New Roman" w:cs="Times New Roman"/>
          <w:sz w:val="24"/>
          <w:szCs w:val="24"/>
        </w:rPr>
        <w:t>,</w:t>
      </w:r>
      <w:r w:rsidRPr="00E03DB8">
        <w:rPr>
          <w:rFonts w:ascii="Times New Roman" w:hAnsi="Times New Roman" w:cs="Times New Roman"/>
          <w:sz w:val="24"/>
          <w:szCs w:val="24"/>
        </w:rPr>
        <w:t xml:space="preserve"> </w:t>
      </w:r>
      <w:r w:rsidR="007E25A2" w:rsidRPr="00E03DB8">
        <w:rPr>
          <w:rFonts w:ascii="Times New Roman" w:hAnsi="Times New Roman" w:cs="Times New Roman"/>
          <w:sz w:val="24"/>
          <w:szCs w:val="24"/>
        </w:rPr>
        <w:t>weighing 56 kg</w:t>
      </w:r>
      <w:r w:rsidRPr="00E03DB8">
        <w:rPr>
          <w:rFonts w:ascii="Times New Roman" w:hAnsi="Times New Roman" w:cs="Times New Roman"/>
          <w:sz w:val="24"/>
          <w:szCs w:val="24"/>
        </w:rPr>
        <w:t xml:space="preserve"> who was</w:t>
      </w:r>
      <w:r w:rsidR="00266C13" w:rsidRPr="00E03DB8">
        <w:rPr>
          <w:rFonts w:ascii="Times New Roman" w:hAnsi="Times New Roman" w:cs="Times New Roman"/>
          <w:sz w:val="24"/>
          <w:szCs w:val="24"/>
        </w:rPr>
        <w:t xml:space="preserve"> Suddenly came to the </w:t>
      </w:r>
      <w:r w:rsidR="00A55B0A" w:rsidRPr="00E03DB8">
        <w:rPr>
          <w:rFonts w:ascii="Times New Roman" w:hAnsi="Times New Roman" w:cs="Times New Roman"/>
          <w:sz w:val="24"/>
          <w:szCs w:val="24"/>
        </w:rPr>
        <w:t xml:space="preserve">emergency department of </w:t>
      </w:r>
      <w:r w:rsidR="00266C13" w:rsidRPr="00E03DB8">
        <w:rPr>
          <w:rFonts w:ascii="Times New Roman" w:hAnsi="Times New Roman" w:cs="Times New Roman"/>
          <w:sz w:val="24"/>
          <w:szCs w:val="24"/>
        </w:rPr>
        <w:t xml:space="preserve">hospital with </w:t>
      </w:r>
      <w:r w:rsidR="00A55B0A" w:rsidRPr="00E03DB8">
        <w:rPr>
          <w:rFonts w:ascii="Times New Roman" w:hAnsi="Times New Roman" w:cs="Times New Roman"/>
          <w:sz w:val="24"/>
          <w:szCs w:val="24"/>
        </w:rPr>
        <w:t xml:space="preserve">the </w:t>
      </w:r>
      <w:r w:rsidR="00266C13" w:rsidRPr="00E03DB8">
        <w:rPr>
          <w:rFonts w:ascii="Times New Roman" w:hAnsi="Times New Roman" w:cs="Times New Roman"/>
          <w:sz w:val="24"/>
          <w:szCs w:val="24"/>
        </w:rPr>
        <w:t>chief complaints of vomiting (multiple episode), fever (high grade), abdomen pain, coughing, loss of appetite</w:t>
      </w:r>
      <w:r w:rsidR="008377E6" w:rsidRPr="00E03DB8">
        <w:rPr>
          <w:rFonts w:ascii="Times New Roman" w:hAnsi="Times New Roman" w:cs="Times New Roman"/>
          <w:sz w:val="24"/>
          <w:szCs w:val="24"/>
        </w:rPr>
        <w:t xml:space="preserve"> &amp; </w:t>
      </w:r>
      <w:r w:rsidR="001C09B9" w:rsidRPr="00E03DB8">
        <w:rPr>
          <w:rFonts w:ascii="Times New Roman" w:hAnsi="Times New Roman" w:cs="Times New Roman"/>
          <w:sz w:val="24"/>
          <w:szCs w:val="24"/>
        </w:rPr>
        <w:t xml:space="preserve">epigastric </w:t>
      </w:r>
      <w:r w:rsidR="00AE4F50" w:rsidRPr="00E03DB8">
        <w:rPr>
          <w:rFonts w:ascii="Times New Roman" w:hAnsi="Times New Roman" w:cs="Times New Roman"/>
          <w:sz w:val="24"/>
          <w:szCs w:val="24"/>
        </w:rPr>
        <w:t>discomforts</w:t>
      </w:r>
      <w:r w:rsidR="00266C13" w:rsidRPr="00E03DB8">
        <w:rPr>
          <w:rFonts w:ascii="Times New Roman" w:hAnsi="Times New Roman" w:cs="Times New Roman"/>
          <w:sz w:val="24"/>
          <w:szCs w:val="24"/>
        </w:rPr>
        <w:t xml:space="preserve">. </w:t>
      </w:r>
    </w:p>
    <w:p w14:paraId="387D3722" w14:textId="670281A9" w:rsidR="00E5109E" w:rsidRPr="00E03DB8" w:rsidRDefault="00266C13" w:rsidP="00BE12E5">
      <w:pPr>
        <w:pStyle w:val="ListParagraph"/>
        <w:numPr>
          <w:ilvl w:val="0"/>
          <w:numId w:val="2"/>
        </w:numPr>
        <w:spacing w:line="276" w:lineRule="auto"/>
        <w:ind w:right="-46"/>
        <w:jc w:val="both"/>
        <w:rPr>
          <w:rFonts w:ascii="Times New Roman" w:hAnsi="Times New Roman" w:cs="Times New Roman"/>
          <w:b/>
          <w:bCs/>
          <w:sz w:val="24"/>
          <w:szCs w:val="24"/>
        </w:rPr>
      </w:pPr>
      <w:r w:rsidRPr="00E03DB8">
        <w:rPr>
          <w:rFonts w:ascii="Times New Roman" w:hAnsi="Times New Roman" w:cs="Times New Roman"/>
          <w:sz w:val="24"/>
          <w:szCs w:val="24"/>
        </w:rPr>
        <w:t xml:space="preserve">He had </w:t>
      </w:r>
      <w:r w:rsidR="00405DEE" w:rsidRPr="00E03DB8">
        <w:rPr>
          <w:rFonts w:ascii="Times New Roman" w:hAnsi="Times New Roman" w:cs="Times New Roman"/>
          <w:sz w:val="24"/>
          <w:szCs w:val="24"/>
        </w:rPr>
        <w:t>a known case of Pulmonary Tuberculosis</w:t>
      </w:r>
      <w:r w:rsidR="00622CCB" w:rsidRPr="00E03DB8">
        <w:rPr>
          <w:rFonts w:ascii="Times New Roman" w:hAnsi="Times New Roman" w:cs="Times New Roman"/>
          <w:sz w:val="24"/>
          <w:szCs w:val="24"/>
        </w:rPr>
        <w:t xml:space="preserve"> it means 2 weeks before pulmonologist </w:t>
      </w:r>
      <w:r w:rsidR="00F120BE" w:rsidRPr="00E03DB8">
        <w:rPr>
          <w:rFonts w:ascii="Times New Roman" w:hAnsi="Times New Roman" w:cs="Times New Roman"/>
          <w:sz w:val="24"/>
          <w:szCs w:val="24"/>
        </w:rPr>
        <w:t>had</w:t>
      </w:r>
      <w:r w:rsidR="00622CCB" w:rsidRPr="00E03DB8">
        <w:rPr>
          <w:rFonts w:ascii="Times New Roman" w:hAnsi="Times New Roman" w:cs="Times New Roman"/>
          <w:sz w:val="24"/>
          <w:szCs w:val="24"/>
        </w:rPr>
        <w:t xml:space="preserve"> diagnosed</w:t>
      </w:r>
      <w:r w:rsidR="00A55B0A" w:rsidRPr="00E03DB8">
        <w:rPr>
          <w:rFonts w:ascii="Times New Roman" w:hAnsi="Times New Roman" w:cs="Times New Roman"/>
          <w:sz w:val="24"/>
          <w:szCs w:val="24"/>
        </w:rPr>
        <w:t xml:space="preserve"> PTB</w:t>
      </w:r>
      <w:r w:rsidR="00622CCB" w:rsidRPr="00E03DB8">
        <w:rPr>
          <w:rFonts w:ascii="Times New Roman" w:hAnsi="Times New Roman" w:cs="Times New Roman"/>
          <w:sz w:val="24"/>
          <w:szCs w:val="24"/>
        </w:rPr>
        <w:t>. H</w:t>
      </w:r>
      <w:r w:rsidR="00947FF3" w:rsidRPr="00E03DB8">
        <w:rPr>
          <w:rFonts w:ascii="Times New Roman" w:hAnsi="Times New Roman" w:cs="Times New Roman"/>
          <w:sz w:val="24"/>
          <w:szCs w:val="24"/>
        </w:rPr>
        <w:t xml:space="preserve">e </w:t>
      </w:r>
      <w:r w:rsidR="007E25A2" w:rsidRPr="00E03DB8">
        <w:rPr>
          <w:rFonts w:ascii="Times New Roman" w:hAnsi="Times New Roman" w:cs="Times New Roman"/>
          <w:sz w:val="24"/>
          <w:szCs w:val="24"/>
        </w:rPr>
        <w:t>was taking regular first line anti-tubercular drug therapy</w:t>
      </w:r>
      <w:r w:rsidR="00622CCB" w:rsidRPr="00E03DB8">
        <w:rPr>
          <w:rFonts w:ascii="Times New Roman" w:hAnsi="Times New Roman" w:cs="Times New Roman"/>
          <w:sz w:val="24"/>
          <w:szCs w:val="24"/>
        </w:rPr>
        <w:t xml:space="preserve"> like </w:t>
      </w:r>
      <w:r w:rsidR="007E25A2" w:rsidRPr="00E03DB8">
        <w:rPr>
          <w:rFonts w:ascii="Times New Roman" w:hAnsi="Times New Roman" w:cs="Times New Roman"/>
          <w:sz w:val="24"/>
          <w:szCs w:val="24"/>
        </w:rPr>
        <w:t>Isoniazid, Rifampicin, Pyrazinamide and Ethambutol</w:t>
      </w:r>
      <w:r w:rsidR="00622CCB" w:rsidRPr="00E03DB8">
        <w:rPr>
          <w:rFonts w:ascii="Times New Roman" w:hAnsi="Times New Roman" w:cs="Times New Roman"/>
          <w:sz w:val="24"/>
          <w:szCs w:val="24"/>
        </w:rPr>
        <w:t xml:space="preserve"> </w:t>
      </w:r>
      <w:r w:rsidR="007E25A2" w:rsidRPr="00E03DB8">
        <w:rPr>
          <w:rFonts w:ascii="Times New Roman" w:hAnsi="Times New Roman" w:cs="Times New Roman"/>
          <w:sz w:val="24"/>
          <w:szCs w:val="24"/>
        </w:rPr>
        <w:t xml:space="preserve">for </w:t>
      </w:r>
      <w:r w:rsidR="00A55B0A" w:rsidRPr="00E03DB8">
        <w:rPr>
          <w:rFonts w:ascii="Times New Roman" w:hAnsi="Times New Roman" w:cs="Times New Roman"/>
          <w:sz w:val="24"/>
          <w:szCs w:val="24"/>
        </w:rPr>
        <w:t xml:space="preserve">last </w:t>
      </w:r>
      <w:r w:rsidR="007E25A2" w:rsidRPr="00E03DB8">
        <w:rPr>
          <w:rFonts w:ascii="Times New Roman" w:hAnsi="Times New Roman" w:cs="Times New Roman"/>
          <w:sz w:val="24"/>
          <w:szCs w:val="24"/>
        </w:rPr>
        <w:t xml:space="preserve">15 days. </w:t>
      </w:r>
    </w:p>
    <w:p w14:paraId="663521D5" w14:textId="472893D0" w:rsidR="00901702" w:rsidRPr="00E03DB8" w:rsidRDefault="00901702" w:rsidP="00BE12E5">
      <w:pPr>
        <w:pStyle w:val="ListParagraph"/>
        <w:numPr>
          <w:ilvl w:val="0"/>
          <w:numId w:val="2"/>
        </w:numPr>
        <w:spacing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Patient had a social and family history of alcoholic &amp; smoking. But patient had occasionally taking alcohol &amp; smoking it means patient had not addicted for alcohol and smoking.</w:t>
      </w:r>
    </w:p>
    <w:p w14:paraId="67198E77" w14:textId="77777777" w:rsidR="00901702" w:rsidRPr="00E03DB8" w:rsidRDefault="00AE4F50" w:rsidP="00BE12E5">
      <w:pPr>
        <w:pStyle w:val="ListParagraph"/>
        <w:numPr>
          <w:ilvl w:val="0"/>
          <w:numId w:val="2"/>
        </w:numPr>
        <w:spacing w:line="276" w:lineRule="auto"/>
        <w:ind w:right="-46"/>
        <w:jc w:val="both"/>
        <w:rPr>
          <w:rFonts w:ascii="Times New Roman" w:hAnsi="Times New Roman" w:cs="Times New Roman"/>
          <w:b/>
          <w:bCs/>
          <w:sz w:val="24"/>
          <w:szCs w:val="24"/>
        </w:rPr>
      </w:pPr>
      <w:r w:rsidRPr="00E03DB8">
        <w:rPr>
          <w:rFonts w:ascii="Times New Roman" w:hAnsi="Times New Roman" w:cs="Times New Roman"/>
          <w:sz w:val="24"/>
          <w:szCs w:val="24"/>
        </w:rPr>
        <w:t>He had no past history &amp; family history of hypertension (HTN), diabetes mellitus (DM), thyroid</w:t>
      </w:r>
      <w:r w:rsidR="00901702" w:rsidRPr="00E03DB8">
        <w:rPr>
          <w:rFonts w:ascii="Times New Roman" w:hAnsi="Times New Roman" w:cs="Times New Roman"/>
          <w:sz w:val="24"/>
          <w:szCs w:val="24"/>
        </w:rPr>
        <w:t xml:space="preserve"> &amp; </w:t>
      </w:r>
      <w:r w:rsidRPr="00E03DB8">
        <w:rPr>
          <w:rFonts w:ascii="Times New Roman" w:hAnsi="Times New Roman" w:cs="Times New Roman"/>
          <w:sz w:val="24"/>
          <w:szCs w:val="24"/>
        </w:rPr>
        <w:t>pulmonary tuberculosis (PTB).</w:t>
      </w:r>
    </w:p>
    <w:p w14:paraId="10278432" w14:textId="7BE55CD1" w:rsidR="00E5109E" w:rsidRPr="00E03DB8" w:rsidRDefault="00AE4F50" w:rsidP="00BE12E5">
      <w:pPr>
        <w:pStyle w:val="ListParagraph"/>
        <w:numPr>
          <w:ilvl w:val="0"/>
          <w:numId w:val="2"/>
        </w:numPr>
        <w:spacing w:line="276" w:lineRule="auto"/>
        <w:ind w:right="-46"/>
        <w:jc w:val="both"/>
        <w:rPr>
          <w:rFonts w:ascii="Times New Roman" w:hAnsi="Times New Roman" w:cs="Times New Roman"/>
          <w:b/>
          <w:bCs/>
          <w:sz w:val="24"/>
          <w:szCs w:val="24"/>
        </w:rPr>
      </w:pPr>
      <w:r w:rsidRPr="00E03DB8">
        <w:rPr>
          <w:rFonts w:ascii="Times New Roman" w:hAnsi="Times New Roman" w:cs="Times New Roman"/>
          <w:sz w:val="24"/>
          <w:szCs w:val="24"/>
        </w:rPr>
        <w:t xml:space="preserve"> </w:t>
      </w:r>
      <w:r w:rsidR="00901702" w:rsidRPr="00E03DB8">
        <w:rPr>
          <w:rFonts w:ascii="Times New Roman" w:hAnsi="Times New Roman" w:cs="Times New Roman"/>
          <w:sz w:val="24"/>
          <w:szCs w:val="24"/>
        </w:rPr>
        <w:t>On examination the patient was conscious, opening of eyes in response to painful stimuli. At the time of general physical examination PR- 96 bpm, BP-100/70 mmHg, oxygen saturation 92% at the room air and cardiac sounds S1, S2 were positive is noted &amp; abdominal examination revealed epigastric tenderness.</w:t>
      </w:r>
    </w:p>
    <w:p w14:paraId="2C695A9C" w14:textId="20F573AB" w:rsidR="00E5109E" w:rsidRPr="00E03DB8" w:rsidRDefault="001022D5" w:rsidP="00BE12E5">
      <w:pPr>
        <w:pStyle w:val="ListParagraph"/>
        <w:numPr>
          <w:ilvl w:val="0"/>
          <w:numId w:val="2"/>
        </w:numPr>
        <w:spacing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 xml:space="preserve">At the time of observation Pulmonologist were observed to produce signs of Jaundice with yellowish appearance of sclera. Then pulmonologist </w:t>
      </w:r>
      <w:r w:rsidR="0002619A" w:rsidRPr="00E03DB8">
        <w:rPr>
          <w:rFonts w:ascii="Times New Roman" w:hAnsi="Times New Roman" w:cs="Times New Roman"/>
          <w:sz w:val="24"/>
          <w:szCs w:val="24"/>
        </w:rPr>
        <w:t>was</w:t>
      </w:r>
      <w:r w:rsidRPr="00E03DB8">
        <w:rPr>
          <w:rFonts w:ascii="Times New Roman" w:hAnsi="Times New Roman" w:cs="Times New Roman"/>
          <w:sz w:val="24"/>
          <w:szCs w:val="24"/>
        </w:rPr>
        <w:t xml:space="preserve"> advice the patient for routine laboratory test like CBCs, LFTs, KFTs, USG whole abdomen, Chest X-RAY &amp; viral serological test.</w:t>
      </w:r>
      <w:r w:rsidR="00B778CD" w:rsidRPr="00E03DB8">
        <w:rPr>
          <w:rFonts w:ascii="Times New Roman" w:hAnsi="Times New Roman" w:cs="Times New Roman"/>
          <w:sz w:val="24"/>
          <w:szCs w:val="24"/>
        </w:rPr>
        <w:t xml:space="preserve"> </w:t>
      </w:r>
      <w:r w:rsidR="0002619A" w:rsidRPr="00E03DB8">
        <w:rPr>
          <w:rFonts w:ascii="Times New Roman" w:hAnsi="Times New Roman" w:cs="Times New Roman"/>
          <w:sz w:val="24"/>
          <w:szCs w:val="24"/>
        </w:rPr>
        <w:t>Patients had</w:t>
      </w:r>
      <w:r w:rsidR="00B778CD" w:rsidRPr="00E03DB8">
        <w:rPr>
          <w:rFonts w:ascii="Times New Roman" w:hAnsi="Times New Roman" w:cs="Times New Roman"/>
          <w:sz w:val="24"/>
          <w:szCs w:val="24"/>
        </w:rPr>
        <w:t xml:space="preserve"> need for adequate prophylactic treatment to reduce the risk of active TB.</w:t>
      </w:r>
    </w:p>
    <w:p w14:paraId="2AA409C1" w14:textId="77777777" w:rsidR="00E5109E" w:rsidRPr="00E03DB8" w:rsidRDefault="00686F58" w:rsidP="00BE12E5">
      <w:pPr>
        <w:pStyle w:val="ListParagraph"/>
        <w:numPr>
          <w:ilvl w:val="0"/>
          <w:numId w:val="2"/>
        </w:numPr>
        <w:spacing w:line="276" w:lineRule="auto"/>
        <w:ind w:right="-46"/>
        <w:jc w:val="both"/>
        <w:rPr>
          <w:rFonts w:ascii="Times New Roman" w:hAnsi="Times New Roman" w:cs="Times New Roman"/>
          <w:b/>
          <w:bCs/>
          <w:sz w:val="24"/>
          <w:szCs w:val="24"/>
        </w:rPr>
      </w:pPr>
      <w:r w:rsidRPr="00E03DB8">
        <w:rPr>
          <w:rFonts w:ascii="Times New Roman" w:hAnsi="Times New Roman" w:cs="Times New Roman"/>
          <w:sz w:val="24"/>
          <w:szCs w:val="24"/>
        </w:rPr>
        <w:t xml:space="preserve">On the same day, pulmonologist prescribed the following drugs to the patient after examination: </w:t>
      </w:r>
    </w:p>
    <w:p w14:paraId="2618774A" w14:textId="77777777" w:rsidR="00E5109E" w:rsidRPr="00E03DB8" w:rsidRDefault="00E5109E" w:rsidP="00BE12E5">
      <w:pPr>
        <w:pStyle w:val="ListParagraph"/>
        <w:numPr>
          <w:ilvl w:val="0"/>
          <w:numId w:val="18"/>
        </w:numPr>
        <w:autoSpaceDE w:val="0"/>
        <w:autoSpaceDN w:val="0"/>
        <w:adjustRightInd w:val="0"/>
        <w:spacing w:after="0"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 xml:space="preserve">Injection Pantoprazole - 40mg TDS </w:t>
      </w:r>
    </w:p>
    <w:p w14:paraId="0E713275" w14:textId="18C8AEB3" w:rsidR="00E5109E" w:rsidRPr="00E03DB8" w:rsidRDefault="00E5109E" w:rsidP="00BE12E5">
      <w:pPr>
        <w:pStyle w:val="ListParagraph"/>
        <w:numPr>
          <w:ilvl w:val="0"/>
          <w:numId w:val="18"/>
        </w:numPr>
        <w:autoSpaceDE w:val="0"/>
        <w:autoSpaceDN w:val="0"/>
        <w:adjustRightInd w:val="0"/>
        <w:spacing w:after="0"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Injection Ondansetron</w:t>
      </w:r>
      <w:r w:rsidR="00B778CD" w:rsidRPr="00E03DB8">
        <w:rPr>
          <w:rFonts w:ascii="Times New Roman" w:hAnsi="Times New Roman" w:cs="Times New Roman"/>
          <w:sz w:val="24"/>
          <w:szCs w:val="24"/>
        </w:rPr>
        <w:t xml:space="preserve"> 2mg</w:t>
      </w:r>
      <w:r w:rsidRPr="00E03DB8">
        <w:rPr>
          <w:rFonts w:ascii="Times New Roman" w:hAnsi="Times New Roman" w:cs="Times New Roman"/>
          <w:sz w:val="24"/>
          <w:szCs w:val="24"/>
        </w:rPr>
        <w:t xml:space="preserve"> TDS</w:t>
      </w:r>
    </w:p>
    <w:p w14:paraId="4F17BFCB" w14:textId="66A555A1" w:rsidR="00E5109E" w:rsidRPr="00E03DB8" w:rsidRDefault="00E5109E" w:rsidP="00BE12E5">
      <w:pPr>
        <w:pStyle w:val="ListParagraph"/>
        <w:numPr>
          <w:ilvl w:val="0"/>
          <w:numId w:val="18"/>
        </w:numPr>
        <w:autoSpaceDE w:val="0"/>
        <w:autoSpaceDN w:val="0"/>
        <w:adjustRightInd w:val="0"/>
        <w:spacing w:after="0"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Hold the CAT Ist ATT medication therapy and then started modified anti-tubercular therapy regimens i.e. Streptomycin</w:t>
      </w:r>
      <w:r w:rsidR="00652E66" w:rsidRPr="00E03DB8">
        <w:rPr>
          <w:rFonts w:ascii="Times New Roman" w:hAnsi="Times New Roman" w:cs="Times New Roman"/>
          <w:sz w:val="24"/>
          <w:szCs w:val="24"/>
        </w:rPr>
        <w:t xml:space="preserve"> 0.75 gm</w:t>
      </w:r>
      <w:r w:rsidRPr="00E03DB8">
        <w:rPr>
          <w:rFonts w:ascii="Times New Roman" w:hAnsi="Times New Roman" w:cs="Times New Roman"/>
          <w:sz w:val="24"/>
          <w:szCs w:val="24"/>
        </w:rPr>
        <w:t>, Levofloxacin 750</w:t>
      </w:r>
      <w:r w:rsidR="00652E66" w:rsidRPr="00E03DB8">
        <w:rPr>
          <w:rFonts w:ascii="Times New Roman" w:hAnsi="Times New Roman" w:cs="Times New Roman"/>
          <w:sz w:val="24"/>
          <w:szCs w:val="24"/>
        </w:rPr>
        <w:t xml:space="preserve"> </w:t>
      </w:r>
      <w:r w:rsidRPr="00E03DB8">
        <w:rPr>
          <w:rFonts w:ascii="Times New Roman" w:hAnsi="Times New Roman" w:cs="Times New Roman"/>
          <w:sz w:val="24"/>
          <w:szCs w:val="24"/>
        </w:rPr>
        <w:t>mg, Ethambutol 800</w:t>
      </w:r>
      <w:r w:rsidR="00652E66" w:rsidRPr="00E03DB8">
        <w:rPr>
          <w:rFonts w:ascii="Times New Roman" w:hAnsi="Times New Roman" w:cs="Times New Roman"/>
          <w:sz w:val="24"/>
          <w:szCs w:val="24"/>
        </w:rPr>
        <w:t xml:space="preserve"> </w:t>
      </w:r>
      <w:r w:rsidRPr="00E03DB8">
        <w:rPr>
          <w:rFonts w:ascii="Times New Roman" w:hAnsi="Times New Roman" w:cs="Times New Roman"/>
          <w:sz w:val="24"/>
          <w:szCs w:val="24"/>
        </w:rPr>
        <w:t>mg.</w:t>
      </w:r>
    </w:p>
    <w:p w14:paraId="5CE4D245" w14:textId="77777777" w:rsidR="00E5109E" w:rsidRPr="00E03DB8" w:rsidRDefault="00E5109E" w:rsidP="00BE12E5">
      <w:pPr>
        <w:pStyle w:val="ListParagraph"/>
        <w:numPr>
          <w:ilvl w:val="0"/>
          <w:numId w:val="18"/>
        </w:numPr>
        <w:autoSpaceDE w:val="0"/>
        <w:autoSpaceDN w:val="0"/>
        <w:adjustRightInd w:val="0"/>
        <w:spacing w:after="0"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 xml:space="preserve">Tablet </w:t>
      </w:r>
      <w:proofErr w:type="spellStart"/>
      <w:r w:rsidRPr="00E03DB8">
        <w:rPr>
          <w:rFonts w:ascii="Times New Roman" w:hAnsi="Times New Roman" w:cs="Times New Roman"/>
          <w:sz w:val="24"/>
          <w:szCs w:val="24"/>
        </w:rPr>
        <w:t>Hepamerz</w:t>
      </w:r>
      <w:proofErr w:type="spellEnd"/>
      <w:r w:rsidRPr="00E03DB8">
        <w:rPr>
          <w:rFonts w:ascii="Times New Roman" w:hAnsi="Times New Roman" w:cs="Times New Roman"/>
          <w:sz w:val="24"/>
          <w:szCs w:val="24"/>
        </w:rPr>
        <w:t xml:space="preserve"> (L-Ornithine + L-Aspartate) 5mg (1Tab) BD</w:t>
      </w:r>
    </w:p>
    <w:p w14:paraId="2525E30D" w14:textId="77777777" w:rsidR="00E5109E" w:rsidRPr="00E03DB8" w:rsidRDefault="00E5109E" w:rsidP="00BE12E5">
      <w:pPr>
        <w:pStyle w:val="ListParagraph"/>
        <w:numPr>
          <w:ilvl w:val="0"/>
          <w:numId w:val="18"/>
        </w:numPr>
        <w:autoSpaceDE w:val="0"/>
        <w:autoSpaceDN w:val="0"/>
        <w:adjustRightInd w:val="0"/>
        <w:spacing w:after="0"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lastRenderedPageBreak/>
        <w:t xml:space="preserve">Tablet Levocetirizine - 5mg HS  </w:t>
      </w:r>
    </w:p>
    <w:p w14:paraId="47AA2451" w14:textId="77777777" w:rsidR="00E5109E" w:rsidRPr="00E03DB8" w:rsidRDefault="00E5109E" w:rsidP="00BE12E5">
      <w:pPr>
        <w:pStyle w:val="ListParagraph"/>
        <w:numPr>
          <w:ilvl w:val="0"/>
          <w:numId w:val="18"/>
        </w:numPr>
        <w:autoSpaceDE w:val="0"/>
        <w:autoSpaceDN w:val="0"/>
        <w:adjustRightInd w:val="0"/>
        <w:spacing w:after="0"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 xml:space="preserve">Syrup Liv-52 2tsf TDS </w:t>
      </w:r>
    </w:p>
    <w:p w14:paraId="131D23FD" w14:textId="77777777" w:rsidR="00E5109E" w:rsidRPr="00E03DB8" w:rsidRDefault="00E5109E" w:rsidP="00BE12E5">
      <w:pPr>
        <w:pStyle w:val="ListParagraph"/>
        <w:numPr>
          <w:ilvl w:val="0"/>
          <w:numId w:val="18"/>
        </w:numPr>
        <w:autoSpaceDE w:val="0"/>
        <w:autoSpaceDN w:val="0"/>
        <w:adjustRightInd w:val="0"/>
        <w:spacing w:after="0"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 xml:space="preserve">Nebulization </w:t>
      </w:r>
    </w:p>
    <w:p w14:paraId="3C6E6676" w14:textId="1876F7E6" w:rsidR="00E5109E" w:rsidRPr="00E03DB8" w:rsidRDefault="00626F99" w:rsidP="00BE12E5">
      <w:pPr>
        <w:pStyle w:val="ListParagraph"/>
        <w:numPr>
          <w:ilvl w:val="0"/>
          <w:numId w:val="18"/>
        </w:numPr>
        <w:autoSpaceDE w:val="0"/>
        <w:autoSpaceDN w:val="0"/>
        <w:adjustRightInd w:val="0"/>
        <w:spacing w:after="0"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4</w:t>
      </w:r>
      <w:r w:rsidR="00E5109E" w:rsidRPr="00E03DB8">
        <w:rPr>
          <w:rFonts w:ascii="Times New Roman" w:hAnsi="Times New Roman" w:cs="Times New Roman"/>
          <w:sz w:val="24"/>
          <w:szCs w:val="24"/>
        </w:rPr>
        <w:t xml:space="preserve"> Bottle normal saline </w:t>
      </w:r>
      <w:r w:rsidR="00AF581E" w:rsidRPr="00E03DB8">
        <w:rPr>
          <w:rFonts w:ascii="Times New Roman" w:hAnsi="Times New Roman" w:cs="Times New Roman"/>
          <w:sz w:val="24"/>
          <w:szCs w:val="24"/>
        </w:rPr>
        <w:t>IV</w:t>
      </w:r>
      <w:r w:rsidR="00E5109E" w:rsidRPr="00E03DB8">
        <w:rPr>
          <w:rFonts w:ascii="Times New Roman" w:hAnsi="Times New Roman" w:cs="Times New Roman"/>
          <w:sz w:val="24"/>
          <w:szCs w:val="24"/>
        </w:rPr>
        <w:t xml:space="preserve"> – 100 ml/hour </w:t>
      </w:r>
    </w:p>
    <w:p w14:paraId="025F7C43" w14:textId="77777777" w:rsidR="00E5109E" w:rsidRPr="00E03DB8" w:rsidRDefault="00E5109E" w:rsidP="00BE12E5">
      <w:pPr>
        <w:pStyle w:val="ListParagraph"/>
        <w:autoSpaceDE w:val="0"/>
        <w:autoSpaceDN w:val="0"/>
        <w:adjustRightInd w:val="0"/>
        <w:spacing w:after="0" w:line="276" w:lineRule="auto"/>
        <w:ind w:left="142" w:right="-46"/>
        <w:jc w:val="both"/>
        <w:rPr>
          <w:rFonts w:ascii="Times New Roman" w:hAnsi="Times New Roman" w:cs="Times New Roman"/>
          <w:sz w:val="24"/>
          <w:szCs w:val="24"/>
        </w:rPr>
      </w:pPr>
    </w:p>
    <w:p w14:paraId="42D0CD78" w14:textId="03633AE5" w:rsidR="000975CA" w:rsidRPr="00E03DB8" w:rsidRDefault="00B778CD" w:rsidP="00BE12E5">
      <w:pPr>
        <w:pStyle w:val="ListParagraph"/>
        <w:numPr>
          <w:ilvl w:val="0"/>
          <w:numId w:val="35"/>
        </w:numPr>
        <w:autoSpaceDE w:val="0"/>
        <w:autoSpaceDN w:val="0"/>
        <w:adjustRightInd w:val="0"/>
        <w:spacing w:after="0" w:line="276" w:lineRule="auto"/>
        <w:ind w:right="-46"/>
        <w:jc w:val="both"/>
        <w:rPr>
          <w:rFonts w:ascii="Times New Roman" w:hAnsi="Times New Roman" w:cs="Times New Roman"/>
          <w:sz w:val="24"/>
          <w:szCs w:val="24"/>
        </w:rPr>
      </w:pPr>
      <w:bookmarkStart w:id="4" w:name="_Hlk48494907"/>
      <w:r w:rsidRPr="00E03DB8">
        <w:rPr>
          <w:rFonts w:ascii="Times New Roman" w:hAnsi="Times New Roman" w:cs="Times New Roman"/>
          <w:sz w:val="24"/>
          <w:szCs w:val="24"/>
        </w:rPr>
        <w:t>On the 2nd day, Blood pressure were recorded as 110/70 mmHg and pulse rate was 85/min. then laboratory reports were collected, according to the laboratory reports patient liver function test (LFT) count was abnormal in the normal limits. However, levels of liver enzymes were extremely elevated, with an aspartate aminotransferase (AST) level of 345 IU/L, alanine aminotransferase (ALT) level of 423 IU/L, alkaline phosphatase (ALP) level of 182</w:t>
      </w:r>
      <w:r w:rsidR="0002619A" w:rsidRPr="00E03DB8">
        <w:rPr>
          <w:rFonts w:ascii="Times New Roman" w:hAnsi="Times New Roman" w:cs="Times New Roman"/>
          <w:sz w:val="24"/>
          <w:szCs w:val="24"/>
        </w:rPr>
        <w:t xml:space="preserve"> </w:t>
      </w:r>
      <w:r w:rsidRPr="00E03DB8">
        <w:rPr>
          <w:rFonts w:ascii="Times New Roman" w:hAnsi="Times New Roman" w:cs="Times New Roman"/>
          <w:sz w:val="24"/>
          <w:szCs w:val="24"/>
        </w:rPr>
        <w:t>IU/L, total bilirubin level of 2.5mg/dl, direct bilirubin 1.9 mg/dl. Viral markers for hepatitis including hepatitis A, B and C viruses, and human immunodeficiency virus (HIV) all were negative. Chest X-ray was shown non-homogenous opacity with air bronchospasm noted in right lobe suggestive of consolidation. (Table-1 &amp; Fig.-1)</w:t>
      </w:r>
    </w:p>
    <w:p w14:paraId="7259F1F1" w14:textId="77777777" w:rsidR="00B778CD" w:rsidRPr="00E03DB8" w:rsidRDefault="00B778CD" w:rsidP="00BE12E5">
      <w:pPr>
        <w:pStyle w:val="ListParagraph"/>
        <w:autoSpaceDE w:val="0"/>
        <w:autoSpaceDN w:val="0"/>
        <w:adjustRightInd w:val="0"/>
        <w:spacing w:after="0" w:line="276" w:lineRule="auto"/>
        <w:ind w:right="-46"/>
        <w:jc w:val="both"/>
        <w:rPr>
          <w:rFonts w:ascii="Times New Roman" w:hAnsi="Times New Roman" w:cs="Times New Roman"/>
          <w:sz w:val="24"/>
          <w:szCs w:val="24"/>
        </w:rPr>
      </w:pPr>
    </w:p>
    <w:p w14:paraId="0BF1E7B3" w14:textId="65DF372D" w:rsidR="004700D5" w:rsidRPr="00E03DB8" w:rsidRDefault="000975CA" w:rsidP="00BE12E5">
      <w:pPr>
        <w:autoSpaceDE w:val="0"/>
        <w:autoSpaceDN w:val="0"/>
        <w:adjustRightInd w:val="0"/>
        <w:spacing w:after="0" w:line="276" w:lineRule="auto"/>
        <w:ind w:right="-46"/>
        <w:jc w:val="both"/>
        <w:rPr>
          <w:rFonts w:ascii="Times New Roman" w:hAnsi="Times New Roman" w:cs="Times New Roman"/>
          <w:sz w:val="24"/>
          <w:szCs w:val="24"/>
        </w:rPr>
      </w:pPr>
      <w:bookmarkStart w:id="5" w:name="_Hlk48717183"/>
      <w:r w:rsidRPr="00E03DB8">
        <w:rPr>
          <w:rFonts w:ascii="Times New Roman" w:hAnsi="Times New Roman" w:cs="Times New Roman"/>
          <w:b/>
          <w:bCs/>
          <w:sz w:val="24"/>
          <w:szCs w:val="24"/>
        </w:rPr>
        <w:t>Table 1: Laboratory Investigation</w:t>
      </w:r>
    </w:p>
    <w:tbl>
      <w:tblPr>
        <w:tblStyle w:val="TableGrid"/>
        <w:tblW w:w="0" w:type="auto"/>
        <w:jc w:val="center"/>
        <w:tblLayout w:type="fixed"/>
        <w:tblLook w:val="04A0" w:firstRow="1" w:lastRow="0" w:firstColumn="1" w:lastColumn="0" w:noHBand="0" w:noVBand="1"/>
      </w:tblPr>
      <w:tblGrid>
        <w:gridCol w:w="931"/>
        <w:gridCol w:w="2138"/>
        <w:gridCol w:w="1509"/>
        <w:gridCol w:w="1501"/>
        <w:gridCol w:w="2847"/>
      </w:tblGrid>
      <w:tr w:rsidR="00E3602D" w:rsidRPr="00E03DB8" w14:paraId="2A5F9A68" w14:textId="77777777" w:rsidTr="00902118">
        <w:trPr>
          <w:jc w:val="center"/>
        </w:trPr>
        <w:tc>
          <w:tcPr>
            <w:tcW w:w="931" w:type="dxa"/>
          </w:tcPr>
          <w:p w14:paraId="46C99233" w14:textId="13F0466F" w:rsidR="004700D5" w:rsidRPr="00E03DB8" w:rsidRDefault="004700D5" w:rsidP="00BE12E5">
            <w:pPr>
              <w:autoSpaceDE w:val="0"/>
              <w:autoSpaceDN w:val="0"/>
              <w:adjustRightInd w:val="0"/>
              <w:spacing w:line="276" w:lineRule="auto"/>
              <w:ind w:right="-46"/>
              <w:jc w:val="both"/>
              <w:rPr>
                <w:rFonts w:ascii="Times New Roman" w:hAnsi="Times New Roman" w:cs="Times New Roman"/>
                <w:b/>
                <w:bCs/>
                <w:sz w:val="24"/>
                <w:szCs w:val="24"/>
              </w:rPr>
            </w:pPr>
            <w:r w:rsidRPr="00E03DB8">
              <w:rPr>
                <w:rFonts w:ascii="Times New Roman" w:hAnsi="Times New Roman" w:cs="Times New Roman"/>
                <w:b/>
                <w:bCs/>
                <w:sz w:val="24"/>
                <w:szCs w:val="24"/>
              </w:rPr>
              <w:t>S. N.</w:t>
            </w:r>
          </w:p>
        </w:tc>
        <w:tc>
          <w:tcPr>
            <w:tcW w:w="2138" w:type="dxa"/>
          </w:tcPr>
          <w:p w14:paraId="79463A69" w14:textId="77777777" w:rsidR="004700D5" w:rsidRPr="00E03DB8" w:rsidRDefault="004700D5" w:rsidP="00BE12E5">
            <w:pPr>
              <w:autoSpaceDE w:val="0"/>
              <w:autoSpaceDN w:val="0"/>
              <w:adjustRightInd w:val="0"/>
              <w:spacing w:line="276" w:lineRule="auto"/>
              <w:ind w:right="-46"/>
              <w:jc w:val="both"/>
              <w:rPr>
                <w:rFonts w:ascii="Times New Roman" w:hAnsi="Times New Roman" w:cs="Times New Roman"/>
                <w:b/>
                <w:bCs/>
                <w:sz w:val="24"/>
                <w:szCs w:val="24"/>
              </w:rPr>
            </w:pPr>
            <w:r w:rsidRPr="00E03DB8">
              <w:rPr>
                <w:rFonts w:ascii="Times New Roman" w:hAnsi="Times New Roman" w:cs="Times New Roman"/>
                <w:b/>
                <w:bCs/>
                <w:sz w:val="24"/>
                <w:szCs w:val="24"/>
              </w:rPr>
              <w:t>Parameter</w:t>
            </w:r>
          </w:p>
          <w:p w14:paraId="3DFA8E70" w14:textId="6B0D536C" w:rsidR="004700D5" w:rsidRPr="00E03DB8" w:rsidRDefault="004700D5" w:rsidP="00BE12E5">
            <w:pPr>
              <w:autoSpaceDE w:val="0"/>
              <w:autoSpaceDN w:val="0"/>
              <w:adjustRightInd w:val="0"/>
              <w:spacing w:line="276" w:lineRule="auto"/>
              <w:ind w:right="-46"/>
              <w:jc w:val="both"/>
              <w:rPr>
                <w:rFonts w:ascii="Times New Roman" w:hAnsi="Times New Roman" w:cs="Times New Roman"/>
                <w:b/>
                <w:bCs/>
                <w:sz w:val="24"/>
                <w:szCs w:val="24"/>
              </w:rPr>
            </w:pPr>
          </w:p>
        </w:tc>
        <w:tc>
          <w:tcPr>
            <w:tcW w:w="1509" w:type="dxa"/>
          </w:tcPr>
          <w:p w14:paraId="277056F8" w14:textId="0657304E" w:rsidR="004700D5" w:rsidRPr="00E03DB8" w:rsidRDefault="004700D5" w:rsidP="00BE12E5">
            <w:pPr>
              <w:autoSpaceDE w:val="0"/>
              <w:autoSpaceDN w:val="0"/>
              <w:adjustRightInd w:val="0"/>
              <w:spacing w:line="276" w:lineRule="auto"/>
              <w:ind w:right="-46"/>
              <w:jc w:val="both"/>
              <w:rPr>
                <w:rFonts w:ascii="Times New Roman" w:hAnsi="Times New Roman" w:cs="Times New Roman"/>
                <w:b/>
                <w:bCs/>
                <w:sz w:val="24"/>
                <w:szCs w:val="24"/>
              </w:rPr>
            </w:pPr>
            <w:r w:rsidRPr="00E03DB8">
              <w:rPr>
                <w:rFonts w:ascii="Times New Roman" w:hAnsi="Times New Roman" w:cs="Times New Roman"/>
                <w:b/>
                <w:bCs/>
                <w:sz w:val="24"/>
                <w:szCs w:val="24"/>
              </w:rPr>
              <w:t>Test value</w:t>
            </w:r>
          </w:p>
          <w:p w14:paraId="50372558" w14:textId="1BC52264" w:rsidR="004700D5" w:rsidRPr="00E03DB8" w:rsidRDefault="004700D5" w:rsidP="00BE12E5">
            <w:pPr>
              <w:autoSpaceDE w:val="0"/>
              <w:autoSpaceDN w:val="0"/>
              <w:adjustRightInd w:val="0"/>
              <w:spacing w:line="276" w:lineRule="auto"/>
              <w:ind w:right="-46"/>
              <w:jc w:val="both"/>
              <w:rPr>
                <w:rFonts w:ascii="Times New Roman" w:hAnsi="Times New Roman" w:cs="Times New Roman"/>
                <w:b/>
                <w:bCs/>
                <w:sz w:val="24"/>
                <w:szCs w:val="24"/>
              </w:rPr>
            </w:pPr>
            <w:r w:rsidRPr="00E03DB8">
              <w:rPr>
                <w:rFonts w:ascii="Times New Roman" w:hAnsi="Times New Roman" w:cs="Times New Roman"/>
                <w:b/>
                <w:bCs/>
                <w:sz w:val="24"/>
                <w:szCs w:val="24"/>
              </w:rPr>
              <w:t>(Day-1)</w:t>
            </w:r>
          </w:p>
        </w:tc>
        <w:tc>
          <w:tcPr>
            <w:tcW w:w="1501" w:type="dxa"/>
          </w:tcPr>
          <w:p w14:paraId="4E2FF662" w14:textId="59E4E618" w:rsidR="004700D5" w:rsidRPr="00E03DB8" w:rsidRDefault="004700D5" w:rsidP="00BE12E5">
            <w:pPr>
              <w:autoSpaceDE w:val="0"/>
              <w:autoSpaceDN w:val="0"/>
              <w:adjustRightInd w:val="0"/>
              <w:spacing w:line="276" w:lineRule="auto"/>
              <w:ind w:right="-46"/>
              <w:jc w:val="both"/>
              <w:rPr>
                <w:rFonts w:ascii="Times New Roman" w:hAnsi="Times New Roman" w:cs="Times New Roman"/>
                <w:b/>
                <w:bCs/>
                <w:sz w:val="24"/>
                <w:szCs w:val="24"/>
              </w:rPr>
            </w:pPr>
            <w:r w:rsidRPr="00E03DB8">
              <w:rPr>
                <w:rFonts w:ascii="Times New Roman" w:hAnsi="Times New Roman" w:cs="Times New Roman"/>
                <w:b/>
                <w:bCs/>
                <w:sz w:val="24"/>
                <w:szCs w:val="24"/>
              </w:rPr>
              <w:t>Test value</w:t>
            </w:r>
          </w:p>
          <w:p w14:paraId="6EA085D2" w14:textId="210BFAED" w:rsidR="004700D5" w:rsidRPr="00E03DB8" w:rsidRDefault="004700D5" w:rsidP="00BE12E5">
            <w:pPr>
              <w:autoSpaceDE w:val="0"/>
              <w:autoSpaceDN w:val="0"/>
              <w:adjustRightInd w:val="0"/>
              <w:spacing w:line="276" w:lineRule="auto"/>
              <w:ind w:right="-46"/>
              <w:jc w:val="both"/>
              <w:rPr>
                <w:rFonts w:ascii="Times New Roman" w:hAnsi="Times New Roman" w:cs="Times New Roman"/>
                <w:b/>
                <w:bCs/>
                <w:sz w:val="24"/>
                <w:szCs w:val="24"/>
              </w:rPr>
            </w:pPr>
            <w:r w:rsidRPr="00E03DB8">
              <w:rPr>
                <w:rFonts w:ascii="Times New Roman" w:hAnsi="Times New Roman" w:cs="Times New Roman"/>
                <w:b/>
                <w:bCs/>
                <w:sz w:val="24"/>
                <w:szCs w:val="24"/>
              </w:rPr>
              <w:t>(Last Day)</w:t>
            </w:r>
          </w:p>
        </w:tc>
        <w:tc>
          <w:tcPr>
            <w:tcW w:w="2847" w:type="dxa"/>
          </w:tcPr>
          <w:p w14:paraId="1F3AB5DD" w14:textId="5CD09A70" w:rsidR="004700D5" w:rsidRPr="00E03DB8" w:rsidRDefault="004700D5" w:rsidP="00BE12E5">
            <w:pPr>
              <w:autoSpaceDE w:val="0"/>
              <w:autoSpaceDN w:val="0"/>
              <w:adjustRightInd w:val="0"/>
              <w:spacing w:line="276" w:lineRule="auto"/>
              <w:ind w:right="-46"/>
              <w:jc w:val="both"/>
              <w:rPr>
                <w:rFonts w:ascii="Times New Roman" w:hAnsi="Times New Roman" w:cs="Times New Roman"/>
                <w:b/>
                <w:bCs/>
                <w:sz w:val="24"/>
                <w:szCs w:val="24"/>
              </w:rPr>
            </w:pPr>
            <w:r w:rsidRPr="00E03DB8">
              <w:rPr>
                <w:rFonts w:ascii="Times New Roman" w:hAnsi="Times New Roman" w:cs="Times New Roman"/>
                <w:b/>
                <w:bCs/>
                <w:sz w:val="24"/>
                <w:szCs w:val="24"/>
              </w:rPr>
              <w:t>Normal value</w:t>
            </w:r>
          </w:p>
        </w:tc>
      </w:tr>
      <w:tr w:rsidR="00E3602D" w:rsidRPr="00E03DB8" w14:paraId="23FA5D0C" w14:textId="77777777" w:rsidTr="00902118">
        <w:trPr>
          <w:jc w:val="center"/>
        </w:trPr>
        <w:tc>
          <w:tcPr>
            <w:tcW w:w="931" w:type="dxa"/>
          </w:tcPr>
          <w:p w14:paraId="30B34752" w14:textId="220383BC" w:rsidR="004700D5" w:rsidRPr="00E03DB8" w:rsidRDefault="004700D5" w:rsidP="00BE12E5">
            <w:pPr>
              <w:autoSpaceDE w:val="0"/>
              <w:autoSpaceDN w:val="0"/>
              <w:adjustRightInd w:val="0"/>
              <w:spacing w:line="276" w:lineRule="auto"/>
              <w:ind w:right="-46"/>
              <w:jc w:val="both"/>
              <w:rPr>
                <w:rFonts w:ascii="Times New Roman" w:hAnsi="Times New Roman" w:cs="Times New Roman"/>
                <w:b/>
                <w:bCs/>
                <w:sz w:val="24"/>
                <w:szCs w:val="24"/>
              </w:rPr>
            </w:pPr>
            <w:r w:rsidRPr="00E03DB8">
              <w:rPr>
                <w:rFonts w:ascii="Times New Roman" w:hAnsi="Times New Roman" w:cs="Times New Roman"/>
                <w:b/>
                <w:bCs/>
                <w:sz w:val="24"/>
                <w:szCs w:val="24"/>
              </w:rPr>
              <w:t>1.</w:t>
            </w:r>
          </w:p>
        </w:tc>
        <w:tc>
          <w:tcPr>
            <w:tcW w:w="2138" w:type="dxa"/>
          </w:tcPr>
          <w:p w14:paraId="68C3EFD3" w14:textId="49FA37DF" w:rsidR="004700D5" w:rsidRPr="00E03DB8" w:rsidRDefault="004700D5" w:rsidP="00BE12E5">
            <w:pPr>
              <w:autoSpaceDE w:val="0"/>
              <w:autoSpaceDN w:val="0"/>
              <w:adjustRightInd w:val="0"/>
              <w:spacing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SGOT</w:t>
            </w:r>
          </w:p>
        </w:tc>
        <w:tc>
          <w:tcPr>
            <w:tcW w:w="1509" w:type="dxa"/>
          </w:tcPr>
          <w:p w14:paraId="3FD46617" w14:textId="6294517F" w:rsidR="004700D5" w:rsidRPr="00E03DB8" w:rsidRDefault="000975CA" w:rsidP="00BE12E5">
            <w:pPr>
              <w:autoSpaceDE w:val="0"/>
              <w:autoSpaceDN w:val="0"/>
              <w:adjustRightInd w:val="0"/>
              <w:spacing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345</w:t>
            </w:r>
          </w:p>
        </w:tc>
        <w:tc>
          <w:tcPr>
            <w:tcW w:w="1501" w:type="dxa"/>
          </w:tcPr>
          <w:p w14:paraId="525D6489" w14:textId="1BF88F50" w:rsidR="004700D5" w:rsidRPr="00E03DB8" w:rsidRDefault="000975CA" w:rsidP="00BE12E5">
            <w:pPr>
              <w:autoSpaceDE w:val="0"/>
              <w:autoSpaceDN w:val="0"/>
              <w:adjustRightInd w:val="0"/>
              <w:spacing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69</w:t>
            </w:r>
          </w:p>
        </w:tc>
        <w:tc>
          <w:tcPr>
            <w:tcW w:w="2847" w:type="dxa"/>
          </w:tcPr>
          <w:p w14:paraId="63E6AFFD" w14:textId="7199BB88" w:rsidR="004700D5" w:rsidRPr="00E03DB8" w:rsidRDefault="004700D5" w:rsidP="00BE12E5">
            <w:pPr>
              <w:autoSpaceDE w:val="0"/>
              <w:autoSpaceDN w:val="0"/>
              <w:adjustRightInd w:val="0"/>
              <w:spacing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17-59</w:t>
            </w:r>
            <w:r w:rsidR="000975CA" w:rsidRPr="00E03DB8">
              <w:rPr>
                <w:rFonts w:ascii="Times New Roman" w:hAnsi="Times New Roman" w:cs="Times New Roman"/>
                <w:sz w:val="24"/>
                <w:szCs w:val="24"/>
              </w:rPr>
              <w:t xml:space="preserve"> IU/L</w:t>
            </w:r>
          </w:p>
        </w:tc>
      </w:tr>
      <w:tr w:rsidR="00E3602D" w:rsidRPr="00E03DB8" w14:paraId="0A508DF9" w14:textId="77777777" w:rsidTr="00902118">
        <w:trPr>
          <w:jc w:val="center"/>
        </w:trPr>
        <w:tc>
          <w:tcPr>
            <w:tcW w:w="931" w:type="dxa"/>
          </w:tcPr>
          <w:p w14:paraId="56D04A8F" w14:textId="1525E9A1" w:rsidR="004700D5" w:rsidRPr="00E03DB8" w:rsidRDefault="004700D5" w:rsidP="00BE12E5">
            <w:pPr>
              <w:autoSpaceDE w:val="0"/>
              <w:autoSpaceDN w:val="0"/>
              <w:adjustRightInd w:val="0"/>
              <w:spacing w:line="276" w:lineRule="auto"/>
              <w:ind w:right="-46"/>
              <w:jc w:val="both"/>
              <w:rPr>
                <w:rFonts w:ascii="Times New Roman" w:hAnsi="Times New Roman" w:cs="Times New Roman"/>
                <w:b/>
                <w:bCs/>
                <w:sz w:val="24"/>
                <w:szCs w:val="24"/>
              </w:rPr>
            </w:pPr>
            <w:r w:rsidRPr="00E03DB8">
              <w:rPr>
                <w:rFonts w:ascii="Times New Roman" w:hAnsi="Times New Roman" w:cs="Times New Roman"/>
                <w:b/>
                <w:bCs/>
                <w:sz w:val="24"/>
                <w:szCs w:val="24"/>
              </w:rPr>
              <w:t>2.</w:t>
            </w:r>
          </w:p>
        </w:tc>
        <w:tc>
          <w:tcPr>
            <w:tcW w:w="2138" w:type="dxa"/>
          </w:tcPr>
          <w:p w14:paraId="0FC92871" w14:textId="13E85563" w:rsidR="004700D5" w:rsidRPr="00E03DB8" w:rsidRDefault="004700D5" w:rsidP="00BE12E5">
            <w:pPr>
              <w:autoSpaceDE w:val="0"/>
              <w:autoSpaceDN w:val="0"/>
              <w:adjustRightInd w:val="0"/>
              <w:spacing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SGPT</w:t>
            </w:r>
          </w:p>
        </w:tc>
        <w:tc>
          <w:tcPr>
            <w:tcW w:w="1509" w:type="dxa"/>
          </w:tcPr>
          <w:p w14:paraId="33213E62" w14:textId="593DBBEC" w:rsidR="004700D5" w:rsidRPr="00E03DB8" w:rsidRDefault="000975CA" w:rsidP="00BE12E5">
            <w:pPr>
              <w:autoSpaceDE w:val="0"/>
              <w:autoSpaceDN w:val="0"/>
              <w:adjustRightInd w:val="0"/>
              <w:spacing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423</w:t>
            </w:r>
          </w:p>
        </w:tc>
        <w:tc>
          <w:tcPr>
            <w:tcW w:w="1501" w:type="dxa"/>
          </w:tcPr>
          <w:p w14:paraId="1D630C72" w14:textId="425243C9" w:rsidR="004700D5" w:rsidRPr="00E03DB8" w:rsidRDefault="000975CA" w:rsidP="00BE12E5">
            <w:pPr>
              <w:autoSpaceDE w:val="0"/>
              <w:autoSpaceDN w:val="0"/>
              <w:adjustRightInd w:val="0"/>
              <w:spacing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58</w:t>
            </w:r>
          </w:p>
        </w:tc>
        <w:tc>
          <w:tcPr>
            <w:tcW w:w="2847" w:type="dxa"/>
          </w:tcPr>
          <w:p w14:paraId="7BE138E4" w14:textId="0148F4A2" w:rsidR="004700D5" w:rsidRPr="00E03DB8" w:rsidRDefault="000975CA" w:rsidP="00BE12E5">
            <w:pPr>
              <w:autoSpaceDE w:val="0"/>
              <w:autoSpaceDN w:val="0"/>
              <w:adjustRightInd w:val="0"/>
              <w:spacing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9-52 IU/L</w:t>
            </w:r>
          </w:p>
        </w:tc>
      </w:tr>
      <w:tr w:rsidR="00E3602D" w:rsidRPr="00E03DB8" w14:paraId="058A2D7D" w14:textId="77777777" w:rsidTr="00902118">
        <w:trPr>
          <w:jc w:val="center"/>
        </w:trPr>
        <w:tc>
          <w:tcPr>
            <w:tcW w:w="931" w:type="dxa"/>
          </w:tcPr>
          <w:p w14:paraId="4F6348C5" w14:textId="5E03A985" w:rsidR="004700D5" w:rsidRPr="00E03DB8" w:rsidRDefault="004700D5" w:rsidP="00BE12E5">
            <w:pPr>
              <w:autoSpaceDE w:val="0"/>
              <w:autoSpaceDN w:val="0"/>
              <w:adjustRightInd w:val="0"/>
              <w:spacing w:line="276" w:lineRule="auto"/>
              <w:ind w:right="-46"/>
              <w:jc w:val="both"/>
              <w:rPr>
                <w:rFonts w:ascii="Times New Roman" w:hAnsi="Times New Roman" w:cs="Times New Roman"/>
                <w:b/>
                <w:bCs/>
                <w:sz w:val="24"/>
                <w:szCs w:val="24"/>
              </w:rPr>
            </w:pPr>
            <w:r w:rsidRPr="00E03DB8">
              <w:rPr>
                <w:rFonts w:ascii="Times New Roman" w:hAnsi="Times New Roman" w:cs="Times New Roman"/>
                <w:b/>
                <w:bCs/>
                <w:sz w:val="24"/>
                <w:szCs w:val="24"/>
              </w:rPr>
              <w:t>3.</w:t>
            </w:r>
          </w:p>
        </w:tc>
        <w:tc>
          <w:tcPr>
            <w:tcW w:w="2138" w:type="dxa"/>
          </w:tcPr>
          <w:p w14:paraId="2EEB9A10" w14:textId="35AEA627" w:rsidR="004700D5" w:rsidRPr="00E03DB8" w:rsidRDefault="004700D5" w:rsidP="00BE12E5">
            <w:pPr>
              <w:autoSpaceDE w:val="0"/>
              <w:autoSpaceDN w:val="0"/>
              <w:adjustRightInd w:val="0"/>
              <w:spacing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ALP</w:t>
            </w:r>
          </w:p>
        </w:tc>
        <w:tc>
          <w:tcPr>
            <w:tcW w:w="1509" w:type="dxa"/>
          </w:tcPr>
          <w:p w14:paraId="1F823241" w14:textId="095E6570" w:rsidR="004700D5" w:rsidRPr="00E03DB8" w:rsidRDefault="000975CA" w:rsidP="00BE12E5">
            <w:pPr>
              <w:autoSpaceDE w:val="0"/>
              <w:autoSpaceDN w:val="0"/>
              <w:adjustRightInd w:val="0"/>
              <w:spacing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182</w:t>
            </w:r>
          </w:p>
        </w:tc>
        <w:tc>
          <w:tcPr>
            <w:tcW w:w="1501" w:type="dxa"/>
          </w:tcPr>
          <w:p w14:paraId="60CEA44E" w14:textId="727B25A9" w:rsidR="004700D5" w:rsidRPr="00E03DB8" w:rsidRDefault="000975CA" w:rsidP="00BE12E5">
            <w:pPr>
              <w:autoSpaceDE w:val="0"/>
              <w:autoSpaceDN w:val="0"/>
              <w:adjustRightInd w:val="0"/>
              <w:spacing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138</w:t>
            </w:r>
          </w:p>
        </w:tc>
        <w:tc>
          <w:tcPr>
            <w:tcW w:w="2847" w:type="dxa"/>
          </w:tcPr>
          <w:p w14:paraId="7282231E" w14:textId="3DA1BFD4" w:rsidR="004700D5" w:rsidRPr="00E03DB8" w:rsidRDefault="000975CA" w:rsidP="00BE12E5">
            <w:pPr>
              <w:autoSpaceDE w:val="0"/>
              <w:autoSpaceDN w:val="0"/>
              <w:adjustRightInd w:val="0"/>
              <w:spacing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38-126 IU/L</w:t>
            </w:r>
          </w:p>
        </w:tc>
      </w:tr>
      <w:tr w:rsidR="00E3602D" w:rsidRPr="00E03DB8" w14:paraId="08F5309B" w14:textId="77777777" w:rsidTr="00902118">
        <w:trPr>
          <w:jc w:val="center"/>
        </w:trPr>
        <w:tc>
          <w:tcPr>
            <w:tcW w:w="931" w:type="dxa"/>
          </w:tcPr>
          <w:p w14:paraId="676FDCDF" w14:textId="73B6F681" w:rsidR="004700D5" w:rsidRPr="00E03DB8" w:rsidRDefault="004700D5" w:rsidP="00BE12E5">
            <w:pPr>
              <w:autoSpaceDE w:val="0"/>
              <w:autoSpaceDN w:val="0"/>
              <w:adjustRightInd w:val="0"/>
              <w:spacing w:line="276" w:lineRule="auto"/>
              <w:ind w:right="-46"/>
              <w:jc w:val="both"/>
              <w:rPr>
                <w:rFonts w:ascii="Times New Roman" w:hAnsi="Times New Roman" w:cs="Times New Roman"/>
                <w:b/>
                <w:bCs/>
                <w:sz w:val="24"/>
                <w:szCs w:val="24"/>
              </w:rPr>
            </w:pPr>
            <w:r w:rsidRPr="00E03DB8">
              <w:rPr>
                <w:rFonts w:ascii="Times New Roman" w:hAnsi="Times New Roman" w:cs="Times New Roman"/>
                <w:b/>
                <w:bCs/>
                <w:sz w:val="24"/>
                <w:szCs w:val="24"/>
              </w:rPr>
              <w:t>4.</w:t>
            </w:r>
          </w:p>
        </w:tc>
        <w:tc>
          <w:tcPr>
            <w:tcW w:w="2138" w:type="dxa"/>
          </w:tcPr>
          <w:p w14:paraId="49793CFD" w14:textId="537A115D" w:rsidR="004700D5" w:rsidRPr="00E03DB8" w:rsidRDefault="004700D5" w:rsidP="00BE12E5">
            <w:pPr>
              <w:autoSpaceDE w:val="0"/>
              <w:autoSpaceDN w:val="0"/>
              <w:adjustRightInd w:val="0"/>
              <w:spacing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Total Bilirubin</w:t>
            </w:r>
          </w:p>
        </w:tc>
        <w:tc>
          <w:tcPr>
            <w:tcW w:w="1509" w:type="dxa"/>
          </w:tcPr>
          <w:p w14:paraId="4B2597EA" w14:textId="5F7B1081" w:rsidR="004700D5" w:rsidRPr="00E03DB8" w:rsidRDefault="000975CA" w:rsidP="00BE12E5">
            <w:pPr>
              <w:autoSpaceDE w:val="0"/>
              <w:autoSpaceDN w:val="0"/>
              <w:adjustRightInd w:val="0"/>
              <w:spacing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2.5</w:t>
            </w:r>
          </w:p>
        </w:tc>
        <w:tc>
          <w:tcPr>
            <w:tcW w:w="1501" w:type="dxa"/>
          </w:tcPr>
          <w:p w14:paraId="7C41DC52" w14:textId="1595AE59" w:rsidR="004700D5" w:rsidRPr="00E03DB8" w:rsidRDefault="000975CA" w:rsidP="00BE12E5">
            <w:pPr>
              <w:autoSpaceDE w:val="0"/>
              <w:autoSpaceDN w:val="0"/>
              <w:adjustRightInd w:val="0"/>
              <w:spacing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1.4</w:t>
            </w:r>
          </w:p>
        </w:tc>
        <w:tc>
          <w:tcPr>
            <w:tcW w:w="2847" w:type="dxa"/>
          </w:tcPr>
          <w:p w14:paraId="05AE40B6" w14:textId="680CDB89" w:rsidR="004700D5" w:rsidRPr="00E03DB8" w:rsidRDefault="000975CA" w:rsidP="00BE12E5">
            <w:pPr>
              <w:autoSpaceDE w:val="0"/>
              <w:autoSpaceDN w:val="0"/>
              <w:adjustRightInd w:val="0"/>
              <w:spacing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0.2-1.3 mg/dl</w:t>
            </w:r>
          </w:p>
        </w:tc>
      </w:tr>
      <w:tr w:rsidR="00E5109E" w:rsidRPr="00E03DB8" w14:paraId="3E728FFD" w14:textId="77777777" w:rsidTr="00902118">
        <w:trPr>
          <w:jc w:val="center"/>
        </w:trPr>
        <w:tc>
          <w:tcPr>
            <w:tcW w:w="931" w:type="dxa"/>
          </w:tcPr>
          <w:p w14:paraId="24CF158E" w14:textId="39FF2CF1" w:rsidR="004700D5" w:rsidRPr="00E03DB8" w:rsidRDefault="004700D5" w:rsidP="00BE12E5">
            <w:pPr>
              <w:autoSpaceDE w:val="0"/>
              <w:autoSpaceDN w:val="0"/>
              <w:adjustRightInd w:val="0"/>
              <w:spacing w:line="276" w:lineRule="auto"/>
              <w:ind w:right="-46"/>
              <w:jc w:val="both"/>
              <w:rPr>
                <w:rFonts w:ascii="Times New Roman" w:hAnsi="Times New Roman" w:cs="Times New Roman"/>
                <w:b/>
                <w:bCs/>
                <w:sz w:val="24"/>
                <w:szCs w:val="24"/>
              </w:rPr>
            </w:pPr>
            <w:r w:rsidRPr="00E03DB8">
              <w:rPr>
                <w:rFonts w:ascii="Times New Roman" w:hAnsi="Times New Roman" w:cs="Times New Roman"/>
                <w:b/>
                <w:bCs/>
                <w:sz w:val="24"/>
                <w:szCs w:val="24"/>
              </w:rPr>
              <w:t>5.</w:t>
            </w:r>
          </w:p>
        </w:tc>
        <w:tc>
          <w:tcPr>
            <w:tcW w:w="2138" w:type="dxa"/>
          </w:tcPr>
          <w:p w14:paraId="377AC01A" w14:textId="12FF2401" w:rsidR="004700D5" w:rsidRPr="00E03DB8" w:rsidRDefault="004700D5" w:rsidP="00BE12E5">
            <w:pPr>
              <w:autoSpaceDE w:val="0"/>
              <w:autoSpaceDN w:val="0"/>
              <w:adjustRightInd w:val="0"/>
              <w:spacing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Direct Bilirubin</w:t>
            </w:r>
          </w:p>
        </w:tc>
        <w:tc>
          <w:tcPr>
            <w:tcW w:w="1509" w:type="dxa"/>
          </w:tcPr>
          <w:p w14:paraId="7B288546" w14:textId="76B4516F" w:rsidR="004700D5" w:rsidRPr="00E03DB8" w:rsidRDefault="000975CA" w:rsidP="00BE12E5">
            <w:pPr>
              <w:autoSpaceDE w:val="0"/>
              <w:autoSpaceDN w:val="0"/>
              <w:adjustRightInd w:val="0"/>
              <w:spacing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1.9</w:t>
            </w:r>
          </w:p>
        </w:tc>
        <w:tc>
          <w:tcPr>
            <w:tcW w:w="1501" w:type="dxa"/>
          </w:tcPr>
          <w:p w14:paraId="5C8DDAD8" w14:textId="7429E586" w:rsidR="004700D5" w:rsidRPr="00E03DB8" w:rsidRDefault="000975CA" w:rsidP="00BE12E5">
            <w:pPr>
              <w:autoSpaceDE w:val="0"/>
              <w:autoSpaceDN w:val="0"/>
              <w:adjustRightInd w:val="0"/>
              <w:spacing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0.6</w:t>
            </w:r>
          </w:p>
        </w:tc>
        <w:tc>
          <w:tcPr>
            <w:tcW w:w="2847" w:type="dxa"/>
          </w:tcPr>
          <w:p w14:paraId="49117998" w14:textId="1855B6C6" w:rsidR="004700D5" w:rsidRPr="00E03DB8" w:rsidRDefault="000975CA" w:rsidP="00BE12E5">
            <w:pPr>
              <w:pStyle w:val="ListParagraph"/>
              <w:numPr>
                <w:ilvl w:val="3"/>
                <w:numId w:val="29"/>
              </w:numPr>
              <w:autoSpaceDE w:val="0"/>
              <w:autoSpaceDN w:val="0"/>
              <w:adjustRightInd w:val="0"/>
              <w:spacing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mg/dl</w:t>
            </w:r>
          </w:p>
        </w:tc>
      </w:tr>
    </w:tbl>
    <w:p w14:paraId="6560A23A" w14:textId="2C91ACD0" w:rsidR="00865276" w:rsidRPr="00E03DB8" w:rsidRDefault="00865276" w:rsidP="00BE12E5">
      <w:pPr>
        <w:autoSpaceDE w:val="0"/>
        <w:autoSpaceDN w:val="0"/>
        <w:adjustRightInd w:val="0"/>
        <w:spacing w:after="118" w:line="276" w:lineRule="auto"/>
        <w:ind w:right="-46"/>
        <w:jc w:val="both"/>
        <w:rPr>
          <w:rFonts w:ascii="Times New Roman" w:hAnsi="Times New Roman" w:cs="Times New Roman"/>
          <w:sz w:val="24"/>
          <w:szCs w:val="24"/>
        </w:rPr>
      </w:pPr>
    </w:p>
    <w:p w14:paraId="6B9F782F" w14:textId="55710E79" w:rsidR="00A73547" w:rsidRPr="00E03DB8" w:rsidRDefault="00A73547" w:rsidP="00BE12E5">
      <w:pPr>
        <w:autoSpaceDE w:val="0"/>
        <w:autoSpaceDN w:val="0"/>
        <w:adjustRightInd w:val="0"/>
        <w:spacing w:after="118" w:line="276" w:lineRule="auto"/>
        <w:ind w:right="-46"/>
        <w:jc w:val="both"/>
        <w:rPr>
          <w:rFonts w:ascii="Times New Roman" w:hAnsi="Times New Roman" w:cs="Times New Roman"/>
          <w:b/>
          <w:bCs/>
          <w:sz w:val="24"/>
          <w:szCs w:val="24"/>
        </w:rPr>
      </w:pPr>
      <w:r w:rsidRPr="00E03DB8">
        <w:rPr>
          <w:rFonts w:ascii="Times New Roman" w:hAnsi="Times New Roman" w:cs="Times New Roman"/>
          <w:b/>
          <w:bCs/>
          <w:sz w:val="24"/>
          <w:szCs w:val="24"/>
        </w:rPr>
        <w:t>Figure-1 Chest X-Ray</w:t>
      </w:r>
    </w:p>
    <w:p w14:paraId="4B222D09" w14:textId="7B3DBB95" w:rsidR="000D3443" w:rsidRPr="00E03DB8" w:rsidRDefault="000D3443" w:rsidP="00BE12E5">
      <w:pPr>
        <w:pStyle w:val="ListParagraph"/>
        <w:autoSpaceDE w:val="0"/>
        <w:autoSpaceDN w:val="0"/>
        <w:adjustRightInd w:val="0"/>
        <w:spacing w:after="118" w:line="276" w:lineRule="auto"/>
        <w:ind w:right="-46"/>
        <w:jc w:val="both"/>
        <w:rPr>
          <w:rFonts w:ascii="Times New Roman" w:hAnsi="Times New Roman" w:cs="Times New Roman"/>
          <w:sz w:val="24"/>
          <w:szCs w:val="24"/>
        </w:rPr>
      </w:pPr>
      <w:r w:rsidRPr="00E03DB8">
        <w:rPr>
          <w:rFonts w:ascii="Times New Roman" w:hAnsi="Times New Roman" w:cs="Times New Roman"/>
          <w:noProof/>
          <w:sz w:val="24"/>
          <w:szCs w:val="24"/>
        </w:rPr>
        <w:drawing>
          <wp:inline distT="0" distB="0" distL="0" distR="0" wp14:anchorId="383999BF" wp14:editId="142902D8">
            <wp:extent cx="2895600" cy="2575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95600" cy="2575560"/>
                    </a:xfrm>
                    <a:prstGeom prst="rect">
                      <a:avLst/>
                    </a:prstGeom>
                    <a:noFill/>
                    <a:ln>
                      <a:noFill/>
                    </a:ln>
                  </pic:spPr>
                </pic:pic>
              </a:graphicData>
            </a:graphic>
          </wp:inline>
        </w:drawing>
      </w:r>
    </w:p>
    <w:p w14:paraId="4477EC70" w14:textId="77777777" w:rsidR="00652E66" w:rsidRPr="00E03DB8" w:rsidRDefault="00652E66" w:rsidP="00BE12E5">
      <w:pPr>
        <w:pStyle w:val="ListParagraph"/>
        <w:autoSpaceDE w:val="0"/>
        <w:autoSpaceDN w:val="0"/>
        <w:adjustRightInd w:val="0"/>
        <w:spacing w:after="118" w:line="276" w:lineRule="auto"/>
        <w:ind w:right="-46"/>
        <w:jc w:val="both"/>
        <w:rPr>
          <w:rFonts w:ascii="Times New Roman" w:hAnsi="Times New Roman" w:cs="Times New Roman"/>
          <w:sz w:val="24"/>
          <w:szCs w:val="24"/>
        </w:rPr>
      </w:pPr>
    </w:p>
    <w:p w14:paraId="5BA18A56" w14:textId="045ED0AB" w:rsidR="00865276" w:rsidRPr="00E03DB8" w:rsidRDefault="00673EC2" w:rsidP="00BE12E5">
      <w:pPr>
        <w:pStyle w:val="ListParagraph"/>
        <w:numPr>
          <w:ilvl w:val="0"/>
          <w:numId w:val="19"/>
        </w:numPr>
        <w:autoSpaceDE w:val="0"/>
        <w:autoSpaceDN w:val="0"/>
        <w:adjustRightInd w:val="0"/>
        <w:spacing w:after="118"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On the</w:t>
      </w:r>
      <w:bookmarkEnd w:id="5"/>
      <w:r w:rsidRPr="00E03DB8">
        <w:rPr>
          <w:rFonts w:ascii="Times New Roman" w:hAnsi="Times New Roman" w:cs="Times New Roman"/>
          <w:sz w:val="24"/>
          <w:szCs w:val="24"/>
        </w:rPr>
        <w:t xml:space="preserve"> 3</w:t>
      </w:r>
      <w:r w:rsidRPr="00E03DB8">
        <w:rPr>
          <w:rFonts w:ascii="Times New Roman" w:hAnsi="Times New Roman" w:cs="Times New Roman"/>
          <w:sz w:val="24"/>
          <w:szCs w:val="24"/>
          <w:vertAlign w:val="superscript"/>
        </w:rPr>
        <w:t>rd</w:t>
      </w:r>
      <w:r w:rsidRPr="00E03DB8">
        <w:rPr>
          <w:rFonts w:ascii="Times New Roman" w:hAnsi="Times New Roman" w:cs="Times New Roman"/>
          <w:sz w:val="24"/>
          <w:szCs w:val="24"/>
        </w:rPr>
        <w:t xml:space="preserve"> day, patient</w:t>
      </w:r>
      <w:bookmarkEnd w:id="4"/>
      <w:r w:rsidRPr="00E03DB8">
        <w:rPr>
          <w:rFonts w:ascii="Times New Roman" w:hAnsi="Times New Roman" w:cs="Times New Roman"/>
          <w:sz w:val="24"/>
          <w:szCs w:val="24"/>
        </w:rPr>
        <w:t xml:space="preserve"> complaint of </w:t>
      </w:r>
      <w:r w:rsidR="00B51AE7" w:rsidRPr="00E03DB8">
        <w:rPr>
          <w:rFonts w:ascii="Times New Roman" w:hAnsi="Times New Roman" w:cs="Times New Roman"/>
          <w:sz w:val="24"/>
          <w:szCs w:val="24"/>
        </w:rPr>
        <w:t>whole-body</w:t>
      </w:r>
      <w:r w:rsidRPr="00E03DB8">
        <w:rPr>
          <w:rFonts w:ascii="Times New Roman" w:hAnsi="Times New Roman" w:cs="Times New Roman"/>
          <w:sz w:val="24"/>
          <w:szCs w:val="24"/>
        </w:rPr>
        <w:t xml:space="preserve"> ache, fever and nausea, so doctors prescribed with tablet paracetamol 500</w:t>
      </w:r>
      <w:r w:rsidR="00B51AE7" w:rsidRPr="00E03DB8">
        <w:rPr>
          <w:rFonts w:ascii="Times New Roman" w:hAnsi="Times New Roman" w:cs="Times New Roman"/>
          <w:sz w:val="24"/>
          <w:szCs w:val="24"/>
        </w:rPr>
        <w:t xml:space="preserve"> mg </w:t>
      </w:r>
      <w:r w:rsidRPr="00E03DB8">
        <w:rPr>
          <w:rFonts w:ascii="Times New Roman" w:hAnsi="Times New Roman" w:cs="Times New Roman"/>
          <w:sz w:val="24"/>
          <w:szCs w:val="24"/>
        </w:rPr>
        <w:t>SOS for the fever and body ach</w:t>
      </w:r>
      <w:r w:rsidR="00B51AE7" w:rsidRPr="00E03DB8">
        <w:rPr>
          <w:rFonts w:ascii="Times New Roman" w:hAnsi="Times New Roman" w:cs="Times New Roman"/>
          <w:sz w:val="24"/>
          <w:szCs w:val="24"/>
        </w:rPr>
        <w:t xml:space="preserve">e. </w:t>
      </w:r>
      <w:r w:rsidRPr="00E03DB8">
        <w:rPr>
          <w:rFonts w:ascii="Times New Roman" w:hAnsi="Times New Roman" w:cs="Times New Roman"/>
          <w:sz w:val="24"/>
          <w:szCs w:val="24"/>
        </w:rPr>
        <w:t xml:space="preserve">Blood </w:t>
      </w:r>
      <w:r w:rsidRPr="00E03DB8">
        <w:rPr>
          <w:rFonts w:ascii="Times New Roman" w:hAnsi="Times New Roman" w:cs="Times New Roman"/>
          <w:sz w:val="24"/>
          <w:szCs w:val="24"/>
        </w:rPr>
        <w:lastRenderedPageBreak/>
        <w:t xml:space="preserve">pressure was normal i.e. 120/70 mmHg and pulse rate </w:t>
      </w:r>
      <w:r w:rsidR="00B51AE7" w:rsidRPr="00E03DB8">
        <w:rPr>
          <w:rFonts w:ascii="Times New Roman" w:hAnsi="Times New Roman" w:cs="Times New Roman"/>
          <w:sz w:val="24"/>
          <w:szCs w:val="24"/>
        </w:rPr>
        <w:t>were</w:t>
      </w:r>
      <w:r w:rsidRPr="00E03DB8">
        <w:rPr>
          <w:rFonts w:ascii="Times New Roman" w:hAnsi="Times New Roman" w:cs="Times New Roman"/>
          <w:sz w:val="24"/>
          <w:szCs w:val="24"/>
        </w:rPr>
        <w:t xml:space="preserve"> </w:t>
      </w:r>
      <w:r w:rsidR="00B51AE7" w:rsidRPr="00E03DB8">
        <w:rPr>
          <w:rFonts w:ascii="Times New Roman" w:hAnsi="Times New Roman" w:cs="Times New Roman"/>
          <w:sz w:val="24"/>
          <w:szCs w:val="24"/>
        </w:rPr>
        <w:t>7</w:t>
      </w:r>
      <w:r w:rsidRPr="00E03DB8">
        <w:rPr>
          <w:rFonts w:ascii="Times New Roman" w:hAnsi="Times New Roman" w:cs="Times New Roman"/>
          <w:sz w:val="24"/>
          <w:szCs w:val="24"/>
        </w:rPr>
        <w:t>6</w:t>
      </w:r>
      <w:r w:rsidR="00B51AE7" w:rsidRPr="00E03DB8">
        <w:rPr>
          <w:rFonts w:ascii="Times New Roman" w:hAnsi="Times New Roman" w:cs="Times New Roman"/>
          <w:sz w:val="24"/>
          <w:szCs w:val="24"/>
        </w:rPr>
        <w:t xml:space="preserve"> beats</w:t>
      </w:r>
      <w:r w:rsidRPr="00E03DB8">
        <w:rPr>
          <w:rFonts w:ascii="Times New Roman" w:hAnsi="Times New Roman" w:cs="Times New Roman"/>
          <w:sz w:val="24"/>
          <w:szCs w:val="24"/>
        </w:rPr>
        <w:t xml:space="preserve">/min with SPO2 concentration 99.2%. </w:t>
      </w:r>
    </w:p>
    <w:p w14:paraId="3C4328AC" w14:textId="3E1505A0" w:rsidR="00865276" w:rsidRPr="00E03DB8" w:rsidRDefault="00673EC2" w:rsidP="00BE12E5">
      <w:pPr>
        <w:pStyle w:val="ListParagraph"/>
        <w:numPr>
          <w:ilvl w:val="0"/>
          <w:numId w:val="19"/>
        </w:numPr>
        <w:autoSpaceDE w:val="0"/>
        <w:autoSpaceDN w:val="0"/>
        <w:adjustRightInd w:val="0"/>
        <w:spacing w:after="118"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On the 4</w:t>
      </w:r>
      <w:r w:rsidRPr="00E03DB8">
        <w:rPr>
          <w:rFonts w:ascii="Times New Roman" w:hAnsi="Times New Roman" w:cs="Times New Roman"/>
          <w:sz w:val="24"/>
          <w:szCs w:val="24"/>
          <w:vertAlign w:val="superscript"/>
        </w:rPr>
        <w:t>th</w:t>
      </w:r>
      <w:r w:rsidRPr="00E03DB8">
        <w:rPr>
          <w:rFonts w:ascii="Times New Roman" w:hAnsi="Times New Roman" w:cs="Times New Roman"/>
          <w:sz w:val="24"/>
          <w:szCs w:val="24"/>
        </w:rPr>
        <w:t xml:space="preserve"> day,</w:t>
      </w:r>
      <w:r w:rsidR="00B51AE7" w:rsidRPr="00E03DB8">
        <w:rPr>
          <w:rFonts w:ascii="Times New Roman" w:hAnsi="Times New Roman" w:cs="Times New Roman"/>
          <w:sz w:val="24"/>
          <w:szCs w:val="24"/>
        </w:rPr>
        <w:t xml:space="preserve"> patients complain loss of appetite, bitter in mouth &amp; taste, Pulmonologist </w:t>
      </w:r>
      <w:r w:rsidRPr="00E03DB8">
        <w:rPr>
          <w:rFonts w:ascii="Times New Roman" w:hAnsi="Times New Roman" w:cs="Times New Roman"/>
          <w:sz w:val="24"/>
          <w:szCs w:val="24"/>
        </w:rPr>
        <w:t xml:space="preserve">was done </w:t>
      </w:r>
      <w:r w:rsidR="00B51AE7" w:rsidRPr="00E03DB8">
        <w:rPr>
          <w:rFonts w:ascii="Times New Roman" w:hAnsi="Times New Roman" w:cs="Times New Roman"/>
          <w:sz w:val="24"/>
          <w:szCs w:val="24"/>
        </w:rPr>
        <w:t xml:space="preserve">the nutritional assessment </w:t>
      </w:r>
      <w:r w:rsidRPr="00E03DB8">
        <w:rPr>
          <w:rFonts w:ascii="Times New Roman" w:hAnsi="Times New Roman" w:cs="Times New Roman"/>
          <w:sz w:val="24"/>
          <w:szCs w:val="24"/>
        </w:rPr>
        <w:t>and the patient was on soft liquid</w:t>
      </w:r>
      <w:r w:rsidR="00B51AE7" w:rsidRPr="00E03DB8">
        <w:rPr>
          <w:rFonts w:ascii="Times New Roman" w:hAnsi="Times New Roman" w:cs="Times New Roman"/>
          <w:sz w:val="24"/>
          <w:szCs w:val="24"/>
        </w:rPr>
        <w:t>, diet,</w:t>
      </w:r>
      <w:r w:rsidRPr="00E03DB8">
        <w:rPr>
          <w:rFonts w:ascii="Times New Roman" w:hAnsi="Times New Roman" w:cs="Times New Roman"/>
          <w:sz w:val="24"/>
          <w:szCs w:val="24"/>
        </w:rPr>
        <w:t xml:space="preserve"> food, moderate protein and </w:t>
      </w:r>
      <w:r w:rsidR="00086068" w:rsidRPr="00E03DB8">
        <w:rPr>
          <w:rFonts w:ascii="Times New Roman" w:hAnsi="Times New Roman" w:cs="Times New Roman"/>
          <w:sz w:val="24"/>
          <w:szCs w:val="24"/>
        </w:rPr>
        <w:t>low-fat</w:t>
      </w:r>
      <w:r w:rsidRPr="00E03DB8">
        <w:rPr>
          <w:rFonts w:ascii="Times New Roman" w:hAnsi="Times New Roman" w:cs="Times New Roman"/>
          <w:sz w:val="24"/>
          <w:szCs w:val="24"/>
        </w:rPr>
        <w:t xml:space="preserve"> liquid and same treatment was continued. </w:t>
      </w:r>
      <w:r w:rsidR="006D0CA8" w:rsidRPr="00E03DB8">
        <w:rPr>
          <w:rFonts w:ascii="Times New Roman" w:hAnsi="Times New Roman" w:cs="Times New Roman"/>
          <w:sz w:val="24"/>
          <w:szCs w:val="24"/>
        </w:rPr>
        <w:t xml:space="preserve">Pulmonologist </w:t>
      </w:r>
      <w:r w:rsidR="00B778CD" w:rsidRPr="00E03DB8">
        <w:rPr>
          <w:rFonts w:ascii="Times New Roman" w:hAnsi="Times New Roman" w:cs="Times New Roman"/>
          <w:sz w:val="24"/>
          <w:szCs w:val="24"/>
        </w:rPr>
        <w:t>had</w:t>
      </w:r>
      <w:r w:rsidR="006D0CA8" w:rsidRPr="00E03DB8">
        <w:rPr>
          <w:rFonts w:ascii="Times New Roman" w:hAnsi="Times New Roman" w:cs="Times New Roman"/>
          <w:sz w:val="24"/>
          <w:szCs w:val="24"/>
        </w:rPr>
        <w:t xml:space="preserve"> made a provisional diagnosis of anti-tubercular drug induced hepatotoxicity.</w:t>
      </w:r>
    </w:p>
    <w:p w14:paraId="3E9BD958" w14:textId="77777777" w:rsidR="00865276" w:rsidRPr="00E03DB8" w:rsidRDefault="00673EC2" w:rsidP="00BE12E5">
      <w:pPr>
        <w:pStyle w:val="ListParagraph"/>
        <w:numPr>
          <w:ilvl w:val="0"/>
          <w:numId w:val="19"/>
        </w:numPr>
        <w:autoSpaceDE w:val="0"/>
        <w:autoSpaceDN w:val="0"/>
        <w:adjustRightInd w:val="0"/>
        <w:spacing w:after="118"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On 5</w:t>
      </w:r>
      <w:r w:rsidR="006D0CA8" w:rsidRPr="00E03DB8">
        <w:rPr>
          <w:rFonts w:ascii="Times New Roman" w:hAnsi="Times New Roman" w:cs="Times New Roman"/>
          <w:sz w:val="24"/>
          <w:szCs w:val="24"/>
        </w:rPr>
        <w:t>,6,7</w:t>
      </w:r>
      <w:r w:rsidRPr="00E03DB8">
        <w:rPr>
          <w:rFonts w:ascii="Times New Roman" w:hAnsi="Times New Roman" w:cs="Times New Roman"/>
          <w:sz w:val="24"/>
          <w:szCs w:val="24"/>
          <w:vertAlign w:val="superscript"/>
        </w:rPr>
        <w:t>th</w:t>
      </w:r>
      <w:r w:rsidRPr="00E03DB8">
        <w:rPr>
          <w:rFonts w:ascii="Times New Roman" w:hAnsi="Times New Roman" w:cs="Times New Roman"/>
          <w:sz w:val="24"/>
          <w:szCs w:val="24"/>
        </w:rPr>
        <w:t xml:space="preserve"> day</w:t>
      </w:r>
      <w:bookmarkStart w:id="6" w:name="_Hlk48403391"/>
      <w:r w:rsidRPr="00E03DB8">
        <w:rPr>
          <w:rFonts w:ascii="Times New Roman" w:hAnsi="Times New Roman" w:cs="Times New Roman"/>
          <w:sz w:val="24"/>
          <w:szCs w:val="24"/>
        </w:rPr>
        <w:t>, no fresh complaints were seen and temperature was normal, blood pressure was 110/</w:t>
      </w:r>
      <w:r w:rsidR="00B51AE7" w:rsidRPr="00E03DB8">
        <w:rPr>
          <w:rFonts w:ascii="Times New Roman" w:hAnsi="Times New Roman" w:cs="Times New Roman"/>
          <w:sz w:val="24"/>
          <w:szCs w:val="24"/>
        </w:rPr>
        <w:t>7</w:t>
      </w:r>
      <w:r w:rsidRPr="00E03DB8">
        <w:rPr>
          <w:rFonts w:ascii="Times New Roman" w:hAnsi="Times New Roman" w:cs="Times New Roman"/>
          <w:sz w:val="24"/>
          <w:szCs w:val="24"/>
        </w:rPr>
        <w:t>0</w:t>
      </w:r>
      <w:r w:rsidR="00B51AE7" w:rsidRPr="00E03DB8">
        <w:rPr>
          <w:rFonts w:ascii="Times New Roman" w:hAnsi="Times New Roman" w:cs="Times New Roman"/>
          <w:sz w:val="24"/>
          <w:szCs w:val="24"/>
        </w:rPr>
        <w:t xml:space="preserve"> mm</w:t>
      </w:r>
      <w:r w:rsidR="006D0CA8" w:rsidRPr="00E03DB8">
        <w:rPr>
          <w:rFonts w:ascii="Times New Roman" w:hAnsi="Times New Roman" w:cs="Times New Roman"/>
          <w:sz w:val="24"/>
          <w:szCs w:val="24"/>
        </w:rPr>
        <w:t>/</w:t>
      </w:r>
      <w:r w:rsidR="00B51AE7" w:rsidRPr="00E03DB8">
        <w:rPr>
          <w:rFonts w:ascii="Times New Roman" w:hAnsi="Times New Roman" w:cs="Times New Roman"/>
          <w:sz w:val="24"/>
          <w:szCs w:val="24"/>
        </w:rPr>
        <w:t>hg</w:t>
      </w:r>
      <w:r w:rsidRPr="00E03DB8">
        <w:rPr>
          <w:rFonts w:ascii="Times New Roman" w:hAnsi="Times New Roman" w:cs="Times New Roman"/>
          <w:sz w:val="24"/>
          <w:szCs w:val="24"/>
        </w:rPr>
        <w:t>, respiratory rate was 2</w:t>
      </w:r>
      <w:r w:rsidR="00B51AE7" w:rsidRPr="00E03DB8">
        <w:rPr>
          <w:rFonts w:ascii="Times New Roman" w:hAnsi="Times New Roman" w:cs="Times New Roman"/>
          <w:sz w:val="24"/>
          <w:szCs w:val="24"/>
        </w:rPr>
        <w:t>2 beats</w:t>
      </w:r>
      <w:r w:rsidRPr="00E03DB8">
        <w:rPr>
          <w:rFonts w:ascii="Times New Roman" w:hAnsi="Times New Roman" w:cs="Times New Roman"/>
          <w:sz w:val="24"/>
          <w:szCs w:val="24"/>
        </w:rPr>
        <w:t xml:space="preserve">/min, pulse rate was </w:t>
      </w:r>
      <w:r w:rsidR="00B51AE7" w:rsidRPr="00E03DB8">
        <w:rPr>
          <w:rFonts w:ascii="Times New Roman" w:hAnsi="Times New Roman" w:cs="Times New Roman"/>
          <w:sz w:val="24"/>
          <w:szCs w:val="24"/>
        </w:rPr>
        <w:t>78 beats</w:t>
      </w:r>
      <w:r w:rsidRPr="00E03DB8">
        <w:rPr>
          <w:rFonts w:ascii="Times New Roman" w:hAnsi="Times New Roman" w:cs="Times New Roman"/>
          <w:sz w:val="24"/>
          <w:szCs w:val="24"/>
        </w:rPr>
        <w:t>/min with SPO2 concentration 98%.</w:t>
      </w:r>
      <w:bookmarkEnd w:id="6"/>
      <w:r w:rsidRPr="00E03DB8">
        <w:rPr>
          <w:rFonts w:ascii="Times New Roman" w:hAnsi="Times New Roman" w:cs="Times New Roman"/>
          <w:sz w:val="24"/>
          <w:szCs w:val="24"/>
        </w:rPr>
        <w:t xml:space="preserve"> All liver function tests (LFT) reports were found normal. </w:t>
      </w:r>
    </w:p>
    <w:p w14:paraId="4DA17BB1" w14:textId="5A95846C" w:rsidR="00865276" w:rsidRPr="00E03DB8" w:rsidRDefault="00673EC2" w:rsidP="00BE12E5">
      <w:pPr>
        <w:pStyle w:val="ListParagraph"/>
        <w:numPr>
          <w:ilvl w:val="0"/>
          <w:numId w:val="19"/>
        </w:numPr>
        <w:autoSpaceDE w:val="0"/>
        <w:autoSpaceDN w:val="0"/>
        <w:adjustRightInd w:val="0"/>
        <w:spacing w:after="118"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 xml:space="preserve">On </w:t>
      </w:r>
      <w:r w:rsidR="006D0CA8" w:rsidRPr="00E03DB8">
        <w:rPr>
          <w:rFonts w:ascii="Times New Roman" w:hAnsi="Times New Roman" w:cs="Times New Roman"/>
          <w:sz w:val="24"/>
          <w:szCs w:val="24"/>
        </w:rPr>
        <w:t>8</w:t>
      </w:r>
      <w:r w:rsidRPr="00E03DB8">
        <w:rPr>
          <w:rFonts w:ascii="Times New Roman" w:hAnsi="Times New Roman" w:cs="Times New Roman"/>
          <w:sz w:val="24"/>
          <w:szCs w:val="24"/>
          <w:vertAlign w:val="superscript"/>
        </w:rPr>
        <w:t>th</w:t>
      </w:r>
      <w:r w:rsidRPr="00E03DB8">
        <w:rPr>
          <w:rFonts w:ascii="Times New Roman" w:hAnsi="Times New Roman" w:cs="Times New Roman"/>
          <w:sz w:val="24"/>
          <w:szCs w:val="24"/>
        </w:rPr>
        <w:t xml:space="preserve"> day, </w:t>
      </w:r>
      <w:r w:rsidR="00086068" w:rsidRPr="00E03DB8">
        <w:rPr>
          <w:rFonts w:ascii="Times New Roman" w:hAnsi="Times New Roman" w:cs="Times New Roman"/>
          <w:sz w:val="24"/>
          <w:szCs w:val="24"/>
        </w:rPr>
        <w:t>upon</w:t>
      </w:r>
      <w:r w:rsidR="009F12F6" w:rsidRPr="00E03DB8">
        <w:rPr>
          <w:rFonts w:ascii="Times New Roman" w:hAnsi="Times New Roman" w:cs="Times New Roman"/>
          <w:sz w:val="24"/>
          <w:szCs w:val="24"/>
        </w:rPr>
        <w:t xml:space="preserve"> normalization of patient conditions, </w:t>
      </w:r>
      <w:r w:rsidRPr="00E03DB8">
        <w:rPr>
          <w:rFonts w:ascii="Times New Roman" w:hAnsi="Times New Roman" w:cs="Times New Roman"/>
          <w:sz w:val="24"/>
          <w:szCs w:val="24"/>
        </w:rPr>
        <w:t>p</w:t>
      </w:r>
      <w:r w:rsidR="009F12F6" w:rsidRPr="00E03DB8">
        <w:rPr>
          <w:rFonts w:ascii="Times New Roman" w:hAnsi="Times New Roman" w:cs="Times New Roman"/>
          <w:sz w:val="24"/>
          <w:szCs w:val="24"/>
        </w:rPr>
        <w:t>ulmonologist</w:t>
      </w:r>
      <w:r w:rsidRPr="00E03DB8">
        <w:rPr>
          <w:rFonts w:ascii="Times New Roman" w:hAnsi="Times New Roman" w:cs="Times New Roman"/>
          <w:sz w:val="24"/>
          <w:szCs w:val="24"/>
        </w:rPr>
        <w:t xml:space="preserve"> stopped the modified ATT therapy, and </w:t>
      </w:r>
      <w:r w:rsidR="009F12F6" w:rsidRPr="00E03DB8">
        <w:rPr>
          <w:rFonts w:ascii="Times New Roman" w:hAnsi="Times New Roman" w:cs="Times New Roman"/>
          <w:sz w:val="24"/>
          <w:szCs w:val="24"/>
        </w:rPr>
        <w:t xml:space="preserve">then </w:t>
      </w:r>
      <w:r w:rsidRPr="00E03DB8">
        <w:rPr>
          <w:rFonts w:ascii="Times New Roman" w:hAnsi="Times New Roman" w:cs="Times New Roman"/>
          <w:sz w:val="24"/>
          <w:szCs w:val="24"/>
        </w:rPr>
        <w:t>started the CAT I</w:t>
      </w:r>
      <w:r w:rsidRPr="00E03DB8">
        <w:rPr>
          <w:rFonts w:ascii="Times New Roman" w:hAnsi="Times New Roman" w:cs="Times New Roman"/>
          <w:sz w:val="24"/>
          <w:szCs w:val="24"/>
          <w:vertAlign w:val="superscript"/>
        </w:rPr>
        <w:t>st</w:t>
      </w:r>
      <w:r w:rsidRPr="00E03DB8">
        <w:rPr>
          <w:rFonts w:ascii="Times New Roman" w:hAnsi="Times New Roman" w:cs="Times New Roman"/>
          <w:sz w:val="24"/>
          <w:szCs w:val="24"/>
        </w:rPr>
        <w:t xml:space="preserve"> DOTS Therapy (Isoniazid, Rifampicin, Pyrazinamide, Ethambutol and Pyridoxine) with proper monitoring of routine LFT investigation. </w:t>
      </w:r>
    </w:p>
    <w:p w14:paraId="350600F8" w14:textId="19FF1E37" w:rsidR="00202263" w:rsidRPr="00E03DB8" w:rsidRDefault="00202263" w:rsidP="00BE12E5">
      <w:pPr>
        <w:pStyle w:val="ListParagraph"/>
        <w:numPr>
          <w:ilvl w:val="0"/>
          <w:numId w:val="19"/>
        </w:numPr>
        <w:autoSpaceDE w:val="0"/>
        <w:autoSpaceDN w:val="0"/>
        <w:adjustRightInd w:val="0"/>
        <w:spacing w:after="118"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On 9,10th day, no fresh complaints were seen and temperature was normal, blood pressure was 110/70 mm/hg, respiratory rate was 24 beats/min, pulse rate was 79 beats/min with SPO2 concentration 99%. Then pulmonologist made the final diagnosis as the based-on case assessment of anti-tubercular drugs induced hepatotoxicity.</w:t>
      </w:r>
    </w:p>
    <w:p w14:paraId="017CD943" w14:textId="797A4FFA" w:rsidR="009F12F6" w:rsidRPr="00E03DB8" w:rsidRDefault="006C6ABA" w:rsidP="00BE12E5">
      <w:pPr>
        <w:pStyle w:val="ListParagraph"/>
        <w:numPr>
          <w:ilvl w:val="0"/>
          <w:numId w:val="19"/>
        </w:numPr>
        <w:autoSpaceDE w:val="0"/>
        <w:autoSpaceDN w:val="0"/>
        <w:adjustRightInd w:val="0"/>
        <w:spacing w:after="118"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 xml:space="preserve">Staying </w:t>
      </w:r>
      <w:r w:rsidR="009F12F6" w:rsidRPr="00E03DB8">
        <w:rPr>
          <w:rFonts w:ascii="Times New Roman" w:hAnsi="Times New Roman" w:cs="Times New Roman"/>
          <w:sz w:val="24"/>
          <w:szCs w:val="24"/>
        </w:rPr>
        <w:t>11th day</w:t>
      </w:r>
      <w:r w:rsidRPr="00E03DB8">
        <w:rPr>
          <w:rFonts w:ascii="Times New Roman" w:hAnsi="Times New Roman" w:cs="Times New Roman"/>
          <w:sz w:val="24"/>
          <w:szCs w:val="24"/>
        </w:rPr>
        <w:t>s in hospital</w:t>
      </w:r>
      <w:r w:rsidR="009F12F6" w:rsidRPr="00E03DB8">
        <w:rPr>
          <w:rFonts w:ascii="Times New Roman" w:hAnsi="Times New Roman" w:cs="Times New Roman"/>
          <w:sz w:val="24"/>
          <w:szCs w:val="24"/>
        </w:rPr>
        <w:t xml:space="preserve">, patient </w:t>
      </w:r>
      <w:r w:rsidR="0002619A" w:rsidRPr="00E03DB8">
        <w:rPr>
          <w:rFonts w:ascii="Times New Roman" w:hAnsi="Times New Roman" w:cs="Times New Roman"/>
          <w:sz w:val="24"/>
          <w:szCs w:val="24"/>
        </w:rPr>
        <w:t>was</w:t>
      </w:r>
      <w:r w:rsidR="009F12F6" w:rsidRPr="00E03DB8">
        <w:rPr>
          <w:rFonts w:ascii="Times New Roman" w:hAnsi="Times New Roman" w:cs="Times New Roman"/>
          <w:sz w:val="24"/>
          <w:szCs w:val="24"/>
        </w:rPr>
        <w:t xml:space="preserve"> discharge with appropriate medication ch</w:t>
      </w:r>
      <w:r w:rsidRPr="00E03DB8">
        <w:rPr>
          <w:rFonts w:ascii="Times New Roman" w:hAnsi="Times New Roman" w:cs="Times New Roman"/>
          <w:sz w:val="24"/>
          <w:szCs w:val="24"/>
        </w:rPr>
        <w:t>art</w:t>
      </w:r>
      <w:r w:rsidR="009F12F6" w:rsidRPr="00E03DB8">
        <w:rPr>
          <w:rFonts w:ascii="Times New Roman" w:hAnsi="Times New Roman" w:cs="Times New Roman"/>
          <w:sz w:val="24"/>
          <w:szCs w:val="24"/>
        </w:rPr>
        <w:t xml:space="preserve"> and patient counselling. The discharge medication includes: </w:t>
      </w:r>
    </w:p>
    <w:p w14:paraId="04F313B4" w14:textId="77777777" w:rsidR="00E5109E" w:rsidRPr="00E03DB8" w:rsidRDefault="009F12F6" w:rsidP="00BE12E5">
      <w:pPr>
        <w:pStyle w:val="ListParagraph"/>
        <w:numPr>
          <w:ilvl w:val="0"/>
          <w:numId w:val="17"/>
        </w:numPr>
        <w:autoSpaceDE w:val="0"/>
        <w:autoSpaceDN w:val="0"/>
        <w:adjustRightInd w:val="0"/>
        <w:spacing w:after="119" w:line="276" w:lineRule="auto"/>
        <w:ind w:right="-46" w:firstLine="0"/>
        <w:jc w:val="both"/>
        <w:rPr>
          <w:rFonts w:ascii="Times New Roman" w:hAnsi="Times New Roman" w:cs="Times New Roman"/>
          <w:sz w:val="24"/>
          <w:szCs w:val="24"/>
        </w:rPr>
      </w:pPr>
      <w:r w:rsidRPr="00E03DB8">
        <w:rPr>
          <w:rFonts w:ascii="Times New Roman" w:hAnsi="Times New Roman" w:cs="Times New Roman"/>
          <w:sz w:val="24"/>
          <w:szCs w:val="24"/>
        </w:rPr>
        <w:t xml:space="preserve">Tablet Isoniazid 300mg OD - (4 months) </w:t>
      </w:r>
    </w:p>
    <w:p w14:paraId="1E41CF3E" w14:textId="77777777" w:rsidR="00E5109E" w:rsidRPr="00E03DB8" w:rsidRDefault="009F12F6" w:rsidP="00BE12E5">
      <w:pPr>
        <w:pStyle w:val="ListParagraph"/>
        <w:numPr>
          <w:ilvl w:val="0"/>
          <w:numId w:val="17"/>
        </w:numPr>
        <w:autoSpaceDE w:val="0"/>
        <w:autoSpaceDN w:val="0"/>
        <w:adjustRightInd w:val="0"/>
        <w:spacing w:after="119" w:line="276" w:lineRule="auto"/>
        <w:ind w:right="-46" w:firstLine="0"/>
        <w:jc w:val="both"/>
        <w:rPr>
          <w:rFonts w:ascii="Times New Roman" w:hAnsi="Times New Roman" w:cs="Times New Roman"/>
          <w:sz w:val="24"/>
          <w:szCs w:val="24"/>
        </w:rPr>
      </w:pPr>
      <w:r w:rsidRPr="00E03DB8">
        <w:rPr>
          <w:rFonts w:ascii="Times New Roman" w:hAnsi="Times New Roman" w:cs="Times New Roman"/>
          <w:sz w:val="24"/>
          <w:szCs w:val="24"/>
        </w:rPr>
        <w:t xml:space="preserve">Tablet Rifampicin 450mg OD - (4 months) </w:t>
      </w:r>
    </w:p>
    <w:p w14:paraId="54187271" w14:textId="77777777" w:rsidR="00E5109E" w:rsidRPr="00E03DB8" w:rsidRDefault="009F12F6" w:rsidP="00BE12E5">
      <w:pPr>
        <w:pStyle w:val="ListParagraph"/>
        <w:numPr>
          <w:ilvl w:val="0"/>
          <w:numId w:val="17"/>
        </w:numPr>
        <w:autoSpaceDE w:val="0"/>
        <w:autoSpaceDN w:val="0"/>
        <w:adjustRightInd w:val="0"/>
        <w:spacing w:after="119" w:line="276" w:lineRule="auto"/>
        <w:ind w:right="-46" w:firstLine="0"/>
        <w:jc w:val="both"/>
        <w:rPr>
          <w:rFonts w:ascii="Times New Roman" w:hAnsi="Times New Roman" w:cs="Times New Roman"/>
          <w:sz w:val="24"/>
          <w:szCs w:val="24"/>
        </w:rPr>
      </w:pPr>
      <w:r w:rsidRPr="00E03DB8">
        <w:rPr>
          <w:rFonts w:ascii="Times New Roman" w:hAnsi="Times New Roman" w:cs="Times New Roman"/>
          <w:sz w:val="24"/>
          <w:szCs w:val="24"/>
        </w:rPr>
        <w:t xml:space="preserve">Tablet Ethambutol 800mg OD - (4 months) </w:t>
      </w:r>
    </w:p>
    <w:p w14:paraId="6D963ADE" w14:textId="77777777" w:rsidR="00E5109E" w:rsidRPr="00E03DB8" w:rsidRDefault="009F12F6" w:rsidP="00BE12E5">
      <w:pPr>
        <w:pStyle w:val="ListParagraph"/>
        <w:numPr>
          <w:ilvl w:val="0"/>
          <w:numId w:val="17"/>
        </w:numPr>
        <w:autoSpaceDE w:val="0"/>
        <w:autoSpaceDN w:val="0"/>
        <w:adjustRightInd w:val="0"/>
        <w:spacing w:after="119" w:line="276" w:lineRule="auto"/>
        <w:ind w:right="-46" w:firstLine="0"/>
        <w:jc w:val="both"/>
        <w:rPr>
          <w:rFonts w:ascii="Times New Roman" w:hAnsi="Times New Roman" w:cs="Times New Roman"/>
          <w:sz w:val="24"/>
          <w:szCs w:val="24"/>
        </w:rPr>
      </w:pPr>
      <w:r w:rsidRPr="00E03DB8">
        <w:rPr>
          <w:rFonts w:ascii="Times New Roman" w:hAnsi="Times New Roman" w:cs="Times New Roman"/>
          <w:sz w:val="24"/>
          <w:szCs w:val="24"/>
        </w:rPr>
        <w:t xml:space="preserve">Tablet Pyrazinamide 1200mg OD - (4 months) </w:t>
      </w:r>
    </w:p>
    <w:p w14:paraId="78E7425D" w14:textId="77777777" w:rsidR="00E5109E" w:rsidRPr="00E03DB8" w:rsidRDefault="009F12F6" w:rsidP="00BE12E5">
      <w:pPr>
        <w:pStyle w:val="ListParagraph"/>
        <w:numPr>
          <w:ilvl w:val="0"/>
          <w:numId w:val="17"/>
        </w:numPr>
        <w:autoSpaceDE w:val="0"/>
        <w:autoSpaceDN w:val="0"/>
        <w:adjustRightInd w:val="0"/>
        <w:spacing w:after="119" w:line="276" w:lineRule="auto"/>
        <w:ind w:right="-46" w:firstLine="0"/>
        <w:jc w:val="both"/>
        <w:rPr>
          <w:rFonts w:ascii="Times New Roman" w:hAnsi="Times New Roman" w:cs="Times New Roman"/>
          <w:sz w:val="24"/>
          <w:szCs w:val="24"/>
        </w:rPr>
      </w:pPr>
      <w:r w:rsidRPr="00E03DB8">
        <w:rPr>
          <w:rFonts w:ascii="Times New Roman" w:hAnsi="Times New Roman" w:cs="Times New Roman"/>
          <w:sz w:val="24"/>
          <w:szCs w:val="24"/>
        </w:rPr>
        <w:t xml:space="preserve">Tablet Pyridoxine 20 mg OD (HS) - (4 months) </w:t>
      </w:r>
    </w:p>
    <w:p w14:paraId="74FFD35A" w14:textId="77777777" w:rsidR="00E5109E" w:rsidRPr="00E03DB8" w:rsidRDefault="009F12F6" w:rsidP="00BE12E5">
      <w:pPr>
        <w:pStyle w:val="ListParagraph"/>
        <w:numPr>
          <w:ilvl w:val="0"/>
          <w:numId w:val="17"/>
        </w:numPr>
        <w:autoSpaceDE w:val="0"/>
        <w:autoSpaceDN w:val="0"/>
        <w:adjustRightInd w:val="0"/>
        <w:spacing w:after="119" w:line="276" w:lineRule="auto"/>
        <w:ind w:right="-46" w:firstLine="0"/>
        <w:jc w:val="both"/>
        <w:rPr>
          <w:rFonts w:ascii="Times New Roman" w:hAnsi="Times New Roman" w:cs="Times New Roman"/>
          <w:sz w:val="24"/>
          <w:szCs w:val="24"/>
        </w:rPr>
      </w:pPr>
      <w:r w:rsidRPr="00E03DB8">
        <w:rPr>
          <w:rFonts w:ascii="Times New Roman" w:hAnsi="Times New Roman" w:cs="Times New Roman"/>
          <w:sz w:val="24"/>
          <w:szCs w:val="24"/>
        </w:rPr>
        <w:t xml:space="preserve">Syrup Liv-52 2 TSF, TDS </w:t>
      </w:r>
    </w:p>
    <w:p w14:paraId="5A341755" w14:textId="77777777" w:rsidR="00865276" w:rsidRPr="00E03DB8" w:rsidRDefault="009F12F6" w:rsidP="00BE12E5">
      <w:pPr>
        <w:pStyle w:val="ListParagraph"/>
        <w:numPr>
          <w:ilvl w:val="0"/>
          <w:numId w:val="17"/>
        </w:numPr>
        <w:autoSpaceDE w:val="0"/>
        <w:autoSpaceDN w:val="0"/>
        <w:adjustRightInd w:val="0"/>
        <w:spacing w:after="119" w:line="276" w:lineRule="auto"/>
        <w:ind w:right="-46" w:firstLine="0"/>
        <w:jc w:val="both"/>
        <w:rPr>
          <w:rFonts w:ascii="Times New Roman" w:hAnsi="Times New Roman" w:cs="Times New Roman"/>
          <w:sz w:val="24"/>
          <w:szCs w:val="24"/>
        </w:rPr>
      </w:pPr>
      <w:r w:rsidRPr="00E03DB8">
        <w:rPr>
          <w:rFonts w:ascii="Times New Roman" w:hAnsi="Times New Roman" w:cs="Times New Roman"/>
          <w:sz w:val="24"/>
          <w:szCs w:val="24"/>
        </w:rPr>
        <w:t>Tab Pantoprazole 40 mg OD</w:t>
      </w:r>
      <w:r w:rsidR="004700D5" w:rsidRPr="00E03DB8">
        <w:rPr>
          <w:rFonts w:ascii="Times New Roman" w:hAnsi="Times New Roman" w:cs="Times New Roman"/>
          <w:sz w:val="24"/>
          <w:szCs w:val="24"/>
        </w:rPr>
        <w:t>,</w:t>
      </w:r>
      <w:r w:rsidRPr="00E03DB8">
        <w:rPr>
          <w:rFonts w:ascii="Times New Roman" w:hAnsi="Times New Roman" w:cs="Times New Roman"/>
          <w:sz w:val="24"/>
          <w:szCs w:val="24"/>
        </w:rPr>
        <w:t xml:space="preserve"> </w:t>
      </w:r>
      <w:r w:rsidR="004700D5" w:rsidRPr="00E03DB8">
        <w:rPr>
          <w:rFonts w:ascii="Times New Roman" w:hAnsi="Times New Roman" w:cs="Times New Roman"/>
          <w:sz w:val="24"/>
          <w:szCs w:val="24"/>
        </w:rPr>
        <w:t>BBF</w:t>
      </w:r>
    </w:p>
    <w:p w14:paraId="7E111992" w14:textId="1A713E9A" w:rsidR="00686F58" w:rsidRPr="00E03DB8" w:rsidRDefault="009F12F6" w:rsidP="00BE12E5">
      <w:pPr>
        <w:pStyle w:val="ListParagraph"/>
        <w:numPr>
          <w:ilvl w:val="0"/>
          <w:numId w:val="17"/>
        </w:numPr>
        <w:autoSpaceDE w:val="0"/>
        <w:autoSpaceDN w:val="0"/>
        <w:adjustRightInd w:val="0"/>
        <w:spacing w:after="119" w:line="276" w:lineRule="auto"/>
        <w:ind w:right="-46" w:firstLine="0"/>
        <w:jc w:val="both"/>
        <w:rPr>
          <w:rFonts w:ascii="Times New Roman" w:hAnsi="Times New Roman" w:cs="Times New Roman"/>
          <w:sz w:val="24"/>
          <w:szCs w:val="24"/>
        </w:rPr>
      </w:pPr>
      <w:r w:rsidRPr="00E03DB8">
        <w:rPr>
          <w:rFonts w:ascii="Times New Roman" w:hAnsi="Times New Roman" w:cs="Times New Roman"/>
          <w:sz w:val="24"/>
          <w:szCs w:val="24"/>
        </w:rPr>
        <w:t xml:space="preserve">Review after </w:t>
      </w:r>
      <w:r w:rsidR="008E3FB7" w:rsidRPr="00E03DB8">
        <w:rPr>
          <w:rFonts w:ascii="Times New Roman" w:hAnsi="Times New Roman" w:cs="Times New Roman"/>
          <w:sz w:val="24"/>
          <w:szCs w:val="24"/>
        </w:rPr>
        <w:t>one months</w:t>
      </w:r>
      <w:r w:rsidRPr="00E03DB8">
        <w:rPr>
          <w:rFonts w:ascii="Times New Roman" w:hAnsi="Times New Roman" w:cs="Times New Roman"/>
          <w:sz w:val="24"/>
          <w:szCs w:val="24"/>
        </w:rPr>
        <w:t xml:space="preserve"> in OPD with the LFT reports</w:t>
      </w:r>
      <w:r w:rsidR="004700D5" w:rsidRPr="00E03DB8">
        <w:rPr>
          <w:rFonts w:ascii="Times New Roman" w:hAnsi="Times New Roman" w:cs="Times New Roman"/>
          <w:sz w:val="24"/>
          <w:szCs w:val="24"/>
        </w:rPr>
        <w:t>.</w:t>
      </w:r>
    </w:p>
    <w:p w14:paraId="4C992B38" w14:textId="77777777" w:rsidR="00E5109E" w:rsidRPr="00E03DB8" w:rsidRDefault="00E5109E" w:rsidP="00BE12E5">
      <w:pPr>
        <w:autoSpaceDE w:val="0"/>
        <w:autoSpaceDN w:val="0"/>
        <w:adjustRightInd w:val="0"/>
        <w:spacing w:after="0" w:line="276" w:lineRule="auto"/>
        <w:ind w:right="-46"/>
        <w:jc w:val="both"/>
        <w:rPr>
          <w:rFonts w:ascii="Times New Roman" w:hAnsi="Times New Roman" w:cs="Times New Roman"/>
          <w:b/>
          <w:bCs/>
          <w:sz w:val="24"/>
          <w:szCs w:val="24"/>
        </w:rPr>
      </w:pPr>
    </w:p>
    <w:p w14:paraId="33A11094" w14:textId="6CC43C62" w:rsidR="000975CA" w:rsidRPr="00E03DB8" w:rsidRDefault="000975CA" w:rsidP="00BE12E5">
      <w:pPr>
        <w:autoSpaceDE w:val="0"/>
        <w:autoSpaceDN w:val="0"/>
        <w:adjustRightInd w:val="0"/>
        <w:spacing w:after="0" w:line="276" w:lineRule="auto"/>
        <w:ind w:right="-46"/>
        <w:jc w:val="both"/>
        <w:rPr>
          <w:rFonts w:ascii="Times New Roman" w:hAnsi="Times New Roman" w:cs="Times New Roman"/>
          <w:b/>
          <w:bCs/>
          <w:sz w:val="24"/>
          <w:szCs w:val="24"/>
        </w:rPr>
      </w:pPr>
      <w:r w:rsidRPr="00E03DB8">
        <w:rPr>
          <w:rFonts w:ascii="Times New Roman" w:hAnsi="Times New Roman" w:cs="Times New Roman"/>
          <w:b/>
          <w:bCs/>
          <w:sz w:val="24"/>
          <w:szCs w:val="24"/>
        </w:rPr>
        <w:t>DISCUSSION</w:t>
      </w:r>
    </w:p>
    <w:p w14:paraId="5BB3C4FF" w14:textId="4E6517FE" w:rsidR="008779E8" w:rsidRPr="00E03DB8" w:rsidRDefault="002351CA" w:rsidP="00BE12E5">
      <w:pPr>
        <w:autoSpaceDE w:val="0"/>
        <w:autoSpaceDN w:val="0"/>
        <w:adjustRightInd w:val="0"/>
        <w:spacing w:after="0"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Anti-tubercular drugs induced hepatotoxicity is common in the tuberculosis patients. It is a serious problem and it was reported that 2-28% of TB patients experiences drug related hepatotoxicity during the treatment of patients. Incidence rate of the TB patients in India is 8-36%.</w:t>
      </w:r>
      <w:r w:rsidR="008779E8" w:rsidRPr="00E03DB8">
        <w:rPr>
          <w:rFonts w:ascii="Times New Roman" w:hAnsi="Times New Roman" w:cs="Times New Roman"/>
          <w:sz w:val="24"/>
          <w:szCs w:val="24"/>
        </w:rPr>
        <w:t xml:space="preserve"> </w:t>
      </w:r>
      <w:r w:rsidRPr="00E03DB8">
        <w:rPr>
          <w:rFonts w:ascii="Times New Roman" w:hAnsi="Times New Roman" w:cs="Times New Roman"/>
          <w:sz w:val="24"/>
          <w:szCs w:val="24"/>
        </w:rPr>
        <w:t xml:space="preserve">According to the many studies, overall incidence of serious adverse effects was three time higher with pyrazinamide then with isoniazid or rifampicin. </w:t>
      </w:r>
      <w:r w:rsidR="008779E8" w:rsidRPr="00E03DB8">
        <w:rPr>
          <w:rFonts w:ascii="Times New Roman" w:hAnsi="Times New Roman" w:cs="Times New Roman"/>
          <w:sz w:val="24"/>
          <w:szCs w:val="24"/>
        </w:rPr>
        <w:t>Almost all the anti-tubercular drugs are metabolized by the liver and when the therapy lasts for a long time there are increased chances of hepatotoxicity and liver injuries</w:t>
      </w:r>
      <w:r w:rsidR="00CA7F1F" w:rsidRPr="00E03DB8">
        <w:rPr>
          <w:rFonts w:ascii="Times New Roman" w:hAnsi="Times New Roman" w:cs="Times New Roman"/>
          <w:sz w:val="24"/>
          <w:szCs w:val="24"/>
        </w:rPr>
        <w:t xml:space="preserve"> [9,10]</w:t>
      </w:r>
      <w:r w:rsidR="008779E8" w:rsidRPr="00E03DB8">
        <w:rPr>
          <w:rFonts w:ascii="Times New Roman" w:hAnsi="Times New Roman" w:cs="Times New Roman"/>
          <w:sz w:val="24"/>
          <w:szCs w:val="24"/>
        </w:rPr>
        <w:t xml:space="preserve">. </w:t>
      </w:r>
    </w:p>
    <w:p w14:paraId="27AD6FE6" w14:textId="7EE9E437" w:rsidR="008779E8" w:rsidRPr="00E03DB8" w:rsidRDefault="00910198" w:rsidP="00BE12E5">
      <w:pPr>
        <w:autoSpaceDE w:val="0"/>
        <w:autoSpaceDN w:val="0"/>
        <w:adjustRightInd w:val="0"/>
        <w:spacing w:after="0"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 xml:space="preserve">In this case study, a 42-year-old male patient weighing 56 kg who was Suddenly came to the emergency department of hospital. He had a known case of Pulmonary Tuberculosis. He was taking regular first line anti-tubercular drug therapy for last 15 days. Patient had social and family history of smoker and alcoholic. But patient was occasionally taking alcohol &amp; smoking it means patient was not addicted for alcohol and smoking. Patient had no past history &amp; family history of hypertension (HTN), diabetes mellitus (DM), thyroid, pulmonary tuberculosis (PTB).  </w:t>
      </w:r>
      <w:r w:rsidRPr="00E03DB8">
        <w:rPr>
          <w:rFonts w:ascii="Times New Roman" w:hAnsi="Times New Roman" w:cs="Times New Roman"/>
          <w:sz w:val="24"/>
          <w:szCs w:val="24"/>
        </w:rPr>
        <w:lastRenderedPageBreak/>
        <w:t xml:space="preserve">In the emergency department junior </w:t>
      </w:r>
      <w:r w:rsidR="00DB2D6D" w:rsidRPr="00E03DB8">
        <w:rPr>
          <w:rFonts w:ascii="Times New Roman" w:hAnsi="Times New Roman" w:cs="Times New Roman"/>
          <w:sz w:val="24"/>
          <w:szCs w:val="24"/>
        </w:rPr>
        <w:t xml:space="preserve">resident </w:t>
      </w:r>
      <w:r w:rsidRPr="00E03DB8">
        <w:rPr>
          <w:rFonts w:ascii="Times New Roman" w:hAnsi="Times New Roman" w:cs="Times New Roman"/>
          <w:sz w:val="24"/>
          <w:szCs w:val="24"/>
        </w:rPr>
        <w:t>doctor were examination the patient he was conscious, opening of eyes in response to painful stimuli. At the time of general physical examination PR- 96 bpm, BP-100/70 mmHg, oxygen saturation 92% at the room air and cardiac sounds S1, S2 were positive noted and observed the signs of Jaundice with yellowish appearance of sclera. Then pulmonologist was advice the patient for routine laboratory test like CBCs, LFTs, KFTs, USG whole abdomen, Chest X-RAY &amp; viral serological test.  Pulmonologist need for adequate prophylactic treatment to reduce the risk of active TB was explained to the patient. Staying 8th days in hospital, upon normalization of patient conditions, pulmonologist stopped the modified ATT therapy, and then started the CAT Ist DOTS Therapy (Isoniazid, Rifampicin, Pyrazinamide, Ethambutol and Pyridoxine) with proper monitoring of routine LFT investigation. On 9,10th day, no fresh complaints were seen and temperature was normal, blood pressure was 110/70 mm/hg, respiratory rate was 24 beats/min, pulse rate was 79 beats/min with SPO2 concentration 99%. Then the pulmonologist was made the final diagnosis as the case of anti-tubercular drugs induced hepatotoxicity. On 11th day, patient was discharge with appropriate medication and patient counselling.</w:t>
      </w:r>
    </w:p>
    <w:p w14:paraId="3767527A" w14:textId="6A2E2E4B" w:rsidR="000975CA" w:rsidRPr="00E03DB8" w:rsidRDefault="007C499D" w:rsidP="00BE12E5">
      <w:pPr>
        <w:autoSpaceDE w:val="0"/>
        <w:autoSpaceDN w:val="0"/>
        <w:adjustRightInd w:val="0"/>
        <w:spacing w:after="0"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 xml:space="preserve">              </w:t>
      </w:r>
      <w:r w:rsidR="00626F99" w:rsidRPr="00E03DB8">
        <w:rPr>
          <w:rFonts w:ascii="Times New Roman" w:hAnsi="Times New Roman" w:cs="Times New Roman"/>
          <w:sz w:val="24"/>
          <w:szCs w:val="24"/>
        </w:rPr>
        <w:t>In this</w:t>
      </w:r>
      <w:r w:rsidR="000B5E52" w:rsidRPr="00E03DB8">
        <w:rPr>
          <w:rFonts w:ascii="Times New Roman" w:hAnsi="Times New Roman" w:cs="Times New Roman"/>
          <w:sz w:val="24"/>
          <w:szCs w:val="24"/>
        </w:rPr>
        <w:t xml:space="preserve"> case study highlights anti-tubercular drugs therapy (ATT) induced Hepatotoxicity. During the follow-up, after initiation of ATT regimen the patient liver function tests was found to be abnormal and it is suspected as anti-tubercular drugs therapy induced Hepatotoxicity, which is effectively managed by with drawl of causative drugs (Isoniazid and Rifampicin, Pyrazinamide). </w:t>
      </w:r>
      <w:r w:rsidR="00A55B0A" w:rsidRPr="00E03DB8">
        <w:rPr>
          <w:rFonts w:ascii="Times New Roman" w:hAnsi="Times New Roman" w:cs="Times New Roman"/>
          <w:sz w:val="24"/>
          <w:szCs w:val="24"/>
        </w:rPr>
        <w:t xml:space="preserve">INH and RIF are the common drugs </w:t>
      </w:r>
      <w:r w:rsidR="001F655A" w:rsidRPr="00E03DB8">
        <w:rPr>
          <w:rFonts w:ascii="Times New Roman" w:hAnsi="Times New Roman" w:cs="Times New Roman"/>
          <w:sz w:val="24"/>
          <w:szCs w:val="24"/>
        </w:rPr>
        <w:t>and mainly</w:t>
      </w:r>
      <w:r w:rsidR="00A55B0A" w:rsidRPr="00E03DB8">
        <w:rPr>
          <w:rFonts w:ascii="Times New Roman" w:hAnsi="Times New Roman" w:cs="Times New Roman"/>
          <w:sz w:val="24"/>
          <w:szCs w:val="24"/>
        </w:rPr>
        <w:t xml:space="preserve"> use</w:t>
      </w:r>
      <w:r w:rsidR="00CC427F" w:rsidRPr="00E03DB8">
        <w:rPr>
          <w:rFonts w:ascii="Times New Roman" w:hAnsi="Times New Roman" w:cs="Times New Roman"/>
          <w:sz w:val="24"/>
          <w:szCs w:val="24"/>
        </w:rPr>
        <w:t xml:space="preserve">d </w:t>
      </w:r>
      <w:r w:rsidR="00A55B0A" w:rsidRPr="00E03DB8">
        <w:rPr>
          <w:rFonts w:ascii="Times New Roman" w:hAnsi="Times New Roman" w:cs="Times New Roman"/>
          <w:sz w:val="24"/>
          <w:szCs w:val="24"/>
        </w:rPr>
        <w:t>in the treatment of tuberculosis.</w:t>
      </w:r>
      <w:r w:rsidR="00CC427F" w:rsidRPr="00E03DB8">
        <w:rPr>
          <w:rFonts w:ascii="Times New Roman" w:hAnsi="Times New Roman" w:cs="Times New Roman"/>
          <w:sz w:val="24"/>
          <w:szCs w:val="24"/>
        </w:rPr>
        <w:t xml:space="preserve"> </w:t>
      </w:r>
      <w:r w:rsidR="00A55B0A" w:rsidRPr="00E03DB8">
        <w:rPr>
          <w:rFonts w:ascii="Times New Roman" w:hAnsi="Times New Roman" w:cs="Times New Roman"/>
          <w:sz w:val="24"/>
          <w:szCs w:val="24"/>
        </w:rPr>
        <w:t>The effectiveness of therapy with these drugs is about 25-92%. Minimum duration for INH therapy is for 9</w:t>
      </w:r>
      <w:r w:rsidR="0011031C" w:rsidRPr="00E03DB8">
        <w:rPr>
          <w:rFonts w:ascii="Times New Roman" w:hAnsi="Times New Roman" w:cs="Times New Roman"/>
          <w:sz w:val="24"/>
          <w:szCs w:val="24"/>
        </w:rPr>
        <w:t xml:space="preserve"> </w:t>
      </w:r>
      <w:r w:rsidR="00A55B0A" w:rsidRPr="00E03DB8">
        <w:rPr>
          <w:rFonts w:ascii="Times New Roman" w:hAnsi="Times New Roman" w:cs="Times New Roman"/>
          <w:sz w:val="24"/>
          <w:szCs w:val="24"/>
        </w:rPr>
        <w:t>months and some strategies follow a 4-month therapy with INH and 2</w:t>
      </w:r>
      <w:r w:rsidR="0011031C" w:rsidRPr="00E03DB8">
        <w:rPr>
          <w:rFonts w:ascii="Times New Roman" w:hAnsi="Times New Roman" w:cs="Times New Roman"/>
          <w:sz w:val="24"/>
          <w:szCs w:val="24"/>
        </w:rPr>
        <w:t xml:space="preserve"> </w:t>
      </w:r>
      <w:r w:rsidR="00A55B0A" w:rsidRPr="00E03DB8">
        <w:rPr>
          <w:rFonts w:ascii="Times New Roman" w:hAnsi="Times New Roman" w:cs="Times New Roman"/>
          <w:sz w:val="24"/>
          <w:szCs w:val="24"/>
        </w:rPr>
        <w:t>month</w:t>
      </w:r>
      <w:r w:rsidR="0011031C" w:rsidRPr="00E03DB8">
        <w:rPr>
          <w:rFonts w:ascii="Times New Roman" w:hAnsi="Times New Roman" w:cs="Times New Roman"/>
          <w:sz w:val="24"/>
          <w:szCs w:val="24"/>
        </w:rPr>
        <w:t>s</w:t>
      </w:r>
      <w:r w:rsidR="00A55B0A" w:rsidRPr="00E03DB8">
        <w:rPr>
          <w:rFonts w:ascii="Times New Roman" w:hAnsi="Times New Roman" w:cs="Times New Roman"/>
          <w:sz w:val="24"/>
          <w:szCs w:val="24"/>
        </w:rPr>
        <w:t xml:space="preserve"> RIF therapy. Other alternatives include RIF therapy for 4</w:t>
      </w:r>
      <w:r w:rsidR="0011031C" w:rsidRPr="00E03DB8">
        <w:rPr>
          <w:rFonts w:ascii="Times New Roman" w:hAnsi="Times New Roman" w:cs="Times New Roman"/>
          <w:sz w:val="24"/>
          <w:szCs w:val="24"/>
        </w:rPr>
        <w:t xml:space="preserve"> </w:t>
      </w:r>
      <w:r w:rsidR="00A55B0A" w:rsidRPr="00E03DB8">
        <w:rPr>
          <w:rFonts w:ascii="Times New Roman" w:hAnsi="Times New Roman" w:cs="Times New Roman"/>
          <w:sz w:val="24"/>
          <w:szCs w:val="24"/>
        </w:rPr>
        <w:t>months and RIF or PYZ therapy for 2</w:t>
      </w:r>
      <w:r w:rsidR="0011031C" w:rsidRPr="00E03DB8">
        <w:rPr>
          <w:rFonts w:ascii="Times New Roman" w:hAnsi="Times New Roman" w:cs="Times New Roman"/>
          <w:sz w:val="24"/>
          <w:szCs w:val="24"/>
        </w:rPr>
        <w:t xml:space="preserve"> </w:t>
      </w:r>
      <w:r w:rsidR="00A55B0A" w:rsidRPr="00E03DB8">
        <w:rPr>
          <w:rFonts w:ascii="Times New Roman" w:hAnsi="Times New Roman" w:cs="Times New Roman"/>
          <w:sz w:val="24"/>
          <w:szCs w:val="24"/>
        </w:rPr>
        <w:t>months. In all these cases the adverse effects and resistance towards these drugs are very much higher. Hence recent studies suggest a combined therapy with INH-RIF for about 3-4 months producing excellent therapeutic activity. The rate of hepatotoxicity by INH-RIF therapy is about 2.6% while it is low with its individual therapy, 1.1% and 1.6% respectively. Isoniazid and Rifampicin when given together acts upon the P450 enzymes, INH induces the formation of acetyl hydrazine which covalently binds with liver proteins. Hepatotoxicity with ATT drugs increases as concomitant other hepatotoxic drugs are administered, female gender, age, alcohol abuse, pre</w:t>
      </w:r>
      <w:r w:rsidR="00F0152D" w:rsidRPr="00E03DB8">
        <w:rPr>
          <w:rFonts w:ascii="Times New Roman" w:hAnsi="Times New Roman" w:cs="Times New Roman"/>
          <w:sz w:val="24"/>
          <w:szCs w:val="24"/>
        </w:rPr>
        <w:t>-</w:t>
      </w:r>
      <w:r w:rsidR="00A55B0A" w:rsidRPr="00E03DB8">
        <w:rPr>
          <w:rFonts w:ascii="Times New Roman" w:hAnsi="Times New Roman" w:cs="Times New Roman"/>
          <w:sz w:val="24"/>
          <w:szCs w:val="24"/>
        </w:rPr>
        <w:t>existing liver disease etc. This is one of the major exacerbating factors</w:t>
      </w:r>
      <w:r w:rsidR="00CA7F1F" w:rsidRPr="00E03DB8">
        <w:rPr>
          <w:rFonts w:ascii="Times New Roman" w:hAnsi="Times New Roman" w:cs="Times New Roman"/>
          <w:sz w:val="24"/>
          <w:szCs w:val="24"/>
        </w:rPr>
        <w:t xml:space="preserve"> [11,12]</w:t>
      </w:r>
      <w:r w:rsidR="00A55B0A" w:rsidRPr="00E03DB8">
        <w:rPr>
          <w:rFonts w:ascii="Times New Roman" w:hAnsi="Times New Roman" w:cs="Times New Roman"/>
          <w:sz w:val="24"/>
          <w:szCs w:val="24"/>
        </w:rPr>
        <w:t xml:space="preserve">. </w:t>
      </w:r>
    </w:p>
    <w:p w14:paraId="0849A2A5" w14:textId="77777777" w:rsidR="00FC45F5" w:rsidRPr="00E03DB8" w:rsidRDefault="00FC45F5" w:rsidP="00BE12E5">
      <w:pPr>
        <w:autoSpaceDE w:val="0"/>
        <w:autoSpaceDN w:val="0"/>
        <w:adjustRightInd w:val="0"/>
        <w:spacing w:after="0" w:line="276" w:lineRule="auto"/>
        <w:ind w:right="-46"/>
        <w:jc w:val="both"/>
        <w:rPr>
          <w:rFonts w:ascii="Times New Roman" w:hAnsi="Times New Roman" w:cs="Times New Roman"/>
          <w:b/>
          <w:bCs/>
          <w:sz w:val="24"/>
          <w:szCs w:val="24"/>
        </w:rPr>
      </w:pPr>
    </w:p>
    <w:p w14:paraId="5CA09168" w14:textId="034A5F28" w:rsidR="00686F58" w:rsidRPr="00E03DB8" w:rsidRDefault="009A718D" w:rsidP="00BE12E5">
      <w:pPr>
        <w:autoSpaceDE w:val="0"/>
        <w:autoSpaceDN w:val="0"/>
        <w:adjustRightInd w:val="0"/>
        <w:spacing w:after="0" w:line="276" w:lineRule="auto"/>
        <w:ind w:right="-46"/>
        <w:jc w:val="both"/>
        <w:rPr>
          <w:rFonts w:ascii="Times New Roman" w:hAnsi="Times New Roman" w:cs="Times New Roman"/>
          <w:sz w:val="24"/>
          <w:szCs w:val="24"/>
        </w:rPr>
      </w:pPr>
      <w:r w:rsidRPr="00E03DB8">
        <w:rPr>
          <w:rFonts w:ascii="Times New Roman" w:hAnsi="Times New Roman" w:cs="Times New Roman"/>
          <w:b/>
          <w:bCs/>
          <w:sz w:val="24"/>
          <w:szCs w:val="24"/>
        </w:rPr>
        <w:t xml:space="preserve">CLINICAL PHARMACIST ROLE </w:t>
      </w:r>
    </w:p>
    <w:p w14:paraId="16F72BAF" w14:textId="0EDCEB74" w:rsidR="00686F58" w:rsidRPr="00E03DB8" w:rsidRDefault="0033617A" w:rsidP="00BE12E5">
      <w:pPr>
        <w:autoSpaceDE w:val="0"/>
        <w:autoSpaceDN w:val="0"/>
        <w:adjustRightInd w:val="0"/>
        <w:spacing w:after="0"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As a clinical pharmacist</w:t>
      </w:r>
      <w:r w:rsidR="00A640AC" w:rsidRPr="00E03DB8">
        <w:rPr>
          <w:rFonts w:ascii="Times New Roman" w:hAnsi="Times New Roman" w:cs="Times New Roman"/>
          <w:sz w:val="24"/>
          <w:szCs w:val="24"/>
        </w:rPr>
        <w:t xml:space="preserve"> </w:t>
      </w:r>
      <w:r w:rsidR="00B654EF" w:rsidRPr="00E03DB8">
        <w:rPr>
          <w:rFonts w:ascii="Times New Roman" w:hAnsi="Times New Roman" w:cs="Times New Roman"/>
          <w:sz w:val="24"/>
          <w:szCs w:val="24"/>
        </w:rPr>
        <w:t>we</w:t>
      </w:r>
      <w:r w:rsidRPr="00E03DB8">
        <w:rPr>
          <w:rFonts w:ascii="Times New Roman" w:hAnsi="Times New Roman" w:cs="Times New Roman"/>
          <w:sz w:val="24"/>
          <w:szCs w:val="24"/>
        </w:rPr>
        <w:t xml:space="preserve"> need to be made aware of these potentially fatal adverse effects associated with anti-tubercular therapy via conduction of quality</w:t>
      </w:r>
      <w:r w:rsidR="00F0152D" w:rsidRPr="00E03DB8">
        <w:rPr>
          <w:rFonts w:ascii="Times New Roman" w:hAnsi="Times New Roman" w:cs="Times New Roman"/>
          <w:sz w:val="24"/>
          <w:szCs w:val="24"/>
        </w:rPr>
        <w:t>-</w:t>
      </w:r>
      <w:r w:rsidRPr="00E03DB8">
        <w:rPr>
          <w:rFonts w:ascii="Times New Roman" w:hAnsi="Times New Roman" w:cs="Times New Roman"/>
          <w:sz w:val="24"/>
          <w:szCs w:val="24"/>
        </w:rPr>
        <w:t xml:space="preserve">based seminars, conferences, published medical literature and learning programmes and health care camps. </w:t>
      </w:r>
      <w:r w:rsidR="00686F58" w:rsidRPr="00E03DB8">
        <w:rPr>
          <w:rFonts w:ascii="Times New Roman" w:hAnsi="Times New Roman" w:cs="Times New Roman"/>
          <w:sz w:val="24"/>
          <w:szCs w:val="24"/>
        </w:rPr>
        <w:t xml:space="preserve">The following strategies must be followed in order to prevent and minimize the morbidity </w:t>
      </w:r>
      <w:r w:rsidR="000975CA" w:rsidRPr="00E03DB8">
        <w:rPr>
          <w:rFonts w:ascii="Times New Roman" w:hAnsi="Times New Roman" w:cs="Times New Roman"/>
          <w:sz w:val="24"/>
          <w:szCs w:val="24"/>
        </w:rPr>
        <w:t xml:space="preserve">&amp; </w:t>
      </w:r>
      <w:r w:rsidR="00686F58" w:rsidRPr="00E03DB8">
        <w:rPr>
          <w:rFonts w:ascii="Times New Roman" w:hAnsi="Times New Roman" w:cs="Times New Roman"/>
          <w:sz w:val="24"/>
          <w:szCs w:val="24"/>
        </w:rPr>
        <w:t xml:space="preserve">mortality of ADR associated with </w:t>
      </w:r>
      <w:r w:rsidR="000975CA" w:rsidRPr="00E03DB8">
        <w:rPr>
          <w:rFonts w:ascii="Times New Roman" w:hAnsi="Times New Roman" w:cs="Times New Roman"/>
          <w:sz w:val="24"/>
          <w:szCs w:val="24"/>
        </w:rPr>
        <w:t>anti-tubercular drugs therapy:</w:t>
      </w:r>
      <w:r w:rsidR="00686F58" w:rsidRPr="00E03DB8">
        <w:rPr>
          <w:rFonts w:ascii="Times New Roman" w:hAnsi="Times New Roman" w:cs="Times New Roman"/>
          <w:sz w:val="24"/>
          <w:szCs w:val="24"/>
        </w:rPr>
        <w:t xml:space="preserve"> </w:t>
      </w:r>
    </w:p>
    <w:p w14:paraId="5A827F5B" w14:textId="0C0DB087" w:rsidR="00497535" w:rsidRPr="00E03DB8" w:rsidRDefault="00497535" w:rsidP="00BE12E5">
      <w:pPr>
        <w:pStyle w:val="ListParagraph"/>
        <w:numPr>
          <w:ilvl w:val="0"/>
          <w:numId w:val="25"/>
        </w:numPr>
        <w:autoSpaceDE w:val="0"/>
        <w:autoSpaceDN w:val="0"/>
        <w:adjustRightInd w:val="0"/>
        <w:spacing w:after="142"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 xml:space="preserve">LFTs must be done, before and after the initial start-up drugs therapy and to </w:t>
      </w:r>
      <w:r w:rsidR="003B78D0" w:rsidRPr="00E03DB8">
        <w:rPr>
          <w:rFonts w:ascii="Times New Roman" w:hAnsi="Times New Roman" w:cs="Times New Roman"/>
          <w:sz w:val="24"/>
          <w:szCs w:val="24"/>
        </w:rPr>
        <w:t>analyse the enzymatic conditions of liver.</w:t>
      </w:r>
    </w:p>
    <w:p w14:paraId="0439D48F" w14:textId="31D68DF9" w:rsidR="003B78D0" w:rsidRPr="00E03DB8" w:rsidRDefault="003B78D0" w:rsidP="00BE12E5">
      <w:pPr>
        <w:pStyle w:val="ListParagraph"/>
        <w:numPr>
          <w:ilvl w:val="0"/>
          <w:numId w:val="25"/>
        </w:numPr>
        <w:autoSpaceDE w:val="0"/>
        <w:autoSpaceDN w:val="0"/>
        <w:adjustRightInd w:val="0"/>
        <w:spacing w:after="142"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Face to face monthly assessment and patient education for adverse drug events are essential.</w:t>
      </w:r>
    </w:p>
    <w:p w14:paraId="0F11585C" w14:textId="3580EA71" w:rsidR="003B78D0" w:rsidRPr="00E03DB8" w:rsidRDefault="003B78D0" w:rsidP="00BE12E5">
      <w:pPr>
        <w:pStyle w:val="ListParagraph"/>
        <w:numPr>
          <w:ilvl w:val="0"/>
          <w:numId w:val="25"/>
        </w:numPr>
        <w:autoSpaceDE w:val="0"/>
        <w:autoSpaceDN w:val="0"/>
        <w:adjustRightInd w:val="0"/>
        <w:spacing w:after="142"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lastRenderedPageBreak/>
        <w:t>Health education must be provided to the patients undergoing anti tubercular drugs therapy on the action of the drugs and the side effects associated. This would help the patients identify the symptoms and immediately stop the therapy and take it to pulmonologist notice.</w:t>
      </w:r>
    </w:p>
    <w:p w14:paraId="22B380A5" w14:textId="7C95A849" w:rsidR="003B78D0" w:rsidRPr="00E03DB8" w:rsidRDefault="003B78D0" w:rsidP="00BE12E5">
      <w:pPr>
        <w:pStyle w:val="ListParagraph"/>
        <w:numPr>
          <w:ilvl w:val="0"/>
          <w:numId w:val="25"/>
        </w:numPr>
        <w:autoSpaceDE w:val="0"/>
        <w:autoSpaceDN w:val="0"/>
        <w:adjustRightInd w:val="0"/>
        <w:spacing w:after="142"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The patients must report if loss of appetite, nausea, vomiting, jaundice appear during the course of treatment.</w:t>
      </w:r>
    </w:p>
    <w:p w14:paraId="66A06B17" w14:textId="70B3E1F3" w:rsidR="003B78D0" w:rsidRPr="00E03DB8" w:rsidRDefault="003B78D0" w:rsidP="00BE12E5">
      <w:pPr>
        <w:pStyle w:val="ListParagraph"/>
        <w:numPr>
          <w:ilvl w:val="0"/>
          <w:numId w:val="25"/>
        </w:numPr>
        <w:autoSpaceDE w:val="0"/>
        <w:autoSpaceDN w:val="0"/>
        <w:adjustRightInd w:val="0"/>
        <w:spacing w:after="142"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ATT must be withdrawn if any suspicious signs and symptoms appear. ATT therapy is not to be continued until jaundice or hepatotoxicity is diagnosed.</w:t>
      </w:r>
    </w:p>
    <w:p w14:paraId="3FF01D71" w14:textId="77777777" w:rsidR="003B78D0" w:rsidRPr="00E03DB8" w:rsidRDefault="003B78D0" w:rsidP="00BE12E5">
      <w:pPr>
        <w:pStyle w:val="ListParagraph"/>
        <w:autoSpaceDE w:val="0"/>
        <w:autoSpaceDN w:val="0"/>
        <w:adjustRightInd w:val="0"/>
        <w:spacing w:after="142" w:line="276" w:lineRule="auto"/>
        <w:ind w:right="-46"/>
        <w:jc w:val="both"/>
        <w:rPr>
          <w:rFonts w:ascii="Times New Roman" w:hAnsi="Times New Roman" w:cs="Times New Roman"/>
          <w:sz w:val="24"/>
          <w:szCs w:val="24"/>
        </w:rPr>
      </w:pPr>
    </w:p>
    <w:p w14:paraId="2350FC20" w14:textId="68FA6D35" w:rsidR="00686F58" w:rsidRPr="00E03DB8" w:rsidRDefault="00686F58" w:rsidP="00BE12E5">
      <w:pPr>
        <w:autoSpaceDE w:val="0"/>
        <w:autoSpaceDN w:val="0"/>
        <w:adjustRightInd w:val="0"/>
        <w:spacing w:after="0" w:line="276" w:lineRule="auto"/>
        <w:ind w:right="-46"/>
        <w:jc w:val="both"/>
        <w:rPr>
          <w:rFonts w:ascii="Times New Roman" w:hAnsi="Times New Roman" w:cs="Times New Roman"/>
          <w:sz w:val="24"/>
          <w:szCs w:val="24"/>
        </w:rPr>
      </w:pPr>
      <w:r w:rsidRPr="00E03DB8">
        <w:rPr>
          <w:rFonts w:ascii="Times New Roman" w:hAnsi="Times New Roman" w:cs="Times New Roman"/>
          <w:b/>
          <w:bCs/>
          <w:sz w:val="24"/>
          <w:szCs w:val="24"/>
        </w:rPr>
        <w:t xml:space="preserve">CONCLUSION </w:t>
      </w:r>
    </w:p>
    <w:p w14:paraId="5A2F4A04" w14:textId="6F4B808E" w:rsidR="00686F58" w:rsidRPr="00E03DB8" w:rsidRDefault="00686F58" w:rsidP="00BE12E5">
      <w:pPr>
        <w:pStyle w:val="ListParagraph"/>
        <w:numPr>
          <w:ilvl w:val="0"/>
          <w:numId w:val="7"/>
        </w:numPr>
        <w:autoSpaceDE w:val="0"/>
        <w:autoSpaceDN w:val="0"/>
        <w:adjustRightInd w:val="0"/>
        <w:spacing w:after="0"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 xml:space="preserve">The </w:t>
      </w:r>
      <w:r w:rsidR="00B654EF" w:rsidRPr="00E03DB8">
        <w:rPr>
          <w:rFonts w:ascii="Times New Roman" w:hAnsi="Times New Roman" w:cs="Times New Roman"/>
          <w:sz w:val="24"/>
          <w:szCs w:val="24"/>
        </w:rPr>
        <w:t>P</w:t>
      </w:r>
      <w:r w:rsidR="0033617A" w:rsidRPr="00E03DB8">
        <w:rPr>
          <w:rFonts w:ascii="Times New Roman" w:hAnsi="Times New Roman" w:cs="Times New Roman"/>
          <w:sz w:val="24"/>
          <w:szCs w:val="24"/>
        </w:rPr>
        <w:t>ulmonologist</w:t>
      </w:r>
      <w:r w:rsidRPr="00E03DB8">
        <w:rPr>
          <w:rFonts w:ascii="Times New Roman" w:hAnsi="Times New Roman" w:cs="Times New Roman"/>
          <w:sz w:val="24"/>
          <w:szCs w:val="24"/>
        </w:rPr>
        <w:t xml:space="preserve"> and </w:t>
      </w:r>
      <w:r w:rsidR="00B654EF" w:rsidRPr="00E03DB8">
        <w:rPr>
          <w:rFonts w:ascii="Times New Roman" w:hAnsi="Times New Roman" w:cs="Times New Roman"/>
          <w:sz w:val="24"/>
          <w:szCs w:val="24"/>
        </w:rPr>
        <w:t>C</w:t>
      </w:r>
      <w:r w:rsidR="0033617A" w:rsidRPr="00E03DB8">
        <w:rPr>
          <w:rFonts w:ascii="Times New Roman" w:hAnsi="Times New Roman" w:cs="Times New Roman"/>
          <w:sz w:val="24"/>
          <w:szCs w:val="24"/>
        </w:rPr>
        <w:t xml:space="preserve">linical </w:t>
      </w:r>
      <w:r w:rsidR="00B654EF" w:rsidRPr="00E03DB8">
        <w:rPr>
          <w:rFonts w:ascii="Times New Roman" w:hAnsi="Times New Roman" w:cs="Times New Roman"/>
          <w:sz w:val="24"/>
          <w:szCs w:val="24"/>
        </w:rPr>
        <w:t>P</w:t>
      </w:r>
      <w:r w:rsidRPr="00E03DB8">
        <w:rPr>
          <w:rFonts w:ascii="Times New Roman" w:hAnsi="Times New Roman" w:cs="Times New Roman"/>
          <w:sz w:val="24"/>
          <w:szCs w:val="24"/>
        </w:rPr>
        <w:t>harmacists could help the patients out by making them understand the adverse effect and side effects of each</w:t>
      </w:r>
      <w:r w:rsidR="00B654EF" w:rsidRPr="00E03DB8">
        <w:rPr>
          <w:rFonts w:ascii="Times New Roman" w:hAnsi="Times New Roman" w:cs="Times New Roman"/>
          <w:sz w:val="24"/>
          <w:szCs w:val="24"/>
        </w:rPr>
        <w:t xml:space="preserve"> </w:t>
      </w:r>
      <w:r w:rsidRPr="00E03DB8">
        <w:rPr>
          <w:rFonts w:ascii="Times New Roman" w:hAnsi="Times New Roman" w:cs="Times New Roman"/>
          <w:sz w:val="24"/>
          <w:szCs w:val="24"/>
        </w:rPr>
        <w:t>drugs so that immediate withdrawal of the drug could be done by the patient itself and letting it know to the p</w:t>
      </w:r>
      <w:r w:rsidR="0033617A" w:rsidRPr="00E03DB8">
        <w:rPr>
          <w:rFonts w:ascii="Times New Roman" w:hAnsi="Times New Roman" w:cs="Times New Roman"/>
          <w:sz w:val="24"/>
          <w:szCs w:val="24"/>
        </w:rPr>
        <w:t>ulmonologist</w:t>
      </w:r>
      <w:r w:rsidRPr="00E03DB8">
        <w:rPr>
          <w:rFonts w:ascii="Times New Roman" w:hAnsi="Times New Roman" w:cs="Times New Roman"/>
          <w:sz w:val="24"/>
          <w:szCs w:val="24"/>
        </w:rPr>
        <w:t>. This would prevent the further worsening of the condition, remaining as the exacerbating condition in most of the cases.</w:t>
      </w:r>
    </w:p>
    <w:p w14:paraId="36F3EA6F" w14:textId="50F95991" w:rsidR="00902118" w:rsidRPr="00E03DB8" w:rsidRDefault="00902118" w:rsidP="00BE12E5">
      <w:pPr>
        <w:pStyle w:val="ListParagraph"/>
        <w:numPr>
          <w:ilvl w:val="0"/>
          <w:numId w:val="7"/>
        </w:numPr>
        <w:autoSpaceDE w:val="0"/>
        <w:autoSpaceDN w:val="0"/>
        <w:adjustRightInd w:val="0"/>
        <w:spacing w:after="0"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We need to monitor the vitals, LFTs &amp; other risk at regular intervals during the therapy.</w:t>
      </w:r>
      <w:r w:rsidR="00CA7F1F" w:rsidRPr="00E03DB8">
        <w:rPr>
          <w:rFonts w:ascii="Times New Roman" w:hAnsi="Times New Roman" w:cs="Times New Roman"/>
          <w:sz w:val="24"/>
          <w:szCs w:val="24"/>
        </w:rPr>
        <w:t xml:space="preserve"> </w:t>
      </w:r>
      <w:r w:rsidRPr="00E03DB8">
        <w:rPr>
          <w:rFonts w:ascii="Times New Roman" w:hAnsi="Times New Roman" w:cs="Times New Roman"/>
          <w:sz w:val="24"/>
          <w:szCs w:val="24"/>
        </w:rPr>
        <w:t>As a clinical pharmacist role, we prevent and minimize drug induced complications &amp; ADRs, Proper patient counselling &amp; education is most important for the better management of patients.</w:t>
      </w:r>
    </w:p>
    <w:p w14:paraId="021398CA" w14:textId="77777777" w:rsidR="00902118" w:rsidRPr="00E03DB8" w:rsidRDefault="00902118" w:rsidP="00BE12E5">
      <w:pPr>
        <w:autoSpaceDE w:val="0"/>
        <w:autoSpaceDN w:val="0"/>
        <w:adjustRightInd w:val="0"/>
        <w:spacing w:after="0" w:line="276" w:lineRule="auto"/>
        <w:ind w:right="-46"/>
        <w:jc w:val="both"/>
        <w:rPr>
          <w:rFonts w:ascii="Times New Roman" w:hAnsi="Times New Roman" w:cs="Times New Roman"/>
          <w:b/>
          <w:bCs/>
          <w:sz w:val="24"/>
          <w:szCs w:val="24"/>
        </w:rPr>
      </w:pPr>
    </w:p>
    <w:p w14:paraId="3F69B052" w14:textId="2FE30975" w:rsidR="00686F58" w:rsidRPr="00E03DB8" w:rsidRDefault="00973C88" w:rsidP="00BE12E5">
      <w:pPr>
        <w:autoSpaceDE w:val="0"/>
        <w:autoSpaceDN w:val="0"/>
        <w:adjustRightInd w:val="0"/>
        <w:spacing w:after="0" w:line="276" w:lineRule="auto"/>
        <w:ind w:right="-46"/>
        <w:jc w:val="both"/>
        <w:rPr>
          <w:rFonts w:ascii="Times New Roman" w:hAnsi="Times New Roman" w:cs="Times New Roman"/>
          <w:b/>
          <w:bCs/>
          <w:sz w:val="24"/>
          <w:szCs w:val="24"/>
        </w:rPr>
      </w:pPr>
      <w:r w:rsidRPr="00E03DB8">
        <w:rPr>
          <w:rFonts w:ascii="Times New Roman" w:hAnsi="Times New Roman" w:cs="Times New Roman"/>
          <w:b/>
          <w:bCs/>
          <w:sz w:val="24"/>
          <w:szCs w:val="24"/>
        </w:rPr>
        <w:t>ABBREVIATIONS</w:t>
      </w:r>
    </w:p>
    <w:p w14:paraId="4D5885E3" w14:textId="0B595B32" w:rsidR="00973C88" w:rsidRPr="00E03DB8" w:rsidRDefault="00973C88" w:rsidP="00BE12E5">
      <w:pPr>
        <w:autoSpaceDE w:val="0"/>
        <w:autoSpaceDN w:val="0"/>
        <w:adjustRightInd w:val="0"/>
        <w:spacing w:after="0"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TB: Tuberculosis</w:t>
      </w:r>
    </w:p>
    <w:p w14:paraId="7975CDF7" w14:textId="6CE4F9E2" w:rsidR="003B78D0" w:rsidRPr="00E03DB8" w:rsidRDefault="00973C88" w:rsidP="00BE12E5">
      <w:pPr>
        <w:autoSpaceDE w:val="0"/>
        <w:autoSpaceDN w:val="0"/>
        <w:adjustRightInd w:val="0"/>
        <w:spacing w:after="0"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ATT: Antitubercular Therapy</w:t>
      </w:r>
    </w:p>
    <w:p w14:paraId="3D4C004E" w14:textId="7CB383FE" w:rsidR="003B78D0" w:rsidRPr="00E03DB8" w:rsidRDefault="00973C88" w:rsidP="00BE12E5">
      <w:pPr>
        <w:autoSpaceDE w:val="0"/>
        <w:autoSpaceDN w:val="0"/>
        <w:adjustRightInd w:val="0"/>
        <w:spacing w:after="0"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INH: Isoniazid</w:t>
      </w:r>
    </w:p>
    <w:p w14:paraId="24AE750B" w14:textId="0B31B2F5" w:rsidR="003B78D0" w:rsidRPr="00E03DB8" w:rsidRDefault="00973C88" w:rsidP="00BE12E5">
      <w:pPr>
        <w:autoSpaceDE w:val="0"/>
        <w:autoSpaceDN w:val="0"/>
        <w:adjustRightInd w:val="0"/>
        <w:spacing w:after="0"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RIF: Rifampicin</w:t>
      </w:r>
    </w:p>
    <w:p w14:paraId="350C92E8" w14:textId="01098B13" w:rsidR="00973C88" w:rsidRPr="00E03DB8" w:rsidRDefault="00973C88" w:rsidP="00BE12E5">
      <w:pPr>
        <w:autoSpaceDE w:val="0"/>
        <w:autoSpaceDN w:val="0"/>
        <w:adjustRightInd w:val="0"/>
        <w:spacing w:after="0"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PYZ: Pyrazinamide</w:t>
      </w:r>
    </w:p>
    <w:p w14:paraId="347621AF" w14:textId="3293F220" w:rsidR="00973C88" w:rsidRPr="00E03DB8" w:rsidRDefault="00973C88" w:rsidP="00BE12E5">
      <w:pPr>
        <w:autoSpaceDE w:val="0"/>
        <w:autoSpaceDN w:val="0"/>
        <w:adjustRightInd w:val="0"/>
        <w:spacing w:after="0"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SGOT: Serum Glutamate Oxaloacetate Transaminase</w:t>
      </w:r>
    </w:p>
    <w:p w14:paraId="43FE98B6" w14:textId="63F0C203" w:rsidR="00973C88" w:rsidRPr="00E03DB8" w:rsidRDefault="00973C88" w:rsidP="00BE12E5">
      <w:pPr>
        <w:autoSpaceDE w:val="0"/>
        <w:autoSpaceDN w:val="0"/>
        <w:adjustRightInd w:val="0"/>
        <w:spacing w:after="0"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SGPT: Serum Glutamate Oxaloacetate Transaminase</w:t>
      </w:r>
    </w:p>
    <w:p w14:paraId="6444E92E" w14:textId="328127BE" w:rsidR="00973C88" w:rsidRPr="00E03DB8" w:rsidRDefault="00973C88" w:rsidP="00BE12E5">
      <w:pPr>
        <w:autoSpaceDE w:val="0"/>
        <w:autoSpaceDN w:val="0"/>
        <w:adjustRightInd w:val="0"/>
        <w:spacing w:after="0"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DILI: Drug Induced Liver Injury</w:t>
      </w:r>
    </w:p>
    <w:p w14:paraId="24A09DD3" w14:textId="01877BB4" w:rsidR="00973C88" w:rsidRPr="00E03DB8" w:rsidRDefault="00973C88" w:rsidP="00BE12E5">
      <w:pPr>
        <w:autoSpaceDE w:val="0"/>
        <w:autoSpaceDN w:val="0"/>
        <w:adjustRightInd w:val="0"/>
        <w:spacing w:after="0"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ADR: Adverse Drug Reaction</w:t>
      </w:r>
    </w:p>
    <w:p w14:paraId="07E1478B" w14:textId="1297DDE6" w:rsidR="00973C88" w:rsidRPr="00E03DB8" w:rsidRDefault="00973C88" w:rsidP="00BE12E5">
      <w:pPr>
        <w:autoSpaceDE w:val="0"/>
        <w:autoSpaceDN w:val="0"/>
        <w:adjustRightInd w:val="0"/>
        <w:spacing w:after="0"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HIV: Human Immunodeficiency Virus</w:t>
      </w:r>
    </w:p>
    <w:p w14:paraId="5C306485" w14:textId="77777777" w:rsidR="0033617A" w:rsidRPr="00E03DB8" w:rsidRDefault="0033617A" w:rsidP="00BE12E5">
      <w:pPr>
        <w:autoSpaceDE w:val="0"/>
        <w:autoSpaceDN w:val="0"/>
        <w:adjustRightInd w:val="0"/>
        <w:spacing w:after="0" w:line="276" w:lineRule="auto"/>
        <w:ind w:right="-46"/>
        <w:jc w:val="both"/>
        <w:rPr>
          <w:rFonts w:ascii="Times New Roman" w:hAnsi="Times New Roman" w:cs="Times New Roman"/>
          <w:b/>
          <w:bCs/>
          <w:sz w:val="24"/>
          <w:szCs w:val="24"/>
        </w:rPr>
      </w:pPr>
    </w:p>
    <w:p w14:paraId="6EBC4DDA" w14:textId="77777777" w:rsidR="0033617A" w:rsidRPr="00E03DB8" w:rsidRDefault="0033617A" w:rsidP="00BE12E5">
      <w:pPr>
        <w:autoSpaceDE w:val="0"/>
        <w:autoSpaceDN w:val="0"/>
        <w:adjustRightInd w:val="0"/>
        <w:spacing w:after="0" w:line="276" w:lineRule="auto"/>
        <w:ind w:right="-46"/>
        <w:jc w:val="both"/>
        <w:rPr>
          <w:rFonts w:ascii="Times New Roman" w:hAnsi="Times New Roman" w:cs="Times New Roman"/>
          <w:sz w:val="24"/>
          <w:szCs w:val="24"/>
        </w:rPr>
      </w:pPr>
      <w:r w:rsidRPr="00E03DB8">
        <w:rPr>
          <w:rFonts w:ascii="Times New Roman" w:hAnsi="Times New Roman" w:cs="Times New Roman"/>
          <w:b/>
          <w:bCs/>
          <w:sz w:val="24"/>
          <w:szCs w:val="24"/>
        </w:rPr>
        <w:t xml:space="preserve">ACKNOWLEDGEMENT </w:t>
      </w:r>
    </w:p>
    <w:p w14:paraId="639CC366" w14:textId="6B91B99F" w:rsidR="00973C88" w:rsidRPr="00E03DB8" w:rsidRDefault="00973C88" w:rsidP="00BE12E5">
      <w:pPr>
        <w:autoSpaceDE w:val="0"/>
        <w:autoSpaceDN w:val="0"/>
        <w:adjustRightInd w:val="0"/>
        <w:spacing w:after="0"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Authors are highly and sincerely thankful to management and supporting staff of university and hospital for providing the necessary platform to pursue such conduct as a part of pharmacy practice curriculum.</w:t>
      </w:r>
    </w:p>
    <w:p w14:paraId="79C640AF" w14:textId="45AC725C" w:rsidR="00686F58" w:rsidRPr="00E03DB8" w:rsidRDefault="00686F58" w:rsidP="00BE12E5">
      <w:pPr>
        <w:autoSpaceDE w:val="0"/>
        <w:autoSpaceDN w:val="0"/>
        <w:adjustRightInd w:val="0"/>
        <w:spacing w:after="0" w:line="276" w:lineRule="auto"/>
        <w:ind w:right="-46"/>
        <w:jc w:val="both"/>
        <w:rPr>
          <w:rFonts w:ascii="Times New Roman" w:hAnsi="Times New Roman" w:cs="Times New Roman"/>
          <w:sz w:val="24"/>
          <w:szCs w:val="24"/>
        </w:rPr>
      </w:pPr>
    </w:p>
    <w:p w14:paraId="1F3703B0" w14:textId="1C954444" w:rsidR="00EE5654" w:rsidRPr="00E03DB8" w:rsidRDefault="00686F58" w:rsidP="00BE12E5">
      <w:pPr>
        <w:autoSpaceDE w:val="0"/>
        <w:autoSpaceDN w:val="0"/>
        <w:adjustRightInd w:val="0"/>
        <w:spacing w:after="0" w:line="276" w:lineRule="auto"/>
        <w:ind w:right="-46"/>
        <w:jc w:val="both"/>
        <w:rPr>
          <w:rFonts w:ascii="Times New Roman" w:hAnsi="Times New Roman" w:cs="Times New Roman"/>
          <w:b/>
          <w:bCs/>
          <w:sz w:val="24"/>
          <w:szCs w:val="24"/>
        </w:rPr>
      </w:pPr>
      <w:r w:rsidRPr="00E03DB8">
        <w:rPr>
          <w:rFonts w:ascii="Times New Roman" w:hAnsi="Times New Roman" w:cs="Times New Roman"/>
          <w:b/>
          <w:bCs/>
          <w:sz w:val="24"/>
          <w:szCs w:val="24"/>
        </w:rPr>
        <w:t>REFERENCES</w:t>
      </w:r>
    </w:p>
    <w:p w14:paraId="224B8269" w14:textId="32151608" w:rsidR="00626F99" w:rsidRPr="00E03DB8" w:rsidRDefault="00626F99" w:rsidP="00BE12E5">
      <w:pPr>
        <w:pStyle w:val="ListParagraph"/>
        <w:numPr>
          <w:ilvl w:val="0"/>
          <w:numId w:val="22"/>
        </w:numPr>
        <w:spacing w:after="135"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 xml:space="preserve">Bangwal R, Joshi Y, Rawat S, </w:t>
      </w:r>
      <w:proofErr w:type="spellStart"/>
      <w:r w:rsidRPr="00E03DB8">
        <w:rPr>
          <w:rFonts w:ascii="Times New Roman" w:hAnsi="Times New Roman" w:cs="Times New Roman"/>
          <w:sz w:val="24"/>
          <w:szCs w:val="24"/>
        </w:rPr>
        <w:t>Jangpani</w:t>
      </w:r>
      <w:proofErr w:type="spellEnd"/>
      <w:r w:rsidRPr="00E03DB8">
        <w:rPr>
          <w:rFonts w:ascii="Times New Roman" w:hAnsi="Times New Roman" w:cs="Times New Roman"/>
          <w:sz w:val="24"/>
          <w:szCs w:val="24"/>
        </w:rPr>
        <w:t xml:space="preserve"> DS. Drug-induced hepatotoxicity of anti- tubercular drugs therapy: a case report. Journal of Pharma Research, 2019; 8(5): 266-268</w:t>
      </w:r>
      <w:r w:rsidR="007F6247" w:rsidRPr="00E03DB8">
        <w:rPr>
          <w:rFonts w:ascii="Times New Roman" w:hAnsi="Times New Roman" w:cs="Times New Roman"/>
          <w:sz w:val="24"/>
          <w:szCs w:val="24"/>
        </w:rPr>
        <w:t>p</w:t>
      </w:r>
      <w:r w:rsidRPr="00E03DB8">
        <w:rPr>
          <w:rFonts w:ascii="Times New Roman" w:hAnsi="Times New Roman" w:cs="Times New Roman"/>
          <w:sz w:val="24"/>
          <w:szCs w:val="24"/>
        </w:rPr>
        <w:t xml:space="preserve">. </w:t>
      </w:r>
    </w:p>
    <w:p w14:paraId="54202756" w14:textId="516DE35A" w:rsidR="00626F99" w:rsidRPr="00E03DB8" w:rsidRDefault="00626F99" w:rsidP="00BE12E5">
      <w:pPr>
        <w:pStyle w:val="ListParagraph"/>
        <w:numPr>
          <w:ilvl w:val="0"/>
          <w:numId w:val="22"/>
        </w:numPr>
        <w:spacing w:after="135" w:line="276" w:lineRule="auto"/>
        <w:ind w:right="-46"/>
        <w:jc w:val="both"/>
        <w:rPr>
          <w:rFonts w:ascii="Times New Roman" w:hAnsi="Times New Roman" w:cs="Times New Roman"/>
          <w:sz w:val="24"/>
          <w:szCs w:val="24"/>
        </w:rPr>
      </w:pPr>
      <w:bookmarkStart w:id="7" w:name="_Hlk49179842"/>
      <w:r w:rsidRPr="00E03DB8">
        <w:rPr>
          <w:rFonts w:ascii="Times New Roman" w:hAnsi="Times New Roman" w:cs="Times New Roman"/>
          <w:sz w:val="24"/>
          <w:szCs w:val="24"/>
        </w:rPr>
        <w:lastRenderedPageBreak/>
        <w:t>Bangwal R, Rawat J, Joshi Y. Hepatitis Induced by Anti-Tubercular Therapy and Chronic Alcoholism: A Case Report. Journal of Drug Delivery and Therapeutics, 2019; 9(4): 598-600</w:t>
      </w:r>
      <w:bookmarkEnd w:id="7"/>
      <w:r w:rsidR="007F6247" w:rsidRPr="00E03DB8">
        <w:rPr>
          <w:rFonts w:ascii="Times New Roman" w:hAnsi="Times New Roman" w:cs="Times New Roman"/>
          <w:sz w:val="24"/>
          <w:szCs w:val="24"/>
        </w:rPr>
        <w:t>p.</w:t>
      </w:r>
    </w:p>
    <w:p w14:paraId="4007CB30" w14:textId="69F29C44" w:rsidR="0083136E" w:rsidRPr="00E03DB8" w:rsidRDefault="00626F99" w:rsidP="00BE12E5">
      <w:pPr>
        <w:pStyle w:val="ListParagraph"/>
        <w:numPr>
          <w:ilvl w:val="0"/>
          <w:numId w:val="22"/>
        </w:numPr>
        <w:spacing w:after="135"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 xml:space="preserve">Bangwal R, Saklani S, Bisht S, Rawat J, </w:t>
      </w:r>
      <w:proofErr w:type="spellStart"/>
      <w:r w:rsidRPr="00E03DB8">
        <w:rPr>
          <w:rFonts w:ascii="Times New Roman" w:hAnsi="Times New Roman" w:cs="Times New Roman"/>
          <w:sz w:val="24"/>
          <w:szCs w:val="24"/>
        </w:rPr>
        <w:t>Jangpani</w:t>
      </w:r>
      <w:proofErr w:type="spellEnd"/>
      <w:r w:rsidRPr="00E03DB8">
        <w:rPr>
          <w:rFonts w:ascii="Times New Roman" w:hAnsi="Times New Roman" w:cs="Times New Roman"/>
          <w:sz w:val="24"/>
          <w:szCs w:val="24"/>
        </w:rPr>
        <w:t xml:space="preserve"> DS</w:t>
      </w:r>
      <w:r w:rsidR="007F6247" w:rsidRPr="00E03DB8">
        <w:rPr>
          <w:rFonts w:ascii="Times New Roman" w:hAnsi="Times New Roman" w:cs="Times New Roman"/>
          <w:sz w:val="24"/>
          <w:szCs w:val="24"/>
        </w:rPr>
        <w:t>.</w:t>
      </w:r>
      <w:r w:rsidR="0083136E" w:rsidRPr="00E03DB8">
        <w:rPr>
          <w:rFonts w:ascii="Times New Roman" w:hAnsi="Times New Roman" w:cs="Times New Roman"/>
          <w:sz w:val="24"/>
          <w:szCs w:val="24"/>
        </w:rPr>
        <w:t xml:space="preserve"> Case Report on Anti-Tubercular Drugs Induced Gastritis</w:t>
      </w:r>
      <w:r w:rsidR="007F6247" w:rsidRPr="00E03DB8">
        <w:rPr>
          <w:rFonts w:ascii="Times New Roman" w:hAnsi="Times New Roman" w:cs="Times New Roman"/>
          <w:sz w:val="24"/>
          <w:szCs w:val="24"/>
        </w:rPr>
        <w:t>.</w:t>
      </w:r>
      <w:r w:rsidR="0083136E" w:rsidRPr="00E03DB8">
        <w:rPr>
          <w:rFonts w:ascii="Times New Roman" w:hAnsi="Times New Roman" w:cs="Times New Roman"/>
          <w:sz w:val="24"/>
          <w:szCs w:val="24"/>
        </w:rPr>
        <w:t xml:space="preserve"> World Journal of Pharmaceutical Research</w:t>
      </w:r>
      <w:r w:rsidR="007F6247" w:rsidRPr="00E03DB8">
        <w:rPr>
          <w:rFonts w:ascii="Times New Roman" w:hAnsi="Times New Roman" w:cs="Times New Roman"/>
          <w:sz w:val="24"/>
          <w:szCs w:val="24"/>
        </w:rPr>
        <w:t>,</w:t>
      </w:r>
      <w:r w:rsidR="0083136E" w:rsidRPr="00E03DB8">
        <w:rPr>
          <w:rFonts w:ascii="Times New Roman" w:hAnsi="Times New Roman" w:cs="Times New Roman"/>
          <w:sz w:val="24"/>
          <w:szCs w:val="24"/>
        </w:rPr>
        <w:t xml:space="preserve"> 2020; Volume 9 (4): 732-736</w:t>
      </w:r>
      <w:r w:rsidR="007F6247" w:rsidRPr="00E03DB8">
        <w:rPr>
          <w:rFonts w:ascii="Times New Roman" w:hAnsi="Times New Roman" w:cs="Times New Roman"/>
          <w:sz w:val="24"/>
          <w:szCs w:val="24"/>
        </w:rPr>
        <w:t>p</w:t>
      </w:r>
      <w:r w:rsidR="0083136E" w:rsidRPr="00E03DB8">
        <w:rPr>
          <w:rFonts w:ascii="Times New Roman" w:hAnsi="Times New Roman" w:cs="Times New Roman"/>
          <w:sz w:val="24"/>
          <w:szCs w:val="24"/>
        </w:rPr>
        <w:t>.</w:t>
      </w:r>
    </w:p>
    <w:p w14:paraId="5B5D3B98" w14:textId="5B52354E" w:rsidR="0083136E" w:rsidRPr="00E03DB8" w:rsidRDefault="00686F58" w:rsidP="00BE12E5">
      <w:pPr>
        <w:pStyle w:val="ListParagraph"/>
        <w:numPr>
          <w:ilvl w:val="0"/>
          <w:numId w:val="22"/>
        </w:numPr>
        <w:spacing w:after="135" w:line="276" w:lineRule="auto"/>
        <w:ind w:right="-46"/>
        <w:jc w:val="both"/>
        <w:rPr>
          <w:rFonts w:ascii="Times New Roman" w:hAnsi="Times New Roman" w:cs="Times New Roman"/>
          <w:b/>
          <w:bCs/>
          <w:sz w:val="24"/>
          <w:szCs w:val="24"/>
        </w:rPr>
      </w:pPr>
      <w:r w:rsidRPr="00E03DB8">
        <w:rPr>
          <w:rFonts w:ascii="Times New Roman" w:hAnsi="Times New Roman" w:cs="Times New Roman"/>
          <w:sz w:val="24"/>
          <w:szCs w:val="24"/>
        </w:rPr>
        <w:t>Page KR, Sifakis F, Montes de OR, Cronin WA, Doherty MC, Federline L</w:t>
      </w:r>
      <w:r w:rsidR="007F6247" w:rsidRPr="00E03DB8">
        <w:rPr>
          <w:rFonts w:ascii="Times New Roman" w:hAnsi="Times New Roman" w:cs="Times New Roman"/>
          <w:sz w:val="24"/>
          <w:szCs w:val="24"/>
        </w:rPr>
        <w:t xml:space="preserve">. </w:t>
      </w:r>
      <w:r w:rsidRPr="00E03DB8">
        <w:rPr>
          <w:rFonts w:ascii="Times New Roman" w:hAnsi="Times New Roman" w:cs="Times New Roman"/>
          <w:sz w:val="24"/>
          <w:szCs w:val="24"/>
        </w:rPr>
        <w:t>Improved Adherence and Less Toxicity with Rifampi</w:t>
      </w:r>
      <w:r w:rsidR="001F047E" w:rsidRPr="00E03DB8">
        <w:rPr>
          <w:rFonts w:ascii="Times New Roman" w:hAnsi="Times New Roman" w:cs="Times New Roman"/>
          <w:sz w:val="24"/>
          <w:szCs w:val="24"/>
        </w:rPr>
        <w:t>cin</w:t>
      </w:r>
      <w:r w:rsidRPr="00E03DB8">
        <w:rPr>
          <w:rFonts w:ascii="Times New Roman" w:hAnsi="Times New Roman" w:cs="Times New Roman"/>
          <w:sz w:val="24"/>
          <w:szCs w:val="24"/>
        </w:rPr>
        <w:t xml:space="preserve"> vs Isoniazid for Treatment of Latent Tuberculosis</w:t>
      </w:r>
      <w:r w:rsidR="007F6247" w:rsidRPr="00E03DB8">
        <w:rPr>
          <w:rFonts w:ascii="Times New Roman" w:hAnsi="Times New Roman" w:cs="Times New Roman"/>
          <w:sz w:val="24"/>
          <w:szCs w:val="24"/>
        </w:rPr>
        <w:t>,</w:t>
      </w:r>
      <w:r w:rsidRPr="00E03DB8">
        <w:rPr>
          <w:rFonts w:ascii="Times New Roman" w:hAnsi="Times New Roman" w:cs="Times New Roman"/>
          <w:sz w:val="24"/>
          <w:szCs w:val="24"/>
        </w:rPr>
        <w:t xml:space="preserve"> Arch Intern</w:t>
      </w:r>
      <w:r w:rsidR="001A26B6" w:rsidRPr="00E03DB8">
        <w:rPr>
          <w:rFonts w:ascii="Times New Roman" w:hAnsi="Times New Roman" w:cs="Times New Roman"/>
          <w:sz w:val="24"/>
          <w:szCs w:val="24"/>
        </w:rPr>
        <w:t>al</w:t>
      </w:r>
      <w:r w:rsidRPr="00E03DB8">
        <w:rPr>
          <w:rFonts w:ascii="Times New Roman" w:hAnsi="Times New Roman" w:cs="Times New Roman"/>
          <w:sz w:val="24"/>
          <w:szCs w:val="24"/>
        </w:rPr>
        <w:t xml:space="preserve"> Med</w:t>
      </w:r>
      <w:r w:rsidR="001A26B6" w:rsidRPr="00E03DB8">
        <w:rPr>
          <w:rFonts w:ascii="Times New Roman" w:hAnsi="Times New Roman" w:cs="Times New Roman"/>
          <w:sz w:val="24"/>
          <w:szCs w:val="24"/>
        </w:rPr>
        <w:t>icine</w:t>
      </w:r>
      <w:r w:rsidRPr="00E03DB8">
        <w:rPr>
          <w:rFonts w:ascii="Times New Roman" w:hAnsi="Times New Roman" w:cs="Times New Roman"/>
          <w:sz w:val="24"/>
          <w:szCs w:val="24"/>
        </w:rPr>
        <w:t xml:space="preserve"> 2006</w:t>
      </w:r>
      <w:r w:rsidR="00A640AC" w:rsidRPr="00E03DB8">
        <w:rPr>
          <w:rFonts w:ascii="Times New Roman" w:hAnsi="Times New Roman" w:cs="Times New Roman"/>
          <w:sz w:val="24"/>
          <w:szCs w:val="24"/>
        </w:rPr>
        <w:t>; (166):</w:t>
      </w:r>
      <w:r w:rsidRPr="00E03DB8">
        <w:rPr>
          <w:rFonts w:ascii="Times New Roman" w:hAnsi="Times New Roman" w:cs="Times New Roman"/>
          <w:sz w:val="24"/>
          <w:szCs w:val="24"/>
        </w:rPr>
        <w:t>1863-</w:t>
      </w:r>
      <w:r w:rsidR="00A640AC" w:rsidRPr="00E03DB8">
        <w:rPr>
          <w:rFonts w:ascii="Times New Roman" w:hAnsi="Times New Roman" w:cs="Times New Roman"/>
          <w:sz w:val="24"/>
          <w:szCs w:val="24"/>
        </w:rPr>
        <w:t>18</w:t>
      </w:r>
      <w:r w:rsidRPr="00E03DB8">
        <w:rPr>
          <w:rFonts w:ascii="Times New Roman" w:hAnsi="Times New Roman" w:cs="Times New Roman"/>
          <w:sz w:val="24"/>
          <w:szCs w:val="24"/>
        </w:rPr>
        <w:t>70</w:t>
      </w:r>
      <w:r w:rsidR="007F6247" w:rsidRPr="00E03DB8">
        <w:rPr>
          <w:rFonts w:ascii="Times New Roman" w:hAnsi="Times New Roman" w:cs="Times New Roman"/>
          <w:sz w:val="24"/>
          <w:szCs w:val="24"/>
        </w:rPr>
        <w:t>p</w:t>
      </w:r>
      <w:r w:rsidRPr="00E03DB8">
        <w:rPr>
          <w:rFonts w:ascii="Times New Roman" w:hAnsi="Times New Roman" w:cs="Times New Roman"/>
          <w:sz w:val="24"/>
          <w:szCs w:val="24"/>
        </w:rPr>
        <w:t xml:space="preserve">. </w:t>
      </w:r>
    </w:p>
    <w:p w14:paraId="24808E8D" w14:textId="44668E74" w:rsidR="0083136E" w:rsidRPr="00E03DB8" w:rsidRDefault="0033617A" w:rsidP="00BE12E5">
      <w:pPr>
        <w:pStyle w:val="ListParagraph"/>
        <w:numPr>
          <w:ilvl w:val="0"/>
          <w:numId w:val="22"/>
        </w:numPr>
        <w:spacing w:after="135" w:line="276" w:lineRule="auto"/>
        <w:ind w:right="-46"/>
        <w:jc w:val="both"/>
        <w:rPr>
          <w:rFonts w:ascii="Times New Roman" w:hAnsi="Times New Roman" w:cs="Times New Roman"/>
          <w:b/>
          <w:bCs/>
          <w:sz w:val="24"/>
          <w:szCs w:val="24"/>
        </w:rPr>
      </w:pPr>
      <w:r w:rsidRPr="00E03DB8">
        <w:rPr>
          <w:rFonts w:ascii="Times New Roman" w:hAnsi="Times New Roman" w:cs="Times New Roman"/>
          <w:sz w:val="24"/>
          <w:szCs w:val="24"/>
        </w:rPr>
        <w:t>Hussain Z, Kar P, Hussain SA.</w:t>
      </w:r>
      <w:r w:rsidR="007F6247" w:rsidRPr="00E03DB8">
        <w:rPr>
          <w:rFonts w:ascii="Times New Roman" w:hAnsi="Times New Roman" w:cs="Times New Roman"/>
          <w:sz w:val="24"/>
          <w:szCs w:val="24"/>
        </w:rPr>
        <w:t xml:space="preserve"> </w:t>
      </w:r>
      <w:r w:rsidRPr="00E03DB8">
        <w:rPr>
          <w:rFonts w:ascii="Times New Roman" w:hAnsi="Times New Roman" w:cs="Times New Roman"/>
          <w:sz w:val="24"/>
          <w:szCs w:val="24"/>
        </w:rPr>
        <w:t>Antituberculosis drug-induced hepatitis: risk factors, prevention and managemen</w:t>
      </w:r>
      <w:r w:rsidR="00D46614" w:rsidRPr="00E03DB8">
        <w:rPr>
          <w:rFonts w:ascii="Times New Roman" w:hAnsi="Times New Roman" w:cs="Times New Roman"/>
          <w:sz w:val="24"/>
          <w:szCs w:val="24"/>
        </w:rPr>
        <w:t>t</w:t>
      </w:r>
      <w:r w:rsidR="007F6247" w:rsidRPr="00E03DB8">
        <w:rPr>
          <w:rFonts w:ascii="Times New Roman" w:hAnsi="Times New Roman" w:cs="Times New Roman"/>
          <w:sz w:val="24"/>
          <w:szCs w:val="24"/>
        </w:rPr>
        <w:t>,</w:t>
      </w:r>
      <w:r w:rsidRPr="00E03DB8">
        <w:rPr>
          <w:rFonts w:ascii="Times New Roman" w:hAnsi="Times New Roman" w:cs="Times New Roman"/>
          <w:sz w:val="24"/>
          <w:szCs w:val="24"/>
        </w:rPr>
        <w:t xml:space="preserve"> Indian J</w:t>
      </w:r>
      <w:r w:rsidR="00626F99" w:rsidRPr="00E03DB8">
        <w:rPr>
          <w:rFonts w:ascii="Times New Roman" w:hAnsi="Times New Roman" w:cs="Times New Roman"/>
          <w:sz w:val="24"/>
          <w:szCs w:val="24"/>
        </w:rPr>
        <w:t xml:space="preserve">ournal of </w:t>
      </w:r>
      <w:r w:rsidRPr="00E03DB8">
        <w:rPr>
          <w:rFonts w:ascii="Times New Roman" w:hAnsi="Times New Roman" w:cs="Times New Roman"/>
          <w:sz w:val="24"/>
          <w:szCs w:val="24"/>
        </w:rPr>
        <w:t>Exp</w:t>
      </w:r>
      <w:r w:rsidR="00626F99" w:rsidRPr="00E03DB8">
        <w:rPr>
          <w:rFonts w:ascii="Times New Roman" w:hAnsi="Times New Roman" w:cs="Times New Roman"/>
          <w:sz w:val="24"/>
          <w:szCs w:val="24"/>
        </w:rPr>
        <w:t>erimental</w:t>
      </w:r>
      <w:r w:rsidRPr="00E03DB8">
        <w:rPr>
          <w:rFonts w:ascii="Times New Roman" w:hAnsi="Times New Roman" w:cs="Times New Roman"/>
          <w:sz w:val="24"/>
          <w:szCs w:val="24"/>
        </w:rPr>
        <w:t xml:space="preserve"> Biol</w:t>
      </w:r>
      <w:r w:rsidR="00D46614" w:rsidRPr="00E03DB8">
        <w:rPr>
          <w:rFonts w:ascii="Times New Roman" w:hAnsi="Times New Roman" w:cs="Times New Roman"/>
          <w:sz w:val="24"/>
          <w:szCs w:val="24"/>
        </w:rPr>
        <w:t>ogy</w:t>
      </w:r>
      <w:r w:rsidR="007F6247" w:rsidRPr="00E03DB8">
        <w:rPr>
          <w:rFonts w:ascii="Times New Roman" w:hAnsi="Times New Roman" w:cs="Times New Roman"/>
          <w:sz w:val="24"/>
          <w:szCs w:val="24"/>
        </w:rPr>
        <w:t xml:space="preserve"> </w:t>
      </w:r>
      <w:r w:rsidRPr="00E03DB8">
        <w:rPr>
          <w:rFonts w:ascii="Times New Roman" w:hAnsi="Times New Roman" w:cs="Times New Roman"/>
          <w:sz w:val="24"/>
          <w:szCs w:val="24"/>
        </w:rPr>
        <w:t>2003; 41: 1226-1232</w:t>
      </w:r>
      <w:r w:rsidR="007F6247" w:rsidRPr="00E03DB8">
        <w:rPr>
          <w:rFonts w:ascii="Times New Roman" w:hAnsi="Times New Roman" w:cs="Times New Roman"/>
          <w:sz w:val="24"/>
          <w:szCs w:val="24"/>
        </w:rPr>
        <w:t>p</w:t>
      </w:r>
      <w:r w:rsidRPr="00E03DB8">
        <w:rPr>
          <w:rFonts w:ascii="Times New Roman" w:hAnsi="Times New Roman" w:cs="Times New Roman"/>
          <w:sz w:val="24"/>
          <w:szCs w:val="24"/>
        </w:rPr>
        <w:t xml:space="preserve">. </w:t>
      </w:r>
    </w:p>
    <w:p w14:paraId="1E322D59" w14:textId="4CE71767" w:rsidR="0083136E" w:rsidRPr="00E03DB8" w:rsidRDefault="0033617A" w:rsidP="00BE12E5">
      <w:pPr>
        <w:pStyle w:val="ListParagraph"/>
        <w:numPr>
          <w:ilvl w:val="0"/>
          <w:numId w:val="22"/>
        </w:numPr>
        <w:spacing w:after="135" w:line="276" w:lineRule="auto"/>
        <w:ind w:right="-46"/>
        <w:jc w:val="both"/>
        <w:rPr>
          <w:rFonts w:ascii="Times New Roman" w:hAnsi="Times New Roman" w:cs="Times New Roman"/>
          <w:b/>
          <w:bCs/>
          <w:sz w:val="24"/>
          <w:szCs w:val="24"/>
        </w:rPr>
      </w:pPr>
      <w:proofErr w:type="spellStart"/>
      <w:r w:rsidRPr="00E03DB8">
        <w:rPr>
          <w:rFonts w:ascii="Times New Roman" w:hAnsi="Times New Roman" w:cs="Times New Roman"/>
          <w:sz w:val="24"/>
          <w:szCs w:val="24"/>
        </w:rPr>
        <w:t>Tostmann</w:t>
      </w:r>
      <w:proofErr w:type="spellEnd"/>
      <w:r w:rsidRPr="00E03DB8">
        <w:rPr>
          <w:rFonts w:ascii="Times New Roman" w:hAnsi="Times New Roman" w:cs="Times New Roman"/>
          <w:sz w:val="24"/>
          <w:szCs w:val="24"/>
        </w:rPr>
        <w:t xml:space="preserve"> A, </w:t>
      </w:r>
      <w:proofErr w:type="spellStart"/>
      <w:r w:rsidRPr="00E03DB8">
        <w:rPr>
          <w:rFonts w:ascii="Times New Roman" w:hAnsi="Times New Roman" w:cs="Times New Roman"/>
          <w:sz w:val="24"/>
          <w:szCs w:val="24"/>
        </w:rPr>
        <w:t>Boeree</w:t>
      </w:r>
      <w:proofErr w:type="spellEnd"/>
      <w:r w:rsidRPr="00E03DB8">
        <w:rPr>
          <w:rFonts w:ascii="Times New Roman" w:hAnsi="Times New Roman" w:cs="Times New Roman"/>
          <w:sz w:val="24"/>
          <w:szCs w:val="24"/>
        </w:rPr>
        <w:t xml:space="preserve"> MJ, </w:t>
      </w:r>
      <w:proofErr w:type="spellStart"/>
      <w:r w:rsidRPr="00E03DB8">
        <w:rPr>
          <w:rFonts w:ascii="Times New Roman" w:hAnsi="Times New Roman" w:cs="Times New Roman"/>
          <w:sz w:val="24"/>
          <w:szCs w:val="24"/>
        </w:rPr>
        <w:t>Aarnoutse</w:t>
      </w:r>
      <w:proofErr w:type="spellEnd"/>
      <w:r w:rsidRPr="00E03DB8">
        <w:rPr>
          <w:rFonts w:ascii="Times New Roman" w:hAnsi="Times New Roman" w:cs="Times New Roman"/>
          <w:sz w:val="24"/>
          <w:szCs w:val="24"/>
        </w:rPr>
        <w:t xml:space="preserve"> RE, </w:t>
      </w:r>
      <w:r w:rsidR="00A73547" w:rsidRPr="00E03DB8">
        <w:rPr>
          <w:rFonts w:ascii="Times New Roman" w:hAnsi="Times New Roman" w:cs="Times New Roman"/>
          <w:sz w:val="24"/>
          <w:szCs w:val="24"/>
        </w:rPr>
        <w:t>D</w:t>
      </w:r>
      <w:r w:rsidRPr="00E03DB8">
        <w:rPr>
          <w:rFonts w:ascii="Times New Roman" w:hAnsi="Times New Roman" w:cs="Times New Roman"/>
          <w:sz w:val="24"/>
          <w:szCs w:val="24"/>
        </w:rPr>
        <w:t xml:space="preserve">e Lange WCM, </w:t>
      </w:r>
      <w:r w:rsidR="00A73547" w:rsidRPr="00E03DB8">
        <w:rPr>
          <w:rFonts w:ascii="Times New Roman" w:hAnsi="Times New Roman" w:cs="Times New Roman"/>
          <w:sz w:val="24"/>
          <w:szCs w:val="24"/>
        </w:rPr>
        <w:t>V</w:t>
      </w:r>
      <w:r w:rsidRPr="00E03DB8">
        <w:rPr>
          <w:rFonts w:ascii="Times New Roman" w:hAnsi="Times New Roman" w:cs="Times New Roman"/>
          <w:sz w:val="24"/>
          <w:szCs w:val="24"/>
        </w:rPr>
        <w:t>an der</w:t>
      </w:r>
      <w:r w:rsidR="00A73547" w:rsidRPr="00E03DB8">
        <w:rPr>
          <w:rFonts w:ascii="Times New Roman" w:hAnsi="Times New Roman" w:cs="Times New Roman"/>
          <w:sz w:val="24"/>
          <w:szCs w:val="24"/>
        </w:rPr>
        <w:t xml:space="preserve"> </w:t>
      </w:r>
      <w:r w:rsidRPr="00E03DB8">
        <w:rPr>
          <w:rFonts w:ascii="Times New Roman" w:hAnsi="Times New Roman" w:cs="Times New Roman"/>
          <w:sz w:val="24"/>
          <w:szCs w:val="24"/>
        </w:rPr>
        <w:t xml:space="preserve">Ven AJ, and </w:t>
      </w:r>
      <w:proofErr w:type="spellStart"/>
      <w:r w:rsidRPr="00E03DB8">
        <w:rPr>
          <w:rFonts w:ascii="Times New Roman" w:hAnsi="Times New Roman" w:cs="Times New Roman"/>
          <w:sz w:val="24"/>
          <w:szCs w:val="24"/>
        </w:rPr>
        <w:t>Dekhuijzen</w:t>
      </w:r>
      <w:proofErr w:type="spellEnd"/>
      <w:r w:rsidRPr="00E03DB8">
        <w:rPr>
          <w:rFonts w:ascii="Times New Roman" w:hAnsi="Times New Roman" w:cs="Times New Roman"/>
          <w:sz w:val="24"/>
          <w:szCs w:val="24"/>
        </w:rPr>
        <w:t xml:space="preserve"> R.</w:t>
      </w:r>
      <w:r w:rsidR="007F6247" w:rsidRPr="00E03DB8">
        <w:rPr>
          <w:rFonts w:ascii="Times New Roman" w:hAnsi="Times New Roman" w:cs="Times New Roman"/>
          <w:sz w:val="24"/>
          <w:szCs w:val="24"/>
        </w:rPr>
        <w:t xml:space="preserve"> </w:t>
      </w:r>
      <w:r w:rsidRPr="00E03DB8">
        <w:rPr>
          <w:rFonts w:ascii="Times New Roman" w:hAnsi="Times New Roman" w:cs="Times New Roman"/>
          <w:sz w:val="24"/>
          <w:szCs w:val="24"/>
        </w:rPr>
        <w:t>Antituberculosis drug-induced hepatotoxicity: Concise up-to-date review</w:t>
      </w:r>
      <w:r w:rsidR="007F6247" w:rsidRPr="00E03DB8">
        <w:rPr>
          <w:rFonts w:ascii="Times New Roman" w:hAnsi="Times New Roman" w:cs="Times New Roman"/>
          <w:sz w:val="24"/>
          <w:szCs w:val="24"/>
        </w:rPr>
        <w:t>,</w:t>
      </w:r>
      <w:r w:rsidRPr="00E03DB8">
        <w:rPr>
          <w:rFonts w:ascii="Times New Roman" w:hAnsi="Times New Roman" w:cs="Times New Roman"/>
          <w:sz w:val="24"/>
          <w:szCs w:val="24"/>
        </w:rPr>
        <w:t xml:space="preserve"> J</w:t>
      </w:r>
      <w:r w:rsidR="00626F99" w:rsidRPr="00E03DB8">
        <w:rPr>
          <w:rFonts w:ascii="Times New Roman" w:hAnsi="Times New Roman" w:cs="Times New Roman"/>
          <w:sz w:val="24"/>
          <w:szCs w:val="24"/>
        </w:rPr>
        <w:t>ournal of</w:t>
      </w:r>
      <w:r w:rsidRPr="00E03DB8">
        <w:rPr>
          <w:rFonts w:ascii="Times New Roman" w:hAnsi="Times New Roman" w:cs="Times New Roman"/>
          <w:sz w:val="24"/>
          <w:szCs w:val="24"/>
        </w:rPr>
        <w:t xml:space="preserve"> Gastroenterol Hepatol</w:t>
      </w:r>
      <w:r w:rsidR="00D46614" w:rsidRPr="00E03DB8">
        <w:rPr>
          <w:rFonts w:ascii="Times New Roman" w:hAnsi="Times New Roman" w:cs="Times New Roman"/>
          <w:sz w:val="24"/>
          <w:szCs w:val="24"/>
        </w:rPr>
        <w:t>ogy</w:t>
      </w:r>
      <w:r w:rsidRPr="00E03DB8">
        <w:rPr>
          <w:rFonts w:ascii="Times New Roman" w:hAnsi="Times New Roman" w:cs="Times New Roman"/>
          <w:sz w:val="24"/>
          <w:szCs w:val="24"/>
        </w:rPr>
        <w:t xml:space="preserve"> 2008; 23: 192-202</w:t>
      </w:r>
      <w:r w:rsidR="007F6247" w:rsidRPr="00E03DB8">
        <w:rPr>
          <w:rFonts w:ascii="Times New Roman" w:hAnsi="Times New Roman" w:cs="Times New Roman"/>
          <w:sz w:val="24"/>
          <w:szCs w:val="24"/>
        </w:rPr>
        <w:t>p</w:t>
      </w:r>
      <w:r w:rsidRPr="00E03DB8">
        <w:rPr>
          <w:rFonts w:ascii="Times New Roman" w:hAnsi="Times New Roman" w:cs="Times New Roman"/>
          <w:sz w:val="24"/>
          <w:szCs w:val="24"/>
        </w:rPr>
        <w:t xml:space="preserve">. </w:t>
      </w:r>
    </w:p>
    <w:p w14:paraId="196C0DDF" w14:textId="69E198DB" w:rsidR="0083136E" w:rsidRPr="00E03DB8" w:rsidRDefault="0033617A" w:rsidP="00BE12E5">
      <w:pPr>
        <w:pStyle w:val="ListParagraph"/>
        <w:numPr>
          <w:ilvl w:val="0"/>
          <w:numId w:val="22"/>
        </w:numPr>
        <w:spacing w:after="135" w:line="276" w:lineRule="auto"/>
        <w:ind w:right="-46"/>
        <w:jc w:val="both"/>
        <w:rPr>
          <w:rFonts w:ascii="Times New Roman" w:hAnsi="Times New Roman" w:cs="Times New Roman"/>
          <w:b/>
          <w:bCs/>
          <w:sz w:val="24"/>
          <w:szCs w:val="24"/>
        </w:rPr>
      </w:pPr>
      <w:r w:rsidRPr="00E03DB8">
        <w:rPr>
          <w:rFonts w:ascii="Times New Roman" w:hAnsi="Times New Roman" w:cs="Times New Roman"/>
          <w:sz w:val="24"/>
          <w:szCs w:val="24"/>
        </w:rPr>
        <w:t xml:space="preserve">Khalili H, </w:t>
      </w:r>
      <w:proofErr w:type="spellStart"/>
      <w:r w:rsidRPr="00E03DB8">
        <w:rPr>
          <w:rFonts w:ascii="Times New Roman" w:hAnsi="Times New Roman" w:cs="Times New Roman"/>
          <w:sz w:val="24"/>
          <w:szCs w:val="24"/>
        </w:rPr>
        <w:t>Dashti</w:t>
      </w:r>
      <w:proofErr w:type="spellEnd"/>
      <w:r w:rsidR="00D46614" w:rsidRPr="00E03DB8">
        <w:rPr>
          <w:rFonts w:ascii="Times New Roman" w:hAnsi="Times New Roman" w:cs="Times New Roman"/>
          <w:sz w:val="24"/>
          <w:szCs w:val="24"/>
        </w:rPr>
        <w:t xml:space="preserve"> K</w:t>
      </w:r>
      <w:r w:rsidRPr="00E03DB8">
        <w:rPr>
          <w:rFonts w:ascii="Times New Roman" w:hAnsi="Times New Roman" w:cs="Times New Roman"/>
          <w:sz w:val="24"/>
          <w:szCs w:val="24"/>
        </w:rPr>
        <w:t xml:space="preserve">S, </w:t>
      </w:r>
      <w:proofErr w:type="spellStart"/>
      <w:r w:rsidRPr="00E03DB8">
        <w:rPr>
          <w:rFonts w:ascii="Times New Roman" w:hAnsi="Times New Roman" w:cs="Times New Roman"/>
          <w:sz w:val="24"/>
          <w:szCs w:val="24"/>
        </w:rPr>
        <w:t>Rasoolinejad</w:t>
      </w:r>
      <w:proofErr w:type="spellEnd"/>
      <w:r w:rsidRPr="00E03DB8">
        <w:rPr>
          <w:rFonts w:ascii="Times New Roman" w:hAnsi="Times New Roman" w:cs="Times New Roman"/>
          <w:sz w:val="24"/>
          <w:szCs w:val="24"/>
        </w:rPr>
        <w:t xml:space="preserve"> M, </w:t>
      </w:r>
      <w:proofErr w:type="spellStart"/>
      <w:r w:rsidRPr="00E03DB8">
        <w:rPr>
          <w:rFonts w:ascii="Times New Roman" w:hAnsi="Times New Roman" w:cs="Times New Roman"/>
          <w:sz w:val="24"/>
          <w:szCs w:val="24"/>
        </w:rPr>
        <w:t>Rezaie</w:t>
      </w:r>
      <w:proofErr w:type="spellEnd"/>
      <w:r w:rsidRPr="00E03DB8">
        <w:rPr>
          <w:rFonts w:ascii="Times New Roman" w:hAnsi="Times New Roman" w:cs="Times New Roman"/>
          <w:sz w:val="24"/>
          <w:szCs w:val="24"/>
        </w:rPr>
        <w:t xml:space="preserve"> L, </w:t>
      </w:r>
      <w:proofErr w:type="spellStart"/>
      <w:r w:rsidRPr="00E03DB8">
        <w:rPr>
          <w:rFonts w:ascii="Times New Roman" w:hAnsi="Times New Roman" w:cs="Times New Roman"/>
          <w:sz w:val="24"/>
          <w:szCs w:val="24"/>
        </w:rPr>
        <w:t>Etminani</w:t>
      </w:r>
      <w:proofErr w:type="spellEnd"/>
      <w:r w:rsidRPr="00E03DB8">
        <w:rPr>
          <w:rFonts w:ascii="Times New Roman" w:hAnsi="Times New Roman" w:cs="Times New Roman"/>
          <w:sz w:val="24"/>
          <w:szCs w:val="24"/>
        </w:rPr>
        <w:t xml:space="preserve"> M</w:t>
      </w:r>
      <w:r w:rsidR="00D46614" w:rsidRPr="00E03DB8">
        <w:rPr>
          <w:rFonts w:ascii="Times New Roman" w:hAnsi="Times New Roman" w:cs="Times New Roman"/>
          <w:sz w:val="24"/>
          <w:szCs w:val="24"/>
        </w:rPr>
        <w:t>,</w:t>
      </w:r>
      <w:r w:rsidRPr="00E03DB8">
        <w:rPr>
          <w:rFonts w:ascii="Times New Roman" w:hAnsi="Times New Roman" w:cs="Times New Roman"/>
          <w:sz w:val="24"/>
          <w:szCs w:val="24"/>
        </w:rPr>
        <w:t xml:space="preserve"> Anti-tuberculosis drugs related hepatotoxicity; incidence, risk factors, pattern of changes in liver enzymes and outcome</w:t>
      </w:r>
      <w:r w:rsidR="007F6247" w:rsidRPr="00E03DB8">
        <w:rPr>
          <w:rFonts w:ascii="Times New Roman" w:hAnsi="Times New Roman" w:cs="Times New Roman"/>
          <w:sz w:val="24"/>
          <w:szCs w:val="24"/>
        </w:rPr>
        <w:t>,</w:t>
      </w:r>
      <w:r w:rsidRPr="00E03DB8">
        <w:rPr>
          <w:rFonts w:ascii="Times New Roman" w:hAnsi="Times New Roman" w:cs="Times New Roman"/>
          <w:sz w:val="24"/>
          <w:szCs w:val="24"/>
        </w:rPr>
        <w:t xml:space="preserve"> DARU</w:t>
      </w:r>
      <w:r w:rsidR="00D46614" w:rsidRPr="00E03DB8">
        <w:rPr>
          <w:rFonts w:ascii="Times New Roman" w:hAnsi="Times New Roman" w:cs="Times New Roman"/>
          <w:sz w:val="24"/>
          <w:szCs w:val="24"/>
        </w:rPr>
        <w:t xml:space="preserve"> 2010;</w:t>
      </w:r>
      <w:r w:rsidRPr="00E03DB8">
        <w:rPr>
          <w:rFonts w:ascii="Times New Roman" w:hAnsi="Times New Roman" w:cs="Times New Roman"/>
          <w:sz w:val="24"/>
          <w:szCs w:val="24"/>
        </w:rPr>
        <w:t xml:space="preserve"> Vol. 17</w:t>
      </w:r>
      <w:r w:rsidR="00D46614" w:rsidRPr="00E03DB8">
        <w:rPr>
          <w:rFonts w:ascii="Times New Roman" w:hAnsi="Times New Roman" w:cs="Times New Roman"/>
          <w:sz w:val="24"/>
          <w:szCs w:val="24"/>
        </w:rPr>
        <w:t xml:space="preserve">: </w:t>
      </w:r>
      <w:r w:rsidRPr="00E03DB8">
        <w:rPr>
          <w:rFonts w:ascii="Times New Roman" w:hAnsi="Times New Roman" w:cs="Times New Roman"/>
          <w:sz w:val="24"/>
          <w:szCs w:val="24"/>
        </w:rPr>
        <w:t>32009</w:t>
      </w:r>
      <w:r w:rsidR="00D46614" w:rsidRPr="00E03DB8">
        <w:rPr>
          <w:rFonts w:ascii="Times New Roman" w:hAnsi="Times New Roman" w:cs="Times New Roman"/>
          <w:sz w:val="24"/>
          <w:szCs w:val="24"/>
        </w:rPr>
        <w:t>-32012</w:t>
      </w:r>
      <w:r w:rsidR="007F6247" w:rsidRPr="00E03DB8">
        <w:rPr>
          <w:rFonts w:ascii="Times New Roman" w:hAnsi="Times New Roman" w:cs="Times New Roman"/>
          <w:sz w:val="24"/>
          <w:szCs w:val="24"/>
        </w:rPr>
        <w:t>p.</w:t>
      </w:r>
      <w:r w:rsidRPr="00E03DB8">
        <w:rPr>
          <w:rFonts w:ascii="Times New Roman" w:hAnsi="Times New Roman" w:cs="Times New Roman"/>
          <w:sz w:val="24"/>
          <w:szCs w:val="24"/>
        </w:rPr>
        <w:t xml:space="preserve"> </w:t>
      </w:r>
    </w:p>
    <w:p w14:paraId="0C75F0B7" w14:textId="2E2CD994" w:rsidR="007F6247" w:rsidRPr="00E03DB8" w:rsidRDefault="0033617A" w:rsidP="00BE12E5">
      <w:pPr>
        <w:pStyle w:val="ListParagraph"/>
        <w:numPr>
          <w:ilvl w:val="0"/>
          <w:numId w:val="22"/>
        </w:numPr>
        <w:spacing w:after="135" w:line="276" w:lineRule="auto"/>
        <w:ind w:right="-46"/>
        <w:jc w:val="both"/>
        <w:rPr>
          <w:rFonts w:ascii="Times New Roman" w:hAnsi="Times New Roman" w:cs="Times New Roman"/>
          <w:b/>
          <w:bCs/>
          <w:sz w:val="24"/>
          <w:szCs w:val="24"/>
        </w:rPr>
      </w:pPr>
      <w:proofErr w:type="spellStart"/>
      <w:r w:rsidRPr="00E03DB8">
        <w:rPr>
          <w:rFonts w:ascii="Times New Roman" w:hAnsi="Times New Roman" w:cs="Times New Roman"/>
          <w:sz w:val="24"/>
          <w:szCs w:val="24"/>
        </w:rPr>
        <w:t>Devarbhavi</w:t>
      </w:r>
      <w:proofErr w:type="spellEnd"/>
      <w:r w:rsidRPr="00E03DB8">
        <w:rPr>
          <w:rFonts w:ascii="Times New Roman" w:hAnsi="Times New Roman" w:cs="Times New Roman"/>
          <w:sz w:val="24"/>
          <w:szCs w:val="24"/>
        </w:rPr>
        <w:t xml:space="preserve"> H</w:t>
      </w:r>
      <w:r w:rsidR="007F6247" w:rsidRPr="00E03DB8">
        <w:rPr>
          <w:rFonts w:ascii="Times New Roman" w:hAnsi="Times New Roman" w:cs="Times New Roman"/>
          <w:sz w:val="24"/>
          <w:szCs w:val="24"/>
        </w:rPr>
        <w:t>.</w:t>
      </w:r>
      <w:r w:rsidRPr="00E03DB8">
        <w:rPr>
          <w:rFonts w:ascii="Times New Roman" w:hAnsi="Times New Roman" w:cs="Times New Roman"/>
          <w:sz w:val="24"/>
          <w:szCs w:val="24"/>
        </w:rPr>
        <w:t xml:space="preserve"> An update on drug-induced liver injury</w:t>
      </w:r>
      <w:r w:rsidR="007F6247" w:rsidRPr="00E03DB8">
        <w:rPr>
          <w:rFonts w:ascii="Times New Roman" w:hAnsi="Times New Roman" w:cs="Times New Roman"/>
          <w:sz w:val="24"/>
          <w:szCs w:val="24"/>
        </w:rPr>
        <w:t>,</w:t>
      </w:r>
      <w:r w:rsidR="00D46614" w:rsidRPr="00E03DB8">
        <w:rPr>
          <w:rFonts w:ascii="Times New Roman" w:hAnsi="Times New Roman" w:cs="Times New Roman"/>
          <w:sz w:val="24"/>
          <w:szCs w:val="24"/>
        </w:rPr>
        <w:t xml:space="preserve"> </w:t>
      </w:r>
      <w:r w:rsidRPr="00E03DB8">
        <w:rPr>
          <w:rFonts w:ascii="Times New Roman" w:hAnsi="Times New Roman" w:cs="Times New Roman"/>
          <w:sz w:val="24"/>
          <w:szCs w:val="24"/>
        </w:rPr>
        <w:t>J</w:t>
      </w:r>
      <w:r w:rsidR="00626F99" w:rsidRPr="00E03DB8">
        <w:rPr>
          <w:rFonts w:ascii="Times New Roman" w:hAnsi="Times New Roman" w:cs="Times New Roman"/>
          <w:sz w:val="24"/>
          <w:szCs w:val="24"/>
        </w:rPr>
        <w:t>ournal of</w:t>
      </w:r>
      <w:r w:rsidRPr="00E03DB8">
        <w:rPr>
          <w:rFonts w:ascii="Times New Roman" w:hAnsi="Times New Roman" w:cs="Times New Roman"/>
          <w:sz w:val="24"/>
          <w:szCs w:val="24"/>
        </w:rPr>
        <w:t xml:space="preserve"> Clin</w:t>
      </w:r>
      <w:r w:rsidR="00D46614" w:rsidRPr="00E03DB8">
        <w:rPr>
          <w:rFonts w:ascii="Times New Roman" w:hAnsi="Times New Roman" w:cs="Times New Roman"/>
          <w:sz w:val="24"/>
          <w:szCs w:val="24"/>
        </w:rPr>
        <w:t>ical</w:t>
      </w:r>
      <w:r w:rsidRPr="00E03DB8">
        <w:rPr>
          <w:rFonts w:ascii="Times New Roman" w:hAnsi="Times New Roman" w:cs="Times New Roman"/>
          <w:sz w:val="24"/>
          <w:szCs w:val="24"/>
        </w:rPr>
        <w:t xml:space="preserve"> Exp</w:t>
      </w:r>
      <w:r w:rsidR="0083136E" w:rsidRPr="00E03DB8">
        <w:rPr>
          <w:rFonts w:ascii="Times New Roman" w:hAnsi="Times New Roman" w:cs="Times New Roman"/>
          <w:sz w:val="24"/>
          <w:szCs w:val="24"/>
        </w:rPr>
        <w:t>eriment</w:t>
      </w:r>
      <w:r w:rsidRPr="00E03DB8">
        <w:rPr>
          <w:rFonts w:ascii="Times New Roman" w:hAnsi="Times New Roman" w:cs="Times New Roman"/>
          <w:sz w:val="24"/>
          <w:szCs w:val="24"/>
        </w:rPr>
        <w:t xml:space="preserve"> Hepatol</w:t>
      </w:r>
      <w:r w:rsidR="009A718D" w:rsidRPr="00E03DB8">
        <w:rPr>
          <w:rFonts w:ascii="Times New Roman" w:hAnsi="Times New Roman" w:cs="Times New Roman"/>
          <w:sz w:val="24"/>
          <w:szCs w:val="24"/>
        </w:rPr>
        <w:t>ogy</w:t>
      </w:r>
      <w:r w:rsidRPr="00E03DB8">
        <w:rPr>
          <w:rFonts w:ascii="Times New Roman" w:hAnsi="Times New Roman" w:cs="Times New Roman"/>
          <w:sz w:val="24"/>
          <w:szCs w:val="24"/>
        </w:rPr>
        <w:t xml:space="preserve"> 2012; 2(3): 247-259</w:t>
      </w:r>
      <w:r w:rsidR="00E3602D" w:rsidRPr="00E03DB8">
        <w:rPr>
          <w:rFonts w:ascii="Times New Roman" w:hAnsi="Times New Roman" w:cs="Times New Roman"/>
          <w:sz w:val="24"/>
          <w:szCs w:val="24"/>
        </w:rPr>
        <w:t>p</w:t>
      </w:r>
      <w:r w:rsidRPr="00E03DB8">
        <w:rPr>
          <w:rFonts w:ascii="Times New Roman" w:hAnsi="Times New Roman" w:cs="Times New Roman"/>
          <w:sz w:val="24"/>
          <w:szCs w:val="24"/>
        </w:rPr>
        <w:t>.</w:t>
      </w:r>
    </w:p>
    <w:p w14:paraId="7FA9AACE" w14:textId="3DBDFE7F" w:rsidR="007F6247" w:rsidRPr="00E03DB8" w:rsidRDefault="007F6247" w:rsidP="00BE12E5">
      <w:pPr>
        <w:pStyle w:val="ListParagraph"/>
        <w:numPr>
          <w:ilvl w:val="0"/>
          <w:numId w:val="22"/>
        </w:numPr>
        <w:spacing w:after="135" w:line="276" w:lineRule="auto"/>
        <w:ind w:right="-46"/>
        <w:jc w:val="both"/>
        <w:rPr>
          <w:rFonts w:ascii="Times New Roman" w:hAnsi="Times New Roman" w:cs="Times New Roman"/>
          <w:b/>
          <w:bCs/>
          <w:sz w:val="24"/>
          <w:szCs w:val="24"/>
        </w:rPr>
      </w:pPr>
      <w:r w:rsidRPr="00E03DB8">
        <w:rPr>
          <w:rFonts w:ascii="Times New Roman" w:hAnsi="Times New Roman" w:cs="Times New Roman"/>
          <w:sz w:val="24"/>
          <w:szCs w:val="24"/>
        </w:rPr>
        <w:t xml:space="preserve">Singla R, Sharma SK, Mohan A, </w:t>
      </w:r>
      <w:proofErr w:type="spellStart"/>
      <w:r w:rsidRPr="00E03DB8">
        <w:rPr>
          <w:rFonts w:ascii="Times New Roman" w:hAnsi="Times New Roman" w:cs="Times New Roman"/>
          <w:sz w:val="24"/>
          <w:szCs w:val="24"/>
        </w:rPr>
        <w:t>Makharia</w:t>
      </w:r>
      <w:proofErr w:type="spellEnd"/>
      <w:r w:rsidRPr="00E03DB8">
        <w:rPr>
          <w:rFonts w:ascii="Times New Roman" w:hAnsi="Times New Roman" w:cs="Times New Roman"/>
          <w:sz w:val="24"/>
          <w:szCs w:val="24"/>
        </w:rPr>
        <w:t xml:space="preserve"> G, Sreenivas V, Jha B, Kumar S, Sarda P, Singh S. Evaluation of risk factors for antituberculosis treatment induced hepatotoxicity. Ind J Med Res</w:t>
      </w:r>
      <w:r w:rsidR="001A26B6" w:rsidRPr="00E03DB8">
        <w:rPr>
          <w:rFonts w:ascii="Times New Roman" w:hAnsi="Times New Roman" w:cs="Times New Roman"/>
          <w:sz w:val="24"/>
          <w:szCs w:val="24"/>
        </w:rPr>
        <w:t>piratory</w:t>
      </w:r>
      <w:r w:rsidRPr="00E03DB8">
        <w:rPr>
          <w:rFonts w:ascii="Times New Roman" w:hAnsi="Times New Roman" w:cs="Times New Roman"/>
          <w:sz w:val="24"/>
          <w:szCs w:val="24"/>
        </w:rPr>
        <w:t xml:space="preserve"> </w:t>
      </w:r>
      <w:r w:rsidR="00E3602D" w:rsidRPr="00E03DB8">
        <w:rPr>
          <w:rFonts w:ascii="Times New Roman" w:hAnsi="Times New Roman" w:cs="Times New Roman"/>
          <w:sz w:val="24"/>
          <w:szCs w:val="24"/>
        </w:rPr>
        <w:t>2010; 132:81</w:t>
      </w:r>
      <w:r w:rsidRPr="00E03DB8">
        <w:rPr>
          <w:rFonts w:ascii="Times New Roman" w:hAnsi="Times New Roman" w:cs="Times New Roman"/>
          <w:sz w:val="24"/>
          <w:szCs w:val="24"/>
        </w:rPr>
        <w:t>-86p.</w:t>
      </w:r>
    </w:p>
    <w:p w14:paraId="3C79A0B8" w14:textId="0727DBA4" w:rsidR="007F6247" w:rsidRPr="00E03DB8" w:rsidRDefault="007F6247" w:rsidP="00BE12E5">
      <w:pPr>
        <w:pStyle w:val="ListParagraph"/>
        <w:numPr>
          <w:ilvl w:val="0"/>
          <w:numId w:val="22"/>
        </w:numPr>
        <w:spacing w:after="135"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 xml:space="preserve">Yee D, </w:t>
      </w:r>
      <w:proofErr w:type="spellStart"/>
      <w:r w:rsidRPr="00E03DB8">
        <w:rPr>
          <w:rFonts w:ascii="Times New Roman" w:hAnsi="Times New Roman" w:cs="Times New Roman"/>
          <w:sz w:val="24"/>
          <w:szCs w:val="24"/>
        </w:rPr>
        <w:t>Valiquette</w:t>
      </w:r>
      <w:proofErr w:type="spellEnd"/>
      <w:r w:rsidRPr="00E03DB8">
        <w:rPr>
          <w:rFonts w:ascii="Times New Roman" w:hAnsi="Times New Roman" w:cs="Times New Roman"/>
          <w:sz w:val="24"/>
          <w:szCs w:val="24"/>
        </w:rPr>
        <w:t xml:space="preserve"> C, Pelletier M, </w:t>
      </w:r>
      <w:proofErr w:type="spellStart"/>
      <w:r w:rsidRPr="00E03DB8">
        <w:rPr>
          <w:rFonts w:ascii="Times New Roman" w:hAnsi="Times New Roman" w:cs="Times New Roman"/>
          <w:sz w:val="24"/>
          <w:szCs w:val="24"/>
        </w:rPr>
        <w:t>Parisien</w:t>
      </w:r>
      <w:proofErr w:type="spellEnd"/>
      <w:r w:rsidRPr="00E03DB8">
        <w:rPr>
          <w:rFonts w:ascii="Times New Roman" w:hAnsi="Times New Roman" w:cs="Times New Roman"/>
          <w:sz w:val="24"/>
          <w:szCs w:val="24"/>
        </w:rPr>
        <w:t xml:space="preserve"> I, Rocher I, Menzies D. Incidence of serious side effects from first</w:t>
      </w:r>
      <w:r w:rsidR="001A26B6" w:rsidRPr="00E03DB8">
        <w:rPr>
          <w:rFonts w:ascii="Times New Roman" w:hAnsi="Times New Roman" w:cs="Times New Roman"/>
          <w:sz w:val="24"/>
          <w:szCs w:val="24"/>
        </w:rPr>
        <w:t xml:space="preserve"> </w:t>
      </w:r>
      <w:r w:rsidRPr="00E03DB8">
        <w:rPr>
          <w:rFonts w:ascii="Times New Roman" w:hAnsi="Times New Roman" w:cs="Times New Roman"/>
          <w:sz w:val="24"/>
          <w:szCs w:val="24"/>
        </w:rPr>
        <w:t>line antituberculosis drugs among patients treated for active tuberculosis. Am J Respirat</w:t>
      </w:r>
      <w:r w:rsidR="001A26B6" w:rsidRPr="00E03DB8">
        <w:rPr>
          <w:rFonts w:ascii="Times New Roman" w:hAnsi="Times New Roman" w:cs="Times New Roman"/>
          <w:sz w:val="24"/>
          <w:szCs w:val="24"/>
        </w:rPr>
        <w:t>ory</w:t>
      </w:r>
      <w:r w:rsidRPr="00E03DB8">
        <w:rPr>
          <w:rFonts w:ascii="Times New Roman" w:hAnsi="Times New Roman" w:cs="Times New Roman"/>
          <w:sz w:val="24"/>
          <w:szCs w:val="24"/>
        </w:rPr>
        <w:t xml:space="preserve"> &amp; Criti</w:t>
      </w:r>
      <w:r w:rsidR="001A26B6" w:rsidRPr="00E03DB8">
        <w:rPr>
          <w:rFonts w:ascii="Times New Roman" w:hAnsi="Times New Roman" w:cs="Times New Roman"/>
          <w:sz w:val="24"/>
          <w:szCs w:val="24"/>
        </w:rPr>
        <w:t>cal</w:t>
      </w:r>
      <w:r w:rsidRPr="00E03DB8">
        <w:rPr>
          <w:rFonts w:ascii="Times New Roman" w:hAnsi="Times New Roman" w:cs="Times New Roman"/>
          <w:sz w:val="24"/>
          <w:szCs w:val="24"/>
        </w:rPr>
        <w:t xml:space="preserve"> Care Med 2003; 167:1472-1477</w:t>
      </w:r>
      <w:r w:rsidR="00E3602D" w:rsidRPr="00E03DB8">
        <w:rPr>
          <w:rFonts w:ascii="Times New Roman" w:hAnsi="Times New Roman" w:cs="Times New Roman"/>
          <w:sz w:val="24"/>
          <w:szCs w:val="24"/>
        </w:rPr>
        <w:t>p</w:t>
      </w:r>
      <w:r w:rsidRPr="00E03DB8">
        <w:rPr>
          <w:rFonts w:ascii="Times New Roman" w:hAnsi="Times New Roman" w:cs="Times New Roman"/>
          <w:sz w:val="24"/>
          <w:szCs w:val="24"/>
        </w:rPr>
        <w:t>.</w:t>
      </w:r>
    </w:p>
    <w:p w14:paraId="72E3DA0E" w14:textId="193A6087" w:rsidR="007F6247" w:rsidRPr="00E03DB8" w:rsidRDefault="007F6247" w:rsidP="00BE12E5">
      <w:pPr>
        <w:pStyle w:val="ListParagraph"/>
        <w:numPr>
          <w:ilvl w:val="0"/>
          <w:numId w:val="22"/>
        </w:numPr>
        <w:spacing w:after="135" w:line="276" w:lineRule="auto"/>
        <w:ind w:right="-46"/>
        <w:jc w:val="both"/>
        <w:rPr>
          <w:rFonts w:ascii="Times New Roman" w:hAnsi="Times New Roman" w:cs="Times New Roman"/>
          <w:sz w:val="24"/>
          <w:szCs w:val="24"/>
        </w:rPr>
      </w:pPr>
      <w:r w:rsidRPr="00E03DB8">
        <w:rPr>
          <w:rFonts w:ascii="Times New Roman" w:hAnsi="Times New Roman" w:cs="Times New Roman"/>
          <w:sz w:val="24"/>
          <w:szCs w:val="24"/>
        </w:rPr>
        <w:t xml:space="preserve">Kishore PV, </w:t>
      </w:r>
      <w:proofErr w:type="spellStart"/>
      <w:r w:rsidRPr="00E03DB8">
        <w:rPr>
          <w:rFonts w:ascii="Times New Roman" w:hAnsi="Times New Roman" w:cs="Times New Roman"/>
          <w:sz w:val="24"/>
          <w:szCs w:val="24"/>
        </w:rPr>
        <w:t>Palaian</w:t>
      </w:r>
      <w:proofErr w:type="spellEnd"/>
      <w:r w:rsidRPr="00E03DB8">
        <w:rPr>
          <w:rFonts w:ascii="Times New Roman" w:hAnsi="Times New Roman" w:cs="Times New Roman"/>
          <w:sz w:val="24"/>
          <w:szCs w:val="24"/>
        </w:rPr>
        <w:t xml:space="preserve"> S, </w:t>
      </w:r>
      <w:proofErr w:type="spellStart"/>
      <w:r w:rsidRPr="00E03DB8">
        <w:rPr>
          <w:rFonts w:ascii="Times New Roman" w:hAnsi="Times New Roman" w:cs="Times New Roman"/>
          <w:sz w:val="24"/>
          <w:szCs w:val="24"/>
        </w:rPr>
        <w:t>Paudel</w:t>
      </w:r>
      <w:proofErr w:type="spellEnd"/>
      <w:r w:rsidRPr="00E03DB8">
        <w:rPr>
          <w:rFonts w:ascii="Times New Roman" w:hAnsi="Times New Roman" w:cs="Times New Roman"/>
          <w:sz w:val="24"/>
          <w:szCs w:val="24"/>
        </w:rPr>
        <w:t xml:space="preserve"> R, Mishra P, Prabhu M, Shankar PR. Drug induced hepatitis with anti-tubercular chemotherapy: Challenges and difficulties in treatment. Kathmandu Univ</w:t>
      </w:r>
      <w:r w:rsidR="001A26B6" w:rsidRPr="00E03DB8">
        <w:rPr>
          <w:rFonts w:ascii="Times New Roman" w:hAnsi="Times New Roman" w:cs="Times New Roman"/>
          <w:sz w:val="24"/>
          <w:szCs w:val="24"/>
        </w:rPr>
        <w:t>ersity</w:t>
      </w:r>
      <w:r w:rsidRPr="00E03DB8">
        <w:rPr>
          <w:rFonts w:ascii="Times New Roman" w:hAnsi="Times New Roman" w:cs="Times New Roman"/>
          <w:sz w:val="24"/>
          <w:szCs w:val="24"/>
        </w:rPr>
        <w:t xml:space="preserve"> Med J 2007;5(2):256-260</w:t>
      </w:r>
      <w:r w:rsidR="00E3602D" w:rsidRPr="00E03DB8">
        <w:rPr>
          <w:rFonts w:ascii="Times New Roman" w:hAnsi="Times New Roman" w:cs="Times New Roman"/>
          <w:sz w:val="24"/>
          <w:szCs w:val="24"/>
        </w:rPr>
        <w:t>p</w:t>
      </w:r>
      <w:r w:rsidRPr="00E03DB8">
        <w:rPr>
          <w:rFonts w:ascii="Times New Roman" w:hAnsi="Times New Roman" w:cs="Times New Roman"/>
          <w:sz w:val="24"/>
          <w:szCs w:val="24"/>
        </w:rPr>
        <w:t>.</w:t>
      </w:r>
    </w:p>
    <w:p w14:paraId="6508B0C1" w14:textId="1C504304" w:rsidR="007F6247" w:rsidRPr="00E03DB8" w:rsidRDefault="007F6247" w:rsidP="00BE12E5">
      <w:pPr>
        <w:pStyle w:val="ListParagraph"/>
        <w:numPr>
          <w:ilvl w:val="0"/>
          <w:numId w:val="22"/>
        </w:numPr>
        <w:spacing w:after="135" w:line="276" w:lineRule="auto"/>
        <w:ind w:right="-46"/>
        <w:jc w:val="both"/>
        <w:rPr>
          <w:rFonts w:ascii="Times New Roman" w:hAnsi="Times New Roman" w:cs="Times New Roman"/>
          <w:b/>
          <w:bCs/>
          <w:sz w:val="24"/>
          <w:szCs w:val="24"/>
        </w:rPr>
      </w:pPr>
      <w:r w:rsidRPr="00E03DB8">
        <w:rPr>
          <w:rFonts w:ascii="Times New Roman" w:hAnsi="Times New Roman" w:cs="Times New Roman"/>
          <w:sz w:val="24"/>
          <w:szCs w:val="24"/>
        </w:rPr>
        <w:t xml:space="preserve"> Girling DJ. The hepatic toxicity of antituberculosis regimens containing isoniazid, rifampicin and pyrazinamide. Tubercle 1978;59(1):13-32</w:t>
      </w:r>
      <w:r w:rsidR="00E3602D" w:rsidRPr="00E03DB8">
        <w:rPr>
          <w:rFonts w:ascii="Times New Roman" w:hAnsi="Times New Roman" w:cs="Times New Roman"/>
          <w:sz w:val="24"/>
          <w:szCs w:val="24"/>
        </w:rPr>
        <w:t>p</w:t>
      </w:r>
      <w:r w:rsidRPr="00E03DB8">
        <w:rPr>
          <w:rFonts w:ascii="Times New Roman" w:hAnsi="Times New Roman" w:cs="Times New Roman"/>
          <w:sz w:val="24"/>
          <w:szCs w:val="24"/>
        </w:rPr>
        <w:t>.</w:t>
      </w:r>
    </w:p>
    <w:p w14:paraId="45F1F4CC" w14:textId="2359F211" w:rsidR="00280128" w:rsidRPr="00E03DB8" w:rsidRDefault="00280128" w:rsidP="00BE12E5">
      <w:pPr>
        <w:pStyle w:val="ListParagraph"/>
        <w:spacing w:after="135" w:line="276" w:lineRule="auto"/>
        <w:ind w:right="-46"/>
        <w:jc w:val="both"/>
        <w:rPr>
          <w:rFonts w:ascii="Times New Roman" w:hAnsi="Times New Roman" w:cs="Times New Roman"/>
          <w:b/>
          <w:bCs/>
          <w:sz w:val="24"/>
          <w:szCs w:val="24"/>
        </w:rPr>
      </w:pPr>
    </w:p>
    <w:p w14:paraId="578872E1" w14:textId="654009BD" w:rsidR="00693688" w:rsidRPr="00693688" w:rsidRDefault="00693688" w:rsidP="00BE12E5">
      <w:pPr>
        <w:autoSpaceDE w:val="0"/>
        <w:autoSpaceDN w:val="0"/>
        <w:adjustRightInd w:val="0"/>
        <w:spacing w:after="0" w:line="276" w:lineRule="auto"/>
        <w:ind w:right="-46"/>
        <w:jc w:val="both"/>
        <w:rPr>
          <w:rFonts w:ascii="Times New Roman" w:hAnsi="Times New Roman" w:cs="Times New Roman"/>
          <w:sz w:val="24"/>
          <w:szCs w:val="24"/>
        </w:rPr>
      </w:pPr>
      <w:r>
        <w:rPr>
          <w:noProof/>
        </w:rPr>
        <w:drawing>
          <wp:inline distT="0" distB="0" distL="0" distR="0" wp14:anchorId="64C285E1" wp14:editId="1596EA00">
            <wp:extent cx="1144214" cy="1287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1151407" cy="1295875"/>
                    </a:xfrm>
                    <a:prstGeom prst="rect">
                      <a:avLst/>
                    </a:prstGeom>
                  </pic:spPr>
                </pic:pic>
              </a:graphicData>
            </a:graphic>
          </wp:inline>
        </w:drawing>
      </w:r>
    </w:p>
    <w:p w14:paraId="28AC0638" w14:textId="77777777" w:rsidR="00693688" w:rsidRPr="00693688" w:rsidRDefault="00693688" w:rsidP="00BE12E5">
      <w:pPr>
        <w:autoSpaceDE w:val="0"/>
        <w:autoSpaceDN w:val="0"/>
        <w:adjustRightInd w:val="0"/>
        <w:spacing w:after="0" w:line="276" w:lineRule="auto"/>
        <w:ind w:right="-46"/>
        <w:jc w:val="both"/>
        <w:rPr>
          <w:rFonts w:ascii="Times New Roman" w:hAnsi="Times New Roman" w:cs="Times New Roman"/>
          <w:sz w:val="24"/>
          <w:szCs w:val="24"/>
        </w:rPr>
      </w:pPr>
      <w:r w:rsidRPr="00693688">
        <w:rPr>
          <w:rFonts w:ascii="Times New Roman" w:hAnsi="Times New Roman" w:cs="Times New Roman"/>
          <w:sz w:val="24"/>
          <w:szCs w:val="24"/>
        </w:rPr>
        <w:t>Type of Work: Case Report</w:t>
      </w:r>
    </w:p>
    <w:p w14:paraId="6A775C12" w14:textId="33D26CE2" w:rsidR="00693688" w:rsidRPr="00693688" w:rsidRDefault="00693688" w:rsidP="00BE12E5">
      <w:pPr>
        <w:autoSpaceDE w:val="0"/>
        <w:autoSpaceDN w:val="0"/>
        <w:adjustRightInd w:val="0"/>
        <w:spacing w:after="0" w:line="276" w:lineRule="auto"/>
        <w:ind w:right="-46"/>
        <w:jc w:val="both"/>
        <w:rPr>
          <w:rFonts w:ascii="Times New Roman" w:hAnsi="Times New Roman" w:cs="Times New Roman"/>
          <w:sz w:val="24"/>
          <w:szCs w:val="24"/>
        </w:rPr>
      </w:pPr>
      <w:r w:rsidRPr="00693688">
        <w:rPr>
          <w:rFonts w:ascii="Times New Roman" w:hAnsi="Times New Roman" w:cs="Times New Roman"/>
          <w:sz w:val="24"/>
          <w:szCs w:val="24"/>
        </w:rPr>
        <w:t xml:space="preserve">Name of Author: </w:t>
      </w:r>
      <w:proofErr w:type="spellStart"/>
      <w:r w:rsidRPr="00693688">
        <w:rPr>
          <w:rFonts w:ascii="Times New Roman" w:hAnsi="Times New Roman" w:cs="Times New Roman"/>
          <w:sz w:val="24"/>
          <w:szCs w:val="24"/>
        </w:rPr>
        <w:t>Dr.</w:t>
      </w:r>
      <w:proofErr w:type="spellEnd"/>
      <w:r w:rsidRPr="00693688">
        <w:rPr>
          <w:rFonts w:ascii="Times New Roman" w:hAnsi="Times New Roman" w:cs="Times New Roman"/>
          <w:sz w:val="24"/>
          <w:szCs w:val="24"/>
        </w:rPr>
        <w:t xml:space="preserve"> Rohit </w:t>
      </w:r>
      <w:proofErr w:type="spellStart"/>
      <w:r w:rsidRPr="00693688">
        <w:rPr>
          <w:rFonts w:ascii="Times New Roman" w:hAnsi="Times New Roman" w:cs="Times New Roman"/>
          <w:sz w:val="24"/>
          <w:szCs w:val="24"/>
        </w:rPr>
        <w:t>Bangwal</w:t>
      </w:r>
      <w:proofErr w:type="spellEnd"/>
    </w:p>
    <w:p w14:paraId="0014148E" w14:textId="77777777" w:rsidR="00693688" w:rsidRPr="00693688" w:rsidRDefault="00693688" w:rsidP="00BE12E5">
      <w:pPr>
        <w:autoSpaceDE w:val="0"/>
        <w:autoSpaceDN w:val="0"/>
        <w:adjustRightInd w:val="0"/>
        <w:spacing w:after="0" w:line="276" w:lineRule="auto"/>
        <w:ind w:right="-46"/>
        <w:jc w:val="both"/>
        <w:rPr>
          <w:rFonts w:ascii="Times New Roman" w:hAnsi="Times New Roman" w:cs="Times New Roman"/>
          <w:sz w:val="24"/>
          <w:szCs w:val="24"/>
        </w:rPr>
      </w:pPr>
      <w:r w:rsidRPr="00693688">
        <w:rPr>
          <w:rFonts w:ascii="Times New Roman" w:hAnsi="Times New Roman" w:cs="Times New Roman"/>
          <w:sz w:val="24"/>
          <w:szCs w:val="24"/>
        </w:rPr>
        <w:t>Designation: PharmD (PB)</w:t>
      </w:r>
    </w:p>
    <w:p w14:paraId="1D654249" w14:textId="77777777" w:rsidR="00693688" w:rsidRPr="00693688" w:rsidRDefault="00693688" w:rsidP="00BE12E5">
      <w:pPr>
        <w:autoSpaceDE w:val="0"/>
        <w:autoSpaceDN w:val="0"/>
        <w:adjustRightInd w:val="0"/>
        <w:spacing w:after="0" w:line="276" w:lineRule="auto"/>
        <w:ind w:right="-46"/>
        <w:jc w:val="both"/>
        <w:rPr>
          <w:rFonts w:ascii="Times New Roman" w:hAnsi="Times New Roman" w:cs="Times New Roman"/>
          <w:sz w:val="24"/>
          <w:szCs w:val="24"/>
        </w:rPr>
      </w:pPr>
      <w:r w:rsidRPr="00693688">
        <w:rPr>
          <w:rFonts w:ascii="Times New Roman" w:hAnsi="Times New Roman" w:cs="Times New Roman"/>
          <w:sz w:val="24"/>
          <w:szCs w:val="24"/>
        </w:rPr>
        <w:t>College Name: Shri Guru Ram Rai University Dehradun Uttarakhand India</w:t>
      </w:r>
    </w:p>
    <w:p w14:paraId="428088E6" w14:textId="50ACB4ED" w:rsidR="00686F58" w:rsidRPr="00E03DB8" w:rsidRDefault="00693688" w:rsidP="00BE12E5">
      <w:pPr>
        <w:autoSpaceDE w:val="0"/>
        <w:autoSpaceDN w:val="0"/>
        <w:adjustRightInd w:val="0"/>
        <w:spacing w:after="0" w:line="276" w:lineRule="auto"/>
        <w:ind w:right="-46"/>
        <w:jc w:val="both"/>
        <w:rPr>
          <w:rFonts w:ascii="Times New Roman" w:hAnsi="Times New Roman" w:cs="Times New Roman"/>
          <w:sz w:val="24"/>
          <w:szCs w:val="24"/>
        </w:rPr>
      </w:pPr>
      <w:r w:rsidRPr="00693688">
        <w:rPr>
          <w:rFonts w:ascii="Times New Roman" w:hAnsi="Times New Roman" w:cs="Times New Roman"/>
          <w:sz w:val="24"/>
          <w:szCs w:val="24"/>
        </w:rPr>
        <w:t xml:space="preserve">Working place: Shri Mahant </w:t>
      </w:r>
      <w:proofErr w:type="spellStart"/>
      <w:r w:rsidRPr="00693688">
        <w:rPr>
          <w:rFonts w:ascii="Times New Roman" w:hAnsi="Times New Roman" w:cs="Times New Roman"/>
          <w:sz w:val="24"/>
          <w:szCs w:val="24"/>
        </w:rPr>
        <w:t>Indiresh</w:t>
      </w:r>
      <w:proofErr w:type="spellEnd"/>
      <w:r w:rsidRPr="00693688">
        <w:rPr>
          <w:rFonts w:ascii="Times New Roman" w:hAnsi="Times New Roman" w:cs="Times New Roman"/>
          <w:sz w:val="24"/>
          <w:szCs w:val="24"/>
        </w:rPr>
        <w:t xml:space="preserve"> Hospital Dehradun Uttarakhand India</w:t>
      </w:r>
    </w:p>
    <w:sectPr w:rsidR="00686F58" w:rsidRPr="00E03DB8" w:rsidSect="00BE12E5">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8AD3278D"/>
    <w:multiLevelType w:val="hybridMultilevel"/>
    <w:tmpl w:val="EE9CF6D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1723D8"/>
    <w:multiLevelType w:val="hybridMultilevel"/>
    <w:tmpl w:val="556C9FAA"/>
    <w:lvl w:ilvl="0" w:tplc="A77E415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0E871CE"/>
    <w:multiLevelType w:val="hybridMultilevel"/>
    <w:tmpl w:val="8CAABDD6"/>
    <w:lvl w:ilvl="0" w:tplc="26B411C2">
      <w:start w:val="1"/>
      <w:numFmt w:val="decimal"/>
      <w:lvlText w:val="%1."/>
      <w:lvlJc w:val="left"/>
      <w:pPr>
        <w:ind w:left="1440" w:hanging="360"/>
      </w:pPr>
      <w:rPr>
        <w:rFonts w:hint="default"/>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1AE2CBF"/>
    <w:multiLevelType w:val="multilevel"/>
    <w:tmpl w:val="EB86298A"/>
    <w:lvl w:ilvl="0">
      <w:numFmt w:val="decimal"/>
      <w:lvlText w:val="%1"/>
      <w:lvlJc w:val="left"/>
      <w:pPr>
        <w:ind w:left="684" w:hanging="684"/>
      </w:pPr>
      <w:rPr>
        <w:rFonts w:hint="default"/>
      </w:rPr>
    </w:lvl>
    <w:lvl w:ilvl="1">
      <w:numFmt w:val="decimal"/>
      <w:lvlText w:val="%1.%2"/>
      <w:lvlJc w:val="left"/>
      <w:pPr>
        <w:ind w:left="971" w:hanging="684"/>
      </w:pPr>
      <w:rPr>
        <w:rFonts w:hint="default"/>
      </w:rPr>
    </w:lvl>
    <w:lvl w:ilvl="2">
      <w:numFmt w:val="decimal"/>
      <w:lvlText w:val="%1.%2-%3"/>
      <w:lvlJc w:val="left"/>
      <w:pPr>
        <w:ind w:left="1294" w:hanging="720"/>
      </w:pPr>
      <w:rPr>
        <w:rFonts w:hint="default"/>
      </w:rPr>
    </w:lvl>
    <w:lvl w:ilvl="3">
      <w:start w:val="8"/>
      <w:numFmt w:val="decimal"/>
      <w:lvlText w:val="%1.%2-%3.%4"/>
      <w:lvlJc w:val="left"/>
      <w:pPr>
        <w:ind w:left="1581" w:hanging="720"/>
      </w:pPr>
      <w:rPr>
        <w:rFonts w:hint="default"/>
      </w:rPr>
    </w:lvl>
    <w:lvl w:ilvl="4">
      <w:start w:val="1"/>
      <w:numFmt w:val="decimal"/>
      <w:lvlText w:val="%1.%2-%3.%4.%5"/>
      <w:lvlJc w:val="left"/>
      <w:pPr>
        <w:ind w:left="2228" w:hanging="1080"/>
      </w:pPr>
      <w:rPr>
        <w:rFonts w:hint="default"/>
      </w:rPr>
    </w:lvl>
    <w:lvl w:ilvl="5">
      <w:start w:val="1"/>
      <w:numFmt w:val="decimal"/>
      <w:lvlText w:val="%1.%2-%3.%4.%5.%6"/>
      <w:lvlJc w:val="left"/>
      <w:pPr>
        <w:ind w:left="2515" w:hanging="1080"/>
      </w:pPr>
      <w:rPr>
        <w:rFonts w:hint="default"/>
      </w:rPr>
    </w:lvl>
    <w:lvl w:ilvl="6">
      <w:start w:val="1"/>
      <w:numFmt w:val="decimal"/>
      <w:lvlText w:val="%1.%2-%3.%4.%5.%6.%7"/>
      <w:lvlJc w:val="left"/>
      <w:pPr>
        <w:ind w:left="3162" w:hanging="1440"/>
      </w:pPr>
      <w:rPr>
        <w:rFonts w:hint="default"/>
      </w:rPr>
    </w:lvl>
    <w:lvl w:ilvl="7">
      <w:start w:val="1"/>
      <w:numFmt w:val="decimal"/>
      <w:lvlText w:val="%1.%2-%3.%4.%5.%6.%7.%8"/>
      <w:lvlJc w:val="left"/>
      <w:pPr>
        <w:ind w:left="3449" w:hanging="1440"/>
      </w:pPr>
      <w:rPr>
        <w:rFonts w:hint="default"/>
      </w:rPr>
    </w:lvl>
    <w:lvl w:ilvl="8">
      <w:start w:val="1"/>
      <w:numFmt w:val="decimal"/>
      <w:lvlText w:val="%1.%2-%3.%4.%5.%6.%7.%8.%9"/>
      <w:lvlJc w:val="left"/>
      <w:pPr>
        <w:ind w:left="4096" w:hanging="1800"/>
      </w:pPr>
      <w:rPr>
        <w:rFonts w:hint="default"/>
      </w:rPr>
    </w:lvl>
  </w:abstractNum>
  <w:abstractNum w:abstractNumId="4" w15:restartNumberingAfterBreak="0">
    <w:nsid w:val="029B24DA"/>
    <w:multiLevelType w:val="hybridMultilevel"/>
    <w:tmpl w:val="8F5C56AA"/>
    <w:lvl w:ilvl="0" w:tplc="FA74FDC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4821AD1"/>
    <w:multiLevelType w:val="hybridMultilevel"/>
    <w:tmpl w:val="556C9FAA"/>
    <w:lvl w:ilvl="0" w:tplc="A77E415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4FE43C5"/>
    <w:multiLevelType w:val="hybridMultilevel"/>
    <w:tmpl w:val="8D0C7C0A"/>
    <w:lvl w:ilvl="0" w:tplc="26B411C2">
      <w:start w:val="1"/>
      <w:numFmt w:val="decimal"/>
      <w:lvlText w:val="%1."/>
      <w:lvlJc w:val="left"/>
      <w:pPr>
        <w:ind w:left="1582" w:hanging="360"/>
      </w:pPr>
      <w:rPr>
        <w:rFonts w:hint="default"/>
        <w:b/>
        <w:bCs/>
      </w:rPr>
    </w:lvl>
    <w:lvl w:ilvl="1" w:tplc="40090019" w:tentative="1">
      <w:start w:val="1"/>
      <w:numFmt w:val="lowerLetter"/>
      <w:lvlText w:val="%2."/>
      <w:lvlJc w:val="left"/>
      <w:pPr>
        <w:ind w:left="2302" w:hanging="360"/>
      </w:pPr>
    </w:lvl>
    <w:lvl w:ilvl="2" w:tplc="4009001B" w:tentative="1">
      <w:start w:val="1"/>
      <w:numFmt w:val="lowerRoman"/>
      <w:lvlText w:val="%3."/>
      <w:lvlJc w:val="right"/>
      <w:pPr>
        <w:ind w:left="3022" w:hanging="180"/>
      </w:pPr>
    </w:lvl>
    <w:lvl w:ilvl="3" w:tplc="4009000F" w:tentative="1">
      <w:start w:val="1"/>
      <w:numFmt w:val="decimal"/>
      <w:lvlText w:val="%4."/>
      <w:lvlJc w:val="left"/>
      <w:pPr>
        <w:ind w:left="3742" w:hanging="360"/>
      </w:pPr>
    </w:lvl>
    <w:lvl w:ilvl="4" w:tplc="40090019" w:tentative="1">
      <w:start w:val="1"/>
      <w:numFmt w:val="lowerLetter"/>
      <w:lvlText w:val="%5."/>
      <w:lvlJc w:val="left"/>
      <w:pPr>
        <w:ind w:left="4462" w:hanging="360"/>
      </w:pPr>
    </w:lvl>
    <w:lvl w:ilvl="5" w:tplc="4009001B" w:tentative="1">
      <w:start w:val="1"/>
      <w:numFmt w:val="lowerRoman"/>
      <w:lvlText w:val="%6."/>
      <w:lvlJc w:val="right"/>
      <w:pPr>
        <w:ind w:left="5182" w:hanging="180"/>
      </w:pPr>
    </w:lvl>
    <w:lvl w:ilvl="6" w:tplc="4009000F" w:tentative="1">
      <w:start w:val="1"/>
      <w:numFmt w:val="decimal"/>
      <w:lvlText w:val="%7."/>
      <w:lvlJc w:val="left"/>
      <w:pPr>
        <w:ind w:left="5902" w:hanging="360"/>
      </w:pPr>
    </w:lvl>
    <w:lvl w:ilvl="7" w:tplc="40090019" w:tentative="1">
      <w:start w:val="1"/>
      <w:numFmt w:val="lowerLetter"/>
      <w:lvlText w:val="%8."/>
      <w:lvlJc w:val="left"/>
      <w:pPr>
        <w:ind w:left="6622" w:hanging="360"/>
      </w:pPr>
    </w:lvl>
    <w:lvl w:ilvl="8" w:tplc="4009001B" w:tentative="1">
      <w:start w:val="1"/>
      <w:numFmt w:val="lowerRoman"/>
      <w:lvlText w:val="%9."/>
      <w:lvlJc w:val="right"/>
      <w:pPr>
        <w:ind w:left="7342" w:hanging="180"/>
      </w:pPr>
    </w:lvl>
  </w:abstractNum>
  <w:abstractNum w:abstractNumId="7" w15:restartNumberingAfterBreak="0">
    <w:nsid w:val="09257793"/>
    <w:multiLevelType w:val="hybridMultilevel"/>
    <w:tmpl w:val="14741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9E65E12"/>
    <w:multiLevelType w:val="hybridMultilevel"/>
    <w:tmpl w:val="480EB38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0D356D47"/>
    <w:multiLevelType w:val="hybridMultilevel"/>
    <w:tmpl w:val="0B446AA6"/>
    <w:lvl w:ilvl="0" w:tplc="D2FE1AAC">
      <w:start w:val="1"/>
      <w:numFmt w:val="decimal"/>
      <w:lvlText w:val="%1."/>
      <w:lvlJc w:val="left"/>
      <w:pPr>
        <w:ind w:left="1140" w:hanging="360"/>
      </w:pPr>
      <w:rPr>
        <w:b/>
        <w:bCs/>
        <w:sz w:val="24"/>
        <w:szCs w:val="24"/>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10" w15:restartNumberingAfterBreak="0">
    <w:nsid w:val="0E156E89"/>
    <w:multiLevelType w:val="hybridMultilevel"/>
    <w:tmpl w:val="A6E4E46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EF9299C"/>
    <w:multiLevelType w:val="hybridMultilevel"/>
    <w:tmpl w:val="0848230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44E33EF"/>
    <w:multiLevelType w:val="multilevel"/>
    <w:tmpl w:val="483CA778"/>
    <w:lvl w:ilvl="0">
      <w:numFmt w:val="decimal"/>
      <w:lvlText w:val="%1"/>
      <w:lvlJc w:val="left"/>
      <w:pPr>
        <w:ind w:left="684" w:hanging="684"/>
      </w:pPr>
      <w:rPr>
        <w:rFonts w:hint="default"/>
      </w:rPr>
    </w:lvl>
    <w:lvl w:ilvl="1">
      <w:numFmt w:val="decimal"/>
      <w:lvlText w:val="%1.%2"/>
      <w:lvlJc w:val="left"/>
      <w:pPr>
        <w:ind w:left="731" w:hanging="684"/>
      </w:pPr>
      <w:rPr>
        <w:rFonts w:hint="default"/>
      </w:rPr>
    </w:lvl>
    <w:lvl w:ilvl="2">
      <w:numFmt w:val="decimal"/>
      <w:lvlText w:val="%1.%2-%3"/>
      <w:lvlJc w:val="left"/>
      <w:pPr>
        <w:ind w:left="814" w:hanging="720"/>
      </w:pPr>
      <w:rPr>
        <w:rFonts w:hint="default"/>
      </w:rPr>
    </w:lvl>
    <w:lvl w:ilvl="3">
      <w:start w:val="8"/>
      <w:numFmt w:val="decimal"/>
      <w:lvlText w:val="%1.%2-%3.%4"/>
      <w:lvlJc w:val="left"/>
      <w:pPr>
        <w:ind w:left="861" w:hanging="720"/>
      </w:pPr>
      <w:rPr>
        <w:rFonts w:hint="default"/>
      </w:rPr>
    </w:lvl>
    <w:lvl w:ilvl="4">
      <w:start w:val="1"/>
      <w:numFmt w:val="decimal"/>
      <w:lvlText w:val="%1.%2-%3.%4.%5"/>
      <w:lvlJc w:val="left"/>
      <w:pPr>
        <w:ind w:left="1268" w:hanging="1080"/>
      </w:pPr>
      <w:rPr>
        <w:rFonts w:hint="default"/>
      </w:rPr>
    </w:lvl>
    <w:lvl w:ilvl="5">
      <w:start w:val="1"/>
      <w:numFmt w:val="decimal"/>
      <w:lvlText w:val="%1.%2-%3.%4.%5.%6"/>
      <w:lvlJc w:val="left"/>
      <w:pPr>
        <w:ind w:left="1315" w:hanging="1080"/>
      </w:pPr>
      <w:rPr>
        <w:rFonts w:hint="default"/>
      </w:rPr>
    </w:lvl>
    <w:lvl w:ilvl="6">
      <w:start w:val="1"/>
      <w:numFmt w:val="decimal"/>
      <w:lvlText w:val="%1.%2-%3.%4.%5.%6.%7"/>
      <w:lvlJc w:val="left"/>
      <w:pPr>
        <w:ind w:left="1722" w:hanging="1440"/>
      </w:pPr>
      <w:rPr>
        <w:rFonts w:hint="default"/>
      </w:rPr>
    </w:lvl>
    <w:lvl w:ilvl="7">
      <w:start w:val="1"/>
      <w:numFmt w:val="decimal"/>
      <w:lvlText w:val="%1.%2-%3.%4.%5.%6.%7.%8"/>
      <w:lvlJc w:val="left"/>
      <w:pPr>
        <w:ind w:left="1769" w:hanging="1440"/>
      </w:pPr>
      <w:rPr>
        <w:rFonts w:hint="default"/>
      </w:rPr>
    </w:lvl>
    <w:lvl w:ilvl="8">
      <w:start w:val="1"/>
      <w:numFmt w:val="decimal"/>
      <w:lvlText w:val="%1.%2-%3.%4.%5.%6.%7.%8.%9"/>
      <w:lvlJc w:val="left"/>
      <w:pPr>
        <w:ind w:left="2176" w:hanging="1800"/>
      </w:pPr>
      <w:rPr>
        <w:rFonts w:hint="default"/>
      </w:rPr>
    </w:lvl>
  </w:abstractNum>
  <w:abstractNum w:abstractNumId="13" w15:restartNumberingAfterBreak="0">
    <w:nsid w:val="15021081"/>
    <w:multiLevelType w:val="hybridMultilevel"/>
    <w:tmpl w:val="B1DCBBB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64F0A14"/>
    <w:multiLevelType w:val="hybridMultilevel"/>
    <w:tmpl w:val="88A49E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0E51E07"/>
    <w:multiLevelType w:val="hybridMultilevel"/>
    <w:tmpl w:val="79984B1C"/>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6" w15:restartNumberingAfterBreak="0">
    <w:nsid w:val="2368F7F7"/>
    <w:multiLevelType w:val="hybridMultilevel"/>
    <w:tmpl w:val="4A99BA4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23A5316A"/>
    <w:multiLevelType w:val="hybridMultilevel"/>
    <w:tmpl w:val="FF16B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4CA1A51"/>
    <w:multiLevelType w:val="hybridMultilevel"/>
    <w:tmpl w:val="81120D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4CC6A97"/>
    <w:multiLevelType w:val="hybridMultilevel"/>
    <w:tmpl w:val="556C9FAA"/>
    <w:lvl w:ilvl="0" w:tplc="A77E415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585083C"/>
    <w:multiLevelType w:val="hybridMultilevel"/>
    <w:tmpl w:val="2208DE26"/>
    <w:lvl w:ilvl="0" w:tplc="0366BB84">
      <w:start w:val="1"/>
      <w:numFmt w:val="decimal"/>
      <w:lvlText w:val="%1."/>
      <w:lvlJc w:val="left"/>
      <w:pPr>
        <w:ind w:left="1500" w:hanging="360"/>
      </w:pPr>
      <w:rPr>
        <w:b/>
        <w:bCs/>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21" w15:restartNumberingAfterBreak="0">
    <w:nsid w:val="271A4DBF"/>
    <w:multiLevelType w:val="hybridMultilevel"/>
    <w:tmpl w:val="8EEC9904"/>
    <w:lvl w:ilvl="0" w:tplc="61F6B006">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B5171DE"/>
    <w:multiLevelType w:val="multilevel"/>
    <w:tmpl w:val="68A4DA2A"/>
    <w:lvl w:ilvl="0">
      <w:numFmt w:val="decimal"/>
      <w:lvlText w:val="%1"/>
      <w:lvlJc w:val="left"/>
      <w:pPr>
        <w:ind w:left="684" w:hanging="684"/>
      </w:pPr>
      <w:rPr>
        <w:rFonts w:hint="default"/>
      </w:rPr>
    </w:lvl>
    <w:lvl w:ilvl="1">
      <w:numFmt w:val="decimal"/>
      <w:lvlText w:val="%1.%2"/>
      <w:lvlJc w:val="left"/>
      <w:pPr>
        <w:ind w:left="684" w:hanging="684"/>
      </w:pPr>
      <w:rPr>
        <w:rFonts w:hint="default"/>
      </w:rPr>
    </w:lvl>
    <w:lvl w:ilvl="2">
      <w:numFmt w:val="decimal"/>
      <w:lvlText w:val="%1.%2-%3"/>
      <w:lvlJc w:val="left"/>
      <w:pPr>
        <w:ind w:left="720" w:hanging="720"/>
      </w:pPr>
      <w:rPr>
        <w:rFonts w:hint="default"/>
      </w:rPr>
    </w:lvl>
    <w:lvl w:ilvl="3">
      <w:start w:val="8"/>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D880037"/>
    <w:multiLevelType w:val="multilevel"/>
    <w:tmpl w:val="EB86298A"/>
    <w:lvl w:ilvl="0">
      <w:numFmt w:val="decimal"/>
      <w:lvlText w:val="%1"/>
      <w:lvlJc w:val="left"/>
      <w:pPr>
        <w:ind w:left="684" w:hanging="684"/>
      </w:pPr>
      <w:rPr>
        <w:rFonts w:hint="default"/>
      </w:rPr>
    </w:lvl>
    <w:lvl w:ilvl="1">
      <w:numFmt w:val="decimal"/>
      <w:lvlText w:val="%1.%2"/>
      <w:lvlJc w:val="left"/>
      <w:pPr>
        <w:ind w:left="971" w:hanging="684"/>
      </w:pPr>
      <w:rPr>
        <w:rFonts w:hint="default"/>
      </w:rPr>
    </w:lvl>
    <w:lvl w:ilvl="2">
      <w:numFmt w:val="decimal"/>
      <w:lvlText w:val="%1.%2-%3"/>
      <w:lvlJc w:val="left"/>
      <w:pPr>
        <w:ind w:left="1294" w:hanging="720"/>
      </w:pPr>
      <w:rPr>
        <w:rFonts w:hint="default"/>
      </w:rPr>
    </w:lvl>
    <w:lvl w:ilvl="3">
      <w:start w:val="8"/>
      <w:numFmt w:val="decimal"/>
      <w:lvlText w:val="%1.%2-%3.%4"/>
      <w:lvlJc w:val="left"/>
      <w:pPr>
        <w:ind w:left="1581" w:hanging="720"/>
      </w:pPr>
      <w:rPr>
        <w:rFonts w:hint="default"/>
      </w:rPr>
    </w:lvl>
    <w:lvl w:ilvl="4">
      <w:start w:val="1"/>
      <w:numFmt w:val="decimal"/>
      <w:lvlText w:val="%1.%2-%3.%4.%5"/>
      <w:lvlJc w:val="left"/>
      <w:pPr>
        <w:ind w:left="2228" w:hanging="1080"/>
      </w:pPr>
      <w:rPr>
        <w:rFonts w:hint="default"/>
      </w:rPr>
    </w:lvl>
    <w:lvl w:ilvl="5">
      <w:start w:val="1"/>
      <w:numFmt w:val="decimal"/>
      <w:lvlText w:val="%1.%2-%3.%4.%5.%6"/>
      <w:lvlJc w:val="left"/>
      <w:pPr>
        <w:ind w:left="2515" w:hanging="1080"/>
      </w:pPr>
      <w:rPr>
        <w:rFonts w:hint="default"/>
      </w:rPr>
    </w:lvl>
    <w:lvl w:ilvl="6">
      <w:start w:val="1"/>
      <w:numFmt w:val="decimal"/>
      <w:lvlText w:val="%1.%2-%3.%4.%5.%6.%7"/>
      <w:lvlJc w:val="left"/>
      <w:pPr>
        <w:ind w:left="3162" w:hanging="1440"/>
      </w:pPr>
      <w:rPr>
        <w:rFonts w:hint="default"/>
      </w:rPr>
    </w:lvl>
    <w:lvl w:ilvl="7">
      <w:start w:val="1"/>
      <w:numFmt w:val="decimal"/>
      <w:lvlText w:val="%1.%2-%3.%4.%5.%6.%7.%8"/>
      <w:lvlJc w:val="left"/>
      <w:pPr>
        <w:ind w:left="3449" w:hanging="1440"/>
      </w:pPr>
      <w:rPr>
        <w:rFonts w:hint="default"/>
      </w:rPr>
    </w:lvl>
    <w:lvl w:ilvl="8">
      <w:start w:val="1"/>
      <w:numFmt w:val="decimal"/>
      <w:lvlText w:val="%1.%2-%3.%4.%5.%6.%7.%8.%9"/>
      <w:lvlJc w:val="left"/>
      <w:pPr>
        <w:ind w:left="4096" w:hanging="1800"/>
      </w:pPr>
      <w:rPr>
        <w:rFonts w:hint="default"/>
      </w:rPr>
    </w:lvl>
  </w:abstractNum>
  <w:abstractNum w:abstractNumId="24" w15:restartNumberingAfterBreak="0">
    <w:nsid w:val="2E0C3F70"/>
    <w:multiLevelType w:val="hybridMultilevel"/>
    <w:tmpl w:val="EC8C6FAE"/>
    <w:lvl w:ilvl="0" w:tplc="4009000F">
      <w:start w:val="1"/>
      <w:numFmt w:val="decimal"/>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25" w15:restartNumberingAfterBreak="0">
    <w:nsid w:val="392C1DD8"/>
    <w:multiLevelType w:val="hybridMultilevel"/>
    <w:tmpl w:val="556C9FAA"/>
    <w:lvl w:ilvl="0" w:tplc="A77E415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9D67377"/>
    <w:multiLevelType w:val="hybridMultilevel"/>
    <w:tmpl w:val="61A2ED7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E9E66EC"/>
    <w:multiLevelType w:val="multilevel"/>
    <w:tmpl w:val="EB86298A"/>
    <w:lvl w:ilvl="0">
      <w:numFmt w:val="decimal"/>
      <w:lvlText w:val="%1"/>
      <w:lvlJc w:val="left"/>
      <w:pPr>
        <w:ind w:left="684" w:hanging="684"/>
      </w:pPr>
      <w:rPr>
        <w:rFonts w:hint="default"/>
      </w:rPr>
    </w:lvl>
    <w:lvl w:ilvl="1">
      <w:numFmt w:val="decimal"/>
      <w:lvlText w:val="%1.%2"/>
      <w:lvlJc w:val="left"/>
      <w:pPr>
        <w:ind w:left="971" w:hanging="684"/>
      </w:pPr>
      <w:rPr>
        <w:rFonts w:hint="default"/>
      </w:rPr>
    </w:lvl>
    <w:lvl w:ilvl="2">
      <w:numFmt w:val="decimal"/>
      <w:lvlText w:val="%1.%2-%3"/>
      <w:lvlJc w:val="left"/>
      <w:pPr>
        <w:ind w:left="1294" w:hanging="720"/>
      </w:pPr>
      <w:rPr>
        <w:rFonts w:hint="default"/>
      </w:rPr>
    </w:lvl>
    <w:lvl w:ilvl="3">
      <w:start w:val="8"/>
      <w:numFmt w:val="decimal"/>
      <w:lvlText w:val="%1.%2-%3.%4"/>
      <w:lvlJc w:val="left"/>
      <w:pPr>
        <w:ind w:left="1581" w:hanging="720"/>
      </w:pPr>
      <w:rPr>
        <w:rFonts w:hint="default"/>
      </w:rPr>
    </w:lvl>
    <w:lvl w:ilvl="4">
      <w:start w:val="1"/>
      <w:numFmt w:val="decimal"/>
      <w:lvlText w:val="%1.%2-%3.%4.%5"/>
      <w:lvlJc w:val="left"/>
      <w:pPr>
        <w:ind w:left="2228" w:hanging="1080"/>
      </w:pPr>
      <w:rPr>
        <w:rFonts w:hint="default"/>
      </w:rPr>
    </w:lvl>
    <w:lvl w:ilvl="5">
      <w:start w:val="1"/>
      <w:numFmt w:val="decimal"/>
      <w:lvlText w:val="%1.%2-%3.%4.%5.%6"/>
      <w:lvlJc w:val="left"/>
      <w:pPr>
        <w:ind w:left="2515" w:hanging="1080"/>
      </w:pPr>
      <w:rPr>
        <w:rFonts w:hint="default"/>
      </w:rPr>
    </w:lvl>
    <w:lvl w:ilvl="6">
      <w:start w:val="1"/>
      <w:numFmt w:val="decimal"/>
      <w:lvlText w:val="%1.%2-%3.%4.%5.%6.%7"/>
      <w:lvlJc w:val="left"/>
      <w:pPr>
        <w:ind w:left="3162" w:hanging="1440"/>
      </w:pPr>
      <w:rPr>
        <w:rFonts w:hint="default"/>
      </w:rPr>
    </w:lvl>
    <w:lvl w:ilvl="7">
      <w:start w:val="1"/>
      <w:numFmt w:val="decimal"/>
      <w:lvlText w:val="%1.%2-%3.%4.%5.%6.%7.%8"/>
      <w:lvlJc w:val="left"/>
      <w:pPr>
        <w:ind w:left="3449" w:hanging="1440"/>
      </w:pPr>
      <w:rPr>
        <w:rFonts w:hint="default"/>
      </w:rPr>
    </w:lvl>
    <w:lvl w:ilvl="8">
      <w:start w:val="1"/>
      <w:numFmt w:val="decimal"/>
      <w:lvlText w:val="%1.%2-%3.%4.%5.%6.%7.%8.%9"/>
      <w:lvlJc w:val="left"/>
      <w:pPr>
        <w:ind w:left="4096" w:hanging="1800"/>
      </w:pPr>
      <w:rPr>
        <w:rFonts w:hint="default"/>
      </w:rPr>
    </w:lvl>
  </w:abstractNum>
  <w:abstractNum w:abstractNumId="28" w15:restartNumberingAfterBreak="0">
    <w:nsid w:val="405241F1"/>
    <w:multiLevelType w:val="hybridMultilevel"/>
    <w:tmpl w:val="40208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4146374"/>
    <w:multiLevelType w:val="hybridMultilevel"/>
    <w:tmpl w:val="8EEC9904"/>
    <w:lvl w:ilvl="0" w:tplc="61F6B006">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7C2D38"/>
    <w:multiLevelType w:val="hybridMultilevel"/>
    <w:tmpl w:val="F1C83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F0C3E41"/>
    <w:multiLevelType w:val="hybridMultilevel"/>
    <w:tmpl w:val="A936FA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9AD65AE"/>
    <w:multiLevelType w:val="hybridMultilevel"/>
    <w:tmpl w:val="002610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A6501B5"/>
    <w:multiLevelType w:val="hybridMultilevel"/>
    <w:tmpl w:val="7D407832"/>
    <w:lvl w:ilvl="0" w:tplc="26B411C2">
      <w:start w:val="1"/>
      <w:numFmt w:val="decimal"/>
      <w:lvlText w:val="%1."/>
      <w:lvlJc w:val="left"/>
      <w:pPr>
        <w:ind w:left="1080" w:hanging="360"/>
      </w:pPr>
      <w:rPr>
        <w:rFonts w:hint="default"/>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6BF7266B"/>
    <w:multiLevelType w:val="hybridMultilevel"/>
    <w:tmpl w:val="1B90B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F667313"/>
    <w:multiLevelType w:val="hybridMultilevel"/>
    <w:tmpl w:val="556C9FAA"/>
    <w:lvl w:ilvl="0" w:tplc="A77E415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1EF2083"/>
    <w:multiLevelType w:val="hybridMultilevel"/>
    <w:tmpl w:val="0006239A"/>
    <w:lvl w:ilvl="0" w:tplc="40090009">
      <w:start w:val="1"/>
      <w:numFmt w:val="bullet"/>
      <w:lvlText w:val=""/>
      <w:lvlJc w:val="left"/>
      <w:pPr>
        <w:ind w:left="720" w:hanging="360"/>
      </w:pPr>
      <w:rPr>
        <w:rFonts w:ascii="Wingdings" w:hAnsi="Wingdings" w:hint="default"/>
      </w:rPr>
    </w:lvl>
    <w:lvl w:ilvl="1" w:tplc="76646A0C">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C174933"/>
    <w:multiLevelType w:val="multilevel"/>
    <w:tmpl w:val="EB86298A"/>
    <w:lvl w:ilvl="0">
      <w:numFmt w:val="decimal"/>
      <w:lvlText w:val="%1"/>
      <w:lvlJc w:val="left"/>
      <w:pPr>
        <w:ind w:left="684" w:hanging="684"/>
      </w:pPr>
      <w:rPr>
        <w:rFonts w:hint="default"/>
      </w:rPr>
    </w:lvl>
    <w:lvl w:ilvl="1">
      <w:numFmt w:val="decimal"/>
      <w:lvlText w:val="%1.%2"/>
      <w:lvlJc w:val="left"/>
      <w:pPr>
        <w:ind w:left="971" w:hanging="684"/>
      </w:pPr>
      <w:rPr>
        <w:rFonts w:hint="default"/>
      </w:rPr>
    </w:lvl>
    <w:lvl w:ilvl="2">
      <w:numFmt w:val="decimal"/>
      <w:lvlText w:val="%1.%2-%3"/>
      <w:lvlJc w:val="left"/>
      <w:pPr>
        <w:ind w:left="1294" w:hanging="720"/>
      </w:pPr>
      <w:rPr>
        <w:rFonts w:hint="default"/>
      </w:rPr>
    </w:lvl>
    <w:lvl w:ilvl="3">
      <w:start w:val="8"/>
      <w:numFmt w:val="decimal"/>
      <w:lvlText w:val="%1.%2-%3.%4"/>
      <w:lvlJc w:val="left"/>
      <w:pPr>
        <w:ind w:left="1581" w:hanging="720"/>
      </w:pPr>
      <w:rPr>
        <w:rFonts w:hint="default"/>
      </w:rPr>
    </w:lvl>
    <w:lvl w:ilvl="4">
      <w:start w:val="1"/>
      <w:numFmt w:val="decimal"/>
      <w:lvlText w:val="%1.%2-%3.%4.%5"/>
      <w:lvlJc w:val="left"/>
      <w:pPr>
        <w:ind w:left="2228" w:hanging="1080"/>
      </w:pPr>
      <w:rPr>
        <w:rFonts w:hint="default"/>
      </w:rPr>
    </w:lvl>
    <w:lvl w:ilvl="5">
      <w:start w:val="1"/>
      <w:numFmt w:val="decimal"/>
      <w:lvlText w:val="%1.%2-%3.%4.%5.%6"/>
      <w:lvlJc w:val="left"/>
      <w:pPr>
        <w:ind w:left="2515" w:hanging="1080"/>
      </w:pPr>
      <w:rPr>
        <w:rFonts w:hint="default"/>
      </w:rPr>
    </w:lvl>
    <w:lvl w:ilvl="6">
      <w:start w:val="1"/>
      <w:numFmt w:val="decimal"/>
      <w:lvlText w:val="%1.%2-%3.%4.%5.%6.%7"/>
      <w:lvlJc w:val="left"/>
      <w:pPr>
        <w:ind w:left="3162" w:hanging="1440"/>
      </w:pPr>
      <w:rPr>
        <w:rFonts w:hint="default"/>
      </w:rPr>
    </w:lvl>
    <w:lvl w:ilvl="7">
      <w:start w:val="1"/>
      <w:numFmt w:val="decimal"/>
      <w:lvlText w:val="%1.%2-%3.%4.%5.%6.%7.%8"/>
      <w:lvlJc w:val="left"/>
      <w:pPr>
        <w:ind w:left="3449" w:hanging="1440"/>
      </w:pPr>
      <w:rPr>
        <w:rFonts w:hint="default"/>
      </w:rPr>
    </w:lvl>
    <w:lvl w:ilvl="8">
      <w:start w:val="1"/>
      <w:numFmt w:val="decimal"/>
      <w:lvlText w:val="%1.%2-%3.%4.%5.%6.%7.%8.%9"/>
      <w:lvlJc w:val="left"/>
      <w:pPr>
        <w:ind w:left="4096" w:hanging="1800"/>
      </w:pPr>
      <w:rPr>
        <w:rFonts w:hint="default"/>
      </w:rPr>
    </w:lvl>
  </w:abstractNum>
  <w:num w:numId="1">
    <w:abstractNumId w:val="4"/>
  </w:num>
  <w:num w:numId="2">
    <w:abstractNumId w:val="11"/>
  </w:num>
  <w:num w:numId="3">
    <w:abstractNumId w:val="0"/>
  </w:num>
  <w:num w:numId="4">
    <w:abstractNumId w:val="16"/>
  </w:num>
  <w:num w:numId="5">
    <w:abstractNumId w:val="32"/>
  </w:num>
  <w:num w:numId="6">
    <w:abstractNumId w:val="7"/>
  </w:num>
  <w:num w:numId="7">
    <w:abstractNumId w:val="26"/>
  </w:num>
  <w:num w:numId="8">
    <w:abstractNumId w:val="15"/>
  </w:num>
  <w:num w:numId="9">
    <w:abstractNumId w:val="9"/>
  </w:num>
  <w:num w:numId="10">
    <w:abstractNumId w:val="31"/>
  </w:num>
  <w:num w:numId="11">
    <w:abstractNumId w:val="30"/>
  </w:num>
  <w:num w:numId="12">
    <w:abstractNumId w:val="34"/>
  </w:num>
  <w:num w:numId="13">
    <w:abstractNumId w:val="18"/>
  </w:num>
  <w:num w:numId="14">
    <w:abstractNumId w:val="17"/>
  </w:num>
  <w:num w:numId="15">
    <w:abstractNumId w:val="12"/>
  </w:num>
  <w:num w:numId="16">
    <w:abstractNumId w:val="24"/>
  </w:num>
  <w:num w:numId="17">
    <w:abstractNumId w:val="6"/>
  </w:num>
  <w:num w:numId="18">
    <w:abstractNumId w:val="20"/>
  </w:num>
  <w:num w:numId="19">
    <w:abstractNumId w:val="36"/>
  </w:num>
  <w:num w:numId="20">
    <w:abstractNumId w:val="21"/>
  </w:num>
  <w:num w:numId="21">
    <w:abstractNumId w:val="14"/>
  </w:num>
  <w:num w:numId="22">
    <w:abstractNumId w:val="1"/>
  </w:num>
  <w:num w:numId="23">
    <w:abstractNumId w:val="23"/>
  </w:num>
  <w:num w:numId="24">
    <w:abstractNumId w:val="28"/>
  </w:num>
  <w:num w:numId="25">
    <w:abstractNumId w:val="13"/>
  </w:num>
  <w:num w:numId="26">
    <w:abstractNumId w:val="27"/>
  </w:num>
  <w:num w:numId="27">
    <w:abstractNumId w:val="37"/>
  </w:num>
  <w:num w:numId="28">
    <w:abstractNumId w:val="3"/>
  </w:num>
  <w:num w:numId="29">
    <w:abstractNumId w:val="22"/>
  </w:num>
  <w:num w:numId="30">
    <w:abstractNumId w:val="35"/>
  </w:num>
  <w:num w:numId="31">
    <w:abstractNumId w:val="5"/>
  </w:num>
  <w:num w:numId="32">
    <w:abstractNumId w:val="25"/>
  </w:num>
  <w:num w:numId="33">
    <w:abstractNumId w:val="8"/>
  </w:num>
  <w:num w:numId="34">
    <w:abstractNumId w:val="19"/>
  </w:num>
  <w:num w:numId="35">
    <w:abstractNumId w:val="10"/>
  </w:num>
  <w:num w:numId="36">
    <w:abstractNumId w:val="29"/>
  </w:num>
  <w:num w:numId="37">
    <w:abstractNumId w:val="2"/>
  </w:num>
  <w:num w:numId="3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49B"/>
    <w:rsid w:val="0001148C"/>
    <w:rsid w:val="0002619A"/>
    <w:rsid w:val="00086068"/>
    <w:rsid w:val="000975CA"/>
    <w:rsid w:val="000B5E52"/>
    <w:rsid w:val="000D3443"/>
    <w:rsid w:val="001022D5"/>
    <w:rsid w:val="0011031C"/>
    <w:rsid w:val="001546F9"/>
    <w:rsid w:val="001A26B6"/>
    <w:rsid w:val="001C09B9"/>
    <w:rsid w:val="001F047E"/>
    <w:rsid w:val="001F655A"/>
    <w:rsid w:val="00202263"/>
    <w:rsid w:val="0020558D"/>
    <w:rsid w:val="002351CA"/>
    <w:rsid w:val="00263EB6"/>
    <w:rsid w:val="00266C13"/>
    <w:rsid w:val="00280128"/>
    <w:rsid w:val="00296969"/>
    <w:rsid w:val="0033617A"/>
    <w:rsid w:val="00364046"/>
    <w:rsid w:val="003825B4"/>
    <w:rsid w:val="003B78D0"/>
    <w:rsid w:val="00405DEE"/>
    <w:rsid w:val="00406751"/>
    <w:rsid w:val="00433CAC"/>
    <w:rsid w:val="004362D2"/>
    <w:rsid w:val="004700D5"/>
    <w:rsid w:val="00497535"/>
    <w:rsid w:val="004A0D0C"/>
    <w:rsid w:val="004D5A32"/>
    <w:rsid w:val="005031A5"/>
    <w:rsid w:val="00545673"/>
    <w:rsid w:val="005A1FCA"/>
    <w:rsid w:val="005F62E7"/>
    <w:rsid w:val="00622CCB"/>
    <w:rsid w:val="00626F99"/>
    <w:rsid w:val="0063367C"/>
    <w:rsid w:val="00652E66"/>
    <w:rsid w:val="00673EC2"/>
    <w:rsid w:val="00686F58"/>
    <w:rsid w:val="00693688"/>
    <w:rsid w:val="006C6ABA"/>
    <w:rsid w:val="006D0CA8"/>
    <w:rsid w:val="00722792"/>
    <w:rsid w:val="00760F12"/>
    <w:rsid w:val="00772DCC"/>
    <w:rsid w:val="007C499D"/>
    <w:rsid w:val="007E25A2"/>
    <w:rsid w:val="007F6247"/>
    <w:rsid w:val="0081417D"/>
    <w:rsid w:val="0083136E"/>
    <w:rsid w:val="00833F17"/>
    <w:rsid w:val="00834290"/>
    <w:rsid w:val="008377E6"/>
    <w:rsid w:val="00854EFC"/>
    <w:rsid w:val="00865276"/>
    <w:rsid w:val="008779E8"/>
    <w:rsid w:val="008825EC"/>
    <w:rsid w:val="008A443E"/>
    <w:rsid w:val="008E3FB7"/>
    <w:rsid w:val="00901702"/>
    <w:rsid w:val="00902118"/>
    <w:rsid w:val="00910198"/>
    <w:rsid w:val="00947FF3"/>
    <w:rsid w:val="00955428"/>
    <w:rsid w:val="00972A3F"/>
    <w:rsid w:val="00973C88"/>
    <w:rsid w:val="009A718D"/>
    <w:rsid w:val="009D0748"/>
    <w:rsid w:val="009E0478"/>
    <w:rsid w:val="009F12F6"/>
    <w:rsid w:val="009F5A6F"/>
    <w:rsid w:val="00A3682F"/>
    <w:rsid w:val="00A55B0A"/>
    <w:rsid w:val="00A640AC"/>
    <w:rsid w:val="00A67454"/>
    <w:rsid w:val="00A73547"/>
    <w:rsid w:val="00AE4F50"/>
    <w:rsid w:val="00AE549B"/>
    <w:rsid w:val="00AF581E"/>
    <w:rsid w:val="00B51AE7"/>
    <w:rsid w:val="00B654EF"/>
    <w:rsid w:val="00B778CD"/>
    <w:rsid w:val="00B903DB"/>
    <w:rsid w:val="00BE12E5"/>
    <w:rsid w:val="00C647AD"/>
    <w:rsid w:val="00CA7F1F"/>
    <w:rsid w:val="00CC427F"/>
    <w:rsid w:val="00CC52E9"/>
    <w:rsid w:val="00CE4D06"/>
    <w:rsid w:val="00D31547"/>
    <w:rsid w:val="00D46614"/>
    <w:rsid w:val="00DB2D6D"/>
    <w:rsid w:val="00DF592B"/>
    <w:rsid w:val="00E03DB8"/>
    <w:rsid w:val="00E23ECE"/>
    <w:rsid w:val="00E3602D"/>
    <w:rsid w:val="00E5109E"/>
    <w:rsid w:val="00EB1733"/>
    <w:rsid w:val="00EE5654"/>
    <w:rsid w:val="00EF621F"/>
    <w:rsid w:val="00F0152D"/>
    <w:rsid w:val="00F120BE"/>
    <w:rsid w:val="00F67ABF"/>
    <w:rsid w:val="00FC2E38"/>
    <w:rsid w:val="00FC45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04243"/>
  <w15:chartTrackingRefBased/>
  <w15:docId w15:val="{FD071E56-4DAF-48FB-9A82-D68861E32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1733"/>
    <w:pPr>
      <w:ind w:left="720"/>
      <w:contextualSpacing/>
    </w:pPr>
  </w:style>
  <w:style w:type="paragraph" w:customStyle="1" w:styleId="Default">
    <w:name w:val="Default"/>
    <w:rsid w:val="00AE4F50"/>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4700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43897258">
      <w:bodyDiv w:val="1"/>
      <w:marLeft w:val="0"/>
      <w:marRight w:val="0"/>
      <w:marTop w:val="0"/>
      <w:marBottom w:val="0"/>
      <w:divBdr>
        <w:top w:val="none" w:sz="0" w:space="0" w:color="auto"/>
        <w:left w:val="none" w:sz="0" w:space="0" w:color="auto"/>
        <w:bottom w:val="none" w:sz="0" w:space="0" w:color="auto"/>
        <w:right w:val="none" w:sz="0" w:space="0" w:color="auto"/>
      </w:divBdr>
      <w:divsChild>
        <w:div w:id="758251613">
          <w:marLeft w:val="0"/>
          <w:marRight w:val="0"/>
          <w:marTop w:val="0"/>
          <w:marBottom w:val="0"/>
          <w:divBdr>
            <w:top w:val="none" w:sz="0" w:space="0" w:color="auto"/>
            <w:left w:val="none" w:sz="0" w:space="0" w:color="auto"/>
            <w:bottom w:val="none" w:sz="0" w:space="0" w:color="auto"/>
            <w:right w:val="none" w:sz="0" w:space="0" w:color="auto"/>
          </w:divBdr>
        </w:div>
        <w:div w:id="71783311">
          <w:marLeft w:val="0"/>
          <w:marRight w:val="0"/>
          <w:marTop w:val="0"/>
          <w:marBottom w:val="0"/>
          <w:divBdr>
            <w:top w:val="none" w:sz="0" w:space="0" w:color="auto"/>
            <w:left w:val="none" w:sz="0" w:space="0" w:color="auto"/>
            <w:bottom w:val="none" w:sz="0" w:space="0" w:color="auto"/>
            <w:right w:val="none" w:sz="0" w:space="0" w:color="auto"/>
          </w:divBdr>
        </w:div>
        <w:div w:id="9417684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mailto:rohitbangwal93@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2689</Words>
  <Characters>15331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Bangwal</dc:creator>
  <cp:keywords/>
  <dc:description/>
  <cp:lastModifiedBy>Priyanka Munde</cp:lastModifiedBy>
  <cp:revision>4</cp:revision>
  <dcterms:created xsi:type="dcterms:W3CDTF">2020-09-21T09:10:00Z</dcterms:created>
  <dcterms:modified xsi:type="dcterms:W3CDTF">2020-09-23T08:39:00Z</dcterms:modified>
</cp:coreProperties>
</file>