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 Agent Trader - Project Handoff Document</w:t>
      </w:r>
    </w:p>
    <w:p>
      <w:pPr>
        <w:jc w:val="center"/>
      </w:pPr>
      <w:r>
        <w:t>Generated: 2025-11-28 22:26:19</w:t>
      </w:r>
    </w:p>
    <w:p>
      <w:pPr>
        <w:pStyle w:val="Heading1"/>
      </w:pPr>
      <w:r>
        <w:t>1. Executive Summary</w:t>
      </w:r>
    </w:p>
    <w:p>
      <w:r>
        <w:t>This document contains the complete state of the Super Agent Trader project as of November 28, 2025. It includes architecture, configuration, automation setup, visualization dashboards, and analytics pipeline.</w:t>
      </w:r>
    </w:p>
    <w:p>
      <w:pPr>
        <w:pStyle w:val="Heading1"/>
      </w:pPr>
      <w:r>
        <w:t>2. Project Overview</w:t>
      </w:r>
    </w:p>
    <w:p>
      <w:r>
        <w:t>Super Agent Trader is a multi-agent autonomous trading system that:</w:t>
      </w:r>
    </w:p>
    <w:p>
      <w:pPr>
        <w:pStyle w:val="ListBullet"/>
      </w:pPr>
      <w:r>
        <w:t>Fetches OHLC market data from Interactive Brokers (IBKR) daily</w:t>
      </w:r>
    </w:p>
    <w:p>
      <w:pPr>
        <w:pStyle w:val="ListBullet"/>
      </w:pPr>
      <w:r>
        <w:t>Trains LightGBM machine learning models on market patterns</w:t>
      </w:r>
    </w:p>
    <w:p>
      <w:pPr>
        <w:pStyle w:val="ListBullet"/>
      </w:pPr>
      <w:r>
        <w:t>Generates predictions for upward price movement probability</w:t>
      </w:r>
    </w:p>
    <w:p>
      <w:pPr>
        <w:pStyle w:val="ListBullet"/>
      </w:pPr>
      <w:r>
        <w:t>Stores all data and models in AWS S3 for scalability</w:t>
      </w:r>
    </w:p>
    <w:p>
      <w:pPr>
        <w:pStyle w:val="ListBullet"/>
      </w:pPr>
      <w:r>
        <w:t>Generates comprehensive analytics reports and visualizations</w:t>
      </w:r>
    </w:p>
    <w:p>
      <w:pPr>
        <w:pStyle w:val="ListBullet"/>
      </w:pPr>
      <w:r>
        <w:t>Runs completely automated on daily schedule (Windows Task Scheduler)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Multi-Agent Pipeline</w:t>
      </w:r>
    </w:p>
    <w:p>
      <w:r>
        <w:t>The system uses a coordinated multi-agent architecture that operates sequentially: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DataAgent</w:t>
            </w:r>
          </w:p>
        </w:tc>
        <w:tc>
          <w:tcPr>
            <w:tcW w:type="dxa" w:w="4320"/>
          </w:tcPr>
          <w:p>
            <w:r>
              <w:t>Fetches 30-day OHLC bars from IBKR and stores as parquet in S3</w:t>
            </w:r>
          </w:p>
        </w:tc>
      </w:tr>
      <w:tr>
        <w:tc>
          <w:tcPr>
            <w:tcW w:type="dxa" w:w="4320"/>
          </w:tcPr>
          <w:p>
            <w:r>
              <w:t>MLAgent</w:t>
            </w:r>
          </w:p>
        </w:tc>
        <w:tc>
          <w:tcPr>
            <w:tcW w:type="dxa" w:w="4320"/>
          </w:tcPr>
          <w:p>
            <w:r>
              <w:t>Trains LightGBM models with engineered features on latest data</w:t>
            </w:r>
          </w:p>
        </w:tc>
      </w:tr>
      <w:tr>
        <w:tc>
          <w:tcPr>
            <w:tcW w:type="dxa" w:w="4320"/>
          </w:tcPr>
          <w:p>
            <w:r>
              <w:t>PredictAgent</w:t>
            </w:r>
          </w:p>
        </w:tc>
        <w:tc>
          <w:tcPr>
            <w:tcW w:type="dxa" w:w="4320"/>
          </w:tcPr>
          <w:p>
            <w:r>
              <w:t>Loads trained models and generates price movement predictions</w:t>
            </w:r>
          </w:p>
        </w:tc>
      </w:tr>
      <w:tr>
        <w:tc>
          <w:tcPr>
            <w:tcW w:type="dxa" w:w="4320"/>
          </w:tcPr>
          <w:p>
            <w:r>
              <w:t>AnalyticsReporter</w:t>
            </w:r>
          </w:p>
        </w:tc>
        <w:tc>
          <w:tcPr>
            <w:tcW w:type="dxa" w:w="4320"/>
          </w:tcPr>
          <w:p>
            <w:r>
              <w:t>Aggregates metrics and generates daily reports</w:t>
            </w:r>
          </w:p>
        </w:tc>
      </w:tr>
    </w:tbl>
    <w:p>
      <w:pPr>
        <w:pStyle w:val="Heading1"/>
      </w:pPr>
      <w:r>
        <w:t>4. Configuration Details</w:t>
      </w:r>
    </w:p>
    <w:p>
      <w:pPr>
        <w:pStyle w:val="Heading2"/>
      </w:pPr>
      <w:r>
        <w:t>4.1 Symbols Tracked</w:t>
      </w:r>
    </w:p>
    <w:p>
      <w:pPr>
        <w:pStyle w:val="ListBullet"/>
      </w:pPr>
      <w:r>
        <w:t>AAPL</w:t>
      </w:r>
    </w:p>
    <w:p>
      <w:pPr>
        <w:pStyle w:val="ListBullet"/>
      </w:pPr>
      <w:r>
        <w:t>MSFT</w:t>
      </w:r>
    </w:p>
    <w:p>
      <w:pPr>
        <w:pStyle w:val="ListBullet"/>
      </w:pPr>
      <w:r>
        <w:t>TSLA</w:t>
      </w:r>
    </w:p>
    <w:p>
      <w:pPr>
        <w:pStyle w:val="Heading2"/>
      </w:pPr>
      <w:r>
        <w:t>4.2 AWS Configuration</w:t>
      </w:r>
    </w:p>
    <w:p>
      <w:r>
        <w:t>S3 Bucket: stock-trade-data-2025</w:t>
      </w:r>
    </w:p>
    <w:p>
      <w:r>
        <w:t>Region: us-east-1</w:t>
      </w:r>
    </w:p>
    <w:p>
      <w:r>
        <w:t>Data organization:</w:t>
      </w:r>
    </w:p>
    <w:p>
      <w:pPr>
        <w:pStyle w:val="ListBullet2"/>
      </w:pPr>
      <w:r>
        <w:t>raw/{SYMBOL}/{TIMESTAMP}.parquet - Daily OHLC data</w:t>
      </w:r>
    </w:p>
    <w:p>
      <w:pPr>
        <w:pStyle w:val="ListBullet2"/>
      </w:pPr>
      <w:r>
        <w:t>model/{SYMBOL}/model.txt - Trained LightGBM models</w:t>
      </w:r>
    </w:p>
    <w:p>
      <w:pPr>
        <w:pStyle w:val="ListBullet2"/>
      </w:pPr>
      <w:r>
        <w:t>predictions/{SYMBOL}/{TIMESTAMP}.parquet - Daily predictions</w:t>
      </w:r>
    </w:p>
    <w:p>
      <w:pPr>
        <w:pStyle w:val="ListBullet2"/>
      </w:pPr>
      <w:r>
        <w:t>features/ - Feature engineering outputs (reserved)</w:t>
      </w:r>
    </w:p>
    <w:p>
      <w:pPr>
        <w:pStyle w:val="Heading2"/>
      </w:pPr>
      <w:r>
        <w:t>4.3 IBKR Configuration</w:t>
      </w:r>
    </w:p>
    <w:p>
      <w:r>
        <w:t>Connection: 127.0.0.1:7496 (TWS Gateway)</w:t>
      </w:r>
    </w:p>
    <w:p>
      <w:r>
        <w:t>Client ID: 1</w:t>
      </w:r>
    </w:p>
    <w:p>
      <w:r>
        <w:t>Market Data Type: 3 (Delayed)</w:t>
      </w:r>
    </w:p>
    <w:p>
      <w:r>
        <w:t>Data Window: 30 trading days of OHLC bars</w:t>
      </w:r>
    </w:p>
    <w:p>
      <w:pPr>
        <w:pStyle w:val="Heading1"/>
      </w:pPr>
      <w:r>
        <w:t>5. Daily Automation Setup</w:t>
      </w:r>
    </w:p>
    <w:p>
      <w:r>
        <w:t>The system is configured to run automatically every day at 8:00 AM using Windows Task Scheduler.</w:t>
      </w:r>
    </w:p>
    <w:p>
      <w:pPr>
        <w:pStyle w:val="Heading2"/>
      </w:pPr>
      <w:r>
        <w:t>5.1 To Modify Schedule</w:t>
      </w:r>
    </w:p>
    <w:p>
      <w:r>
        <w:t>Run PowerShell as Administrator:</w:t>
      </w:r>
    </w:p>
    <w:p>
      <w:pPr/>
      <w:r>
        <w:rPr>
          <w:rFonts w:ascii="Courier New" w:hAnsi="Courier New"/>
          <w:color w:val="0064C8"/>
        </w:rPr>
        <w:t>C:\Users\mimx8\Super_Agent_Trader\setup_scheduler.ps1</w:t>
      </w:r>
    </w:p>
    <w:p>
      <w:r>
        <w:t>Or manually run the pipeline:</w:t>
      </w:r>
    </w:p>
    <w:p>
      <w:pPr/>
      <w:r>
        <w:rPr>
          <w:rFonts w:ascii="Courier New" w:hAnsi="Courier New"/>
          <w:color w:val="0064C8"/>
        </w:rPr>
        <w:t>python run_daily_pipeline.py</w:t>
      </w:r>
    </w:p>
    <w:p>
      <w:pPr>
        <w:pStyle w:val="Heading2"/>
      </w:pPr>
      <w:r>
        <w:t>5.2 Pipeline Execution Flow</w:t>
      </w:r>
    </w:p>
    <w:p>
      <w:pPr>
        <w:pStyle w:val="ListNumber"/>
      </w:pPr>
      <w:r>
        <w:t>DataAgent.run() - Fetch latest data from IBKR, write to S3</w:t>
      </w:r>
    </w:p>
    <w:p>
      <w:pPr>
        <w:pStyle w:val="ListNumber"/>
      </w:pPr>
      <w:r>
        <w:t>MLAgent.run() - Train model using features from latest data</w:t>
      </w:r>
    </w:p>
    <w:p>
      <w:pPr>
        <w:pStyle w:val="ListNumber"/>
      </w:pPr>
      <w:r>
        <w:t>PredictAgent.run() - Generate predictions using trained model</w:t>
      </w:r>
    </w:p>
    <w:p>
      <w:pPr>
        <w:pStyle w:val="ListNumber"/>
      </w:pPr>
      <w:r>
        <w:t>AnalyticsReporter.generate_full_report() - Compute trading metrics</w:t>
      </w:r>
    </w:p>
    <w:p>
      <w:pPr>
        <w:pStyle w:val="ListNumber"/>
      </w:pPr>
      <w:r>
        <w:t>Save JSON and CSV reports to logs/ directory</w:t>
      </w:r>
    </w:p>
    <w:p>
      <w:pPr>
        <w:pStyle w:val="Heading1"/>
      </w:pPr>
      <w:r>
        <w:t>6. Analytics &amp; Reporting</w:t>
      </w:r>
    </w:p>
    <w:p>
      <w:pPr>
        <w:pStyle w:val="Heading2"/>
      </w:pPr>
      <w:r>
        <w:t>6.1 Daily Reports Generated</w:t>
      </w:r>
    </w:p>
    <w:p>
      <w:pPr>
        <w:pStyle w:val="ListBullet"/>
      </w:pPr>
      <w:r>
        <w:t>analytics_report_[YYYYMMDD_HHMMSS].log: Structured execution logs</w:t>
      </w:r>
    </w:p>
    <w:p>
      <w:pPr>
        <w:pStyle w:val="ListBullet"/>
      </w:pPr>
      <w:r>
        <w:t>analytics_data_[YYYYMMDD_HHMMSS].json: Complete metrics in JSON format</w:t>
      </w:r>
    </w:p>
    <w:p>
      <w:pPr>
        <w:pStyle w:val="ListBullet"/>
      </w:pPr>
      <w:r>
        <w:t>analytics_symbols_[YYYYMMDD_HHMMSS].csv: Symbol analysis in tabular format</w:t>
      </w:r>
    </w:p>
    <w:p>
      <w:pPr>
        <w:pStyle w:val="Heading2"/>
      </w:pPr>
      <w:r>
        <w:t>6.2 Metrics Calculated</w:t>
      </w:r>
    </w:p>
    <w:p>
      <w:pPr>
        <w:pStyle w:val="ListBullet"/>
      </w:pPr>
      <w:r>
        <w:t>Total return percentage</w:t>
      </w:r>
    </w:p>
    <w:p>
      <w:pPr>
        <w:pStyle w:val="ListBullet"/>
      </w:pPr>
      <w:r>
        <w:t>Daily volatility (annualized and intraday)</w:t>
      </w:r>
    </w:p>
    <w:p>
      <w:pPr>
        <w:pStyle w:val="ListBullet"/>
      </w:pPr>
      <w:r>
        <w:t>Sharpe ratio (risk-adjusted return)</w:t>
      </w:r>
    </w:p>
    <w:p>
      <w:pPr>
        <w:pStyle w:val="ListBullet"/>
      </w:pPr>
      <w:r>
        <w:t>Maximum drawdown</w:t>
      </w:r>
    </w:p>
    <w:p>
      <w:pPr>
        <w:pStyle w:val="ListBullet"/>
      </w:pPr>
      <w:r>
        <w:t>Win rate (% up days)</w:t>
      </w:r>
    </w:p>
    <w:p>
      <w:pPr>
        <w:pStyle w:val="ListBullet"/>
      </w:pPr>
      <w:r>
        <w:t>Price correlations between symbols</w:t>
      </w:r>
    </w:p>
    <w:p>
      <w:pPr>
        <w:pStyle w:val="ListBullet"/>
      </w:pPr>
      <w:r>
        <w:t>Intraday price ranges</w:t>
      </w:r>
    </w:p>
    <w:p>
      <w:pPr>
        <w:pStyle w:val="ListBullet"/>
      </w:pPr>
      <w:r>
        <w:t>Average trading volume</w:t>
      </w:r>
    </w:p>
    <w:p>
      <w:pPr>
        <w:pStyle w:val="Heading1"/>
      </w:pPr>
      <w:r>
        <w:t>7. Data Visualizations</w:t>
      </w:r>
    </w:p>
    <w:p>
      <w:r>
        <w:t>Interactive Plotly dashboards are generated in visualizations/ directory:</w:t>
      </w:r>
    </w:p>
    <w:p>
      <w:pPr>
        <w:pStyle w:val="ListBullet"/>
      </w:pPr>
      <w:r>
        <w:t>index.html: Main dashboard - aggregates all charts</w:t>
      </w:r>
    </w:p>
    <w:p>
      <w:pPr>
        <w:pStyle w:val="ListBullet"/>
      </w:pPr>
      <w:r>
        <w:t>AAPL_price_chart.html: Candlestick + volume chart for AAPL</w:t>
      </w:r>
    </w:p>
    <w:p>
      <w:pPr>
        <w:pStyle w:val="ListBullet"/>
      </w:pPr>
      <w:r>
        <w:t>MSFT_price_chart.html: Candlestick + volume chart for MSFT</w:t>
      </w:r>
    </w:p>
    <w:p>
      <w:pPr>
        <w:pStyle w:val="ListBullet"/>
      </w:pPr>
      <w:r>
        <w:t>TSLA_price_chart.html: Candlestick + volume chart for TSLA</w:t>
      </w:r>
    </w:p>
    <w:p>
      <w:pPr>
        <w:pStyle w:val="ListBullet"/>
      </w:pPr>
      <w:r>
        <w:t>comparison_returns.html: Bar chart comparing returns across symbols</w:t>
      </w:r>
    </w:p>
    <w:p>
      <w:pPr>
        <w:pStyle w:val="ListBullet"/>
      </w:pPr>
      <w:r>
        <w:t>volatility_comparison.html: Volatility metrics comparison</w:t>
      </w:r>
    </w:p>
    <w:p>
      <w:pPr>
        <w:pStyle w:val="ListBullet"/>
      </w:pPr>
      <w:r>
        <w:t>correlation_heatmap.html: Price correlation matrix heatmap</w:t>
      </w:r>
    </w:p>
    <w:p>
      <w:r>
        <w:br/>
        <w:t>To view: Open visualizations/index.html in your web browser</w:t>
      </w:r>
    </w:p>
    <w:p>
      <w:pPr>
        <w:pStyle w:val="Heading1"/>
      </w:pPr>
      <w:r>
        <w:t>8. Project File Structure</w:t>
      </w:r>
    </w:p>
    <w:p>
      <w:r>
        <w:t>Key directories and files:</w:t>
      </w:r>
    </w:p>
    <w:p>
      <w:pPr>
        <w:pStyle w:val="ListBullet2"/>
      </w:pPr>
      <w:r>
        <w:t>agents/: Multi-agent orchestration system</w:t>
      </w:r>
    </w:p>
    <w:p>
      <w:pPr>
        <w:pStyle w:val="ListBullet2"/>
      </w:pPr>
      <w:r>
        <w:t xml:space="preserve">  super_agent.py: Main orchestrator (DataAgent → MLAgent → PredictAgent)</w:t>
      </w:r>
    </w:p>
    <w:p>
      <w:pPr>
        <w:pStyle w:val="ListBullet2"/>
      </w:pPr>
      <w:r>
        <w:t xml:space="preserve">  data_agent.py: IBKR data fetcher</w:t>
      </w:r>
    </w:p>
    <w:p>
      <w:pPr>
        <w:pStyle w:val="ListBullet2"/>
      </w:pPr>
      <w:r>
        <w:t xml:space="preserve">  ml_agent.py: LightGBM model trainer</w:t>
      </w:r>
    </w:p>
    <w:p>
      <w:pPr>
        <w:pStyle w:val="ListBullet2"/>
      </w:pPr>
      <w:r>
        <w:t xml:space="preserve">  predict_agent.py: Prediction generator</w:t>
      </w:r>
    </w:p>
    <w:p>
      <w:pPr>
        <w:pStyle w:val="ListBullet2"/>
      </w:pPr>
      <w:r>
        <w:t>utils/: Utility modules and clients</w:t>
      </w:r>
    </w:p>
    <w:p>
      <w:pPr>
        <w:pStyle w:val="ListBullet2"/>
      </w:pPr>
      <w:r>
        <w:t xml:space="preserve">  s3_client.py: AWS S3 parquet I/O</w:t>
      </w:r>
    </w:p>
    <w:p>
      <w:pPr>
        <w:pStyle w:val="ListBullet2"/>
      </w:pPr>
      <w:r>
        <w:t xml:space="preserve">  ibkr_client.py: IBKR API wrapper</w:t>
      </w:r>
    </w:p>
    <w:p>
      <w:pPr>
        <w:pStyle w:val="ListBullet2"/>
      </w:pPr>
      <w:r>
        <w:t xml:space="preserve">  redshift_analytics.py: Advanced analytics queries</w:t>
      </w:r>
    </w:p>
    <w:p>
      <w:pPr>
        <w:pStyle w:val="ListBullet2"/>
      </w:pPr>
      <w:r>
        <w:t xml:space="preserve">  analytics_reporter.py: Report generation engine</w:t>
      </w:r>
    </w:p>
    <w:p>
      <w:pPr>
        <w:pStyle w:val="ListBullet2"/>
      </w:pPr>
      <w:r>
        <w:t xml:space="preserve">  trading_dashboard.py: Plotly visualization generator</w:t>
      </w:r>
    </w:p>
    <w:p>
      <w:pPr>
        <w:pStyle w:val="ListBullet2"/>
      </w:pPr>
      <w:r>
        <w:t xml:space="preserve">  features.py: Feature engineering pipeline</w:t>
      </w:r>
    </w:p>
    <w:p>
      <w:pPr>
        <w:pStyle w:val="ListBullet2"/>
      </w:pPr>
      <w:r>
        <w:t>logs/: Daily execution logs and reports</w:t>
      </w:r>
    </w:p>
    <w:p>
      <w:pPr>
        <w:pStyle w:val="ListBullet2"/>
      </w:pPr>
      <w:r>
        <w:t>visualizations/: HTML Plotly dashboards</w:t>
      </w:r>
    </w:p>
    <w:p>
      <w:pPr>
        <w:pStyle w:val="ListBullet2"/>
      </w:pPr>
      <w:r>
        <w:t>config.yaml: IBKR, AWS, model configuration</w:t>
      </w:r>
    </w:p>
    <w:p>
      <w:pPr>
        <w:pStyle w:val="ListBullet2"/>
      </w:pPr>
      <w:r>
        <w:t>run_daily_pipeline.py: Daily pipeline entry point</w:t>
      </w:r>
    </w:p>
    <w:p>
      <w:pPr>
        <w:pStyle w:val="ListBullet2"/>
      </w:pPr>
      <w:r>
        <w:t>setup_scheduler.ps1: Windows Task Scheduler setup script</w:t>
      </w:r>
    </w:p>
    <w:p>
      <w:pPr>
        <w:pStyle w:val="Heading1"/>
      </w:pPr>
      <w:r>
        <w:t>9. Current System State</w:t>
      </w:r>
    </w:p>
    <w:p>
      <w:pPr>
        <w:pStyle w:val="Heading2"/>
      </w:pPr>
      <w:r>
        <w:t>9.1 Data Available</w:t>
      </w:r>
    </w:p>
    <w:p>
      <w:r>
        <w:t>S3 Contents (as of report generation):</w:t>
      </w:r>
    </w:p>
    <w:p>
      <w:pPr>
        <w:pStyle w:val="ListBullet"/>
      </w:pPr>
      <w:r>
        <w:t>Raw data files: 16 parquet files (5 per symbol, latest timestamp 2025-11-29 02:46)</w:t>
      </w:r>
    </w:p>
    <w:p>
      <w:pPr>
        <w:pStyle w:val="ListBullet"/>
      </w:pPr>
      <w:r>
        <w:t>Trained models: 3 LightGBM models (AAPL, MSFT, TSLA)</w:t>
      </w:r>
    </w:p>
    <w:p>
      <w:pPr>
        <w:pStyle w:val="ListBullet"/>
      </w:pPr>
      <w:r>
        <w:t>Predictions: 3 parquet files with prediction probabilities</w:t>
      </w:r>
    </w:p>
    <w:p>
      <w:pPr>
        <w:pStyle w:val="ListBullet"/>
      </w:pPr>
      <w:r>
        <w:t>Features: Reserved for future feature stores (currently unused)</w:t>
      </w:r>
    </w:p>
    <w:p>
      <w:pPr>
        <w:pStyle w:val="Heading2"/>
      </w:pPr>
      <w:r>
        <w:t>9.2 Latest Metrics (Nov 28, 2025)</w:t>
      </w:r>
    </w:p>
    <w:p>
      <w:r>
        <w:t>AAPL:</w:t>
      </w:r>
    </w:p>
    <w:p>
      <w:pPr>
        <w:pStyle w:val="ListBullet2"/>
      </w:pPr>
      <w:r>
        <w:t xml:space="preserve">  • Return: +10.53%, Volatility: 1.19%, Sharpe: 4.721, Win Rate: 60%</w:t>
      </w:r>
    </w:p>
    <w:p>
      <w:r>
        <w:t>MSFT:</w:t>
      </w:r>
    </w:p>
    <w:p>
      <w:pPr>
        <w:pStyle w:val="ListBullet2"/>
      </w:pPr>
      <w:r>
        <w:t xml:space="preserve">  • Return: -4.20%, Volatility: 1.36%, Sharpe: -1.622, Win Rate: 50%</w:t>
      </w:r>
    </w:p>
    <w:p>
      <w:r>
        <w:t>TSLA:</w:t>
      </w:r>
    </w:p>
    <w:p>
      <w:pPr>
        <w:pStyle w:val="ListBullet2"/>
      </w:pPr>
      <w:r>
        <w:t xml:space="preserve">  • Return: -2.08%, Volatility: 3.16%, Sharpe: -0.121, Win Rate: 53.3%</w:t>
      </w:r>
    </w:p>
    <w:p>
      <w:pPr>
        <w:pStyle w:val="Heading2"/>
      </w:pPr>
      <w:r>
        <w:t>9.3 Price Correlations</w:t>
      </w:r>
    </w:p>
    <w:p>
      <w:r>
        <w:t>AAPL-MSFT: -0.405 (negative correlation)</w:t>
      </w:r>
    </w:p>
    <w:p>
      <w:r>
        <w:t>AAPL-TSLA: -0.200 (weak negative)</w:t>
      </w:r>
    </w:p>
    <w:p>
      <w:r>
        <w:t>MSFT-TSLA: +0.716 (strong positive)</w:t>
      </w:r>
    </w:p>
    <w:p>
      <w:pPr>
        <w:pStyle w:val="Heading1"/>
      </w:pPr>
      <w:r>
        <w:t>10. Common Issues &amp; Solutions</w:t>
      </w:r>
    </w:p>
    <w:p>
      <w:pPr>
        <w:pStyle w:val="Heading3"/>
      </w:pPr>
      <w:r>
        <w:t>10.1 Pipeline fails with 'IBKR connection error'</w:t>
      </w:r>
    </w:p>
    <w:p>
      <w:r>
        <w:t>Ensure TWS Gateway is running on 127.0.0.1:7496. Launch from your IBKR workstation.</w:t>
      </w:r>
    </w:p>
    <w:p>
      <w:pPr>
        <w:pStyle w:val="Heading3"/>
      </w:pPr>
      <w:r>
        <w:t>10.2 S3 access denied errors</w:t>
      </w:r>
    </w:p>
    <w:p>
      <w:r>
        <w:t>Verify AWS credentials are configured. Check config.yaml for correct region and bucket name.</w:t>
      </w:r>
    </w:p>
    <w:p>
      <w:pPr>
        <w:pStyle w:val="Heading3"/>
      </w:pPr>
      <w:r>
        <w:t>10.3 LightGBM model loading errors</w:t>
      </w:r>
    </w:p>
    <w:p>
      <w:r>
        <w:t>Models use temporary files for I/O. Ensure temp directory has sufficient space and permissions.</w:t>
      </w:r>
    </w:p>
    <w:p>
      <w:pPr>
        <w:pStyle w:val="Heading3"/>
      </w:pPr>
      <w:r>
        <w:t>10.4 Visualizations not displaying</w:t>
      </w:r>
    </w:p>
    <w:p>
      <w:r>
        <w:t>Open visualizations/index.html directly in browser. Ensure Plotly CDN is accessible.</w:t>
      </w:r>
    </w:p>
    <w:p>
      <w:pPr>
        <w:pStyle w:val="Heading3"/>
      </w:pPr>
      <w:r>
        <w:t>10.5 Task Scheduler job not running</w:t>
      </w:r>
    </w:p>
    <w:p>
      <w:r>
        <w:t>Check Event Viewer &gt; Windows Logs &gt; System for scheduler errors. Verify Python path in task action.</w:t>
      </w:r>
    </w:p>
    <w:p>
      <w:pPr>
        <w:pStyle w:val="Heading1"/>
      </w:pPr>
      <w:r>
        <w:t>11. Recommended Next Steps</w:t>
      </w:r>
    </w:p>
    <w:p>
      <w:pPr>
        <w:pStyle w:val="Heading2"/>
      </w:pPr>
      <w:r>
        <w:t>11.1 Short Term (1-2 weeks)</w:t>
      </w:r>
    </w:p>
    <w:p>
      <w:pPr>
        <w:pStyle w:val="ListBullet"/>
      </w:pPr>
      <w:r>
        <w:t>Monitor daily reports and visualizations for pattern consistency</w:t>
      </w:r>
    </w:p>
    <w:p>
      <w:pPr>
        <w:pStyle w:val="ListBullet"/>
      </w:pPr>
      <w:r>
        <w:t>Validate prediction accuracy against actual market movement</w:t>
      </w:r>
    </w:p>
    <w:p>
      <w:pPr>
        <w:pStyle w:val="ListBullet"/>
      </w:pPr>
      <w:r>
        <w:t>Fine-tune LightGBM hyperparameters based on historical performance</w:t>
      </w:r>
    </w:p>
    <w:p>
      <w:pPr>
        <w:pStyle w:val="ListBullet"/>
      </w:pPr>
      <w:r>
        <w:t>Add more technical indicators to feature engineering</w:t>
      </w:r>
    </w:p>
    <w:p>
      <w:pPr>
        <w:pStyle w:val="ListBullet"/>
      </w:pPr>
      <w:r>
        <w:t>Set up email alerts for significant model changes</w:t>
      </w:r>
    </w:p>
    <w:p>
      <w:pPr>
        <w:pStyle w:val="Heading2"/>
      </w:pPr>
      <w:r>
        <w:t>11.2 Medium Term (1-3 months)</w:t>
      </w:r>
    </w:p>
    <w:p>
      <w:pPr>
        <w:pStyle w:val="ListBullet"/>
      </w:pPr>
      <w:r>
        <w:t>Implement portfolio-level analysis (beyond single symbols)</w:t>
      </w:r>
    </w:p>
    <w:p>
      <w:pPr>
        <w:pStyle w:val="ListBullet"/>
      </w:pPr>
      <w:r>
        <w:t>Add risk management constraints (position sizing, stop losses)</w:t>
      </w:r>
    </w:p>
    <w:p>
      <w:pPr>
        <w:pStyle w:val="ListBullet"/>
      </w:pPr>
      <w:r>
        <w:t>Integrate actual trading execution (paper trading first)</w:t>
      </w:r>
    </w:p>
    <w:p>
      <w:pPr>
        <w:pStyle w:val="ListBullet"/>
      </w:pPr>
      <w:r>
        <w:t>Deploy Redshift Spectrum for advanced SQL analytics on S3</w:t>
      </w:r>
    </w:p>
    <w:p>
      <w:pPr>
        <w:pStyle w:val="ListBullet"/>
      </w:pPr>
      <w:r>
        <w:t>Create web dashboard with real-time data updates (Streamlit or Dash)</w:t>
      </w:r>
    </w:p>
    <w:p>
      <w:pPr>
        <w:pStyle w:val="ListBullet"/>
      </w:pPr>
      <w:r>
        <w:t>Add model versioning and A/B testing framework</w:t>
      </w:r>
    </w:p>
    <w:p>
      <w:pPr>
        <w:pStyle w:val="Heading2"/>
      </w:pPr>
      <w:r>
        <w:t>11.3 Long Term (3+ months)</w:t>
      </w:r>
    </w:p>
    <w:p>
      <w:pPr>
        <w:pStyle w:val="ListBullet"/>
      </w:pPr>
      <w:r>
        <w:t>Expand to additional asset classes (crypto, forex, commodities)</w:t>
      </w:r>
    </w:p>
    <w:p>
      <w:pPr>
        <w:pStyle w:val="ListBullet"/>
      </w:pPr>
      <w:r>
        <w:t>Implement reinforcement learning for dynamic strategy optimization</w:t>
      </w:r>
    </w:p>
    <w:p>
      <w:pPr>
        <w:pStyle w:val="ListBullet"/>
      </w:pPr>
      <w:r>
        <w:t>Build multi-timeframe analysis (daily, weekly, monthly signals)</w:t>
      </w:r>
    </w:p>
    <w:p>
      <w:pPr>
        <w:pStyle w:val="ListBullet"/>
      </w:pPr>
      <w:r>
        <w:t>Deploy cloud-based infrastructure (Lambda, EC2 for scaling)</w:t>
      </w:r>
    </w:p>
    <w:p>
      <w:pPr>
        <w:pStyle w:val="ListBullet"/>
      </w:pPr>
      <w:r>
        <w:t>Create mobile app for monitoring and alerts</w:t>
      </w:r>
    </w:p>
    <w:p>
      <w:pPr>
        <w:pStyle w:val="ListBullet"/>
      </w:pPr>
      <w:r>
        <w:t>Establish feedback loops from trading results back to model training</w:t>
      </w:r>
    </w:p>
    <w:p>
      <w:pPr>
        <w:pStyle w:val="Heading1"/>
      </w:pPr>
      <w:r>
        <w:t>12. Key Code References</w:t>
      </w:r>
    </w:p>
    <w:p>
      <w:pPr>
        <w:pStyle w:val="Heading2"/>
      </w:pPr>
      <w:r>
        <w:t>12.1 Running the Pipeline</w:t>
      </w:r>
    </w:p>
    <w:p>
      <w:r>
        <w:rPr>
          <w:rFonts w:ascii="Courier New" w:hAnsi="Courier New"/>
        </w:rPr>
        <w:t># Quick execution</w:t>
        <w:br/>
      </w:r>
      <w:r>
        <w:rPr>
          <w:rFonts w:ascii="Courier New" w:hAnsi="Courier New"/>
        </w:rPr>
        <w:t>python run_daily_pipeline.py</w:t>
      </w:r>
    </w:p>
    <w:p>
      <w:pPr>
        <w:pStyle w:val="Heading2"/>
      </w:pPr>
      <w:r>
        <w:t>12.2 Accessing Latest Data</w:t>
      </w:r>
    </w:p>
    <w:p>
      <w:r>
        <w:rPr>
          <w:rFonts w:ascii="Courier New" w:hAnsi="Courier New"/>
        </w:rPr>
        <w:t>from utils.s3_client import S3Client</w:t>
        <w:br/>
      </w:r>
      <w:r>
        <w:rPr>
          <w:rFonts w:ascii="Courier New" w:hAnsi="Courier New"/>
        </w:rPr>
        <w:t>s3 = S3Client()</w:t>
        <w:br/>
      </w:r>
      <w:r>
        <w:rPr>
          <w:rFonts w:ascii="Courier New" w:hAnsi="Courier New"/>
        </w:rPr>
        <w:t>df = s3.read_parquet('raw/AAPL/[latest].parquet')</w:t>
      </w:r>
    </w:p>
    <w:p>
      <w:pPr>
        <w:pStyle w:val="Heading2"/>
      </w:pPr>
      <w:r>
        <w:t>12.3 Generating Reports</w:t>
      </w:r>
    </w:p>
    <w:p>
      <w:r>
        <w:rPr>
          <w:rFonts w:ascii="Courier New" w:hAnsi="Courier New"/>
        </w:rPr>
        <w:t>from utils.analytics_reporter import AnalyticsReporter</w:t>
        <w:br/>
      </w:r>
      <w:r>
        <w:rPr>
          <w:rFonts w:ascii="Courier New" w:hAnsi="Courier New"/>
        </w:rPr>
        <w:t>reporter = AnalyticsReporter()</w:t>
        <w:br/>
      </w:r>
      <w:r>
        <w:rPr>
          <w:rFonts w:ascii="Courier New" w:hAnsi="Courier New"/>
        </w:rPr>
        <w:t>report = reporter.generate_full_report()</w:t>
      </w:r>
    </w:p>
    <w:p>
      <w:pPr>
        <w:pStyle w:val="Heading1"/>
      </w:pPr>
      <w:r>
        <w:t>13. Handoff Information</w:t>
      </w:r>
    </w:p>
    <w:p>
      <w:r>
        <w:t>Document prepared: 2025-11-28 22:26:20</w:t>
      </w:r>
    </w:p>
    <w:p>
      <w:r>
        <w:t>Previous agent: GitHub Copilot</w:t>
      </w:r>
    </w:p>
    <w:p>
      <w:r>
        <w:t>System is fully operational and ready for next phase of development.</w:t>
      </w:r>
    </w:p>
    <w:p>
      <w:r>
        <w:br/>
        <w:t>All code is documented, tested (6 passing pytest tests), and production-ready. The system runs autonomously on daily schedule and generates comprehensive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