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algun Gothic"/>
          <w:b/>
          <w:color w:val="147D73"/>
          <w:sz w:val="20"/>
        </w:rPr>
        <w:t>SOURCE REFERENCE 00</w:t>
      </w:r>
    </w:p>
    <w:p>
      <w:pPr>
        <w:spacing w:before="280" w:after="200"/>
        <w:jc w:val="center"/>
      </w:pPr>
      <w:r>
        <w:rPr>
          <w:rFonts w:ascii="Calibri" w:hAnsi="Calibri" w:eastAsia="Malgun Gothic"/>
          <w:b/>
          <w:color w:val="18202A"/>
          <w:sz w:val="50"/>
        </w:rPr>
        <w:t>시스템 아키텍처 및 소스 인덱스</w:t>
      </w:r>
    </w:p>
    <w:p>
      <w:pPr>
        <w:spacing w:after="680"/>
        <w:jc w:val="center"/>
      </w:pPr>
      <w:r>
        <w:rPr>
          <w:rFonts w:ascii="Calibri" w:hAnsi="Calibri" w:eastAsia="Malgun Gothic"/>
          <w:color w:val="5D6975"/>
          <w:sz w:val="23"/>
        </w:rPr>
        <w:t>전체 런타임 데이터 흐름, 스레드 경계, 구성·프레임 계약, 문서 범위와 파일별 찾아보기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FMCW LiDAR v0.2.0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기준 소스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현재 worktree의 active build 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기준일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2026-08-31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목적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함수 입출력·연산·호출 관계·출력/부작용 추적</w:t>
            </w:r>
          </w:p>
        </w:tc>
      </w:tr>
    </w:tbl>
    <w:p>
      <w:r>
        <w:br w:type="page"/>
      </w:r>
    </w:p>
    <w:p>
      <w:pPr>
        <w:pStyle w:val="Heading1"/>
      </w:pPr>
      <w:r>
        <w:t>문서 사용 범위</w:t>
      </w:r>
    </w:p>
    <w:p>
      <w:r>
        <w:rPr>
          <w:b/>
        </w:rPr>
        <w:t xml:space="preserve">포함: </w:t>
      </w:r>
      <w:r>
        <w:t>CMake active source, 공용 header, Windows/Jetson 앱, MCU custom/generated Core, ROS package, 배포·도구·테스트 코드.</w:t>
      </w:r>
    </w:p>
    <w:p>
      <w:r>
        <w:rPr>
          <w:b/>
        </w:rPr>
        <w:t xml:space="preserve">제외: </w:t>
      </w:r>
      <w:r>
        <w:t>STM32 HAL/CMSIS vendor 함수 본문, legacy/OpenCV/SDK vendor code, build·package 산출물. 이들은 연결 경계와 의존성만 기록한다.</w:t>
      </w:r>
    </w:p>
    <w:p>
      <w:r>
        <w:rPr>
          <w:b/>
        </w:rPr>
        <w:t xml:space="preserve">읽는 법: </w:t>
      </w:r>
      <w:r>
        <w:t>각 함수 항목은 선언 위치, 입력, 내부 연산, 호출/호출자, 반환·상태 변경, 오류·동시성 특성을 순서대로 보여준다.</w:t>
      </w:r>
    </w:p>
    <w:p>
      <w:pPr>
        <w:pStyle w:val="Heading1"/>
      </w:pPr>
      <w:r>
        <w:t>1. 런타임 구성</w:t>
      </w:r>
    </w:p>
    <w:p>
      <w:pPr>
        <w:spacing w:after="160"/>
      </w:pPr>
      <w:r>
        <w:t>Windows와 Jetson은 동일한 fmcw_core 및 Qt 공용 계층을 사용한다. 플랫폼 차이는 실행 entry point, AlazarTech/CUDA 라이브러리 탐색, serial 장치 이름과 package script에 한정된다. CPU FFTW와 CUDA cuFFT는 동일한 chirp segmentation·window/DC·peak·거리·XYZIV 계약을 구현하며 Jetson 제품 빌드는 CUDA를 요구한다.</w:t>
      </w:r>
    </w:p>
    <w:p>
      <w:pPr>
        <w:pStyle w:val="Heading1"/>
      </w:pPr>
      <w:r>
        <w:t>2. 주 데이터 흐름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2150"/>
        <w:gridCol w:w="3950"/>
        <w:gridCol w:w="2660"/>
      </w:tblGrid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단계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주체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입력·연산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출력/다음 단계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Qt MainWindow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operator 설정·start/stop·표시 선택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ApplicationController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ApplicationController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설정 revision 고정, service/장치 lifecycle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AcquisitionSession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AcquisitionSession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EDFA 준비 → digitizer arm → MCU trigger enable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ContinuousAcquisitionWorker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Alazar/Replay/Simulator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RawFrameBatch: records × full-period samples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ProcessingService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CPU FFTW / CUDA cuFFT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UP/DOWN 분할 → FFT → threshold peak → 거리·속도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PointCloudFrame XYZIV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Frame completion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B-scan/3D snapshot, 저장, UDP, 객체 검출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Qt / file / ROS / CenterPoint</w:t>
            </w:r>
          </w:p>
        </w:tc>
      </w:tr>
    </w:tbl>
    <w:p>
      <w:pPr>
        <w:pStyle w:val="Heading1"/>
      </w:pPr>
      <w:r>
        <w:t>3. 시작·정지 순서</w:t>
      </w:r>
    </w:p>
    <w:p>
      <w:r>
        <w:rPr>
          <w:rFonts w:ascii="Calibri" w:hAnsi="Calibri" w:eastAsia="Malgun Gothic"/>
          <w:b/>
          <w:color w:val="1F4D78"/>
          <w:sz w:val="18"/>
        </w:rPr>
        <w:t xml:space="preserve">Apply Setup | </w:t>
      </w:r>
      <w:r>
        <w:rPr>
          <w:rFonts w:ascii="Calibri" w:hAnsi="Calibri" w:eastAsia="Malgun Gothic"/>
          <w:color w:val="18202A"/>
          <w:sz w:val="18"/>
        </w:rPr>
        <w:t>ConfigManager load/apply → ConfigValidator → runtime adapter configure. scanner 관련 fingerprint가 바뀐 경우에만 MCU waveform loaded 상태를 무효화한다.</w:t>
      </w:r>
    </w:p>
    <w:p>
      <w:r>
        <w:rPr>
          <w:rFonts w:ascii="Calibri" w:hAnsi="Calibri" w:eastAsia="Malgun Gothic"/>
          <w:b/>
          <w:color w:val="1F4D78"/>
          <w:sz w:val="18"/>
        </w:rPr>
        <w:t xml:space="preserve">Connect | </w:t>
      </w:r>
      <w:r>
        <w:rPr>
          <w:rFonts w:ascii="Calibri" w:hAnsi="Calibri" w:eastAsia="Malgun Gothic"/>
          <w:color w:val="18202A"/>
          <w:sz w:val="18"/>
        </w:rPr>
        <w:t>RuntimeAdapterFactory가 source에 맞는 Alazar/Replay/Simulator와 MCU/EDFA adapter를 만들고 각 장치에 연결한다.</w:t>
      </w:r>
    </w:p>
    <w:p>
      <w:r>
        <w:rPr>
          <w:rFonts w:ascii="Calibri" w:hAnsi="Calibri" w:eastAsia="Malgun Gothic"/>
          <w:b/>
          <w:color w:val="1F4D78"/>
          <w:sz w:val="18"/>
        </w:rPr>
        <w:t xml:space="preserve">START | </w:t>
      </w:r>
      <w:r>
        <w:rPr>
          <w:rFonts w:ascii="Calibri" w:hAnsi="Calibri" w:eastAsia="Malgun Gothic"/>
          <w:color w:val="18202A"/>
          <w:sz w:val="18"/>
        </w:rPr>
        <w:t>storage/UDP/processing 준비 → acquisition worker 준비 → digitizer DMA arm → MCU scan/B-trigger enable. EDFA Controlled는 arm 전에 출력이 준비된다.</w:t>
      </w:r>
    </w:p>
    <w:p>
      <w:r>
        <w:rPr>
          <w:rFonts w:ascii="Calibri" w:hAnsi="Calibri" w:eastAsia="Malgun Gothic"/>
          <w:b/>
          <w:color w:val="1F4D78"/>
          <w:sz w:val="18"/>
        </w:rPr>
        <w:t xml:space="preserve">Run | </w:t>
      </w:r>
      <w:r>
        <w:rPr>
          <w:rFonts w:ascii="Calibri" w:hAnsi="Calibri" w:eastAsia="Malgun Gothic"/>
          <w:color w:val="18202A"/>
          <w:sz w:val="18"/>
        </w:rPr>
        <w:t>DMA batch는 bounded queue로 이동한다. GUI는 선택 A-scan snapshot만 낮은 rate로 복사하고 B-scan/3D는 frame 완료 시 교체한다.</w:t>
      </w:r>
    </w:p>
    <w:p>
      <w:r>
        <w:rPr>
          <w:rFonts w:ascii="Calibri" w:hAnsi="Calibri" w:eastAsia="Malgun Gothic"/>
          <w:b/>
          <w:color w:val="1F4D78"/>
          <w:sz w:val="18"/>
        </w:rPr>
        <w:t xml:space="preserve">STOP/E-STOP | </w:t>
      </w:r>
      <w:r>
        <w:rPr>
          <w:rFonts w:ascii="Calibri" w:hAnsi="Calibri" w:eastAsia="Malgun Gothic"/>
          <w:color w:val="18202A"/>
          <w:sz w:val="18"/>
        </w:rPr>
        <w:t>MCU trigger 제거 → digitizer abort/stop → acquisition worker join → queued processing 정리 → processing/UDP/storage finalize → EDFA off.</w:t>
      </w:r>
    </w:p>
    <w:p>
      <w:pPr>
        <w:pStyle w:val="Heading1"/>
      </w:pPr>
      <w:r>
        <w:t>4. 데이터 계약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계약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내용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RawFrame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단일 channel의 full-period ADC sample, UP/DOWN segment, config revision, optical state, scan position.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RawFrameBatch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한 DMA buffer의 record 묶음. metadata record_count/record_length/sequence가 각 RawFrame metadata와 일치해야 한다.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ProcessedMeasurement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UP/DOWN peak bin(분수 bin 포함), magnitude, 거리, velocity. threshold 미달은 NaN으로 표현한다.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PointCloudPoint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일반 LiDAR 좌표계 X=forward, Y=left, Z=up와 intensity, radial velocity를 갖는 XYZIV.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PointCloudFrame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scanner의 y_line_count가 완료된 한 frame 단위 point 집합. GUI·저장·UDP·검출은 완료 frame만 소비한다.</w:t>
            </w:r>
          </w:p>
        </w:tc>
      </w:tr>
    </w:tbl>
    <w:p>
      <w:pPr>
        <w:pStyle w:val="Heading1"/>
      </w:pPr>
      <w:r>
        <w:t>5. 실행 스레드와 queue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실행 경계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책임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Qt GUI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설정/상태/plot paint. DMA 또는 FFT를 직접 수행하지 않는다.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Acquisition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AlazarWaitAsyncBufferComplete 또는 replay/simulator 대기, batch metadata/trajectory stamping, processing queue push.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Processing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CPU/GPU batch 처리, frame assembly, snapshot publish, storage/UDP/detection fan-out.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Storage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raw/point-cloud file write와 주기 flush. 수집 thread의 disk I/O를 제거한다.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UDP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완료 point-cloud frame fragment 송신. bounded queue 정책으로 수집을 막지 않는다.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Detection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6"/>
              </w:rPr>
              <w:t>최신 완료 frame을 CenterPoint backend에 넣고 detection snapshot을 frame id와 함께 publish한다.</w:t>
            </w:r>
          </w:p>
        </w:tc>
      </w:tr>
    </w:tbl>
    <w:p>
      <w:pPr>
        <w:pStyle w:val="Heading1"/>
      </w:pPr>
      <w:r>
        <w:t>6. 소스 범위와 외부 경계</w:t>
      </w:r>
    </w:p>
    <w:p>
      <w:r>
        <w:t>이 참조서는 프로젝트가 소유한 active source를 상세 대상으로 한다. STM32 HAL/CMSIS, ATS-SDK, Qt, FFTW, CUDA/cuFFT, cuDNN 및 외부 CenterPoint runtime은 호출 API와 빌드 연결만 기록한다. legacy는 설계 근거 비교용으로 보존하되 현행 함수 호출 그래프에는 포함하지 않는다.</w:t>
      </w:r>
    </w:p>
    <w:p>
      <w:pPr>
        <w:pStyle w:val="Heading1"/>
      </w:pPr>
      <w:r>
        <w:t>7. 전체 소스 인덱스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750"/>
        <w:gridCol w:w="1350"/>
        <w:gridCol w:w="950"/>
        <w:gridCol w:w="2310"/>
      </w:tblGrid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5"/>
              </w:rPr>
              <w:t>파일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5"/>
              </w:rPr>
              <w:t>수록 문서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CMakeLists.txt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Text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CMakePresets.json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JSON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config/calibration/default.yaml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config/default.yaml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config/jetson.yaml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config/profiles/ats9371_200hz_simulator.yaml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config/profiles/lab_simulator.yaml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config/windows.yaml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YAML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deploy/jetson/build.sh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deploy/jetson/check_dependencies.sh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deploy/jetson/export_source.ps1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PowerShell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deploy/jetson/jetson.env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Environment Config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deploy/jetson/package.sh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deploy/jetson/run.sh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deploy/windows/build_centerpoint.ps1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PowerShell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deploy/windows/package.ps1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PowerShell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Ros_project/src/CMakeLists.txt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Text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Ros_project/src/fmcw_lidar_rviz/CMakeLists.txt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Text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Ros_project/src/fmcw_lidar_rviz/include/fmcw_lidar_rviz/udp_point_protocol.hpp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Ros_project/src/fmcw_lidar_rviz/launch/udp_rviz.launch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 Launch XML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Ros_project/src/fmcw_lidar_rviz/package.xml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XML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Ros_project/src/fmcw_lidar_rviz/rviz/fmcw_lidar.rviz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RViz Config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Ros_project/src/fmcw_lidar_rviz/src/udp_point_protocol.cpp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Ros_project/src/fmcw_lidar_rviz/src/udp_pointcloud_receiver_node.cpp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Ros_project/src/fmcw_lidar_rviz/src/udp_test_sender_node.cpp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Ros_project/src/fmcw_lidar_rviz/test/udp_point_protocol_test.cpp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src/apps/common/application_controller.cpp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67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src/apps/common/application_controller.h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src/apps/common/main_window.cpp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src/apps/common/main_window.h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57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src/apps/common/plot_widgets.cpp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src/apps/common/plot_widgets.h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src/apps/common/point_cloud_widget.cpp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src/apps/common/point_cloud_widget.h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src/apps/common/replay_setup_loader.cpp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src/apps/common/replay_setup_loader.h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src/apps/jetson/main.cpp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src/apps/windows/main.cpp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05_Qt_GUI_Applications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src/CMakeLists.txt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Text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src/core/acquisition_session.cpp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src/core/acquisition_session.h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src/core/app_version.cpp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src/core/app_version.h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src/core/config_document.cpp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src/core/config_document.h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src/core/config_manager.cpp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src/core/config_manager.h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src/core/config_policy.cpp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src/core/config_policy.h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src/core/config_profile.cpp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src/core/config_profile.h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src/core/config_types.cpp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src/core/config_types.h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src/core/config_validation.cpp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src/core/config_validation.h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src/core/continuous_acquisition_worker.cpp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src/core/continuous_acquisition_worker.h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src/core/device_interfaces.h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src/core/digitizer_capabilities.cpp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src/core/digitizer_capabilities.h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src/core/frame_types.h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src/core/logging.cpp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src/core/logging.h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src/core/operation_controller.cpp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src/core/operation_controller.h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src/core/raw_frame_batch_pool.cpp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src/core/raw_frame_batch_pool.h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src/core/realtime_thread.cpp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src/core/realtime_thread.h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src/core/scan_trajectory.cpp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src/core/scan_trajectory.h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src/core/system_state.cpp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src/core/system_state.h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src/core/system_telemetry.h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01_Core_Configuration_Acquisition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src/detection/centerpoint_cuda_compat.h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src/detection/centerpoint_detector.cpp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src/detection/centerpoint_detector_stub.cpp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src/detection/centerpoint_input_builder.cpp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src/detection/centerpoint_input_builder.h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src/detection/detection_types.h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src/detection/object_detection_policy.cpp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src/detection/object_detection_policy.h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src/detection/object_detection_service.cpp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src/detection/object_detection_service.h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src/detection/object_detector.cpp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src/detection/object_detector.h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src/detection/point_cloud_file_loader.cpp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src/detection/point_cloud_file_loader.h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src/drivers/alazar/alazar_digitizer.cpp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src/drivers/alazar/alazar_digitizer.h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src/drivers/alazar/alazar_sample_conversion.cpp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src/drivers/alazar/alazar_sample_conversion.h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src/drivers/edfa/edfa_protocol.cpp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src/drivers/edfa/edfa_protocol.h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src/drivers/edfa/edfa_serial_controller.cpp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src/drivers/edfa/edfa_serial_controller.h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src/drivers/mcu/mcu_protocol.cpp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src/drivers/mcu/mcu_protocol.h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src/drivers/mcu/mcu_serial_controller.cpp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src/drivers/mcu/mcu_serial_controller.h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src/drivers/replay/replay_digitizer.cpp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src/drivers/replay/replay_digitizer.h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src/drivers/runtime_adapter_factory.cpp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src/drivers/runtime_adapter_factory.h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src/drivers/serial/serial_transport.cpp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src/drivers/serial/serial_transport.h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src/drivers/simulator/fake_digitizer.cpp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src/drivers/simulator/fake_digitizer.h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src/drivers/simulator/fake_edfa.cpp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src/drivers/simulator/fake_edfa.h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src/drivers/simulator/fake_mcu.cpp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src/drivers/simulator/fake_mcu.h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02_Device_Drivers_Protocols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src/firmware/mcu/FMCW_LiDAR_MCU/Core/Inc/ad5664.h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src/firmware/mcu/FMCW_LiDAR_MCU/Core/Inc/frame_player.h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src/firmware/mcu/FMCW_LiDAR_MCU/Core/Inc/main.h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src/firmware/mcu/FMCW_LiDAR_MCU/Core/Inc/mirrorcle_drv.h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src/firmware/mcu/FMCW_LiDAR_MCU/Core/Inc/spi24_tx.h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src/firmware/mcu/FMCW_LiDAR_MCU/Core/Inc/stm32h7xx_hal_conf.h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src/firmware/mcu/FMCW_LiDAR_MCU/Core/Inc/stm32h7xx_it.h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src/firmware/mcu/FMCW_LiDAR_MCU/Core/Inc/uart_cmd.h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src/firmware/mcu/FMCW_LiDAR_MCU/Core/Src/ad5664.c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src/firmware/mcu/FMCW_LiDAR_MCU/Core/Src/frame_player.c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src/firmware/mcu/FMCW_LiDAR_MCU/Core/Src/main.c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src/firmware/mcu/FMCW_LiDAR_MCU/Core/Src/mirrorcle_drv.c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src/firmware/mcu/FMCW_LiDAR_MCU/Core/Src/spi24_tx.c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src/firmware/mcu/FMCW_LiDAR_MCU/Core/Src/stm32h7xx_hal_msp.c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src/firmware/mcu/FMCW_LiDAR_MCU/Core/Src/stm32h7xx_it.c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src/firmware/mcu/FMCW_LiDAR_MCU/Core/Src/syscalls.c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src/firmware/mcu/FMCW_LiDAR_MCU/Core/Src/sysmem.c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src/firmware/mcu/FMCW_LiDAR_MCU/Core/Src/system_stm32h7xx.c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src/firmware/mcu/FMCW_LiDAR_MCU/Core/Src/uart_cmd.c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src/firmware/mcu/FMCW_LiDAR_MCU/Core/Startup/startup_stm32h750vbtx.s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Assembly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src/firmware/mcu/FMCW_LiDAR_MCU/FMCW_LiDAR_MCU.ioc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STM32CubeMX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src/firmware/mcu/FMCW_LiDAR_MCU/STM32H750VBTX_FLASH.ld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Linker Script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src/firmware/mcu/FMCW_LiDAR_MCU/STM32H750VBTX_RAM.ld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Linker Script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06_MCU_Firmware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src/network/udp_point_protocol.cpp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src/network/udp_point_protocol.h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src/network/udp_sender_service.cpp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src/network/udp_sender_service.h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src/processing/cpu/fftw_backend.cpp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src/processing/cuda/cuda_fft_backend.cu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CUDA 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src/processing/cuda/cuda_module_policy.h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src/processing/cuda/cuda_signal_pipeline.cu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CUDA 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src/processing/cuda/cuda_signal_pipeline.h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src/processing/cuda/cuda_signal_pipeline_stub.cpp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src/processing/fft_backend.h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src/processing/fft_backends.cpp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src/processing/fft_backends.h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src/processing/point_cloud_postprocessor.cpp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src/processing/point_cloud_postprocessor.h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src/processing/processing_service.cpp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src/processing/processing_service.h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src/processing/processing_snapshots.cpp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src/processing/processing_snapshots.h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src/processing/signal_processor.cpp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src/processing/signal_processor.h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03_Processing_Detection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src/storage/async_storage_service.cpp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src/storage/async_storage_service.h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src/storage/binary_storage.cpp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src/storage/binary_storage.h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src/storage/point_cloud_replay.cpp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src/storage/point_cloud_replay.h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src/storage/writer_interfaces.h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C/C++ Header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04_Storage_Network_Replay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tests/acquisition_driver_test.cpp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66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tests/CMakeLists.txt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Text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tests/config_system_test.cpp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tests/core_contract_test.cpp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tests/detection_input_builder_test.cpp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tests/phase4_pipeline_test.cpp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tests/phase6_network_test.cpp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tests/phase7_cuda_performance_test.cpp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tests/phase7_performance_test.cpp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tests/phase7_realtime_qualification_test.cpp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tests/phase7_storage_performance_test.cpp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tests/phase7_storage_test.cpp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tests/point_cloud_postprocessor_test.cpp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tests/point_cloud_replay_test.cpp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10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tests/replay_setup_loader_test.cpp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C++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tests/waymo_converter_test.py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Python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tools/convert_waymo_zip.py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Python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  <w:tr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tools/export_waymo_frame.py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Python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07_ROS_Tools_Deployment_Tests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D697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algun Gothic"/>
        <w:b/>
        <w:color w:val="5D6975"/>
        <w:sz w:val="16"/>
      </w:rPr>
      <w:t>FMCW LiDAR | 시스템 아키텍처 및 소스 인덱스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8202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gnature">
    <w:name w:val="Code Signature"/>
    <w:pPr>
      <w:spacing w:before="40" w:after="100" w:line="240" w:lineRule="auto"/>
      <w:ind w:left="173" w:right="115"/>
      <w:shd w:fill="F2F4F7"/>
    </w:pPr>
    <w:rPr>
      <w:rFonts w:ascii="Consolas" w:hAnsi="Consolas"/>
      <w:color w:val="1F4D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