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3F272" w14:textId="77777777" w:rsidR="00D077E9" w:rsidRPr="00240586" w:rsidRDefault="00AB02A7" w:rsidP="00D70D02"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122C57" wp14:editId="313BA5E7">
                <wp:simplePos x="0" y="0"/>
                <wp:positionH relativeFrom="margin">
                  <wp:posOffset>-205740</wp:posOffset>
                </wp:positionH>
                <wp:positionV relativeFrom="page">
                  <wp:posOffset>937260</wp:posOffset>
                </wp:positionV>
                <wp:extent cx="6751320" cy="8657111"/>
                <wp:effectExtent l="0" t="0" r="0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A505" w14:textId="77777777" w:rsidR="00240586" w:rsidRDefault="00240586" w:rsidP="00EE5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22C57" id="직사각형 3" o:spid="_x0000_s1026" alt="표지 텍스트의 흰 직사각형" style="position:absolute;margin-left:-16.2pt;margin-top:73.8pt;width:531.6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" fillcolor="white [3212]" stroked="f" strokeweight="2pt">
                <v:textbox>
                  <w:txbxContent>
                    <w:p w14:paraId="1D33A505" w14:textId="77777777" w:rsidR="00240586" w:rsidRDefault="00240586" w:rsidP="00EE557A"/>
                  </w:txbxContent>
                </v:textbox>
                <w10:wrap anchorx="margin"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0"/>
      </w:tblGrid>
      <w:tr w:rsidR="00D077E9" w:rsidRPr="00240586" w14:paraId="612D9CDF" w14:textId="77777777" w:rsidTr="00BC4645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8B237" w14:textId="77777777"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D741F93" wp14:editId="0D668A94">
                      <wp:extent cx="6347460" cy="807720"/>
                      <wp:effectExtent l="0" t="0" r="15240" b="1143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47460" cy="8077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9D9E10" w14:textId="110FFF5D" w:rsidR="00D077E9" w:rsidRPr="00BC4645" w:rsidRDefault="00EE557A" w:rsidP="00EE557A">
                                  <w:pPr>
                                    <w:pStyle w:val="a7"/>
                                    <w:spacing w:line="204" w:lineRule="auto"/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</w:pPr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연</w:t>
                                  </w:r>
                                  <w:r w:rsidRPr="00BC464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구</w:t>
                                  </w:r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주</w:t>
                                  </w:r>
                                  <w:r w:rsidR="00E56020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제</w:t>
                                  </w:r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:</w:t>
                                  </w:r>
                                  <w:r w:rsidR="00EE5CC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</w:t>
                                  </w:r>
                                  <w:r w:rsidR="00C05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눈</w:t>
                                  </w:r>
                                  <w:r w:rsidR="00C0564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동자</w:t>
                                  </w:r>
                                  <w:r w:rsidR="00C05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인</w:t>
                                  </w:r>
                                  <w:r w:rsidR="00C0564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식을</w:t>
                                  </w:r>
                                  <w:r w:rsidR="00C05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이</w:t>
                                  </w:r>
                                  <w:r w:rsidR="00C0564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용한</w:t>
                                  </w:r>
                                  <w:r w:rsidR="00C05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화</w:t>
                                  </w:r>
                                  <w:r w:rsidR="00C0564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상</w:t>
                                  </w:r>
                                  <w:r w:rsidR="00C05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마</w:t>
                                  </w:r>
                                  <w:r w:rsidR="00C0564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우스</w:t>
                                  </w:r>
                                  <w:r w:rsidR="00C05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/키</w:t>
                                  </w:r>
                                  <w:r w:rsidR="00C0564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보드</w:t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741F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499.8pt;height:6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" fillcolor="white [3201]" strokecolor="#0f0d29 [3200]" strokeweight="2pt">
                      <v:textbox>
                        <w:txbxContent>
                          <w:p w14:paraId="1A9D9E10" w14:textId="110FFF5D" w:rsidR="00D077E9" w:rsidRPr="00BC4645" w:rsidRDefault="00EE557A" w:rsidP="00EE557A">
                            <w:pPr>
                              <w:pStyle w:val="a7"/>
                              <w:spacing w:line="204" w:lineRule="auto"/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</w:pPr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연</w:t>
                            </w:r>
                            <w:r w:rsidRPr="00BC464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구</w:t>
                            </w:r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주</w:t>
                            </w:r>
                            <w:r w:rsidR="00E56020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제</w:t>
                            </w:r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:</w:t>
                            </w:r>
                            <w:r w:rsidR="00EE5CC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 xml:space="preserve"> </w:t>
                            </w:r>
                            <w:r w:rsidR="00C05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눈</w:t>
                            </w:r>
                            <w:r w:rsidR="00C0564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동자</w:t>
                            </w:r>
                            <w:r w:rsidR="00C05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인</w:t>
                            </w:r>
                            <w:r w:rsidR="00C0564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식을</w:t>
                            </w:r>
                            <w:r w:rsidR="00C05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이</w:t>
                            </w:r>
                            <w:r w:rsidR="00C0564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용한</w:t>
                            </w:r>
                            <w:r w:rsidR="00C05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화</w:t>
                            </w:r>
                            <w:r w:rsidR="00C0564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상</w:t>
                            </w:r>
                            <w:r w:rsidR="00C05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마</w:t>
                            </w:r>
                            <w:r w:rsidR="00C0564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우스</w:t>
                            </w:r>
                            <w:r w:rsidR="00C05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/키</w:t>
                            </w:r>
                            <w:r w:rsidR="00C0564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보드</w:t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8219684" w14:textId="663681B5" w:rsidR="00C575EC" w:rsidRDefault="00C05645" w:rsidP="00AB02A7">
            <w:r>
              <w:rPr>
                <w:rFonts w:hint="eastAsia"/>
              </w:rPr>
              <w:t xml:space="preserve"> </w:t>
            </w:r>
            <w:r w:rsidR="00564DD7">
              <w:rPr>
                <w:rFonts w:hint="eastAsia"/>
              </w:rPr>
              <w:t xml:space="preserve">연구 목표: </w:t>
            </w:r>
            <w:r w:rsidR="00E56020">
              <w:rPr>
                <w:rFonts w:hint="eastAsia"/>
              </w:rPr>
              <w:t xml:space="preserve">시선-마우스 좌표의 </w:t>
            </w:r>
            <w:r w:rsidR="00E56020">
              <w:t xml:space="preserve">matching </w:t>
            </w:r>
            <w:r w:rsidR="00E56020">
              <w:rPr>
                <w:rFonts w:hint="eastAsia"/>
              </w:rPr>
              <w:t>정확도 개선</w:t>
            </w:r>
            <w:r>
              <w:t xml:space="preserve"> </w:t>
            </w:r>
            <w:r>
              <w:rPr>
                <w:rFonts w:hint="eastAsia"/>
              </w:rPr>
              <w:t xml:space="preserve">및 </w:t>
            </w:r>
          </w:p>
          <w:p w14:paraId="35C2CDCB" w14:textId="16CBF7A0" w:rsidR="00564DD7" w:rsidRDefault="00C05645" w:rsidP="00AB02A7">
            <w:r>
              <w:rPr>
                <w:rFonts w:hint="eastAsia"/>
              </w:rPr>
              <w:t>계속하여 눈동자</w:t>
            </w:r>
            <w:r>
              <w:t xml:space="preserve"> </w:t>
            </w:r>
            <w:r>
              <w:rPr>
                <w:rFonts w:hint="eastAsia"/>
              </w:rPr>
              <w:t>인식률 향상 시도</w:t>
            </w:r>
          </w:p>
          <w:p w14:paraId="3BB9C7AA" w14:textId="0D5DB72C"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C771B65" wp14:editId="5062A012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E00A80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14:paraId="39908485" w14:textId="77777777" w:rsidTr="00BC4645">
        <w:trPr>
          <w:trHeight w:val="7132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3E93" w14:textId="43881E9E" w:rsidR="00D077E9" w:rsidRDefault="00DD65B5" w:rsidP="00C500D8">
            <w:pPr>
              <w:rPr>
                <w:noProof/>
                <w:sz w:val="32"/>
              </w:rPr>
            </w:pPr>
            <w:r>
              <w:rPr>
                <w:rFonts w:hint="eastAsia"/>
                <w:noProof/>
                <w:sz w:val="32"/>
              </w:rPr>
              <w:t xml:space="preserve"> </w:t>
            </w:r>
            <w:r w:rsidR="004F375E" w:rsidRPr="000B69ED">
              <w:rPr>
                <w:rFonts w:hint="eastAsia"/>
                <w:noProof/>
                <w:sz w:val="32"/>
              </w:rPr>
              <w:t>연구 요약:</w:t>
            </w:r>
            <w:r w:rsidR="004F375E" w:rsidRPr="000B69ED">
              <w:rPr>
                <w:noProof/>
                <w:sz w:val="32"/>
              </w:rPr>
              <w:t xml:space="preserve"> </w:t>
            </w:r>
          </w:p>
          <w:p w14:paraId="10825723" w14:textId="0211A537" w:rsidR="00D829F8" w:rsidRDefault="00120422" w:rsidP="00D36F9A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0.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최근 연구까지의 진척도 </w:t>
            </w:r>
            <w:r>
              <w:rPr>
                <w:noProof/>
              </w:rPr>
              <w:t xml:space="preserve">: </w:t>
            </w:r>
          </w:p>
          <w:p w14:paraId="441EBCAC" w14:textId="22791AD0" w:rsidR="00120422" w:rsidRDefault="00120422" w:rsidP="00D36F9A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실시간 웹캠으로부터 안면의 시선 좌표를 인식하여 마우스 포인터를 움직이는 프로그램의 대략적인 </w:t>
            </w:r>
            <w:r>
              <w:rPr>
                <w:noProof/>
              </w:rPr>
              <w:t>“</w:t>
            </w:r>
            <w:r>
              <w:rPr>
                <w:rFonts w:hint="eastAsia"/>
                <w:noProof/>
              </w:rPr>
              <w:t>뼈대</w:t>
            </w:r>
            <w:r>
              <w:rPr>
                <w:noProof/>
              </w:rPr>
              <w:t>”</w:t>
            </w:r>
            <w:r>
              <w:rPr>
                <w:rFonts w:hint="eastAsia"/>
                <w:noProof/>
              </w:rPr>
              <w:t xml:space="preserve">까지 제작 </w:t>
            </w:r>
          </w:p>
          <w:p w14:paraId="35249651" w14:textId="082FE3E0" w:rsidR="00120422" w:rsidRDefault="00120422" w:rsidP="00D36F9A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1.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매 </w:t>
            </w:r>
            <w:r>
              <w:rPr>
                <w:noProof/>
              </w:rPr>
              <w:t>frame</w:t>
            </w:r>
            <w:r>
              <w:rPr>
                <w:rFonts w:hint="eastAsia"/>
                <w:noProof/>
              </w:rPr>
              <w:t>좌표 대응점보다 벡터지향적으</w:t>
            </w:r>
            <w:bookmarkStart w:id="0" w:name="_GoBack"/>
            <w:bookmarkEnd w:id="0"/>
            <w:r>
              <w:rPr>
                <w:rFonts w:hint="eastAsia"/>
                <w:noProof/>
              </w:rPr>
              <w:t>로 변경</w:t>
            </w:r>
          </w:p>
          <w:p w14:paraId="2DE8083B" w14:textId="4323E137" w:rsidR="00120422" w:rsidRPr="00D829F8" w:rsidRDefault="00120422" w:rsidP="00D36F9A">
            <w:pPr>
              <w:rPr>
                <w:noProof/>
              </w:rPr>
            </w:pPr>
            <w:r>
              <w:rPr>
                <w:noProof/>
              </w:rPr>
              <w:t xml:space="preserve"> 2. </w:t>
            </w:r>
            <w:r>
              <w:rPr>
                <w:rFonts w:hint="eastAsia"/>
                <w:noProof/>
              </w:rPr>
              <w:t>마우스 움직임이 튐은 방지하기 위해 마우스 민감도(</w:t>
            </w:r>
            <w:r>
              <w:rPr>
                <w:noProof/>
              </w:rPr>
              <w:t xml:space="preserve">sensitivity) , </w:t>
            </w:r>
            <w:r>
              <w:rPr>
                <w:rFonts w:hint="eastAsia"/>
                <w:noProof/>
              </w:rPr>
              <w:t>움직임 임계값(</w:t>
            </w:r>
            <w:r>
              <w:rPr>
                <w:noProof/>
              </w:rPr>
              <w:t xml:space="preserve">threshold_dis) </w:t>
            </w:r>
            <w:r>
              <w:rPr>
                <w:rFonts w:hint="eastAsia"/>
                <w:noProof/>
              </w:rPr>
              <w:t>파라미터를 새로이 추가</w:t>
            </w:r>
          </w:p>
        </w:tc>
      </w:tr>
      <w:tr w:rsidR="00D077E9" w:rsidRPr="00240586" w14:paraId="7F017D9D" w14:textId="77777777" w:rsidTr="00BC4645">
        <w:trPr>
          <w:trHeight w:val="2438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A7EC" w14:textId="18BF5C08" w:rsidR="00D077E9" w:rsidRPr="00240586" w:rsidRDefault="00C46ADD" w:rsidP="00AB02A7">
            <w:r>
              <w:t xml:space="preserve"> </w:t>
            </w:r>
            <w:sdt>
              <w:sdtPr>
                <w:rPr>
                  <w:rFonts w:hint="eastAsia"/>
                </w:rPr>
                <w:id w:val="1080870105"/>
                <w:placeholder>
                  <w:docPart w:val="C30F1AAECAF24C39B3F2057E69E3603D"/>
                </w:placeholder>
                <w15:appearance w15:val="hidden"/>
              </w:sdtPr>
              <w:sdtEndPr/>
              <w:sdtContent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begin"/>
                </w:r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instrText xml:space="preserve"> DATE  \@ "M월 d일"  \* MERGEFORMAT </w:instrText>
                </w:r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separate"/>
                </w:r>
                <w:r w:rsidR="00CA79B3">
                  <w:rPr>
                    <w:rStyle w:val="Char1"/>
                    <w:b w:val="0"/>
                    <w:noProof/>
                    <w:lang w:val="ko-KR" w:bidi="ko-KR"/>
                  </w:rPr>
                  <w:t>5월 25일</w:t>
                </w:r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end"/>
                </w:r>
              </w:sdtContent>
            </w:sdt>
          </w:p>
          <w:p w14:paraId="308EFF1F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F4FBFBA" wp14:editId="717B1E94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54C731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8DE21CC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CC391A2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5B6DDDF" w14:textId="003A4C3E" w:rsidR="00D077E9" w:rsidRPr="00240586" w:rsidRDefault="00E136C5" w:rsidP="00AB02A7">
            <w:sdt>
              <w:sdtPr>
                <w:rPr>
                  <w:rFonts w:hint="eastAsia"/>
                </w:rPr>
                <w:id w:val="-1740469667"/>
                <w:placeholder>
                  <w:docPart w:val="7E9F09E6B66545B9968469CDE58FE216"/>
                </w:placeholder>
                <w15:appearance w15:val="hidden"/>
              </w:sdtPr>
              <w:sdtEndPr/>
              <w:sdtContent>
                <w:r w:rsidR="00C46ADD">
                  <w:t xml:space="preserve"> </w:t>
                </w:r>
                <w:r w:rsidR="00EE557A">
                  <w:rPr>
                    <w:rFonts w:hint="eastAsia"/>
                  </w:rPr>
                  <w:t>국민대학교 전자공학부 전자종합설계</w:t>
                </w:r>
                <w:r w:rsidR="00A24B71">
                  <w:rPr>
                    <w:rFonts w:hint="eastAsia"/>
                  </w:rPr>
                  <w:t>I</w:t>
                </w:r>
              </w:sdtContent>
            </w:sdt>
          </w:p>
          <w:p w14:paraId="036AB51E" w14:textId="46748897" w:rsidR="00D077E9" w:rsidRPr="00240586" w:rsidRDefault="00C46ADD" w:rsidP="00AB02A7">
            <w:r>
              <w:rPr>
                <w:lang w:bidi="ko-KR"/>
              </w:rPr>
              <w:t xml:space="preserve"> </w:t>
            </w:r>
            <w:r w:rsidR="004F375E">
              <w:rPr>
                <w:rFonts w:hint="eastAsia"/>
                <w:lang w:val="ko-KR" w:bidi="ko-KR"/>
              </w:rPr>
              <w:t>연구원</w:t>
            </w:r>
            <w:r w:rsidR="00EE557A">
              <w:rPr>
                <w:rFonts w:hint="eastAsia"/>
                <w:lang w:val="ko-KR" w:bidi="ko-KR"/>
              </w:rPr>
              <w:t>:</w:t>
            </w:r>
            <w:r>
              <w:rPr>
                <w:lang w:val="ko-KR" w:bidi="ko-KR"/>
              </w:rPr>
              <w:t xml:space="preserve"> </w:t>
            </w:r>
            <w:r>
              <w:rPr>
                <w:rFonts w:hint="eastAsia"/>
                <w:lang w:val="ko-KR" w:bidi="ko-KR"/>
              </w:rPr>
              <w:t>김정민(</w:t>
            </w:r>
            <w:r w:rsidRPr="00C46ADD">
              <w:rPr>
                <w:lang w:val="ko-KR" w:bidi="ko-KR"/>
              </w:rPr>
              <w:t>20162934</w:t>
            </w:r>
            <w:proofErr w:type="gramStart"/>
            <w:r>
              <w:rPr>
                <w:lang w:val="ko-KR" w:bidi="ko-KR"/>
              </w:rPr>
              <w:t>)</w:t>
            </w:r>
            <w:r w:rsidR="00EE557A">
              <w:rPr>
                <w:lang w:val="ko-KR" w:bidi="ko-KR"/>
              </w:rPr>
              <w:t xml:space="preserve"> ,</w:t>
            </w:r>
            <w:proofErr w:type="gramEnd"/>
            <w:r w:rsidR="00DC5C95">
              <w:rPr>
                <w:lang w:val="ko-KR" w:bidi="ko-KR"/>
              </w:rPr>
              <w:t xml:space="preserve"> </w:t>
            </w:r>
            <w:r w:rsidR="00DC5C95">
              <w:rPr>
                <w:rFonts w:hint="eastAsia"/>
                <w:lang w:val="ko-KR" w:bidi="ko-KR"/>
              </w:rPr>
              <w:t>신미나(20201463)</w:t>
            </w:r>
          </w:p>
          <w:p w14:paraId="2FB2F22D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773CE4FF" w14:textId="77777777" w:rsidR="00D077E9" w:rsidRPr="00240586" w:rsidRDefault="00AB02A7">
      <w:pPr>
        <w:spacing w:after="200"/>
      </w:pPr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EB1822" wp14:editId="45099CE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E2118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1822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14:paraId="339E2118" w14:textId="77777777"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14:paraId="7629F94E" w14:textId="52504441" w:rsidR="00D077E9" w:rsidRPr="004F375E" w:rsidRDefault="004F375E" w:rsidP="00D077E9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  <w:lang w:val="ko-KR" w:bidi="ko-KR"/>
        </w:rPr>
        <w:lastRenderedPageBreak/>
        <w:t>연구 내용</w:t>
      </w:r>
    </w:p>
    <w:tbl>
      <w:tblPr>
        <w:tblW w:w="9999" w:type="dxa"/>
        <w:tblInd w:w="35" w:type="dxa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999"/>
      </w:tblGrid>
      <w:tr w:rsidR="003C4245" w:rsidRPr="00240586" w14:paraId="24F79927" w14:textId="77777777" w:rsidTr="00254433">
        <w:trPr>
          <w:trHeight w:val="5172"/>
        </w:trPr>
        <w:tc>
          <w:tcPr>
            <w:tcW w:w="9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35F2" w14:textId="77777777" w:rsidR="00744022" w:rsidRDefault="00744022" w:rsidP="00744022">
            <w:pPr>
              <w:pStyle w:val="ae"/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344442D" wp14:editId="5CF831BC">
                      <wp:extent cx="1493949" cy="0"/>
                      <wp:effectExtent l="0" t="19050" r="30480" b="19050"/>
                      <wp:docPr id="4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4CFB03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9EB6CBF" w14:textId="58D77334" w:rsidR="00D36F9A" w:rsidRPr="00744022" w:rsidRDefault="00033EAE" w:rsidP="00D36F9A">
            <w:pPr>
              <w:pStyle w:val="ae"/>
              <w:rPr>
                <w:b/>
              </w:rPr>
            </w:pPr>
            <w:r>
              <w:rPr>
                <w:rFonts w:hint="eastAsia"/>
                <w:b/>
              </w:rPr>
              <w:t>개선이 필요한 부분</w:t>
            </w:r>
            <w:r w:rsidR="00744022">
              <w:rPr>
                <w:rFonts w:hint="eastAsia"/>
                <w:b/>
              </w:rPr>
              <w:t xml:space="preserve"> </w:t>
            </w:r>
          </w:p>
          <w:p w14:paraId="235980FA" w14:textId="55A53794" w:rsidR="00992F75" w:rsidRPr="00033EAE" w:rsidRDefault="00992F75" w:rsidP="00D36F9A">
            <w:pPr>
              <w:pStyle w:val="ae"/>
              <w:rPr>
                <w:sz w:val="24"/>
                <w:szCs w:val="24"/>
              </w:rPr>
            </w:pPr>
            <w:r>
              <w:t xml:space="preserve"> </w:t>
            </w:r>
            <w:r w:rsidRPr="00033EAE">
              <w:rPr>
                <w:sz w:val="24"/>
                <w:szCs w:val="24"/>
              </w:rPr>
              <w:t xml:space="preserve">- </w:t>
            </w:r>
            <w:r w:rsidR="00223683" w:rsidRPr="00033EAE">
              <w:rPr>
                <w:rFonts w:hint="eastAsia"/>
                <w:sz w:val="24"/>
                <w:szCs w:val="24"/>
              </w:rPr>
              <w:t>지난 연구와 마찬가지로,</w:t>
            </w:r>
            <w:r w:rsidR="00223683" w:rsidRPr="00033EAE">
              <w:rPr>
                <w:sz w:val="24"/>
                <w:szCs w:val="24"/>
              </w:rPr>
              <w:t xml:space="preserve"> (1)</w:t>
            </w:r>
            <w:r w:rsidR="00223683" w:rsidRPr="00033EAE">
              <w:rPr>
                <w:rFonts w:hint="eastAsia"/>
                <w:sz w:val="24"/>
                <w:szCs w:val="24"/>
              </w:rPr>
              <w:t xml:space="preserve">시선의 인식률 향상과, </w:t>
            </w:r>
            <w:r w:rsidR="00223683" w:rsidRPr="00033EAE">
              <w:rPr>
                <w:sz w:val="24"/>
                <w:szCs w:val="24"/>
              </w:rPr>
              <w:t>(2)</w:t>
            </w:r>
            <w:r w:rsidR="00223683" w:rsidRPr="00033EAE">
              <w:rPr>
                <w:rFonts w:hint="eastAsia"/>
                <w:sz w:val="24"/>
                <w:szCs w:val="24"/>
              </w:rPr>
              <w:t xml:space="preserve">마우스 좌표와의 적절한 </w:t>
            </w:r>
            <w:proofErr w:type="spellStart"/>
            <w:r w:rsidR="00383543" w:rsidRPr="00033EAE">
              <w:rPr>
                <w:sz w:val="24"/>
                <w:szCs w:val="24"/>
              </w:rPr>
              <w:t>maching</w:t>
            </w:r>
            <w:proofErr w:type="spellEnd"/>
            <w:r w:rsidR="00223683" w:rsidRPr="00033EAE">
              <w:rPr>
                <w:rFonts w:hint="eastAsia"/>
                <w:sz w:val="24"/>
                <w:szCs w:val="24"/>
              </w:rPr>
              <w:t xml:space="preserve"> 문제에 대한 개선방안이 필요했다</w:t>
            </w:r>
            <w:r w:rsidR="00383543" w:rsidRPr="00033EAE">
              <w:rPr>
                <w:rFonts w:hint="eastAsia"/>
                <w:sz w:val="24"/>
                <w:szCs w:val="24"/>
              </w:rPr>
              <w:t>.</w:t>
            </w:r>
          </w:p>
          <w:p w14:paraId="3E51FD23" w14:textId="77777777" w:rsidR="00383543" w:rsidRPr="00033EAE" w:rsidRDefault="00383543" w:rsidP="00D36F9A">
            <w:pPr>
              <w:pStyle w:val="ae"/>
              <w:rPr>
                <w:sz w:val="24"/>
                <w:szCs w:val="24"/>
              </w:rPr>
            </w:pPr>
          </w:p>
          <w:p w14:paraId="56B5D58E" w14:textId="6F70F764" w:rsidR="00383543" w:rsidRPr="00033EAE" w:rsidRDefault="00033EAE" w:rsidP="00D36F9A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383543" w:rsidRPr="00033EAE">
              <w:rPr>
                <w:rFonts w:hint="eastAsia"/>
                <w:sz w:val="24"/>
                <w:szCs w:val="24"/>
              </w:rPr>
              <w:t xml:space="preserve">시선 인식률 </w:t>
            </w:r>
            <w:proofErr w:type="spellStart"/>
            <w:proofErr w:type="gramStart"/>
            <w:r w:rsidR="00383543" w:rsidRPr="00033EAE">
              <w:rPr>
                <w:rFonts w:hint="eastAsia"/>
                <w:sz w:val="24"/>
                <w:szCs w:val="24"/>
              </w:rPr>
              <w:t>향샹</w:t>
            </w:r>
            <w:proofErr w:type="spellEnd"/>
            <w:r w:rsidR="00383543" w:rsidRPr="00033EAE">
              <w:rPr>
                <w:rFonts w:hint="eastAsia"/>
                <w:sz w:val="24"/>
                <w:szCs w:val="24"/>
              </w:rPr>
              <w:t xml:space="preserve"> </w:t>
            </w:r>
            <w:r w:rsidR="00383543" w:rsidRPr="00033EAE">
              <w:rPr>
                <w:sz w:val="24"/>
                <w:szCs w:val="24"/>
              </w:rPr>
              <w:t>?</w:t>
            </w:r>
            <w:proofErr w:type="gramEnd"/>
          </w:p>
          <w:p w14:paraId="0BB2B65D" w14:textId="16CD7653" w:rsidR="00383543" w:rsidRDefault="00383543" w:rsidP="00D36F9A">
            <w:pPr>
              <w:pStyle w:val="ae"/>
              <w:rPr>
                <w:sz w:val="24"/>
                <w:szCs w:val="24"/>
              </w:rPr>
            </w:pPr>
            <w:r w:rsidRPr="00033EAE">
              <w:rPr>
                <w:sz w:val="24"/>
                <w:szCs w:val="24"/>
              </w:rPr>
              <w:t xml:space="preserve"> - </w:t>
            </w:r>
            <w:r w:rsidR="00033EAE">
              <w:rPr>
                <w:sz w:val="24"/>
                <w:szCs w:val="24"/>
              </w:rPr>
              <w:t xml:space="preserve">[1] </w:t>
            </w:r>
            <w:r w:rsidRPr="00033EAE">
              <w:rPr>
                <w:rFonts w:hint="eastAsia"/>
                <w:sz w:val="24"/>
                <w:szCs w:val="24"/>
              </w:rPr>
              <w:t xml:space="preserve">해상도 높은 </w:t>
            </w:r>
            <w:proofErr w:type="spellStart"/>
            <w:r w:rsidRPr="00033EAE">
              <w:rPr>
                <w:rFonts w:hint="eastAsia"/>
                <w:sz w:val="24"/>
                <w:szCs w:val="24"/>
              </w:rPr>
              <w:t>웹캠을</w:t>
            </w:r>
            <w:proofErr w:type="spellEnd"/>
            <w:r w:rsidRPr="00033EAE">
              <w:rPr>
                <w:rFonts w:hint="eastAsia"/>
                <w:sz w:val="24"/>
                <w:szCs w:val="24"/>
              </w:rPr>
              <w:t xml:space="preserve"> 마련하기</w:t>
            </w:r>
          </w:p>
          <w:p w14:paraId="326C7CF0" w14:textId="56FA306B" w:rsidR="00383543" w:rsidRDefault="00033EAE" w:rsidP="00EF256F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[2] </w:t>
            </w:r>
            <w:r w:rsidR="00EF256F">
              <w:rPr>
                <w:rFonts w:hint="eastAsia"/>
                <w:sz w:val="24"/>
                <w:szCs w:val="24"/>
              </w:rPr>
              <w:t>영상처리 기법 바꾸기</w:t>
            </w:r>
          </w:p>
          <w:p w14:paraId="310F2EAA" w14:textId="77777777" w:rsidR="00EF256F" w:rsidRPr="00033EAE" w:rsidRDefault="00EF256F" w:rsidP="00EF256F">
            <w:pPr>
              <w:pStyle w:val="ae"/>
              <w:rPr>
                <w:sz w:val="24"/>
                <w:szCs w:val="24"/>
              </w:rPr>
            </w:pPr>
          </w:p>
          <w:p w14:paraId="2DCA7BA2" w14:textId="140BEEEF" w:rsidR="00CC028E" w:rsidRPr="00033EAE" w:rsidRDefault="00033EAE" w:rsidP="00EF256F">
            <w:pPr>
              <w:pStyle w:val="ae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CC028E" w:rsidRPr="00033EAE">
              <w:rPr>
                <w:rFonts w:hint="eastAsia"/>
                <w:sz w:val="24"/>
                <w:szCs w:val="24"/>
              </w:rPr>
              <w:t xml:space="preserve"> 시선좌표 </w:t>
            </w:r>
            <w:r w:rsidR="00CC028E" w:rsidRPr="00033EAE">
              <w:rPr>
                <w:sz w:val="24"/>
                <w:szCs w:val="24"/>
              </w:rPr>
              <w:t xml:space="preserve">- </w:t>
            </w:r>
            <w:r w:rsidR="00CC028E" w:rsidRPr="00033EAE">
              <w:rPr>
                <w:rFonts w:hint="eastAsia"/>
                <w:sz w:val="24"/>
                <w:szCs w:val="24"/>
              </w:rPr>
              <w:t xml:space="preserve">마우스좌표의 </w:t>
            </w:r>
            <w:r w:rsidR="00CC028E" w:rsidRPr="00033EAE">
              <w:rPr>
                <w:sz w:val="24"/>
                <w:szCs w:val="24"/>
              </w:rPr>
              <w:t xml:space="preserve">matching </w:t>
            </w:r>
            <w:r w:rsidR="00CC028E" w:rsidRPr="00033EAE">
              <w:rPr>
                <w:rFonts w:hint="eastAsia"/>
                <w:sz w:val="24"/>
                <w:szCs w:val="24"/>
              </w:rPr>
              <w:t xml:space="preserve">정확도 </w:t>
            </w:r>
            <w:proofErr w:type="gramStart"/>
            <w:r w:rsidR="00CC028E" w:rsidRPr="00033EAE">
              <w:rPr>
                <w:rFonts w:hint="eastAsia"/>
                <w:sz w:val="24"/>
                <w:szCs w:val="24"/>
              </w:rPr>
              <w:t xml:space="preserve">향상 </w:t>
            </w:r>
            <w:r w:rsidR="00CC028E" w:rsidRPr="00033EAE">
              <w:rPr>
                <w:sz w:val="24"/>
                <w:szCs w:val="24"/>
              </w:rPr>
              <w:t>?</w:t>
            </w:r>
            <w:proofErr w:type="gramEnd"/>
          </w:p>
          <w:p w14:paraId="7DF3EDD9" w14:textId="506F2A99" w:rsidR="00CC028E" w:rsidRPr="00033EAE" w:rsidRDefault="00CC028E" w:rsidP="00D36F9A">
            <w:pPr>
              <w:pStyle w:val="ae"/>
              <w:rPr>
                <w:sz w:val="24"/>
                <w:szCs w:val="24"/>
              </w:rPr>
            </w:pPr>
            <w:r w:rsidRPr="00033EAE">
              <w:rPr>
                <w:sz w:val="24"/>
                <w:szCs w:val="24"/>
              </w:rPr>
              <w:t xml:space="preserve"> </w:t>
            </w:r>
            <w:r w:rsidR="00EF256F">
              <w:rPr>
                <w:sz w:val="24"/>
                <w:szCs w:val="24"/>
              </w:rPr>
              <w:t>- [1</w:t>
            </w:r>
            <w:r w:rsidRPr="00033EAE">
              <w:rPr>
                <w:sz w:val="24"/>
                <w:szCs w:val="24"/>
              </w:rPr>
              <w:t xml:space="preserve">] </w:t>
            </w:r>
            <w:r w:rsidRPr="00033EAE">
              <w:rPr>
                <w:rFonts w:hint="eastAsia"/>
                <w:sz w:val="24"/>
                <w:szCs w:val="24"/>
              </w:rPr>
              <w:t>사용자가</w:t>
            </w:r>
            <w:r w:rsidRPr="00033EAE">
              <w:rPr>
                <w:sz w:val="24"/>
                <w:szCs w:val="24"/>
              </w:rPr>
              <w:t xml:space="preserve"> 마우스 민감도(sensitivity)</w:t>
            </w:r>
            <w:proofErr w:type="spellStart"/>
            <w:r w:rsidRPr="00033EAE">
              <w:rPr>
                <w:sz w:val="24"/>
                <w:szCs w:val="24"/>
              </w:rPr>
              <w:t>파라미터를</w:t>
            </w:r>
            <w:proofErr w:type="spellEnd"/>
            <w:r w:rsidRPr="00033EAE">
              <w:rPr>
                <w:sz w:val="24"/>
                <w:szCs w:val="24"/>
              </w:rPr>
              <w:t xml:space="preserve"> 새로이 </w:t>
            </w:r>
            <w:proofErr w:type="gramStart"/>
            <w:r w:rsidRPr="00033EAE">
              <w:rPr>
                <w:sz w:val="24"/>
                <w:szCs w:val="24"/>
              </w:rPr>
              <w:t>추가하기</w:t>
            </w:r>
            <w:r w:rsidRPr="00033EAE">
              <w:rPr>
                <w:rFonts w:hint="eastAsia"/>
                <w:sz w:val="24"/>
                <w:szCs w:val="24"/>
              </w:rPr>
              <w:t xml:space="preserve"> :</w:t>
            </w:r>
            <w:proofErr w:type="gramEnd"/>
          </w:p>
          <w:p w14:paraId="464E44F6" w14:textId="27B64A11" w:rsidR="00CC028E" w:rsidRPr="00033EAE" w:rsidRDefault="00CC028E" w:rsidP="00D36F9A">
            <w:pPr>
              <w:pStyle w:val="ae"/>
              <w:rPr>
                <w:sz w:val="24"/>
                <w:szCs w:val="24"/>
              </w:rPr>
            </w:pPr>
            <w:r w:rsidRPr="00033EAE">
              <w:rPr>
                <w:sz w:val="24"/>
                <w:szCs w:val="24"/>
              </w:rPr>
              <w:t xml:space="preserve">  </w:t>
            </w:r>
            <w:r w:rsidRPr="00033EAE">
              <w:rPr>
                <w:rFonts w:hint="eastAsia"/>
                <w:sz w:val="24"/>
                <w:szCs w:val="24"/>
              </w:rPr>
              <w:t>장점:</w:t>
            </w:r>
            <w:r w:rsidRPr="00033EAE">
              <w:rPr>
                <w:sz w:val="24"/>
                <w:szCs w:val="24"/>
              </w:rPr>
              <w:t xml:space="preserve"> </w:t>
            </w:r>
            <w:r w:rsidRPr="00033EAE">
              <w:rPr>
                <w:rFonts w:hint="eastAsia"/>
                <w:sz w:val="24"/>
                <w:szCs w:val="24"/>
              </w:rPr>
              <w:t>마우스장치에</w:t>
            </w:r>
            <w:r w:rsidRPr="00033EAE">
              <w:rPr>
                <w:sz w:val="24"/>
                <w:szCs w:val="24"/>
              </w:rPr>
              <w:t xml:space="preserve"> 있는 민감도처럼 사용자가 시선 좌표에 따른 </w:t>
            </w:r>
            <w:r w:rsidR="00DF0543" w:rsidRPr="00033EAE">
              <w:rPr>
                <w:sz w:val="24"/>
                <w:szCs w:val="24"/>
              </w:rPr>
              <w:t>[</w:t>
            </w:r>
            <w:r w:rsidRPr="00033EAE">
              <w:rPr>
                <w:sz w:val="24"/>
                <w:szCs w:val="24"/>
              </w:rPr>
              <w:t>마우스포인터의 이동 비율 = 민감도</w:t>
            </w:r>
            <w:r w:rsidR="00DF0543" w:rsidRPr="00033EAE">
              <w:rPr>
                <w:rFonts w:hint="eastAsia"/>
                <w:sz w:val="24"/>
                <w:szCs w:val="24"/>
              </w:rPr>
              <w:t>]</w:t>
            </w:r>
            <w:r w:rsidRPr="00033EAE">
              <w:rPr>
                <w:sz w:val="24"/>
                <w:szCs w:val="24"/>
              </w:rPr>
              <w:t>를 조절하여 정확도 올릴 수 있음</w:t>
            </w:r>
          </w:p>
          <w:p w14:paraId="7B5CDA97" w14:textId="63283840" w:rsidR="00CC028E" w:rsidRPr="00033EAE" w:rsidRDefault="00CC028E" w:rsidP="00D36F9A">
            <w:pPr>
              <w:pStyle w:val="ae"/>
              <w:rPr>
                <w:sz w:val="24"/>
                <w:szCs w:val="24"/>
              </w:rPr>
            </w:pPr>
            <w:r w:rsidRPr="00033EAE">
              <w:rPr>
                <w:rFonts w:hint="eastAsia"/>
                <w:sz w:val="24"/>
                <w:szCs w:val="24"/>
              </w:rPr>
              <w:t xml:space="preserve">  단점:</w:t>
            </w:r>
            <w:r w:rsidRPr="00033EAE">
              <w:rPr>
                <w:sz w:val="24"/>
                <w:szCs w:val="24"/>
              </w:rPr>
              <w:t xml:space="preserve"> </w:t>
            </w:r>
            <w:r w:rsidRPr="00033EAE">
              <w:rPr>
                <w:rFonts w:hint="eastAsia"/>
                <w:sz w:val="24"/>
                <w:szCs w:val="24"/>
              </w:rPr>
              <w:t>실제로</w:t>
            </w:r>
            <w:r w:rsidRPr="00033EAE">
              <w:rPr>
                <w:sz w:val="24"/>
                <w:szCs w:val="24"/>
              </w:rPr>
              <w:t xml:space="preserve"> 사용자의 안면과 카메라 사이의 거리가 변화할 때마다 최적의 민감도도 변하게 됨. 사용자가 자주 </w:t>
            </w:r>
            <w:proofErr w:type="spellStart"/>
            <w:r w:rsidR="00DF0543" w:rsidRPr="00033EAE">
              <w:rPr>
                <w:sz w:val="24"/>
                <w:szCs w:val="24"/>
              </w:rPr>
              <w:t>파라미터</w:t>
            </w:r>
            <w:r w:rsidR="00DF0543" w:rsidRPr="00033EAE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033EAE">
              <w:rPr>
                <w:sz w:val="24"/>
                <w:szCs w:val="24"/>
              </w:rPr>
              <w:t xml:space="preserve"> </w:t>
            </w:r>
            <w:r w:rsidR="00DF0543" w:rsidRPr="00033EAE">
              <w:rPr>
                <w:sz w:val="24"/>
                <w:szCs w:val="24"/>
              </w:rPr>
              <w:t>조절</w:t>
            </w:r>
            <w:r w:rsidRPr="00033EAE">
              <w:rPr>
                <w:sz w:val="24"/>
                <w:szCs w:val="24"/>
              </w:rPr>
              <w:t>하는 것은 실용적이지 못함.</w:t>
            </w:r>
          </w:p>
          <w:p w14:paraId="376211F4" w14:textId="553B2E0E" w:rsidR="00FD5D72" w:rsidRPr="00033EAE" w:rsidRDefault="00EF256F" w:rsidP="00D36F9A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- [2</w:t>
            </w:r>
            <w:r w:rsidR="00FD5D72" w:rsidRPr="00033EAE">
              <w:rPr>
                <w:sz w:val="24"/>
                <w:szCs w:val="24"/>
              </w:rPr>
              <w:t xml:space="preserve">] </w:t>
            </w:r>
            <w:r w:rsidR="00FD5D72" w:rsidRPr="00033EAE">
              <w:rPr>
                <w:rFonts w:hint="eastAsia"/>
                <w:sz w:val="24"/>
                <w:szCs w:val="24"/>
              </w:rPr>
              <w:t>동기화</w:t>
            </w:r>
            <w:r w:rsidR="00FD5D72" w:rsidRPr="00033EAE">
              <w:rPr>
                <w:sz w:val="24"/>
                <w:szCs w:val="24"/>
              </w:rPr>
              <w:t xml:space="preserve"> 기능 추가하기</w:t>
            </w:r>
            <w:r w:rsidR="00BC40CA" w:rsidRPr="00033EAE">
              <w:rPr>
                <w:rFonts w:hint="eastAsia"/>
                <w:sz w:val="24"/>
                <w:szCs w:val="24"/>
              </w:rPr>
              <w:t xml:space="preserve"> //</w:t>
            </w:r>
            <w:r w:rsidR="00FD5D72" w:rsidRPr="00033EAE">
              <w:rPr>
                <w:rFonts w:hint="eastAsia"/>
                <w:sz w:val="24"/>
                <w:szCs w:val="24"/>
              </w:rPr>
              <w:t xml:space="preserve"> </w:t>
            </w:r>
            <w:r w:rsidR="00FD5D72" w:rsidRPr="00033EAE">
              <w:rPr>
                <w:sz w:val="24"/>
                <w:szCs w:val="24"/>
              </w:rPr>
              <w:t>(</w:t>
            </w:r>
            <w:r w:rsidR="00FD5D72" w:rsidRPr="00033EAE">
              <w:rPr>
                <w:rFonts w:hint="eastAsia"/>
                <w:sz w:val="24"/>
                <w:szCs w:val="24"/>
              </w:rPr>
              <w:t>실행</w:t>
            </w:r>
            <w:r w:rsidR="00FD5D72" w:rsidRPr="00033EAE">
              <w:rPr>
                <w:sz w:val="24"/>
                <w:szCs w:val="24"/>
              </w:rPr>
              <w:t xml:space="preserve"> 시 n초간 화면의 </w:t>
            </w:r>
            <w:proofErr w:type="spellStart"/>
            <w:r w:rsidR="00FD5D72" w:rsidRPr="00033EAE">
              <w:rPr>
                <w:sz w:val="24"/>
                <w:szCs w:val="24"/>
              </w:rPr>
              <w:t>정중앙을</w:t>
            </w:r>
            <w:proofErr w:type="spellEnd"/>
            <w:r w:rsidR="00FD5D72" w:rsidRPr="00033EAE">
              <w:rPr>
                <w:sz w:val="24"/>
                <w:szCs w:val="24"/>
              </w:rPr>
              <w:t xml:space="preserve"> 응시하게 강제하여 시선좌표와 마우스좌표를 영점보정.)</w:t>
            </w:r>
          </w:p>
          <w:p w14:paraId="7A406E63" w14:textId="182D757C" w:rsidR="00FD5D72" w:rsidRPr="00033EAE" w:rsidRDefault="00FD5D72" w:rsidP="00D36F9A">
            <w:pPr>
              <w:pStyle w:val="ae"/>
              <w:rPr>
                <w:sz w:val="24"/>
                <w:szCs w:val="24"/>
              </w:rPr>
            </w:pPr>
            <w:r w:rsidRPr="00033EAE">
              <w:rPr>
                <w:rFonts w:hint="eastAsia"/>
                <w:sz w:val="24"/>
                <w:szCs w:val="24"/>
              </w:rPr>
              <w:t xml:space="preserve">  장점:</w:t>
            </w:r>
            <w:r w:rsidRPr="00033EAE">
              <w:rPr>
                <w:sz w:val="24"/>
                <w:szCs w:val="24"/>
              </w:rPr>
              <w:t xml:space="preserve"> </w:t>
            </w:r>
            <w:r w:rsidRPr="00033EAE">
              <w:rPr>
                <w:rFonts w:hint="eastAsia"/>
                <w:sz w:val="24"/>
                <w:szCs w:val="24"/>
              </w:rPr>
              <w:t>위</w:t>
            </w:r>
            <w:r w:rsidRPr="00033EAE">
              <w:rPr>
                <w:sz w:val="24"/>
                <w:szCs w:val="24"/>
              </w:rPr>
              <w:t xml:space="preserve"> 1,2번의 기능의 밑바탕으로 들어갈 수 있음. 안면의 거리, 각도 등 환경</w:t>
            </w:r>
            <w:r w:rsidR="00785978" w:rsidRPr="00033EAE">
              <w:rPr>
                <w:rFonts w:hint="eastAsia"/>
                <w:sz w:val="24"/>
                <w:szCs w:val="24"/>
              </w:rPr>
              <w:t>요인</w:t>
            </w:r>
            <w:r w:rsidRPr="00033EAE">
              <w:rPr>
                <w:sz w:val="24"/>
                <w:szCs w:val="24"/>
              </w:rPr>
              <w:t>이 바뀌어도 matching point의 정확도 챙기는 게 가능</w:t>
            </w:r>
          </w:p>
          <w:p w14:paraId="34BBB467" w14:textId="2004AA90" w:rsidR="00033EAE" w:rsidRDefault="00FD5D72" w:rsidP="00D36F9A">
            <w:pPr>
              <w:pStyle w:val="ae"/>
              <w:rPr>
                <w:sz w:val="24"/>
                <w:szCs w:val="24"/>
              </w:rPr>
            </w:pPr>
            <w:r w:rsidRPr="00033EAE">
              <w:rPr>
                <w:rFonts w:hint="eastAsia"/>
                <w:sz w:val="24"/>
                <w:szCs w:val="24"/>
              </w:rPr>
              <w:t xml:space="preserve">  단점:</w:t>
            </w:r>
            <w:r w:rsidRPr="00033EAE">
              <w:rPr>
                <w:sz w:val="24"/>
                <w:szCs w:val="24"/>
              </w:rPr>
              <w:t xml:space="preserve"> </w:t>
            </w:r>
            <w:r w:rsidRPr="00033EAE">
              <w:rPr>
                <w:rFonts w:hint="eastAsia"/>
                <w:sz w:val="24"/>
                <w:szCs w:val="24"/>
              </w:rPr>
              <w:t>실용적이지</w:t>
            </w:r>
            <w:r w:rsidRPr="00033EAE">
              <w:rPr>
                <w:sz w:val="24"/>
                <w:szCs w:val="24"/>
              </w:rPr>
              <w:t xml:space="preserve"> 못함(불편함)</w:t>
            </w:r>
          </w:p>
          <w:p w14:paraId="3EC3793A" w14:textId="77777777" w:rsidR="00033EAE" w:rsidRPr="00033EAE" w:rsidRDefault="00033EAE" w:rsidP="00D36F9A">
            <w:pPr>
              <w:pStyle w:val="ae"/>
              <w:rPr>
                <w:rFonts w:hint="eastAsia"/>
                <w:sz w:val="18"/>
                <w:szCs w:val="18"/>
              </w:rPr>
            </w:pPr>
          </w:p>
          <w:p w14:paraId="7D38A6AB" w14:textId="2C6AC6CE" w:rsidR="00280DD7" w:rsidRDefault="00033EAE" w:rsidP="00280DD7">
            <w:pPr>
              <w:pStyle w:val="ae"/>
              <w:rPr>
                <w:rFonts w:hint="eastAsia"/>
              </w:rPr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93D2205" wp14:editId="794EE80A">
                      <wp:extent cx="1493949" cy="0"/>
                      <wp:effectExtent l="0" t="19050" r="30480" b="19050"/>
                      <wp:docPr id="7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07FD17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15EEE1A" w14:textId="56FEB50E" w:rsidR="00280DD7" w:rsidRDefault="00EF256F" w:rsidP="00280DD7">
            <w:pPr>
              <w:pStyle w:val="ae"/>
              <w:rPr>
                <w:b/>
              </w:rPr>
            </w:pPr>
            <w:r>
              <w:rPr>
                <w:rFonts w:hint="eastAsia"/>
                <w:b/>
              </w:rPr>
              <w:t>개선 연구 과정</w:t>
            </w:r>
            <w:r w:rsidR="00280DD7">
              <w:rPr>
                <w:rFonts w:hint="eastAsia"/>
                <w:b/>
              </w:rPr>
              <w:t xml:space="preserve"> </w:t>
            </w:r>
          </w:p>
          <w:p w14:paraId="266FE630" w14:textId="77777777" w:rsidR="00FA6FA9" w:rsidRDefault="00FA6FA9" w:rsidP="00280DD7">
            <w:pPr>
              <w:pStyle w:val="ae"/>
              <w:rPr>
                <w:b/>
              </w:rPr>
            </w:pPr>
          </w:p>
          <w:p w14:paraId="06A0BECB" w14:textId="7827B5A1" w:rsidR="00BC40CA" w:rsidRPr="00FA6FA9" w:rsidRDefault="00FA6FA9" w:rsidP="00FA6FA9">
            <w:pPr>
              <w:pStyle w:val="ae"/>
              <w:rPr>
                <w:b/>
                <w:sz w:val="24"/>
                <w:szCs w:val="24"/>
              </w:rPr>
            </w:pPr>
            <w:r w:rsidRPr="00FA6FA9">
              <w:rPr>
                <w:b/>
                <w:sz w:val="24"/>
                <w:szCs w:val="24"/>
              </w:rPr>
              <w:t xml:space="preserve">1. </w:t>
            </w:r>
            <w:r w:rsidRPr="00FA6FA9">
              <w:rPr>
                <w:rFonts w:hint="eastAsia"/>
                <w:b/>
                <w:sz w:val="24"/>
                <w:szCs w:val="24"/>
              </w:rPr>
              <w:t>눈동자 검출과정 수정</w:t>
            </w:r>
          </w:p>
          <w:p w14:paraId="5FC42572" w14:textId="68DCDEBE" w:rsidR="00BC40CA" w:rsidRDefault="00EF256F" w:rsidP="00D36F9A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관련 연구자료를 참고하여,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기존의 전처리+</w:t>
            </w:r>
            <w:proofErr w:type="spellStart"/>
            <w:r w:rsidR="0063164A">
              <w:rPr>
                <w:rFonts w:hint="eastAsia"/>
                <w:sz w:val="24"/>
                <w:szCs w:val="24"/>
              </w:rPr>
              <w:t>HoughCircles</w:t>
            </w:r>
            <w:proofErr w:type="spellEnd"/>
            <w:r w:rsidR="0063164A">
              <w:rPr>
                <w:rFonts w:hint="eastAsia"/>
                <w:sz w:val="24"/>
                <w:szCs w:val="24"/>
              </w:rPr>
              <w:t xml:space="preserve">검출 과정에서 </w:t>
            </w:r>
            <w:r w:rsidR="0063164A">
              <w:rPr>
                <w:sz w:val="24"/>
                <w:szCs w:val="24"/>
              </w:rPr>
              <w:t xml:space="preserve">-&gt; </w:t>
            </w:r>
            <w:r w:rsidR="0063164A">
              <w:rPr>
                <w:rFonts w:hint="eastAsia"/>
                <w:sz w:val="24"/>
                <w:szCs w:val="24"/>
              </w:rPr>
              <w:t>전처리+이미지이진화+검정색영역(</w:t>
            </w:r>
            <w:r w:rsidR="0063164A">
              <w:rPr>
                <w:sz w:val="24"/>
                <w:szCs w:val="24"/>
              </w:rPr>
              <w:t>0)</w:t>
            </w:r>
            <w:r w:rsidR="0063164A">
              <w:rPr>
                <w:rFonts w:hint="eastAsia"/>
                <w:sz w:val="24"/>
                <w:szCs w:val="24"/>
              </w:rPr>
              <w:t>에 그릴 수 있는 최대 크기의 타원(ellipse)검출과정으로 변경하였다.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1C2DD5E6" w14:textId="77777777" w:rsidR="007271FD" w:rsidRDefault="0063164A" w:rsidP="007271FD">
            <w:pPr>
              <w:pStyle w:val="ae"/>
              <w:keepNext/>
              <w:jc w:val="center"/>
            </w:pPr>
            <w:r w:rsidRPr="00EF256F">
              <w:rPr>
                <w:sz w:val="24"/>
                <w:szCs w:val="24"/>
              </w:rPr>
              <w:lastRenderedPageBreak/>
              <w:drawing>
                <wp:inline distT="0" distB="0" distL="0" distR="0" wp14:anchorId="78B6C417" wp14:editId="168D9F71">
                  <wp:extent cx="2644140" cy="1906026"/>
                  <wp:effectExtent l="0" t="0" r="381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728" cy="1917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B6553" w14:textId="37F40F47" w:rsidR="00EF256F" w:rsidRPr="00EF256F" w:rsidRDefault="007271FD" w:rsidP="007271FD">
            <w:pPr>
              <w:pStyle w:val="affffd"/>
              <w:jc w:val="center"/>
              <w:rPr>
                <w:rFonts w:hint="eastAsia"/>
                <w:sz w:val="24"/>
                <w:szCs w:val="24"/>
              </w:rPr>
            </w:pPr>
            <w:r>
              <w:t xml:space="preserve">Figure </w:t>
            </w:r>
            <w:fldSimple w:instr=" SEQ Figure \* ARABIC ">
              <w:r w:rsidR="00CA79B3">
                <w:rPr>
                  <w:noProof/>
                </w:rPr>
                <w:t>1</w:t>
              </w:r>
            </w:fldSimple>
            <w:r>
              <w:t xml:space="preserve">: </w:t>
            </w: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연구지의</w:t>
            </w:r>
            <w:proofErr w:type="spellEnd"/>
            <w:r>
              <w:rPr>
                <w:rFonts w:hint="eastAsia"/>
              </w:rPr>
              <w:t xml:space="preserve"> 그림자료</w:t>
            </w:r>
          </w:p>
          <w:p w14:paraId="403FBEC2" w14:textId="77777777" w:rsidR="007271FD" w:rsidRDefault="007271FD" w:rsidP="007271FD">
            <w:pPr>
              <w:pStyle w:val="ae"/>
              <w:keepNext/>
              <w:jc w:val="center"/>
            </w:pPr>
            <w:r w:rsidRPr="007271FD">
              <w:rPr>
                <w:sz w:val="24"/>
                <w:szCs w:val="24"/>
              </w:rPr>
              <w:drawing>
                <wp:inline distT="0" distB="0" distL="0" distR="0" wp14:anchorId="0A099BD9" wp14:editId="6B776B73">
                  <wp:extent cx="1135380" cy="619298"/>
                  <wp:effectExtent l="0" t="0" r="762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806" cy="62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52EFD" w14:textId="66235E49" w:rsidR="0063164A" w:rsidRDefault="007271FD" w:rsidP="007271FD">
            <w:pPr>
              <w:pStyle w:val="affffd"/>
              <w:jc w:val="center"/>
              <w:rPr>
                <w:rFonts w:hint="eastAsia"/>
              </w:rPr>
            </w:pPr>
            <w:r>
              <w:t xml:space="preserve">Figure </w:t>
            </w:r>
            <w:fldSimple w:instr=" SEQ Figure \* ARABIC ">
              <w:r w:rsidR="00CA79B3">
                <w:rPr>
                  <w:noProof/>
                </w:rPr>
                <w:t>2</w:t>
              </w:r>
            </w:fldSimple>
            <w:r>
              <w:t xml:space="preserve">: </w:t>
            </w:r>
            <w:r>
              <w:rPr>
                <w:rFonts w:hint="eastAsia"/>
              </w:rPr>
              <w:t xml:space="preserve">실행 후 </w:t>
            </w:r>
            <w:proofErr w:type="spellStart"/>
            <w:r>
              <w:rPr>
                <w:rFonts w:hint="eastAsia"/>
              </w:rPr>
              <w:t>crop</w:t>
            </w:r>
            <w:r>
              <w:t>&amp;binarization</w:t>
            </w:r>
            <w:proofErr w:type="spellEnd"/>
            <w:r>
              <w:rPr>
                <w:rFonts w:hint="eastAsia"/>
              </w:rPr>
              <w:t>된 우측 눈 이미지</w:t>
            </w:r>
          </w:p>
          <w:p w14:paraId="1D377BBC" w14:textId="57FB46F6" w:rsidR="007271FD" w:rsidRDefault="00AB2B80" w:rsidP="007271FD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위 figure2는 </w:t>
            </w:r>
            <w:proofErr w:type="spellStart"/>
            <w:r>
              <w:rPr>
                <w:b w:val="0"/>
                <w:sz w:val="24"/>
                <w:szCs w:val="24"/>
              </w:rPr>
              <w:t>dlib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로 눈 영역을 사각형으로 자른 후 이진화를 진행하여 얻은 이미지이다.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2DDE8D4A" w14:textId="0CBA5273" w:rsidR="00FA6FA9" w:rsidRDefault="00FA6FA9" w:rsidP="007271F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b w:val="0"/>
                <w:sz w:val="24"/>
                <w:szCs w:val="24"/>
              </w:rPr>
              <w:t>이 후,</w:t>
            </w: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b w:val="0"/>
                <w:sz w:val="24"/>
                <w:szCs w:val="24"/>
              </w:rPr>
              <w:t xml:space="preserve">흑과 백으로만 이루어진 위 </w:t>
            </w:r>
            <w:proofErr w:type="spellStart"/>
            <w:r w:rsidRPr="00B13939">
              <w:rPr>
                <w:rFonts w:hint="eastAsia"/>
                <w:sz w:val="24"/>
                <w:szCs w:val="24"/>
                <w:u w:val="single"/>
              </w:rPr>
              <w:t>이진화이미지에서</w:t>
            </w:r>
            <w:proofErr w:type="spellEnd"/>
            <w:r w:rsidRPr="00B13939">
              <w:rPr>
                <w:rFonts w:hint="eastAsia"/>
                <w:sz w:val="24"/>
                <w:szCs w:val="24"/>
                <w:u w:val="single"/>
              </w:rPr>
              <w:t xml:space="preserve"> 검정색(</w:t>
            </w:r>
            <w:r w:rsidRPr="00B13939">
              <w:rPr>
                <w:sz w:val="24"/>
                <w:szCs w:val="24"/>
                <w:u w:val="single"/>
              </w:rPr>
              <w:t>0)</w:t>
            </w:r>
            <w:r w:rsidRPr="00B13939">
              <w:rPr>
                <w:rFonts w:hint="eastAsia"/>
                <w:sz w:val="24"/>
                <w:szCs w:val="24"/>
                <w:u w:val="single"/>
              </w:rPr>
              <w:t>에 해당하는 영역에 포함될 수 있는 가장 큰</w:t>
            </w:r>
            <w:r w:rsidR="0059158D" w:rsidRPr="00B13939">
              <w:rPr>
                <w:rFonts w:hint="eastAsia"/>
                <w:sz w:val="24"/>
                <w:szCs w:val="24"/>
                <w:u w:val="single"/>
              </w:rPr>
              <w:t xml:space="preserve"> 사이즈의 타원(원)객체를</w:t>
            </w:r>
            <w:r w:rsidR="0059158D">
              <w:rPr>
                <w:rFonts w:hint="eastAsia"/>
                <w:b w:val="0"/>
                <w:sz w:val="24"/>
                <w:szCs w:val="24"/>
              </w:rPr>
              <w:t xml:space="preserve"> 찾도록 하였다.</w:t>
            </w:r>
            <w:r w:rsidR="0059158D">
              <w:rPr>
                <w:b w:val="0"/>
                <w:sz w:val="24"/>
                <w:szCs w:val="24"/>
              </w:rPr>
              <w:t xml:space="preserve"> </w:t>
            </w:r>
            <w:r w:rsidR="0059158D">
              <w:rPr>
                <w:rFonts w:hint="eastAsia"/>
                <w:b w:val="0"/>
                <w:sz w:val="24"/>
                <w:szCs w:val="24"/>
              </w:rPr>
              <w:t xml:space="preserve">지난 연구과정까지의 </w:t>
            </w:r>
            <w:proofErr w:type="spellStart"/>
            <w:r w:rsidR="0059158D">
              <w:rPr>
                <w:rFonts w:hint="eastAsia"/>
                <w:b w:val="0"/>
                <w:sz w:val="24"/>
                <w:szCs w:val="24"/>
              </w:rPr>
              <w:t>검출법은</w:t>
            </w:r>
            <w:proofErr w:type="spellEnd"/>
            <w:r w:rsidR="0059158D">
              <w:rPr>
                <w:rFonts w:hint="eastAsia"/>
                <w:b w:val="0"/>
                <w:sz w:val="24"/>
                <w:szCs w:val="24"/>
              </w:rPr>
              <w:t xml:space="preserve"> 오직 원(Circles)만 찾는 것을 기준으로 하였으나 시선이 위</w:t>
            </w:r>
            <w:proofErr w:type="gramStart"/>
            <w:r w:rsidR="0059158D">
              <w:rPr>
                <w:rFonts w:hint="eastAsia"/>
                <w:b w:val="0"/>
                <w:sz w:val="24"/>
                <w:szCs w:val="24"/>
              </w:rPr>
              <w:t>,아래를</w:t>
            </w:r>
            <w:proofErr w:type="gramEnd"/>
            <w:r w:rsidR="0059158D">
              <w:rPr>
                <w:rFonts w:hint="eastAsia"/>
                <w:b w:val="0"/>
                <w:sz w:val="24"/>
                <w:szCs w:val="24"/>
              </w:rPr>
              <w:t xml:space="preserve"> 향할 경우에 원모양보다 타원모양에 가까워지기 때문에 이번 연구부터 타원(</w:t>
            </w:r>
            <w:r w:rsidR="0059158D">
              <w:rPr>
                <w:b w:val="0"/>
                <w:sz w:val="24"/>
                <w:szCs w:val="24"/>
              </w:rPr>
              <w:t>Ellipse</w:t>
            </w:r>
            <w:r w:rsidR="0059158D">
              <w:rPr>
                <w:rFonts w:hint="eastAsia"/>
                <w:b w:val="0"/>
                <w:sz w:val="24"/>
                <w:szCs w:val="24"/>
              </w:rPr>
              <w:t>s</w:t>
            </w:r>
            <w:r w:rsidR="0059158D">
              <w:rPr>
                <w:b w:val="0"/>
                <w:sz w:val="24"/>
                <w:szCs w:val="24"/>
              </w:rPr>
              <w:t>)</w:t>
            </w:r>
            <w:r w:rsidR="0059158D">
              <w:rPr>
                <w:rFonts w:hint="eastAsia"/>
                <w:b w:val="0"/>
                <w:sz w:val="24"/>
                <w:szCs w:val="24"/>
              </w:rPr>
              <w:t>객체를 찾는 것을 기준으로 세웠다.</w:t>
            </w:r>
          </w:p>
          <w:p w14:paraId="6D5FAA8A" w14:textId="77777777" w:rsidR="00B13939" w:rsidRDefault="00B13939" w:rsidP="007271FD">
            <w:pPr>
              <w:rPr>
                <w:b w:val="0"/>
                <w:sz w:val="24"/>
                <w:szCs w:val="24"/>
              </w:rPr>
            </w:pPr>
          </w:p>
          <w:p w14:paraId="0A1E5870" w14:textId="54D7E8E2" w:rsidR="00B13939" w:rsidRPr="00B13939" w:rsidRDefault="00B13939" w:rsidP="007271FD">
            <w:pPr>
              <w:rPr>
                <w:rFonts w:hint="eastAsia"/>
                <w:sz w:val="24"/>
                <w:szCs w:val="24"/>
              </w:rPr>
            </w:pPr>
            <w:r w:rsidRPr="00B13939">
              <w:rPr>
                <w:sz w:val="24"/>
                <w:szCs w:val="24"/>
              </w:rPr>
              <w:t xml:space="preserve">2. </w:t>
            </w:r>
            <w:r w:rsidRPr="00B13939">
              <w:rPr>
                <w:rFonts w:hint="eastAsia"/>
                <w:sz w:val="24"/>
                <w:szCs w:val="24"/>
              </w:rPr>
              <w:t xml:space="preserve">마우스 좌표 </w:t>
            </w:r>
            <w:proofErr w:type="spellStart"/>
            <w:r w:rsidRPr="00B13939">
              <w:rPr>
                <w:rFonts w:hint="eastAsia"/>
                <w:sz w:val="24"/>
                <w:szCs w:val="24"/>
              </w:rPr>
              <w:t>매칭을</w:t>
            </w:r>
            <w:proofErr w:type="spellEnd"/>
            <w:r w:rsidRPr="00B13939">
              <w:rPr>
                <w:rFonts w:hint="eastAsia"/>
                <w:sz w:val="24"/>
                <w:szCs w:val="24"/>
              </w:rPr>
              <w:t xml:space="preserve"> 벡터지향적으로 수정</w:t>
            </w:r>
          </w:p>
          <w:p w14:paraId="3C5CEB41" w14:textId="28DECCE4" w:rsidR="008F1091" w:rsidRDefault="00144084" w:rsidP="00BC40CA">
            <w:pPr>
              <w:pStyle w:val="a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매 </w:t>
            </w:r>
            <w:r>
              <w:rPr>
                <w:sz w:val="24"/>
                <w:szCs w:val="24"/>
              </w:rPr>
              <w:t>frame</w:t>
            </w:r>
            <w:r>
              <w:rPr>
                <w:rFonts w:hint="eastAsia"/>
                <w:sz w:val="24"/>
                <w:szCs w:val="24"/>
              </w:rPr>
              <w:t xml:space="preserve">마다 </w:t>
            </w:r>
            <w:r>
              <w:rPr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 xml:space="preserve">시선의 좌표 </w:t>
            </w:r>
            <w:r w:rsidRPr="00144084">
              <w:rPr>
                <w:sz w:val="24"/>
                <w:szCs w:val="24"/>
              </w:rPr>
              <w:sym w:font="Wingdings" w:char="F0F3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화면 上 마우스의 좌표&gt; 처럼 매칭시키는 방식에서,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이전frame에서 현 frame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간 시선좌표가 이동한 정도 </w:t>
            </w:r>
            <w:r w:rsidRPr="00144084">
              <w:rPr>
                <w:sz w:val="24"/>
                <w:szCs w:val="24"/>
              </w:rPr>
              <w:sym w:font="Wingdings" w:char="F0F3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마우스의 이동거리와 방향 </w:t>
            </w:r>
            <w:proofErr w:type="spellStart"/>
            <w:r>
              <w:rPr>
                <w:rFonts w:hint="eastAsia"/>
                <w:sz w:val="24"/>
                <w:szCs w:val="24"/>
              </w:rPr>
              <w:t>으로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수정하였다. 현재 </w:t>
            </w:r>
            <w:r>
              <w:rPr>
                <w:sz w:val="24"/>
                <w:szCs w:val="24"/>
              </w:rPr>
              <w:t>frame</w:t>
            </w:r>
            <w:r>
              <w:rPr>
                <w:rFonts w:hint="eastAsia"/>
                <w:sz w:val="24"/>
                <w:szCs w:val="24"/>
              </w:rPr>
              <w:t xml:space="preserve">의 시선좌표 </w:t>
            </w: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 xml:space="preserve">이전 frame의 시선좌표 </w:t>
            </w:r>
            <w:r>
              <w:rPr>
                <w:sz w:val="24"/>
                <w:szCs w:val="24"/>
              </w:rPr>
              <w:t xml:space="preserve">= (dx, </w:t>
            </w:r>
            <w:proofErr w:type="spellStart"/>
            <w:r>
              <w:rPr>
                <w:sz w:val="24"/>
                <w:szCs w:val="24"/>
              </w:rPr>
              <w:t>dy</w:t>
            </w:r>
            <w:proofErr w:type="spellEnd"/>
            <w:r>
              <w:rPr>
                <w:sz w:val="24"/>
                <w:szCs w:val="24"/>
              </w:rPr>
              <w:t>)</w:t>
            </w:r>
            <w:r w:rsidR="00905599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라는 </w:t>
            </w:r>
            <w:r w:rsidR="00350D21">
              <w:rPr>
                <w:rFonts w:hint="eastAsia"/>
                <w:sz w:val="24"/>
                <w:szCs w:val="24"/>
              </w:rPr>
              <w:t>벡터정보</w:t>
            </w:r>
            <w:r w:rsidR="00905599">
              <w:rPr>
                <w:rFonts w:hint="eastAsia"/>
                <w:sz w:val="24"/>
                <w:szCs w:val="24"/>
              </w:rPr>
              <w:t>를</w:t>
            </w:r>
            <w:r w:rsidR="00350D21">
              <w:rPr>
                <w:rFonts w:hint="eastAsia"/>
                <w:sz w:val="24"/>
                <w:szCs w:val="24"/>
              </w:rPr>
              <w:t xml:space="preserve"> 저장하여 </w:t>
            </w:r>
            <w:r w:rsidR="00905599">
              <w:rPr>
                <w:rFonts w:hint="eastAsia"/>
                <w:sz w:val="24"/>
                <w:szCs w:val="24"/>
              </w:rPr>
              <w:t xml:space="preserve">벡터의 길이가 최소 </w:t>
            </w:r>
            <w:proofErr w:type="spellStart"/>
            <w:r w:rsidR="00905599">
              <w:rPr>
                <w:rFonts w:hint="eastAsia"/>
                <w:sz w:val="24"/>
                <w:szCs w:val="24"/>
              </w:rPr>
              <w:t>임계값</w:t>
            </w:r>
            <w:proofErr w:type="spellEnd"/>
            <w:r w:rsidR="00905599">
              <w:rPr>
                <w:sz w:val="24"/>
                <w:szCs w:val="24"/>
              </w:rPr>
              <w:t>(</w:t>
            </w:r>
            <w:proofErr w:type="spellStart"/>
            <w:r w:rsidR="00905599">
              <w:rPr>
                <w:sz w:val="24"/>
                <w:szCs w:val="24"/>
              </w:rPr>
              <w:t>threshold_dis</w:t>
            </w:r>
            <w:proofErr w:type="spellEnd"/>
            <w:r w:rsidR="00905599">
              <w:rPr>
                <w:sz w:val="24"/>
                <w:szCs w:val="24"/>
              </w:rPr>
              <w:t>)</w:t>
            </w:r>
            <w:r w:rsidR="00905599">
              <w:rPr>
                <w:rFonts w:hint="eastAsia"/>
                <w:sz w:val="24"/>
                <w:szCs w:val="24"/>
              </w:rPr>
              <w:t>미만일 경우</w:t>
            </w:r>
            <w:r w:rsidR="00905599">
              <w:rPr>
                <w:sz w:val="24"/>
                <w:szCs w:val="24"/>
              </w:rPr>
              <w:t xml:space="preserve"> </w:t>
            </w:r>
            <w:r w:rsidR="00905599">
              <w:rPr>
                <w:rFonts w:hint="eastAsia"/>
                <w:sz w:val="24"/>
                <w:szCs w:val="24"/>
              </w:rPr>
              <w:t>이전frame의 마우스 좌표를 그대로 이어가며</w:t>
            </w:r>
            <w:r w:rsidR="00EA423D">
              <w:rPr>
                <w:rFonts w:hint="eastAsia"/>
                <w:sz w:val="24"/>
                <w:szCs w:val="24"/>
              </w:rPr>
              <w:t xml:space="preserve"> 어떤</w:t>
            </w:r>
            <w:r w:rsidR="00905599">
              <w:rPr>
                <w:rFonts w:hint="eastAsia"/>
                <w:sz w:val="24"/>
                <w:szCs w:val="24"/>
              </w:rPr>
              <w:t xml:space="preserve"> 동작</w:t>
            </w:r>
            <w:r w:rsidR="00EA423D">
              <w:rPr>
                <w:rFonts w:hint="eastAsia"/>
                <w:sz w:val="24"/>
                <w:szCs w:val="24"/>
              </w:rPr>
              <w:t xml:space="preserve">도 </w:t>
            </w:r>
            <w:r w:rsidR="00905599">
              <w:rPr>
                <w:rFonts w:hint="eastAsia"/>
                <w:sz w:val="24"/>
                <w:szCs w:val="24"/>
              </w:rPr>
              <w:t xml:space="preserve">하지 않은 채 정지하고, </w:t>
            </w:r>
            <w:proofErr w:type="spellStart"/>
            <w:r w:rsidR="00905599">
              <w:rPr>
                <w:rFonts w:hint="eastAsia"/>
                <w:sz w:val="24"/>
                <w:szCs w:val="24"/>
              </w:rPr>
              <w:t>임계값</w:t>
            </w:r>
            <w:proofErr w:type="spellEnd"/>
            <w:r w:rsidR="00905599">
              <w:rPr>
                <w:rFonts w:hint="eastAsia"/>
                <w:sz w:val="24"/>
                <w:szCs w:val="24"/>
              </w:rPr>
              <w:t xml:space="preserve"> 이상일 경우 현frame의 마우스 좌표를 갱신하여 마우스를 동작하는 방식으로 코드를 고쳤다.</w:t>
            </w:r>
            <w:r w:rsidR="00BF4B5B">
              <w:rPr>
                <w:sz w:val="24"/>
                <w:szCs w:val="24"/>
              </w:rPr>
              <w:t xml:space="preserve"> </w:t>
            </w:r>
            <w:proofErr w:type="spellStart"/>
            <w:r w:rsidR="008F1091">
              <w:rPr>
                <w:sz w:val="24"/>
                <w:szCs w:val="24"/>
              </w:rPr>
              <w:t>ㅇ</w:t>
            </w:r>
            <w:proofErr w:type="spellEnd"/>
          </w:p>
          <w:p w14:paraId="3222F8F7" w14:textId="77777777" w:rsidR="008F1091" w:rsidRDefault="008F1091" w:rsidP="00BC40CA">
            <w:pPr>
              <w:pStyle w:val="ae"/>
              <w:rPr>
                <w:rFonts w:hint="eastAsia"/>
                <w:sz w:val="24"/>
                <w:szCs w:val="24"/>
              </w:rPr>
            </w:pPr>
          </w:p>
          <w:p w14:paraId="53B9E2E5" w14:textId="2B9C5BA0" w:rsidR="008F1091" w:rsidRPr="008F1091" w:rsidRDefault="008F1091" w:rsidP="008F1091">
            <w:pPr>
              <w:pStyle w:val="ae"/>
              <w:jc w:val="center"/>
              <w:rPr>
                <w:rFonts w:hint="eastAsia"/>
                <w:b/>
                <w:sz w:val="24"/>
                <w:szCs w:val="24"/>
              </w:rPr>
            </w:pPr>
            <w:r w:rsidRPr="008F1091">
              <w:rPr>
                <w:rFonts w:hint="eastAsia"/>
                <w:b/>
                <w:sz w:val="24"/>
                <w:szCs w:val="24"/>
              </w:rPr>
              <w:t xml:space="preserve">3. 동기화 함수 </w:t>
            </w:r>
            <w:r w:rsidRPr="008F1091">
              <w:rPr>
                <w:b/>
                <w:sz w:val="24"/>
                <w:szCs w:val="24"/>
              </w:rPr>
              <w:t xml:space="preserve">&amp; </w:t>
            </w:r>
            <w:r w:rsidRPr="008F1091">
              <w:rPr>
                <w:rFonts w:hint="eastAsia"/>
                <w:b/>
                <w:sz w:val="24"/>
                <w:szCs w:val="24"/>
              </w:rPr>
              <w:t xml:space="preserve">민감도 등 </w:t>
            </w:r>
            <w:proofErr w:type="spellStart"/>
            <w:r w:rsidRPr="008F1091">
              <w:rPr>
                <w:rFonts w:hint="eastAsia"/>
                <w:b/>
                <w:sz w:val="24"/>
                <w:szCs w:val="24"/>
              </w:rPr>
              <w:t>파라미터</w:t>
            </w:r>
            <w:proofErr w:type="spellEnd"/>
            <w:r w:rsidRPr="008F1091">
              <w:rPr>
                <w:rFonts w:hint="eastAsia"/>
                <w:b/>
                <w:sz w:val="24"/>
                <w:szCs w:val="24"/>
              </w:rPr>
              <w:t xml:space="preserve"> 추가</w:t>
            </w:r>
            <w:r w:rsidRPr="008F1091">
              <w:rPr>
                <w:sz w:val="24"/>
                <w:szCs w:val="24"/>
              </w:rPr>
              <w:drawing>
                <wp:inline distT="0" distB="0" distL="0" distR="0" wp14:anchorId="2873C25F" wp14:editId="7BF487A8">
                  <wp:extent cx="3817620" cy="562184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125" cy="595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F29F2" w14:textId="19DD9F8C" w:rsidR="00B13939" w:rsidRDefault="008F1091" w:rsidP="00BC40CA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동기화 기능은 위와 같이 단순하게 마우스의 현재 좌표를 화면의 정 중앙으로 위치시키는 함수이다.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프로그램 실행 중 키보드로 </w:t>
            </w:r>
            <w:r>
              <w:rPr>
                <w:sz w:val="24"/>
                <w:szCs w:val="24"/>
              </w:rPr>
              <w:t xml:space="preserve">‘I’ </w:t>
            </w:r>
            <w:r>
              <w:rPr>
                <w:rFonts w:hint="eastAsia"/>
                <w:sz w:val="24"/>
                <w:szCs w:val="24"/>
              </w:rPr>
              <w:t xml:space="preserve">를 누르면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초동안 마우스 좌표가 초기화된다.</w:t>
            </w:r>
          </w:p>
          <w:p w14:paraId="4217161B" w14:textId="2809C52A" w:rsidR="008F1091" w:rsidRDefault="008F1091" w:rsidP="00BC40CA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663E75AE" w14:textId="20745273" w:rsidR="008F1091" w:rsidRDefault="008F1091" w:rsidP="00BC40CA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47CDD">
              <w:rPr>
                <w:rFonts w:hint="eastAsia"/>
                <w:sz w:val="24"/>
                <w:szCs w:val="24"/>
              </w:rPr>
              <w:t>민감도(sensitivity)</w:t>
            </w:r>
            <w:proofErr w:type="spellStart"/>
            <w:r w:rsidR="00147CDD">
              <w:rPr>
                <w:rFonts w:hint="eastAsia"/>
                <w:sz w:val="24"/>
                <w:szCs w:val="24"/>
              </w:rPr>
              <w:t>파라미터는</w:t>
            </w:r>
            <w:proofErr w:type="spellEnd"/>
            <w:r w:rsidR="00930091">
              <w:rPr>
                <w:rFonts w:hint="eastAsia"/>
                <w:sz w:val="24"/>
                <w:szCs w:val="24"/>
              </w:rPr>
              <w:t xml:space="preserve"> 컴퓨터의 마우스 민감도와 동일한 기능을 수행한다.</w:t>
            </w:r>
          </w:p>
          <w:p w14:paraId="22125763" w14:textId="77777777" w:rsidR="00AD252B" w:rsidRDefault="00930091" w:rsidP="00AD252B">
            <w:pPr>
              <w:pStyle w:val="ae"/>
              <w:keepNext/>
              <w:jc w:val="center"/>
            </w:pPr>
            <w:r w:rsidRPr="00930091">
              <w:rPr>
                <w:sz w:val="24"/>
                <w:szCs w:val="24"/>
              </w:rPr>
              <w:drawing>
                <wp:inline distT="0" distB="0" distL="0" distR="0" wp14:anchorId="504DF01D" wp14:editId="5DA0E6B3">
                  <wp:extent cx="5494020" cy="3513019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720" cy="3528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BB6DB" w14:textId="13BEFC73" w:rsidR="00930091" w:rsidRDefault="00AD252B" w:rsidP="00AD252B">
            <w:pPr>
              <w:pStyle w:val="affffd"/>
              <w:jc w:val="center"/>
              <w:rPr>
                <w:sz w:val="24"/>
                <w:szCs w:val="24"/>
              </w:rPr>
            </w:pPr>
            <w:r>
              <w:t xml:space="preserve">Figure </w:t>
            </w:r>
            <w:fldSimple w:instr=" SEQ Figure \* ARABIC ">
              <w:r w:rsidR="00CA79B3">
                <w:rPr>
                  <w:noProof/>
                </w:rPr>
                <w:t>3</w:t>
              </w:r>
            </w:fldSimple>
            <w:r>
              <w:t xml:space="preserve">: </w:t>
            </w:r>
            <w:r>
              <w:rPr>
                <w:rFonts w:hint="eastAsia"/>
              </w:rPr>
              <w:t>시선벡터</w:t>
            </w:r>
            <w:proofErr w:type="gramStart"/>
            <w:r>
              <w:rPr>
                <w:rFonts w:hint="eastAsia"/>
              </w:rPr>
              <w:t>:마우스벡터의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mapping</w:t>
            </w:r>
            <w:r>
              <w:rPr>
                <w:rFonts w:hint="eastAsia"/>
              </w:rPr>
              <w:t>과정</w:t>
            </w:r>
          </w:p>
          <w:p w14:paraId="00BF37F3" w14:textId="3CE84DBB" w:rsidR="00930091" w:rsidRDefault="00930091" w:rsidP="00930091">
            <w:pPr>
              <w:pStyle w:val="a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위 코드는 양 눈의 시선좌표가 모두 검출됐을 경우 이전 </w:t>
            </w:r>
            <w:r>
              <w:rPr>
                <w:sz w:val="24"/>
                <w:szCs w:val="24"/>
              </w:rPr>
              <w:t>frame</w:t>
            </w:r>
            <w:r>
              <w:rPr>
                <w:rFonts w:hint="eastAsia"/>
                <w:sz w:val="24"/>
                <w:szCs w:val="24"/>
              </w:rPr>
              <w:t xml:space="preserve">과의 </w:t>
            </w:r>
            <w:proofErr w:type="spellStart"/>
            <w:r>
              <w:rPr>
                <w:rFonts w:hint="eastAsia"/>
                <w:sz w:val="24"/>
                <w:szCs w:val="24"/>
              </w:rPr>
              <w:t>차이값을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구하고 최소 거리 </w:t>
            </w:r>
            <w:proofErr w:type="spellStart"/>
            <w:r>
              <w:rPr>
                <w:rFonts w:hint="eastAsia"/>
                <w:sz w:val="24"/>
                <w:szCs w:val="24"/>
              </w:rPr>
              <w:t>임계값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이상일 경우에만 갱신하여 마우스 </w:t>
            </w:r>
            <w:proofErr w:type="spellStart"/>
            <w:r>
              <w:rPr>
                <w:rFonts w:hint="eastAsia"/>
                <w:sz w:val="24"/>
                <w:szCs w:val="24"/>
              </w:rPr>
              <w:t>좌표계로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보낸다.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이전 연구처럼 시선 </w:t>
            </w:r>
            <w:proofErr w:type="spellStart"/>
            <w:r>
              <w:rPr>
                <w:rFonts w:hint="eastAsia"/>
                <w:sz w:val="24"/>
                <w:szCs w:val="24"/>
              </w:rPr>
              <w:t>바운더리와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모니터 사이즈의 비율을 계산하는 것보다 더 단순하게 마우스 </w:t>
            </w:r>
            <w:proofErr w:type="spellStart"/>
            <w:r>
              <w:rPr>
                <w:rFonts w:hint="eastAsia"/>
                <w:sz w:val="24"/>
                <w:szCs w:val="24"/>
              </w:rPr>
              <w:t>좌표값을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얻을 수 있다. 민감도 </w:t>
            </w:r>
            <w:proofErr w:type="spellStart"/>
            <w:r>
              <w:rPr>
                <w:rFonts w:hint="eastAsia"/>
                <w:sz w:val="24"/>
                <w:szCs w:val="24"/>
              </w:rPr>
              <w:t>파라미터를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사용자가 적절히 조절하여 정확도를 향상시킬 수 있을 것이다.</w:t>
            </w:r>
          </w:p>
          <w:p w14:paraId="7951BB64" w14:textId="77777777" w:rsidR="00AD252B" w:rsidRDefault="008F1091" w:rsidP="00AD252B">
            <w:pPr>
              <w:pStyle w:val="ae"/>
              <w:keepNext/>
              <w:jc w:val="center"/>
            </w:pPr>
            <w:r w:rsidRPr="008F1091">
              <w:rPr>
                <w:sz w:val="24"/>
                <w:szCs w:val="24"/>
              </w:rPr>
              <w:drawing>
                <wp:inline distT="0" distB="0" distL="0" distR="0" wp14:anchorId="0A215C1F" wp14:editId="3EC4FD63">
                  <wp:extent cx="5559733" cy="1661160"/>
                  <wp:effectExtent l="0" t="0" r="317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299" cy="167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7E60D" w14:textId="256BC927" w:rsidR="008F1091" w:rsidRPr="008F1091" w:rsidRDefault="00AD252B" w:rsidP="00AD252B">
            <w:pPr>
              <w:pStyle w:val="affffd"/>
              <w:jc w:val="center"/>
              <w:rPr>
                <w:sz w:val="24"/>
                <w:szCs w:val="24"/>
              </w:rPr>
            </w:pPr>
            <w:r>
              <w:t xml:space="preserve">Figure </w:t>
            </w:r>
            <w:fldSimple w:instr=" SEQ Figure \* ARABIC ">
              <w:r w:rsidR="00CA79B3">
                <w:rPr>
                  <w:noProof/>
                </w:rPr>
                <w:t>4</w:t>
              </w:r>
            </w:fldSimple>
            <w:r>
              <w:t xml:space="preserve">: </w:t>
            </w:r>
            <w:r>
              <w:rPr>
                <w:rFonts w:hint="eastAsia"/>
              </w:rPr>
              <w:t xml:space="preserve">코드의 여러 </w:t>
            </w:r>
            <w:proofErr w:type="spellStart"/>
            <w:r>
              <w:rPr>
                <w:rFonts w:hint="eastAsia"/>
              </w:rPr>
              <w:t>파라미터를</w:t>
            </w:r>
            <w:proofErr w:type="spellEnd"/>
            <w:r>
              <w:rPr>
                <w:rFonts w:hint="eastAsia"/>
              </w:rPr>
              <w:t xml:space="preserve"> 추가하였다.</w:t>
            </w:r>
          </w:p>
          <w:p w14:paraId="49E8EA40" w14:textId="77777777" w:rsidR="00B13939" w:rsidRDefault="00B13939" w:rsidP="00BC40CA">
            <w:pPr>
              <w:pStyle w:val="ae"/>
              <w:rPr>
                <w:sz w:val="24"/>
                <w:szCs w:val="24"/>
              </w:rPr>
            </w:pPr>
          </w:p>
          <w:p w14:paraId="63A71C1B" w14:textId="77777777" w:rsidR="001A17A6" w:rsidRDefault="001A17A6" w:rsidP="00BC40CA">
            <w:pPr>
              <w:pStyle w:val="ae"/>
              <w:rPr>
                <w:sz w:val="24"/>
                <w:szCs w:val="24"/>
              </w:rPr>
            </w:pPr>
          </w:p>
          <w:p w14:paraId="1CEE22A9" w14:textId="77777777" w:rsidR="001A17A6" w:rsidRPr="00B13939" w:rsidRDefault="001A17A6" w:rsidP="00BC40CA">
            <w:pPr>
              <w:pStyle w:val="ae"/>
              <w:rPr>
                <w:rFonts w:hint="eastAsia"/>
                <w:sz w:val="24"/>
                <w:szCs w:val="24"/>
              </w:rPr>
            </w:pPr>
          </w:p>
          <w:p w14:paraId="55F3155D" w14:textId="77777777" w:rsidR="00BC40CA" w:rsidRDefault="00BC40CA" w:rsidP="00BC40CA">
            <w:pPr>
              <w:pStyle w:val="ae"/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EDDE217" wp14:editId="7137338A">
                      <wp:extent cx="1493949" cy="0"/>
                      <wp:effectExtent l="0" t="19050" r="30480" b="19050"/>
                      <wp:docPr id="1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76F212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98783F3" w14:textId="5932BE95" w:rsidR="00BC40CA" w:rsidRDefault="00BC40CA" w:rsidP="00BC40CA">
            <w:pPr>
              <w:pStyle w:val="ae"/>
              <w:rPr>
                <w:b/>
              </w:rPr>
            </w:pPr>
            <w:r>
              <w:rPr>
                <w:rFonts w:hint="eastAsia"/>
                <w:b/>
              </w:rPr>
              <w:t xml:space="preserve">참고 문헌 </w:t>
            </w:r>
          </w:p>
          <w:p w14:paraId="78CA4C7F" w14:textId="77777777" w:rsidR="0063472B" w:rsidRDefault="00BC40CA" w:rsidP="00D36F9A">
            <w:pPr>
              <w:pStyle w:val="ae"/>
            </w:pPr>
            <w:r w:rsidRPr="00BC40CA">
              <w:t xml:space="preserve">[1] A 2D eye gaze estimation system with low-resolution webcam images / Ibrahim </w:t>
            </w:r>
            <w:proofErr w:type="spellStart"/>
            <w:r w:rsidRPr="00BC40CA">
              <w:t>Furkan</w:t>
            </w:r>
            <w:proofErr w:type="spellEnd"/>
            <w:r w:rsidRPr="00BC40CA">
              <w:t xml:space="preserve"> </w:t>
            </w:r>
            <w:proofErr w:type="spellStart"/>
            <w:r w:rsidRPr="00BC40CA">
              <w:t>Ince</w:t>
            </w:r>
            <w:proofErr w:type="spellEnd"/>
            <w:r w:rsidRPr="00BC40CA">
              <w:t xml:space="preserve"> &amp; </w:t>
            </w:r>
            <w:proofErr w:type="spellStart"/>
            <w:r w:rsidRPr="00BC40CA">
              <w:t>Jin</w:t>
            </w:r>
            <w:proofErr w:type="spellEnd"/>
            <w:r w:rsidRPr="00BC40CA">
              <w:t xml:space="preserve"> Woo Kim / </w:t>
            </w:r>
          </w:p>
          <w:p w14:paraId="02DD6CFF" w14:textId="03E59BE0" w:rsidR="00BC40CA" w:rsidRPr="00D36F9A" w:rsidRDefault="00BC40CA" w:rsidP="00D36F9A">
            <w:pPr>
              <w:pStyle w:val="ae"/>
            </w:pPr>
            <w:r w:rsidRPr="00BC40CA">
              <w:t>https://asp-eurasipjournals.springeropen.com/articles/10.1186/1687-6180-2011-40</w:t>
            </w:r>
          </w:p>
          <w:p w14:paraId="118B3832" w14:textId="470EB6BB" w:rsidR="00DB21C1" w:rsidRPr="00BC447F" w:rsidRDefault="00DB21C1" w:rsidP="00D36F9A">
            <w:pPr>
              <w:pStyle w:val="ae"/>
              <w:rPr>
                <w:sz w:val="24"/>
              </w:rPr>
            </w:pPr>
          </w:p>
        </w:tc>
      </w:tr>
    </w:tbl>
    <w:p w14:paraId="09F7F516" w14:textId="05B1D615" w:rsidR="00A24B71" w:rsidRPr="00240586" w:rsidRDefault="00A24B71" w:rsidP="00DF027C"/>
    <w:sectPr w:rsidR="00A24B71" w:rsidRPr="00240586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67E86" w14:textId="77777777" w:rsidR="00E136C5" w:rsidRDefault="00E136C5">
      <w:r>
        <w:separator/>
      </w:r>
    </w:p>
    <w:p w14:paraId="6A70C4DA" w14:textId="77777777" w:rsidR="00E136C5" w:rsidRDefault="00E136C5"/>
  </w:endnote>
  <w:endnote w:type="continuationSeparator" w:id="0">
    <w:p w14:paraId="4DC9A677" w14:textId="77777777" w:rsidR="00E136C5" w:rsidRDefault="00E136C5">
      <w:r>
        <w:continuationSeparator/>
      </w:r>
    </w:p>
    <w:p w14:paraId="4C03F667" w14:textId="77777777" w:rsidR="00E136C5" w:rsidRDefault="00E136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64119" w14:textId="77777777" w:rsidR="00DF027C" w:rsidRPr="00240586" w:rsidRDefault="00DF027C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CA79B3">
          <w:rPr>
            <w:noProof/>
            <w:lang w:val="ko-KR" w:bidi="ko-KR"/>
          </w:rPr>
          <w:t>5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51BC5431" w14:textId="77777777" w:rsidR="00DF027C" w:rsidRPr="00240586" w:rsidRDefault="00DF027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693E4" w14:textId="77777777" w:rsidR="00E136C5" w:rsidRDefault="00E136C5">
      <w:r>
        <w:separator/>
      </w:r>
    </w:p>
    <w:p w14:paraId="44F4794E" w14:textId="77777777" w:rsidR="00E136C5" w:rsidRDefault="00E136C5"/>
  </w:footnote>
  <w:footnote w:type="continuationSeparator" w:id="0">
    <w:p w14:paraId="7EE17D1A" w14:textId="77777777" w:rsidR="00E136C5" w:rsidRDefault="00E136C5">
      <w:r>
        <w:continuationSeparator/>
      </w:r>
    </w:p>
    <w:p w14:paraId="2B895CBC" w14:textId="77777777" w:rsidR="00E136C5" w:rsidRDefault="00E136C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240586" w14:paraId="35A9AE4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95DFC6D" w14:textId="5AA51CEA" w:rsidR="00D077E9" w:rsidRPr="00240586" w:rsidRDefault="009074D3" w:rsidP="00B97D1B">
          <w:pPr>
            <w:pStyle w:val="a9"/>
            <w:tabs>
              <w:tab w:val="center" w:pos="4909"/>
            </w:tabs>
          </w:pPr>
          <w:r>
            <w:t>12</w:t>
          </w:r>
          <w:r w:rsidR="00EE557A">
            <w:rPr>
              <w:rFonts w:hint="eastAsia"/>
            </w:rPr>
            <w:t xml:space="preserve"> 주차 </w:t>
          </w:r>
          <w:proofErr w:type="spellStart"/>
          <w:r w:rsidR="00EE557A">
            <w:rPr>
              <w:rFonts w:hint="eastAsia"/>
            </w:rPr>
            <w:t>캡스톤</w:t>
          </w:r>
          <w:proofErr w:type="spellEnd"/>
          <w:r w:rsidR="00EE557A">
            <w:rPr>
              <w:rFonts w:hint="eastAsia"/>
            </w:rPr>
            <w:t xml:space="preserve"> 디자인 연구노트</w:t>
          </w:r>
          <w:r w:rsidR="00B97D1B">
            <w:tab/>
          </w:r>
        </w:p>
      </w:tc>
    </w:tr>
  </w:tbl>
  <w:p w14:paraId="498EA01F" w14:textId="77777777" w:rsidR="00D077E9" w:rsidRPr="00240586" w:rsidRDefault="00D077E9" w:rsidP="00D077E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83"/>
    <w:rsid w:val="0002482E"/>
    <w:rsid w:val="00033EAE"/>
    <w:rsid w:val="00045BC0"/>
    <w:rsid w:val="00050324"/>
    <w:rsid w:val="0005758F"/>
    <w:rsid w:val="000A0150"/>
    <w:rsid w:val="000B69ED"/>
    <w:rsid w:val="000C3AAA"/>
    <w:rsid w:val="000C61A6"/>
    <w:rsid w:val="000E63C9"/>
    <w:rsid w:val="000E7594"/>
    <w:rsid w:val="00120422"/>
    <w:rsid w:val="00130E9D"/>
    <w:rsid w:val="00144084"/>
    <w:rsid w:val="00147CDD"/>
    <w:rsid w:val="00150A6D"/>
    <w:rsid w:val="0016219F"/>
    <w:rsid w:val="00185B35"/>
    <w:rsid w:val="001A17A6"/>
    <w:rsid w:val="001A3324"/>
    <w:rsid w:val="001C3339"/>
    <w:rsid w:val="001F2BC8"/>
    <w:rsid w:val="001F5F6B"/>
    <w:rsid w:val="00223683"/>
    <w:rsid w:val="00224A77"/>
    <w:rsid w:val="002278C4"/>
    <w:rsid w:val="00240586"/>
    <w:rsid w:val="00243EBC"/>
    <w:rsid w:val="00246A35"/>
    <w:rsid w:val="00254433"/>
    <w:rsid w:val="00277E60"/>
    <w:rsid w:val="00280DD7"/>
    <w:rsid w:val="00284348"/>
    <w:rsid w:val="002C107E"/>
    <w:rsid w:val="002F51F5"/>
    <w:rsid w:val="00312137"/>
    <w:rsid w:val="00325ABC"/>
    <w:rsid w:val="00330359"/>
    <w:rsid w:val="0033762F"/>
    <w:rsid w:val="00350D21"/>
    <w:rsid w:val="00360494"/>
    <w:rsid w:val="00366C7E"/>
    <w:rsid w:val="00383543"/>
    <w:rsid w:val="00384EA3"/>
    <w:rsid w:val="00385C12"/>
    <w:rsid w:val="003A39A1"/>
    <w:rsid w:val="003B2F67"/>
    <w:rsid w:val="003C2191"/>
    <w:rsid w:val="003C38D2"/>
    <w:rsid w:val="003C4245"/>
    <w:rsid w:val="003D3863"/>
    <w:rsid w:val="004110DE"/>
    <w:rsid w:val="00430BD8"/>
    <w:rsid w:val="0044085A"/>
    <w:rsid w:val="004B21A5"/>
    <w:rsid w:val="004F375E"/>
    <w:rsid w:val="005037F0"/>
    <w:rsid w:val="00516A86"/>
    <w:rsid w:val="005275F6"/>
    <w:rsid w:val="00543AD5"/>
    <w:rsid w:val="00564DD7"/>
    <w:rsid w:val="00567969"/>
    <w:rsid w:val="00572102"/>
    <w:rsid w:val="0059158D"/>
    <w:rsid w:val="005E7F8B"/>
    <w:rsid w:val="005F1BB0"/>
    <w:rsid w:val="00622295"/>
    <w:rsid w:val="0063164A"/>
    <w:rsid w:val="0063472B"/>
    <w:rsid w:val="00656C4D"/>
    <w:rsid w:val="006E5716"/>
    <w:rsid w:val="007271FD"/>
    <w:rsid w:val="007302B3"/>
    <w:rsid w:val="00730733"/>
    <w:rsid w:val="00730E3A"/>
    <w:rsid w:val="00736AAF"/>
    <w:rsid w:val="00744022"/>
    <w:rsid w:val="00765B2A"/>
    <w:rsid w:val="00770B05"/>
    <w:rsid w:val="00783A34"/>
    <w:rsid w:val="00785978"/>
    <w:rsid w:val="007A2D4F"/>
    <w:rsid w:val="007B7583"/>
    <w:rsid w:val="007C6B52"/>
    <w:rsid w:val="007D16C5"/>
    <w:rsid w:val="007E75CC"/>
    <w:rsid w:val="00815BE4"/>
    <w:rsid w:val="00862FE4"/>
    <w:rsid w:val="0086389A"/>
    <w:rsid w:val="008743B0"/>
    <w:rsid w:val="0087605E"/>
    <w:rsid w:val="008927C7"/>
    <w:rsid w:val="008B0CDC"/>
    <w:rsid w:val="008B1FEE"/>
    <w:rsid w:val="008F1091"/>
    <w:rsid w:val="00903C32"/>
    <w:rsid w:val="00905599"/>
    <w:rsid w:val="009074D3"/>
    <w:rsid w:val="00916B16"/>
    <w:rsid w:val="009173B9"/>
    <w:rsid w:val="00930091"/>
    <w:rsid w:val="0093335D"/>
    <w:rsid w:val="0093613E"/>
    <w:rsid w:val="00943026"/>
    <w:rsid w:val="00966B81"/>
    <w:rsid w:val="0097037E"/>
    <w:rsid w:val="00992F75"/>
    <w:rsid w:val="009960B4"/>
    <w:rsid w:val="009B1EA9"/>
    <w:rsid w:val="009C7720"/>
    <w:rsid w:val="009E3F9E"/>
    <w:rsid w:val="00A16C09"/>
    <w:rsid w:val="00A23AFA"/>
    <w:rsid w:val="00A24B71"/>
    <w:rsid w:val="00A31B3E"/>
    <w:rsid w:val="00A532F3"/>
    <w:rsid w:val="00A80453"/>
    <w:rsid w:val="00A82FE9"/>
    <w:rsid w:val="00A8489E"/>
    <w:rsid w:val="00AB02A7"/>
    <w:rsid w:val="00AB2B80"/>
    <w:rsid w:val="00AB74EC"/>
    <w:rsid w:val="00AC29F3"/>
    <w:rsid w:val="00AD252B"/>
    <w:rsid w:val="00B13939"/>
    <w:rsid w:val="00B231E5"/>
    <w:rsid w:val="00B569EE"/>
    <w:rsid w:val="00B97D1B"/>
    <w:rsid w:val="00BC40CA"/>
    <w:rsid w:val="00BC447F"/>
    <w:rsid w:val="00BC4645"/>
    <w:rsid w:val="00BF4B5B"/>
    <w:rsid w:val="00C02B87"/>
    <w:rsid w:val="00C05645"/>
    <w:rsid w:val="00C4086D"/>
    <w:rsid w:val="00C46ADD"/>
    <w:rsid w:val="00C500D8"/>
    <w:rsid w:val="00C575EC"/>
    <w:rsid w:val="00C9170A"/>
    <w:rsid w:val="00C9360B"/>
    <w:rsid w:val="00CA1896"/>
    <w:rsid w:val="00CA79B3"/>
    <w:rsid w:val="00CB5B28"/>
    <w:rsid w:val="00CB5CB2"/>
    <w:rsid w:val="00CC028E"/>
    <w:rsid w:val="00CF5371"/>
    <w:rsid w:val="00D028E7"/>
    <w:rsid w:val="00D0323A"/>
    <w:rsid w:val="00D0559F"/>
    <w:rsid w:val="00D077E9"/>
    <w:rsid w:val="00D36F9A"/>
    <w:rsid w:val="00D42CB7"/>
    <w:rsid w:val="00D45EFD"/>
    <w:rsid w:val="00D5413D"/>
    <w:rsid w:val="00D570A9"/>
    <w:rsid w:val="00D70D02"/>
    <w:rsid w:val="00D770C7"/>
    <w:rsid w:val="00D829F8"/>
    <w:rsid w:val="00D86945"/>
    <w:rsid w:val="00D90290"/>
    <w:rsid w:val="00DB21C1"/>
    <w:rsid w:val="00DC5C95"/>
    <w:rsid w:val="00DD152F"/>
    <w:rsid w:val="00DD65B5"/>
    <w:rsid w:val="00DE213F"/>
    <w:rsid w:val="00DF027C"/>
    <w:rsid w:val="00DF0543"/>
    <w:rsid w:val="00E00A32"/>
    <w:rsid w:val="00E136C5"/>
    <w:rsid w:val="00E22ACD"/>
    <w:rsid w:val="00E56020"/>
    <w:rsid w:val="00E620B0"/>
    <w:rsid w:val="00E661F2"/>
    <w:rsid w:val="00E81B40"/>
    <w:rsid w:val="00E84EFE"/>
    <w:rsid w:val="00EA423D"/>
    <w:rsid w:val="00EE557A"/>
    <w:rsid w:val="00EE5CC5"/>
    <w:rsid w:val="00EF256F"/>
    <w:rsid w:val="00EF555B"/>
    <w:rsid w:val="00F027BB"/>
    <w:rsid w:val="00F11DCF"/>
    <w:rsid w:val="00F162EA"/>
    <w:rsid w:val="00F52D27"/>
    <w:rsid w:val="00F64ED3"/>
    <w:rsid w:val="00F83527"/>
    <w:rsid w:val="00FA6FA9"/>
    <w:rsid w:val="00FC6B57"/>
    <w:rsid w:val="00FD583F"/>
    <w:rsid w:val="00FD5D72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2533F"/>
  <w15:docId w15:val="{01175FB2-74EF-4FCA-BA3A-E741E09F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2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3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4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5">
    <w:name w:val="Bibliography"/>
    <w:basedOn w:val="a2"/>
    <w:next w:val="a2"/>
    <w:uiPriority w:val="37"/>
    <w:semiHidden/>
    <w:unhideWhenUsed/>
    <w:rsid w:val="00240586"/>
  </w:style>
  <w:style w:type="character" w:styleId="af6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7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7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8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a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b">
    <w:name w:val="List Paragraph"/>
    <w:basedOn w:val="a2"/>
    <w:uiPriority w:val="34"/>
    <w:semiHidden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table of figures"/>
    <w:basedOn w:val="a2"/>
    <w:next w:val="a2"/>
    <w:uiPriority w:val="99"/>
    <w:semiHidden/>
    <w:unhideWhenUsed/>
    <w:rsid w:val="00240586"/>
  </w:style>
  <w:style w:type="paragraph" w:styleId="afd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d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e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0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1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2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3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3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4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5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6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7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8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9">
    <w:name w:val="annotation subject"/>
    <w:basedOn w:val="aff8"/>
    <w:next w:val="aff8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9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a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b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c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d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d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0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1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1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2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3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5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5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6">
    <w:name w:val="Body Text First Indent"/>
    <w:basedOn w:val="afff4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5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7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9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b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c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d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1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2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3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6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7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a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b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c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d">
    <w:name w:val="caption"/>
    <w:basedOn w:val="a2"/>
    <w:next w:val="a2"/>
    <w:uiPriority w:val="99"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al079\AppData\Roaming\Microsoft\Templates\&#48372;&#44256;&#49436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0F1AAECAF24C39B3F2057E69E360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D09950-683C-450A-9612-738DF7595E9E}"/>
      </w:docPartPr>
      <w:docPartBody>
        <w:p w:rsidR="00C95100" w:rsidRDefault="00C95100">
          <w:pPr>
            <w:pStyle w:val="C30F1AAECAF24C39B3F2057E69E3603D"/>
          </w:pPr>
          <w:r w:rsidRPr="00D86945">
            <w:rPr>
              <w:rStyle w:val="Char"/>
              <w:b/>
              <w:lang w:val="ko-KR" w:bidi="ko-KR"/>
            </w:rPr>
            <w:fldChar w:fldCharType="begin"/>
          </w:r>
          <w:r w:rsidRPr="00D86945">
            <w:rPr>
              <w:rStyle w:val="Char"/>
              <w:lang w:val="ko-KR" w:bidi="ko-KR"/>
            </w:rPr>
            <w:instrText xml:space="preserve"> DATE  \@ "MMMM d"  \* MERGEFORMAT </w:instrText>
          </w:r>
          <w:r w:rsidRPr="00D86945">
            <w:rPr>
              <w:rStyle w:val="Char"/>
              <w:b/>
              <w:lang w:val="ko-KR" w:bidi="ko-KR"/>
            </w:rPr>
            <w:fldChar w:fldCharType="separate"/>
          </w:r>
          <w:r>
            <w:rPr>
              <w:rStyle w:val="Char"/>
              <w:lang w:val="ko-KR" w:bidi="ko-KR"/>
            </w:rPr>
            <w:t>5월 3</w:t>
          </w:r>
          <w:r w:rsidRPr="00D86945">
            <w:rPr>
              <w:rStyle w:val="Char"/>
              <w:b/>
              <w:lang w:val="ko-KR" w:bidi="ko-KR"/>
            </w:rPr>
            <w:fldChar w:fldCharType="end"/>
          </w:r>
        </w:p>
      </w:docPartBody>
    </w:docPart>
    <w:docPart>
      <w:docPartPr>
        <w:name w:val="7E9F09E6B66545B9968469CDE58FE2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A2BBC99-A31E-446E-B0ED-008E9A9A651D}"/>
      </w:docPartPr>
      <w:docPartBody>
        <w:p w:rsidR="00C95100" w:rsidRDefault="00C95100">
          <w:pPr>
            <w:pStyle w:val="7E9F09E6B66545B9968469CDE58FE216"/>
          </w:pPr>
          <w:r w:rsidRPr="00240586">
            <w:rPr>
              <w:rFonts w:hint="eastAsia"/>
              <w:lang w:val="ko-KR" w:bidi="ko-KR"/>
            </w:rPr>
            <w:t>회사 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00"/>
    <w:rsid w:val="001A1BD7"/>
    <w:rsid w:val="003176B5"/>
    <w:rsid w:val="00573EF8"/>
    <w:rsid w:val="00683667"/>
    <w:rsid w:val="00A63429"/>
    <w:rsid w:val="00BE72B9"/>
    <w:rsid w:val="00C95100"/>
    <w:rsid w:val="00E53608"/>
    <w:rsid w:val="00F33345"/>
    <w:rsid w:val="00F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C30F1AAECAF24C39B3F2057E69E3603D">
    <w:name w:val="C30F1AAECAF24C39B3F2057E69E3603D"/>
    <w:pPr>
      <w:widowControl w:val="0"/>
      <w:wordWrap w:val="0"/>
      <w:autoSpaceDE w:val="0"/>
      <w:autoSpaceDN w:val="0"/>
    </w:pPr>
  </w:style>
  <w:style w:type="paragraph" w:customStyle="1" w:styleId="7E9F09E6B66545B9968469CDE58FE216">
    <w:name w:val="7E9F09E6B66545B9968469CDE58FE216"/>
    <w:pPr>
      <w:widowControl w:val="0"/>
      <w:wordWrap w:val="0"/>
      <w:autoSpaceDE w:val="0"/>
      <w:autoSpaceDN w:val="0"/>
    </w:pPr>
  </w:style>
  <w:style w:type="paragraph" w:customStyle="1" w:styleId="5D9669ECE77143F094C902B75B7AAB73">
    <w:name w:val="5D9669ECE77143F094C902B75B7AAB73"/>
    <w:pPr>
      <w:widowControl w:val="0"/>
      <w:wordWrap w:val="0"/>
      <w:autoSpaceDE w:val="0"/>
      <w:autoSpaceDN w:val="0"/>
    </w:pPr>
  </w:style>
  <w:style w:type="paragraph" w:customStyle="1" w:styleId="C466EBAA638540899963BF97DE0ABF32">
    <w:name w:val="C466EBAA638540899963BF97DE0ABF32"/>
    <w:pPr>
      <w:widowControl w:val="0"/>
      <w:wordWrap w:val="0"/>
      <w:autoSpaceDE w:val="0"/>
      <w:autoSpaceDN w:val="0"/>
    </w:pPr>
  </w:style>
  <w:style w:type="paragraph" w:customStyle="1" w:styleId="EB320EEF79634261AB962C1E4B29B0B6">
    <w:name w:val="EB320EEF79634261AB962C1E4B29B0B6"/>
    <w:pPr>
      <w:widowControl w:val="0"/>
      <w:wordWrap w:val="0"/>
      <w:autoSpaceDE w:val="0"/>
      <w:autoSpaceDN w:val="0"/>
    </w:pPr>
  </w:style>
  <w:style w:type="paragraph" w:customStyle="1" w:styleId="36446B0CB3424D73BEFBAA6D935DC2D4">
    <w:name w:val="36446B0CB3424D73BEFBAA6D935DC2D4"/>
    <w:pPr>
      <w:widowControl w:val="0"/>
      <w:wordWrap w:val="0"/>
      <w:autoSpaceDE w:val="0"/>
      <w:autoSpaceDN w:val="0"/>
    </w:pPr>
  </w:style>
  <w:style w:type="paragraph" w:customStyle="1" w:styleId="DC6C2FC1E091444482DFDBB8CCEDC17E">
    <w:name w:val="DC6C2FC1E091444482DFDBB8CCEDC17E"/>
    <w:pPr>
      <w:widowControl w:val="0"/>
      <w:wordWrap w:val="0"/>
      <w:autoSpaceDE w:val="0"/>
      <w:autoSpaceDN w:val="0"/>
    </w:pPr>
  </w:style>
  <w:style w:type="paragraph" w:customStyle="1" w:styleId="408CB67FDC084CC8B1B62178C6A70B70">
    <w:name w:val="408CB67FDC084CC8B1B62178C6A70B70"/>
    <w:pPr>
      <w:widowControl w:val="0"/>
      <w:wordWrap w:val="0"/>
      <w:autoSpaceDE w:val="0"/>
      <w:autoSpaceDN w:val="0"/>
    </w:pPr>
  </w:style>
  <w:style w:type="paragraph" w:customStyle="1" w:styleId="0CE6C63C4C1F4EFDB56E403917262E0A">
    <w:name w:val="0CE6C63C4C1F4EFDB56E403917262E0A"/>
    <w:rsid w:val="00C95100"/>
    <w:pPr>
      <w:widowControl w:val="0"/>
      <w:wordWrap w:val="0"/>
      <w:autoSpaceDE w:val="0"/>
      <w:autoSpaceDN w:val="0"/>
    </w:pPr>
  </w:style>
  <w:style w:type="paragraph" w:customStyle="1" w:styleId="77854CD89C964B3380B3DFE0F54D1885">
    <w:name w:val="77854CD89C964B3380B3DFE0F54D1885"/>
    <w:rsid w:val="00C95100"/>
    <w:pPr>
      <w:widowControl w:val="0"/>
      <w:wordWrap w:val="0"/>
      <w:autoSpaceDE w:val="0"/>
      <w:autoSpaceDN w:val="0"/>
    </w:pPr>
  </w:style>
  <w:style w:type="paragraph" w:customStyle="1" w:styleId="EBC342ACE2634D0AB766B83B78AAE3DA">
    <w:name w:val="EBC342ACE2634D0AB766B83B78AAE3DA"/>
    <w:rsid w:val="00C95100"/>
    <w:pPr>
      <w:widowControl w:val="0"/>
      <w:wordWrap w:val="0"/>
      <w:autoSpaceDE w:val="0"/>
      <w:autoSpaceDN w:val="0"/>
    </w:pPr>
  </w:style>
  <w:style w:type="paragraph" w:customStyle="1" w:styleId="7CE3E1E0B78D40F2907119F9CFF0261D">
    <w:name w:val="7CE3E1E0B78D40F2907119F9CFF0261D"/>
    <w:rsid w:val="00C95100"/>
    <w:pPr>
      <w:widowControl w:val="0"/>
      <w:wordWrap w:val="0"/>
      <w:autoSpaceDE w:val="0"/>
      <w:autoSpaceDN w:val="0"/>
    </w:pPr>
  </w:style>
  <w:style w:type="paragraph" w:customStyle="1" w:styleId="7E82D862369B45C2B7210731E9FA3146">
    <w:name w:val="7E82D862369B45C2B7210731E9FA3146"/>
    <w:rsid w:val="00C9510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보고서 .dotx</Template>
  <TotalTime>244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skal079</dc:creator>
  <cp:keywords/>
  <cp:lastModifiedBy>Microsoft 계정</cp:lastModifiedBy>
  <cp:revision>35</cp:revision>
  <cp:lastPrinted>2023-05-24T15:17:00Z</cp:lastPrinted>
  <dcterms:created xsi:type="dcterms:W3CDTF">2023-05-24T07:24:00Z</dcterms:created>
  <dcterms:modified xsi:type="dcterms:W3CDTF">2023-05-24T15:18:00Z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