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C7B0" w14:textId="718D612E" w:rsidR="00400CA8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  <w:r w:rsidRPr="009C1E13">
        <w:rPr>
          <w:rFonts w:cs="B Titr" w:hint="cs"/>
          <w:sz w:val="32"/>
          <w:szCs w:val="32"/>
          <w:rtl/>
          <w:lang w:bidi="fa-IR"/>
        </w:rPr>
        <w:t xml:space="preserve">فراخوانی داده </w:t>
      </w:r>
    </w:p>
    <w:p w14:paraId="24FC28D9" w14:textId="78B7D283" w:rsidR="00F125CB" w:rsidRDefault="00F125CB" w:rsidP="00F125CB">
      <w:pPr>
        <w:rPr>
          <w:rFonts w:cs="B Tit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F13E8F2" wp14:editId="79DC6167">
            <wp:extent cx="3152775" cy="1885950"/>
            <wp:effectExtent l="0" t="0" r="9525" b="0"/>
            <wp:docPr id="424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B3F" w14:textId="443236A1" w:rsidR="009C1E13" w:rsidRDefault="009C1E13" w:rsidP="009C1E13">
      <w:pPr>
        <w:pStyle w:val="ListParagraph"/>
        <w:numPr>
          <w:ilvl w:val="0"/>
          <w:numId w:val="1"/>
        </w:numPr>
        <w:rPr>
          <w:rFonts w:cs="B Titr"/>
          <w:sz w:val="32"/>
          <w:szCs w:val="32"/>
          <w:lang w:bidi="fa-IR"/>
        </w:rPr>
      </w:pPr>
      <w:r w:rsidRPr="009C1E13">
        <w:rPr>
          <w:rFonts w:cs="B Titr" w:hint="cs"/>
          <w:sz w:val="32"/>
          <w:szCs w:val="32"/>
          <w:rtl/>
          <w:lang w:bidi="fa-IR"/>
        </w:rPr>
        <w:t xml:space="preserve"> </w:t>
      </w:r>
      <w:r w:rsidRPr="009C1E13">
        <w:rPr>
          <w:rFonts w:cs="B Titr"/>
          <w:sz w:val="32"/>
          <w:szCs w:val="32"/>
          <w:lang w:bidi="fa-IR"/>
        </w:rPr>
        <w:t>Read Path from config.py</w:t>
      </w:r>
      <w:r>
        <w:rPr>
          <w:rFonts w:cs="B Titr"/>
          <w:sz w:val="32"/>
          <w:szCs w:val="32"/>
          <w:lang w:bidi="fa-IR"/>
        </w:rPr>
        <w:t>( Define data loading Class)</w:t>
      </w:r>
    </w:p>
    <w:p w14:paraId="5C47BC2D" w14:textId="791B2DC5" w:rsidR="009C1E13" w:rsidRPr="009C1E13" w:rsidRDefault="009C1E13" w:rsidP="009C1E13">
      <w:pPr>
        <w:jc w:val="center"/>
        <w:rPr>
          <w:rFonts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2B7CAFD" wp14:editId="7FF31F74">
            <wp:extent cx="5019675" cy="1457325"/>
            <wp:effectExtent l="0" t="0" r="9525" b="9525"/>
            <wp:docPr id="145404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BEA" w14:textId="77777777" w:rsidR="009C1E13" w:rsidRDefault="009C1E13" w:rsidP="009C1E13">
      <w:pPr>
        <w:rPr>
          <w:rFonts w:cs="B Titr"/>
          <w:sz w:val="32"/>
          <w:szCs w:val="32"/>
          <w:lang w:bidi="fa-IR"/>
        </w:rPr>
      </w:pPr>
    </w:p>
    <w:p w14:paraId="12EF0F75" w14:textId="707D3AC4" w:rsidR="002A1041" w:rsidRDefault="002A1041" w:rsidP="002A1041">
      <w:pPr>
        <w:pStyle w:val="ListParagraph"/>
        <w:numPr>
          <w:ilvl w:val="0"/>
          <w:numId w:val="1"/>
        </w:numPr>
        <w:rPr>
          <w:rFonts w:cs="B Titr"/>
          <w:sz w:val="32"/>
          <w:szCs w:val="32"/>
          <w:lang w:bidi="fa-IR"/>
        </w:rPr>
      </w:pPr>
      <w:r w:rsidRPr="002A1041">
        <w:rPr>
          <w:rFonts w:cs="B Titr"/>
          <w:sz w:val="32"/>
          <w:szCs w:val="32"/>
          <w:lang w:bidi="fa-IR"/>
        </w:rPr>
        <w:t>Read Path from config.py</w:t>
      </w:r>
      <w:r>
        <w:rPr>
          <w:rFonts w:cs="B Titr"/>
          <w:sz w:val="32"/>
          <w:szCs w:val="32"/>
          <w:lang w:bidi="fa-IR"/>
        </w:rPr>
        <w:t xml:space="preserve"> by data_ingestion </w:t>
      </w:r>
      <w:r w:rsidRPr="002A1041">
        <w:rPr>
          <w:rFonts w:cs="B Titr"/>
          <w:sz w:val="32"/>
          <w:szCs w:val="32"/>
          <w:lang w:bidi="fa-IR"/>
        </w:rPr>
        <w:t>module</w:t>
      </w:r>
      <w:r>
        <w:rPr>
          <w:rFonts w:cs="B Titr"/>
          <w:sz w:val="32"/>
          <w:szCs w:val="32"/>
          <w:lang w:bidi="fa-IR"/>
        </w:rPr>
        <w:t>(define Dataloader class)</w:t>
      </w:r>
    </w:p>
    <w:p w14:paraId="4BC07281" w14:textId="77777777" w:rsidR="002A1041" w:rsidRPr="002A1041" w:rsidRDefault="002A1041" w:rsidP="002A1041">
      <w:pPr>
        <w:rPr>
          <w:rFonts w:cs="B Titr"/>
          <w:sz w:val="32"/>
          <w:szCs w:val="32"/>
          <w:rtl/>
          <w:lang w:bidi="fa-IR"/>
        </w:rPr>
      </w:pPr>
    </w:p>
    <w:p w14:paraId="3BA2DD4F" w14:textId="31BAA722" w:rsidR="002A1041" w:rsidRPr="002A1041" w:rsidRDefault="002A1041" w:rsidP="002A10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2A1041">
        <w:rPr>
          <w:rFonts w:asciiTheme="majorBidi" w:hAnsiTheme="majorBidi" w:cstheme="majorBidi"/>
          <w:sz w:val="28"/>
          <w:szCs w:val="28"/>
          <w:lang w:bidi="fa-IR"/>
        </w:rPr>
        <w:t>The data path encapsulated inside the Config module.</w:t>
      </w:r>
    </w:p>
    <w:p w14:paraId="7210E5C1" w14:textId="56C454CC" w:rsidR="002A1041" w:rsidRPr="002A1041" w:rsidRDefault="002A1041" w:rsidP="002A10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2A1041">
        <w:rPr>
          <w:rFonts w:asciiTheme="majorBidi" w:hAnsiTheme="majorBidi" w:cstheme="majorBidi"/>
          <w:sz w:val="28"/>
          <w:szCs w:val="28"/>
          <w:lang w:bidi="fa-IR"/>
        </w:rPr>
        <w:t xml:space="preserve">The data_ingestion </w:t>
      </w:r>
      <w:r w:rsidRPr="002A1041">
        <w:rPr>
          <w:rFonts w:asciiTheme="majorBidi" w:hAnsiTheme="majorBidi" w:cstheme="majorBidi"/>
          <w:sz w:val="28"/>
          <w:szCs w:val="28"/>
          <w:lang w:bidi="fa-IR"/>
        </w:rPr>
        <w:t>/</w:t>
      </w:r>
      <w:r w:rsidRPr="002A1041">
        <w:rPr>
          <w:rFonts w:asciiTheme="majorBidi" w:hAnsiTheme="majorBidi" w:cstheme="majorBidi"/>
          <w:sz w:val="28"/>
          <w:szCs w:val="28"/>
          <w:lang w:bidi="fa-IR"/>
        </w:rPr>
        <w:t>DataLoader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class is </w:t>
      </w:r>
      <w:r w:rsidRPr="002A1041">
        <w:rPr>
          <w:rFonts w:asciiTheme="majorBidi" w:hAnsiTheme="majorBidi" w:cstheme="majorBidi"/>
          <w:sz w:val="28"/>
          <w:szCs w:val="28"/>
          <w:lang w:bidi="fa-IR"/>
        </w:rPr>
        <w:t xml:space="preserve"> fully responsible for accessing and validating the path.</w:t>
      </w:r>
    </w:p>
    <w:p w14:paraId="0D4B16F3" w14:textId="6643ED04" w:rsidR="002A1041" w:rsidRPr="002A1041" w:rsidRDefault="002A1041" w:rsidP="002A10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2A1041">
        <w:rPr>
          <w:rFonts w:asciiTheme="majorBidi" w:hAnsiTheme="majorBidi" w:cstheme="majorBidi"/>
          <w:sz w:val="28"/>
          <w:szCs w:val="28"/>
          <w:lang w:bidi="fa-IR"/>
        </w:rPr>
        <w:t>No path hardcoded in main.py.</w:t>
      </w:r>
    </w:p>
    <w:p w14:paraId="1DAB8C4C" w14:textId="609C4BA0" w:rsidR="009C1E13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</w:p>
    <w:p w14:paraId="6E63CC59" w14:textId="6618F1DA" w:rsidR="009C1E13" w:rsidRDefault="002A1041" w:rsidP="009C1E13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6032657" wp14:editId="21E2B1E5">
            <wp:extent cx="5867400" cy="2657475"/>
            <wp:effectExtent l="0" t="0" r="0" b="9525"/>
            <wp:docPr id="176053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3D3" w14:textId="3BBE4091" w:rsidR="009C1E13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</w:p>
    <w:p w14:paraId="027B5DA3" w14:textId="524CA6AA" w:rsidR="009C1E13" w:rsidRDefault="004023F7" w:rsidP="004023F7">
      <w:pPr>
        <w:pStyle w:val="ListParagraph"/>
        <w:numPr>
          <w:ilvl w:val="0"/>
          <w:numId w:val="1"/>
        </w:numPr>
        <w:rPr>
          <w:rFonts w:cs="B Titr"/>
          <w:sz w:val="32"/>
          <w:szCs w:val="32"/>
          <w:lang w:bidi="fa-IR"/>
        </w:rPr>
      </w:pPr>
      <w:r>
        <w:rPr>
          <w:rFonts w:cs="B Titr"/>
          <w:sz w:val="32"/>
          <w:szCs w:val="32"/>
          <w:lang w:bidi="fa-IR"/>
        </w:rPr>
        <w:t>Call from main.py</w:t>
      </w:r>
    </w:p>
    <w:p w14:paraId="38C7A91D" w14:textId="04514AAC" w:rsidR="004023F7" w:rsidRDefault="004023F7" w:rsidP="004023F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AA4AE0" wp14:editId="49075B86">
            <wp:extent cx="4114800" cy="1866900"/>
            <wp:effectExtent l="0" t="0" r="0" b="0"/>
            <wp:docPr id="82956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5AF5" w14:textId="77777777" w:rsidR="004023F7" w:rsidRPr="004023F7" w:rsidRDefault="004023F7" w:rsidP="004023F7">
      <w:pPr>
        <w:jc w:val="both"/>
        <w:rPr>
          <w:noProof/>
          <w:sz w:val="20"/>
          <w:szCs w:val="20"/>
        </w:rPr>
      </w:pPr>
    </w:p>
    <w:p w14:paraId="093BC617" w14:textId="29835840" w:rsidR="004023F7" w:rsidRPr="004023F7" w:rsidRDefault="004023F7" w:rsidP="004023F7">
      <w:pPr>
        <w:tabs>
          <w:tab w:val="left" w:pos="6990"/>
        </w:tabs>
        <w:jc w:val="both"/>
        <w:rPr>
          <w:rFonts w:cs="B Titr"/>
          <w:b/>
          <w:bCs/>
          <w:lang w:bidi="fa-IR"/>
        </w:rPr>
      </w:pPr>
      <w:r w:rsidRPr="004023F7">
        <w:rPr>
          <w:rFonts w:ascii="Segoe UI Emoji" w:hAnsi="Segoe UI Emoji" w:cs="Segoe UI Emoji"/>
          <w:b/>
          <w:bCs/>
          <w:lang w:bidi="fa-IR"/>
        </w:rPr>
        <w:t>✅</w:t>
      </w:r>
      <w:r w:rsidRPr="004023F7">
        <w:rPr>
          <w:rFonts w:cs="B Titr"/>
          <w:b/>
          <w:bCs/>
          <w:lang w:bidi="fa-IR"/>
        </w:rPr>
        <w:t xml:space="preserve"> Summary of Benefits</w:t>
      </w:r>
    </w:p>
    <w:p w14:paraId="552B13C1" w14:textId="77777777" w:rsidR="004023F7" w:rsidRPr="004023F7" w:rsidRDefault="004023F7" w:rsidP="004023F7">
      <w:pPr>
        <w:numPr>
          <w:ilvl w:val="0"/>
          <w:numId w:val="3"/>
        </w:numPr>
        <w:tabs>
          <w:tab w:val="left" w:pos="6990"/>
        </w:tabs>
        <w:jc w:val="both"/>
        <w:rPr>
          <w:rFonts w:cs="B Titr"/>
          <w:lang w:bidi="fa-IR"/>
        </w:rPr>
      </w:pPr>
      <w:r w:rsidRPr="004023F7">
        <w:rPr>
          <w:rFonts w:ascii="Segoe UI Emoji" w:hAnsi="Segoe UI Emoji" w:cs="Segoe UI Emoji"/>
          <w:lang w:bidi="fa-IR"/>
        </w:rPr>
        <w:t>✔️</w:t>
      </w:r>
      <w:r w:rsidRPr="004023F7">
        <w:rPr>
          <w:rFonts w:cs="B Titr"/>
          <w:lang w:bidi="fa-IR"/>
        </w:rPr>
        <w:t xml:space="preserve"> The file path is now hidden from the entry point.</w:t>
      </w:r>
    </w:p>
    <w:p w14:paraId="70A1C42D" w14:textId="77777777" w:rsidR="004023F7" w:rsidRPr="004023F7" w:rsidRDefault="004023F7" w:rsidP="004023F7">
      <w:pPr>
        <w:numPr>
          <w:ilvl w:val="0"/>
          <w:numId w:val="3"/>
        </w:numPr>
        <w:tabs>
          <w:tab w:val="left" w:pos="6990"/>
        </w:tabs>
        <w:jc w:val="both"/>
        <w:rPr>
          <w:rFonts w:cs="B Titr"/>
          <w:lang w:bidi="fa-IR"/>
        </w:rPr>
      </w:pPr>
      <w:r w:rsidRPr="004023F7">
        <w:rPr>
          <w:rFonts w:ascii="Segoe UI Emoji" w:hAnsi="Segoe UI Emoji" w:cs="Segoe UI Emoji"/>
          <w:lang w:bidi="fa-IR"/>
        </w:rPr>
        <w:t>✔️</w:t>
      </w:r>
      <w:r w:rsidRPr="004023F7">
        <w:rPr>
          <w:rFonts w:cs="B Titr"/>
          <w:lang w:bidi="fa-IR"/>
        </w:rPr>
        <w:t xml:space="preserve"> Easy to update the path centrally in config.py.</w:t>
      </w:r>
    </w:p>
    <w:p w14:paraId="08EFF63A" w14:textId="77777777" w:rsidR="004023F7" w:rsidRPr="004023F7" w:rsidRDefault="004023F7" w:rsidP="004023F7">
      <w:pPr>
        <w:numPr>
          <w:ilvl w:val="0"/>
          <w:numId w:val="3"/>
        </w:numPr>
        <w:tabs>
          <w:tab w:val="left" w:pos="6990"/>
        </w:tabs>
        <w:jc w:val="both"/>
        <w:rPr>
          <w:rFonts w:cs="B Titr"/>
          <w:lang w:bidi="fa-IR"/>
        </w:rPr>
      </w:pPr>
      <w:r w:rsidRPr="004023F7">
        <w:rPr>
          <w:rFonts w:ascii="Segoe UI Emoji" w:hAnsi="Segoe UI Emoji" w:cs="Segoe UI Emoji"/>
          <w:lang w:bidi="fa-IR"/>
        </w:rPr>
        <w:t>✔️</w:t>
      </w:r>
      <w:r w:rsidRPr="004023F7">
        <w:rPr>
          <w:rFonts w:cs="B Titr"/>
          <w:lang w:bidi="fa-IR"/>
        </w:rPr>
        <w:t xml:space="preserve"> Safer and cleaner for production.</w:t>
      </w:r>
    </w:p>
    <w:p w14:paraId="6BD35695" w14:textId="77777777" w:rsidR="005305A1" w:rsidRPr="005305A1" w:rsidRDefault="005305A1" w:rsidP="005305A1">
      <w:pPr>
        <w:tabs>
          <w:tab w:val="left" w:pos="6990"/>
        </w:tabs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305A1">
        <w:rPr>
          <w:rFonts w:ascii="Segoe UI Emoji" w:hAnsi="Segoe UI Emoji" w:cs="Segoe UI Emoji"/>
          <w:b/>
          <w:bCs/>
          <w:sz w:val="28"/>
          <w:szCs w:val="28"/>
          <w:lang w:bidi="fa-IR"/>
        </w:rPr>
        <w:t>📘</w:t>
      </w:r>
      <w:r w:rsidRPr="005305A1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Design Justification for load() and __load_csv() Separation</w:t>
      </w:r>
    </w:p>
    <w:p w14:paraId="25AD86F2" w14:textId="77777777" w:rsidR="005305A1" w:rsidRPr="005305A1" w:rsidRDefault="005305A1" w:rsidP="005305A1">
      <w:p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sz w:val="28"/>
          <w:szCs w:val="28"/>
          <w:lang w:bidi="fa-IR"/>
        </w:rPr>
        <w:lastRenderedPageBreak/>
        <w:t>The DataLoader class separates the load() method (public) and the __load_csv() method (private) to follow best practices in object-oriented design, particularly regarding encapsulation and modularity.</w:t>
      </w:r>
    </w:p>
    <w:p w14:paraId="0D1EAC49" w14:textId="77777777" w:rsidR="005305A1" w:rsidRPr="005305A1" w:rsidRDefault="005305A1" w:rsidP="005305A1">
      <w:pPr>
        <w:numPr>
          <w:ilvl w:val="0"/>
          <w:numId w:val="4"/>
        </w:num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b/>
          <w:bCs/>
          <w:sz w:val="28"/>
          <w:szCs w:val="28"/>
          <w:lang w:bidi="fa-IR"/>
        </w:rPr>
        <w:t>Separation of Interface and Implementation</w:t>
      </w:r>
      <w:r w:rsidRPr="005305A1">
        <w:rPr>
          <w:rFonts w:asciiTheme="majorBidi" w:hAnsiTheme="majorBidi" w:cstheme="majorBidi"/>
          <w:sz w:val="28"/>
          <w:szCs w:val="28"/>
          <w:lang w:bidi="fa-IR"/>
        </w:rPr>
        <w:br/>
        <w:t>The load() method provides a clean public interface for users of the class, while __load_csv() contains the internal logic for reading data from a CSV file. This makes it easier to change the underlying implementation in the future without affecting the external usage.</w:t>
      </w:r>
    </w:p>
    <w:p w14:paraId="6CC43319" w14:textId="77777777" w:rsidR="005305A1" w:rsidRPr="005305A1" w:rsidRDefault="005305A1" w:rsidP="005305A1">
      <w:pPr>
        <w:numPr>
          <w:ilvl w:val="0"/>
          <w:numId w:val="4"/>
        </w:num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b/>
          <w:bCs/>
          <w:sz w:val="28"/>
          <w:szCs w:val="28"/>
          <w:lang w:bidi="fa-IR"/>
        </w:rPr>
        <w:t>Scalability and Extensibility</w:t>
      </w:r>
      <w:r w:rsidRPr="005305A1">
        <w:rPr>
          <w:rFonts w:asciiTheme="majorBidi" w:hAnsiTheme="majorBidi" w:cstheme="majorBidi"/>
          <w:sz w:val="28"/>
          <w:szCs w:val="28"/>
          <w:lang w:bidi="fa-IR"/>
        </w:rPr>
        <w:br/>
        <w:t>The design allows for future support of multiple file formats (e.g., JSON, Excel) by simply adding private methods like __load_json() or __load_excel() and dispatching them from the load() method based on the file extension.</w:t>
      </w:r>
    </w:p>
    <w:p w14:paraId="3DE94A55" w14:textId="77777777" w:rsidR="005305A1" w:rsidRPr="005305A1" w:rsidRDefault="005305A1" w:rsidP="005305A1">
      <w:pPr>
        <w:numPr>
          <w:ilvl w:val="0"/>
          <w:numId w:val="4"/>
        </w:num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b/>
          <w:bCs/>
          <w:sz w:val="28"/>
          <w:szCs w:val="28"/>
          <w:lang w:bidi="fa-IR"/>
        </w:rPr>
        <w:t>Encapsulation</w:t>
      </w:r>
      <w:r w:rsidRPr="005305A1">
        <w:rPr>
          <w:rFonts w:asciiTheme="majorBidi" w:hAnsiTheme="majorBidi" w:cstheme="majorBidi"/>
          <w:sz w:val="28"/>
          <w:szCs w:val="28"/>
          <w:lang w:bidi="fa-IR"/>
        </w:rPr>
        <w:br/>
        <w:t>Marking __load_csv() as a private method ensures that the internal logic remains protected and cannot be accessed or misused directly from outside the class.</w:t>
      </w:r>
    </w:p>
    <w:p w14:paraId="39D56949" w14:textId="77777777" w:rsidR="005305A1" w:rsidRPr="005305A1" w:rsidRDefault="005305A1" w:rsidP="005305A1">
      <w:pPr>
        <w:numPr>
          <w:ilvl w:val="0"/>
          <w:numId w:val="4"/>
        </w:num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b/>
          <w:bCs/>
          <w:sz w:val="28"/>
          <w:szCs w:val="28"/>
          <w:lang w:bidi="fa-IR"/>
        </w:rPr>
        <w:t>Improved Maintainability and Testing</w:t>
      </w:r>
      <w:r w:rsidRPr="005305A1">
        <w:rPr>
          <w:rFonts w:asciiTheme="majorBidi" w:hAnsiTheme="majorBidi" w:cstheme="majorBidi"/>
          <w:sz w:val="28"/>
          <w:szCs w:val="28"/>
          <w:lang w:bidi="fa-IR"/>
        </w:rPr>
        <w:br/>
        <w:t>Isolating the file-loading logic in a dedicated method improves code readability and simplifies unit testing for internal behaviors.</w:t>
      </w:r>
    </w:p>
    <w:p w14:paraId="4B34D728" w14:textId="77777777" w:rsidR="005305A1" w:rsidRPr="005305A1" w:rsidRDefault="005305A1" w:rsidP="005305A1">
      <w:pPr>
        <w:tabs>
          <w:tab w:val="left" w:pos="6990"/>
        </w:tabs>
        <w:rPr>
          <w:rFonts w:asciiTheme="majorBidi" w:hAnsiTheme="majorBidi" w:cstheme="majorBidi"/>
          <w:sz w:val="28"/>
          <w:szCs w:val="28"/>
          <w:lang w:bidi="fa-IR"/>
        </w:rPr>
      </w:pPr>
      <w:r w:rsidRPr="005305A1">
        <w:rPr>
          <w:rFonts w:asciiTheme="majorBidi" w:hAnsiTheme="majorBidi" w:cstheme="majorBidi"/>
          <w:sz w:val="28"/>
          <w:szCs w:val="28"/>
          <w:lang w:bidi="fa-IR"/>
        </w:rPr>
        <w:t xml:space="preserve">This design adheres to the </w:t>
      </w:r>
      <w:r w:rsidRPr="005305A1">
        <w:rPr>
          <w:rFonts w:asciiTheme="majorBidi" w:hAnsiTheme="majorBidi" w:cstheme="majorBidi"/>
          <w:i/>
          <w:iCs/>
          <w:sz w:val="28"/>
          <w:szCs w:val="28"/>
          <w:lang w:bidi="fa-IR"/>
        </w:rPr>
        <w:t>Single Responsibility Principle</w:t>
      </w:r>
      <w:r w:rsidRPr="005305A1">
        <w:rPr>
          <w:rFonts w:asciiTheme="majorBidi" w:hAnsiTheme="majorBidi" w:cstheme="majorBidi"/>
          <w:sz w:val="28"/>
          <w:szCs w:val="28"/>
          <w:lang w:bidi="fa-IR"/>
        </w:rPr>
        <w:t xml:space="preserve"> and promotes clean, modular code that is easier to maintain, scale, and test over time.</w:t>
      </w:r>
    </w:p>
    <w:p w14:paraId="253140D9" w14:textId="589BCCB0" w:rsidR="004023F7" w:rsidRPr="004023F7" w:rsidRDefault="005305A1" w:rsidP="004023F7">
      <w:pPr>
        <w:tabs>
          <w:tab w:val="left" w:pos="6990"/>
        </w:tabs>
        <w:rPr>
          <w:rFonts w:cs="B Titr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C086D4D" wp14:editId="1A561C5C">
            <wp:extent cx="4762500" cy="2381250"/>
            <wp:effectExtent l="0" t="0" r="0" b="0"/>
            <wp:docPr id="29581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4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3F7" w:rsidRPr="0040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92DBE"/>
    <w:multiLevelType w:val="multilevel"/>
    <w:tmpl w:val="180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44CC6"/>
    <w:multiLevelType w:val="hybridMultilevel"/>
    <w:tmpl w:val="829E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66AC3"/>
    <w:multiLevelType w:val="hybridMultilevel"/>
    <w:tmpl w:val="FA1C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34EA"/>
    <w:multiLevelType w:val="multilevel"/>
    <w:tmpl w:val="501A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831185">
    <w:abstractNumId w:val="1"/>
  </w:num>
  <w:num w:numId="2" w16cid:durableId="438916020">
    <w:abstractNumId w:val="2"/>
  </w:num>
  <w:num w:numId="3" w16cid:durableId="1462845678">
    <w:abstractNumId w:val="0"/>
  </w:num>
  <w:num w:numId="4" w16cid:durableId="45305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A3"/>
    <w:rsid w:val="00132BEB"/>
    <w:rsid w:val="002A1041"/>
    <w:rsid w:val="003C7800"/>
    <w:rsid w:val="00400CA8"/>
    <w:rsid w:val="004023F7"/>
    <w:rsid w:val="00470584"/>
    <w:rsid w:val="005305A1"/>
    <w:rsid w:val="005B2C69"/>
    <w:rsid w:val="009C1E13"/>
    <w:rsid w:val="00B33904"/>
    <w:rsid w:val="00CB0FA3"/>
    <w:rsid w:val="00F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B521"/>
  <w15:chartTrackingRefBased/>
  <w15:docId w15:val="{F1F7187F-67E3-4454-9402-E0899079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2025-05-04T09:22:00Z</dcterms:created>
  <dcterms:modified xsi:type="dcterms:W3CDTF">2025-05-04T09:41:00Z</dcterms:modified>
</cp:coreProperties>
</file>