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Odd Sum without prime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給兩個正整數a與b，求出兩整數範圍內(含a、b)的所有奇數但不是質數的總合。例如：[3,16]答案為9+15 = 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第一行為測資組數N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接下來共有N行，每行包含兩個正整數a與b，並且2 &lt; a &lt;= b &lt;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輸出總合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3 16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10 20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3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136DEB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13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136DEB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xZg50X8KFbJxbAtLsGlTwkCecg==">AMUW2mXNE6+Pks7M1NKEVszWQfMtK/Q2ohzvJ0r4MA2Q/zDwfJRSO6hCoqkRCCn4M/0Smtfj3V0quMno7GFV+nLPGMQGe+gdOzc7Y36+k/GHm2iYt56UQgYZksBIipDo9DhRB9tWbPt1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2017-01-03T07:40:00Z</dcterms:created>
  <dc:creator>P</dc:creator>
</cp:coreProperties>
</file>