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2D" w:rsidRDefault="006E3C2D" w:rsidP="006E3C2D">
      <w:pPr>
        <w:rPr>
          <w:rFonts w:ascii="Calibri" w:hAnsi="Calibri" w:cs="Calibri" w:hint="eastAsia"/>
          <w:sz w:val="24"/>
          <w:szCs w:val="24"/>
        </w:rPr>
      </w:pPr>
      <w:r w:rsidRPr="006E3C2D">
        <w:rPr>
          <w:rFonts w:ascii="Calibri" w:hAnsi="Calibri" w:cs="Calibri"/>
          <w:sz w:val="24"/>
          <w:szCs w:val="24"/>
        </w:rPr>
        <w:t>Control</w:t>
      </w:r>
      <w:r>
        <w:rPr>
          <w:rFonts w:ascii="Calibri" w:hAnsi="Calibri" w:cs="Calibri" w:hint="eastAsia"/>
          <w:sz w:val="24"/>
          <w:szCs w:val="24"/>
        </w:rPr>
        <w:t xml:space="preserve"> System</w:t>
      </w:r>
    </w:p>
    <w:p w:rsidR="006E3C2D" w:rsidRDefault="006E3C2D" w:rsidP="006E3C2D">
      <w:pPr>
        <w:rPr>
          <w:rFonts w:ascii="Calibri" w:hAnsi="Calibri" w:cs="Calibri" w:hint="eastAsia"/>
          <w:sz w:val="24"/>
          <w:szCs w:val="24"/>
        </w:rPr>
      </w:pPr>
    </w:p>
    <w:p w:rsidR="006E3C2D" w:rsidRDefault="006E3C2D" w:rsidP="006E3C2D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 w:hint="eastAsia"/>
          <w:sz w:val="24"/>
          <w:szCs w:val="24"/>
        </w:rPr>
        <w:t xml:space="preserve">e hardware and software implementing the interfaces between the subsystems were tested and are </w:t>
      </w:r>
      <w:r w:rsidR="00891EF9">
        <w:rPr>
          <w:rFonts w:ascii="Calibri" w:hAnsi="Calibri" w:cs="Calibri" w:hint="eastAsia"/>
          <w:sz w:val="24"/>
          <w:szCs w:val="24"/>
        </w:rPr>
        <w:t>functional</w:t>
      </w:r>
      <w:r>
        <w:rPr>
          <w:rFonts w:ascii="Calibri" w:hAnsi="Calibri" w:cs="Calibri" w:hint="eastAsia"/>
          <w:sz w:val="24"/>
          <w:szCs w:val="24"/>
        </w:rPr>
        <w:t>. The software implementing the physical constraint, however, could not tested due to machining complications that caused misalignment of the encoder wheels rendering their reading unreliable.</w:t>
      </w:r>
    </w:p>
    <w:p w:rsidR="006E3C2D" w:rsidRDefault="006E3C2D" w:rsidP="006E3C2D">
      <w:pPr>
        <w:rPr>
          <w:rFonts w:ascii="Calibri" w:hAnsi="Calibri" w:cs="Calibri" w:hint="eastAsia"/>
          <w:sz w:val="24"/>
          <w:szCs w:val="24"/>
        </w:rPr>
      </w:pPr>
    </w:p>
    <w:p w:rsidR="006E3C2D" w:rsidRPr="006E3C2D" w:rsidRDefault="006E3C2D" w:rsidP="006E3C2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With regards to the </w:t>
      </w:r>
      <w:r w:rsidR="00891EF9">
        <w:rPr>
          <w:rFonts w:ascii="Calibri" w:hAnsi="Calibri" w:cs="Calibri"/>
          <w:sz w:val="24"/>
          <w:szCs w:val="24"/>
        </w:rPr>
        <w:t>1 kHz</w:t>
      </w:r>
      <w:r>
        <w:rPr>
          <w:rFonts w:ascii="Calibri" w:hAnsi="Calibri" w:cs="Calibri" w:hint="eastAsia"/>
          <w:sz w:val="24"/>
          <w:szCs w:val="24"/>
        </w:rPr>
        <w:t xml:space="preserve"> speed requirement, the system currently falls short by 100Hz due to (1)</w:t>
      </w:r>
      <w:r w:rsidR="00891EF9">
        <w:rPr>
          <w:rFonts w:ascii="Calibri" w:hAnsi="Calibri" w:cs="Calibri" w:hint="eastAsia"/>
          <w:sz w:val="24"/>
          <w:szCs w:val="24"/>
        </w:rPr>
        <w:t xml:space="preserve"> AVR-CAN RS232 interface only being able to function at 57600 baud and (2) the data being sent from the </w:t>
      </w:r>
      <w:proofErr w:type="spellStart"/>
      <w:r w:rsidR="00891EF9">
        <w:rPr>
          <w:rFonts w:ascii="Calibri" w:hAnsi="Calibri" w:cs="Calibri" w:hint="eastAsia"/>
          <w:sz w:val="24"/>
          <w:szCs w:val="24"/>
        </w:rPr>
        <w:t>Beagleboard</w:t>
      </w:r>
      <w:proofErr w:type="spellEnd"/>
      <w:r w:rsidR="00891EF9">
        <w:rPr>
          <w:rFonts w:ascii="Calibri" w:hAnsi="Calibri" w:cs="Calibri" w:hint="eastAsia"/>
          <w:sz w:val="24"/>
          <w:szCs w:val="24"/>
        </w:rPr>
        <w:t xml:space="preserve"> is too large to transmit at 1 kHz at that speed. If using the same setup, one </w:t>
      </w:r>
      <w:r w:rsidR="00891EF9">
        <w:rPr>
          <w:rFonts w:ascii="Calibri" w:hAnsi="Calibri" w:cs="Calibri"/>
          <w:sz w:val="24"/>
          <w:szCs w:val="24"/>
        </w:rPr>
        <w:t>solution</w:t>
      </w:r>
      <w:r w:rsidR="00891EF9">
        <w:rPr>
          <w:rFonts w:ascii="Calibri" w:hAnsi="Calibri" w:cs="Calibri" w:hint="eastAsia"/>
          <w:sz w:val="24"/>
          <w:szCs w:val="24"/>
        </w:rPr>
        <w:t xml:space="preserve"> would be to reduce the </w:t>
      </w:r>
      <w:r w:rsidR="00891EF9">
        <w:rPr>
          <w:rFonts w:ascii="Calibri" w:hAnsi="Calibri" w:cs="Calibri"/>
          <w:sz w:val="24"/>
          <w:szCs w:val="24"/>
        </w:rPr>
        <w:t>transmission</w:t>
      </w:r>
      <w:r w:rsidR="00891EF9">
        <w:rPr>
          <w:rFonts w:ascii="Calibri" w:hAnsi="Calibri" w:cs="Calibri" w:hint="eastAsia"/>
          <w:sz w:val="24"/>
          <w:szCs w:val="24"/>
        </w:rPr>
        <w:t xml:space="preserve"> of unnecessary data (bits).</w:t>
      </w:r>
    </w:p>
    <w:sectPr w:rsidR="006E3C2D" w:rsidRPr="006E3C2D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3C2D"/>
    <w:rsid w:val="00076F2C"/>
    <w:rsid w:val="001016A9"/>
    <w:rsid w:val="00196857"/>
    <w:rsid w:val="00462E81"/>
    <w:rsid w:val="006D3363"/>
    <w:rsid w:val="006E3C2D"/>
    <w:rsid w:val="00891EF9"/>
    <w:rsid w:val="00D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1</cp:revision>
  <dcterms:created xsi:type="dcterms:W3CDTF">2010-05-04T22:10:00Z</dcterms:created>
  <dcterms:modified xsi:type="dcterms:W3CDTF">2010-05-04T22:28:00Z</dcterms:modified>
</cp:coreProperties>
</file>