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CC7C3C">
      <w:pPr>
        <w:rPr>
          <w:rFonts w:hint="eastAsia"/>
        </w:rPr>
      </w:pPr>
      <w:r>
        <w:rPr>
          <w:rFonts w:hint="eastAsia"/>
        </w:rPr>
        <w:t>Nikolai Thesis</w:t>
      </w:r>
    </w:p>
    <w:p w:rsidR="00CC7C3C" w:rsidRDefault="00CC7C3C">
      <w:pPr>
        <w:rPr>
          <w:rFonts w:hint="eastAsia"/>
        </w:rPr>
      </w:pP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ontrol block diagram (p. 37)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lgorithms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Halley</w:t>
      </w:r>
      <w:r>
        <w:t>’</w:t>
      </w:r>
      <w:r>
        <w:rPr>
          <w:rFonts w:hint="eastAsia"/>
        </w:rPr>
        <w:t xml:space="preserve">s root finder </w:t>
      </w:r>
      <w:r>
        <w:t>–</w:t>
      </w:r>
      <w:r>
        <w:rPr>
          <w:rFonts w:hint="eastAsia"/>
        </w:rPr>
        <w:t xml:space="preserve"> 22us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 xml:space="preserve">inematic lookup table </w:t>
      </w:r>
      <w:r>
        <w:t>–</w:t>
      </w:r>
      <w:r>
        <w:rPr>
          <w:rFonts w:hint="eastAsia"/>
        </w:rPr>
        <w:t xml:space="preserve"> 9us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esired control loop frequency </w:t>
      </w:r>
      <w:r>
        <w:t>–</w:t>
      </w:r>
      <w:r>
        <w:rPr>
          <w:rFonts w:hint="eastAsia"/>
        </w:rPr>
        <w:t xml:space="preserve"> 1kHz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rrors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all sensor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armonic drive backlash ~0.1 degree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and measurement</w:t>
      </w:r>
    </w:p>
    <w:p w:rsidR="00CC7C3C" w:rsidRDefault="00CC7C3C" w:rsidP="00CC7C3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>oint looseness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ptimizations (4.7.3) (5.9.1)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iming (p. 62)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RR implementation/equations (4.5.3.2)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nstability </w:t>
      </w:r>
      <w:r>
        <w:t>solution</w:t>
      </w:r>
      <w:r>
        <w:rPr>
          <w:rFonts w:hint="eastAsia"/>
        </w:rPr>
        <w:t xml:space="preserve"> with 2</w:t>
      </w:r>
      <w:r w:rsidRPr="00CC7C3C">
        <w:rPr>
          <w:rFonts w:hint="eastAsia"/>
          <w:vertAlign w:val="superscript"/>
        </w:rPr>
        <w:t>nd</w:t>
      </w:r>
      <w:r>
        <w:rPr>
          <w:rFonts w:hint="eastAsia"/>
        </w:rPr>
        <w:t xml:space="preserve"> encoder (4.5.5)</w:t>
      </w:r>
    </w:p>
    <w:p w:rsidR="00CC7C3C" w:rsidRDefault="00CC7C3C" w:rsidP="00CC7C3C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illing </w:t>
      </w:r>
      <w:r>
        <w:t>configuration</w:t>
      </w:r>
      <w:r>
        <w:rPr>
          <w:rFonts w:hint="eastAsia"/>
        </w:rPr>
        <w:t>/angle of attach (p. 92)</w:t>
      </w:r>
    </w:p>
    <w:sectPr w:rsidR="00CC7C3C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D6CC2"/>
    <w:multiLevelType w:val="hybridMultilevel"/>
    <w:tmpl w:val="2AF2E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C3C"/>
    <w:rsid w:val="00076F2C"/>
    <w:rsid w:val="000B49A6"/>
    <w:rsid w:val="00196857"/>
    <w:rsid w:val="00CC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1</cp:revision>
  <dcterms:created xsi:type="dcterms:W3CDTF">2010-01-06T20:05:00Z</dcterms:created>
  <dcterms:modified xsi:type="dcterms:W3CDTF">2010-01-06T20:08:00Z</dcterms:modified>
</cp:coreProperties>
</file>