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11"/>
        <w:gridCol w:w="1428"/>
        <w:gridCol w:w="880"/>
        <w:gridCol w:w="842"/>
        <w:gridCol w:w="1472"/>
        <w:gridCol w:w="1092"/>
        <w:gridCol w:w="1240"/>
        <w:gridCol w:w="334"/>
        <w:gridCol w:w="1272"/>
        <w:gridCol w:w="541"/>
        <w:gridCol w:w="1428"/>
        <w:gridCol w:w="971"/>
        <w:gridCol w:w="565"/>
      </w:tblGrid>
      <w:tr w:rsidR="00091629" w:rsidRPr="00FA6271" w:rsidTr="00091629">
        <w:tc>
          <w:tcPr>
            <w:tcW w:w="1111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Function</w:t>
            </w:r>
          </w:p>
        </w:tc>
        <w:tc>
          <w:tcPr>
            <w:tcW w:w="1428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Failure Mode</w:t>
            </w:r>
          </w:p>
        </w:tc>
        <w:tc>
          <w:tcPr>
            <w:tcW w:w="880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Effects</w:t>
            </w:r>
          </w:p>
        </w:tc>
        <w:tc>
          <w:tcPr>
            <w:tcW w:w="842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Severity</w:t>
            </w:r>
          </w:p>
        </w:tc>
        <w:tc>
          <w:tcPr>
            <w:tcW w:w="1472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Cause(s)</w:t>
            </w:r>
          </w:p>
        </w:tc>
        <w:tc>
          <w:tcPr>
            <w:tcW w:w="1092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Occurrence</w:t>
            </w:r>
          </w:p>
        </w:tc>
        <w:tc>
          <w:tcPr>
            <w:tcW w:w="1240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Current Controls</w:t>
            </w:r>
          </w:p>
        </w:tc>
        <w:tc>
          <w:tcPr>
            <w:tcW w:w="334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72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CRIT</w:t>
            </w:r>
          </w:p>
        </w:tc>
        <w:tc>
          <w:tcPr>
            <w:tcW w:w="541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RPN</w:t>
            </w:r>
          </w:p>
        </w:tc>
        <w:tc>
          <w:tcPr>
            <w:tcW w:w="1428" w:type="dxa"/>
          </w:tcPr>
          <w:p w:rsidR="00DB495A" w:rsidRPr="00FA6271" w:rsidRDefault="00DB495A">
            <w:pPr>
              <w:ind w:firstLine="0"/>
              <w:rPr>
                <w:b/>
                <w:bCs/>
                <w:sz w:val="20"/>
                <w:szCs w:val="20"/>
              </w:rPr>
            </w:pPr>
            <w:r w:rsidRPr="00FA6271">
              <w:rPr>
                <w:b/>
                <w:bCs/>
                <w:sz w:val="20"/>
                <w:szCs w:val="20"/>
              </w:rPr>
              <w:t>Recommended Actions</w:t>
            </w:r>
          </w:p>
        </w:tc>
        <w:tc>
          <w:tcPr>
            <w:tcW w:w="971" w:type="dxa"/>
          </w:tcPr>
          <w:p w:rsidR="00DB495A" w:rsidRPr="00091629" w:rsidRDefault="00DB495A">
            <w:pPr>
              <w:ind w:firstLine="0"/>
              <w:rPr>
                <w:b/>
                <w:bCs/>
                <w:sz w:val="14"/>
                <w:szCs w:val="14"/>
              </w:rPr>
            </w:pPr>
            <w:r w:rsidRPr="00091629">
              <w:rPr>
                <w:b/>
                <w:bCs/>
                <w:sz w:val="14"/>
                <w:szCs w:val="14"/>
              </w:rPr>
              <w:t>Responsibility</w:t>
            </w:r>
          </w:p>
        </w:tc>
        <w:tc>
          <w:tcPr>
            <w:tcW w:w="565" w:type="dxa"/>
          </w:tcPr>
          <w:p w:rsidR="00DB495A" w:rsidRPr="00091629" w:rsidRDefault="00DB495A">
            <w:pPr>
              <w:ind w:firstLine="0"/>
              <w:rPr>
                <w:b/>
                <w:bCs/>
                <w:sz w:val="14"/>
                <w:szCs w:val="14"/>
              </w:rPr>
            </w:pPr>
            <w:r w:rsidRPr="00091629">
              <w:rPr>
                <w:b/>
                <w:bCs/>
                <w:sz w:val="14"/>
                <w:szCs w:val="14"/>
              </w:rPr>
              <w:t>Action Taken</w:t>
            </w:r>
          </w:p>
        </w:tc>
      </w:tr>
      <w:tr w:rsidR="00091629" w:rsidRPr="00FA6271" w:rsidTr="00840574">
        <w:tc>
          <w:tcPr>
            <w:tcW w:w="1111" w:type="dxa"/>
            <w:vMerge w:val="restart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 xml:space="preserve">Hard constraint prevents surface penetration </w:t>
            </w:r>
          </w:p>
        </w:tc>
        <w:tc>
          <w:tcPr>
            <w:tcW w:w="1428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Motor fails to supply required counter-torque</w:t>
            </w:r>
          </w:p>
        </w:tc>
        <w:tc>
          <w:tcPr>
            <w:tcW w:w="880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4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7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torque requirements and/or defective motor components</w:t>
            </w:r>
          </w:p>
        </w:tc>
        <w:tc>
          <w:tcPr>
            <w:tcW w:w="109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40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5 on motor torque requirement</w:t>
            </w:r>
          </w:p>
        </w:tc>
        <w:tc>
          <w:tcPr>
            <w:tcW w:w="334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541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</w:t>
            </w:r>
          </w:p>
        </w:tc>
        <w:tc>
          <w:tcPr>
            <w:tcW w:w="1428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proper setup and adjustment of motor to receive specified performance</w:t>
            </w:r>
          </w:p>
        </w:tc>
        <w:tc>
          <w:tcPr>
            <w:tcW w:w="971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</w:tr>
      <w:tr w:rsidR="00091629" w:rsidRPr="00FA6271" w:rsidTr="00091629">
        <w:tc>
          <w:tcPr>
            <w:tcW w:w="1111" w:type="dxa"/>
            <w:vMerge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 w:rsidRPr="00FA6271">
              <w:rPr>
                <w:sz w:val="20"/>
                <w:szCs w:val="20"/>
              </w:rPr>
              <w:t>Hard constraint implementation device (bolt) yields</w:t>
            </w:r>
          </w:p>
        </w:tc>
        <w:tc>
          <w:tcPr>
            <w:tcW w:w="880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4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design of implementation device and/or underestimation of required force it must proved</w:t>
            </w:r>
          </w:p>
        </w:tc>
        <w:tc>
          <w:tcPr>
            <w:tcW w:w="1092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40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life example (from last year) has been used extensively and shows no deficiency</w:t>
            </w:r>
          </w:p>
        </w:tc>
        <w:tc>
          <w:tcPr>
            <w:tcW w:w="334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2" w:type="dxa"/>
          </w:tcPr>
          <w:p w:rsidR="00091629" w:rsidRPr="00FA6271" w:rsidRDefault="00091629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setting a lower limit based on each surface input</w:t>
            </w:r>
          </w:p>
        </w:tc>
        <w:tc>
          <w:tcPr>
            <w:tcW w:w="541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428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a periodical check up on the implementation mechanism to maintain its performance</w:t>
            </w:r>
          </w:p>
        </w:tc>
        <w:tc>
          <w:tcPr>
            <w:tcW w:w="971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</w:tr>
      <w:tr w:rsidR="00091629" w:rsidRPr="00FA6271" w:rsidTr="00091629">
        <w:tc>
          <w:tcPr>
            <w:tcW w:w="1111" w:type="dxa"/>
            <w:vMerge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loses power supply</w:t>
            </w:r>
          </w:p>
        </w:tc>
        <w:tc>
          <w:tcPr>
            <w:tcW w:w="880" w:type="dxa"/>
          </w:tcPr>
          <w:p w:rsidR="00091629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Free-fall of cutting tool onto surgical work area</w:t>
            </w:r>
          </w:p>
        </w:tc>
        <w:tc>
          <w:tcPr>
            <w:tcW w:w="842" w:type="dxa"/>
          </w:tcPr>
          <w:p w:rsidR="00091629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2" w:type="dxa"/>
          </w:tcPr>
          <w:p w:rsidR="00091629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placement of wiring and miscalculation of required slack in the cords</w:t>
            </w:r>
          </w:p>
        </w:tc>
        <w:tc>
          <w:tcPr>
            <w:tcW w:w="1092" w:type="dxa"/>
          </w:tcPr>
          <w:p w:rsidR="00091629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0" w:type="dxa"/>
          </w:tcPr>
          <w:p w:rsidR="00091629" w:rsidRDefault="0009162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 and rigid connection cables with excess slack</w:t>
            </w:r>
          </w:p>
        </w:tc>
        <w:tc>
          <w:tcPr>
            <w:tcW w:w="334" w:type="dxa"/>
          </w:tcPr>
          <w:p w:rsidR="00091629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2" w:type="dxa"/>
          </w:tcPr>
          <w:p w:rsidR="00091629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continuous checkup on the strength and “secure-ness” of the connections</w:t>
            </w:r>
          </w:p>
        </w:tc>
        <w:tc>
          <w:tcPr>
            <w:tcW w:w="541" w:type="dxa"/>
          </w:tcPr>
          <w:p w:rsidR="00091629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28" w:type="dxa"/>
          </w:tcPr>
          <w:p w:rsidR="00091629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 up with  a simple and cheap method to hold cables and wiring in place but does not make them overly taught and restrictive to motion</w:t>
            </w:r>
          </w:p>
        </w:tc>
        <w:tc>
          <w:tcPr>
            <w:tcW w:w="971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091629" w:rsidRPr="00FA6271" w:rsidRDefault="00091629">
            <w:pPr>
              <w:ind w:firstLine="0"/>
              <w:rPr>
                <w:sz w:val="20"/>
                <w:szCs w:val="20"/>
              </w:rPr>
            </w:pPr>
          </w:p>
        </w:tc>
      </w:tr>
      <w:tr w:rsidR="00840574" w:rsidRPr="00FA6271" w:rsidTr="00091629">
        <w:tc>
          <w:tcPr>
            <w:tcW w:w="1111" w:type="dxa"/>
            <w:vMerge w:val="restart"/>
          </w:tcPr>
          <w:p w:rsidR="00840574" w:rsidRPr="00FA6271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 constraint position is updated to counteract a dynamic </w:t>
            </w:r>
            <w:r>
              <w:rPr>
                <w:sz w:val="20"/>
                <w:szCs w:val="20"/>
              </w:rPr>
              <w:lastRenderedPageBreak/>
              <w:t>(moving) load</w:t>
            </w:r>
          </w:p>
        </w:tc>
        <w:tc>
          <w:tcPr>
            <w:tcW w:w="1428" w:type="dxa"/>
          </w:tcPr>
          <w:p w:rsidR="00840574" w:rsidRPr="00FA6271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Motor fails to move hard constraint fast enough to the updated position</w:t>
            </w:r>
          </w:p>
        </w:tc>
        <w:tc>
          <w:tcPr>
            <w:tcW w:w="880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42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472" w:type="dxa"/>
          </w:tcPr>
          <w:p w:rsidR="00840574" w:rsidRDefault="00840574" w:rsidP="00385AC3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Underestimate of motor speed requirements and/or defective motor components</w:t>
            </w:r>
          </w:p>
        </w:tc>
        <w:tc>
          <w:tcPr>
            <w:tcW w:w="1092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40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Safety factor of at least 3 on motor speed requirements</w:t>
            </w:r>
          </w:p>
        </w:tc>
        <w:tc>
          <w:tcPr>
            <w:tcW w:w="334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72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Detection requires measurement of consistent surface penetration </w:t>
            </w:r>
            <w:r>
              <w:rPr>
                <w:sz w:val="20"/>
                <w:szCs w:val="20"/>
              </w:rPr>
              <w:lastRenderedPageBreak/>
              <w:t xml:space="preserve">as a result of slow speed updating </w:t>
            </w:r>
          </w:p>
        </w:tc>
        <w:tc>
          <w:tcPr>
            <w:tcW w:w="541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320</w:t>
            </w:r>
          </w:p>
        </w:tc>
        <w:tc>
          <w:tcPr>
            <w:tcW w:w="1428" w:type="dxa"/>
          </w:tcPr>
          <w:p w:rsidR="00840574" w:rsidRDefault="00840574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Reduce the actuation link (attached to the motor) in order to the reduce the time required </w:t>
            </w:r>
            <w:r>
              <w:rPr>
                <w:sz w:val="20"/>
                <w:szCs w:val="20"/>
              </w:rPr>
              <w:lastRenderedPageBreak/>
              <w:t>for the hard constraint to move to position</w:t>
            </w:r>
          </w:p>
        </w:tc>
        <w:tc>
          <w:tcPr>
            <w:tcW w:w="971" w:type="dxa"/>
          </w:tcPr>
          <w:p w:rsidR="00840574" w:rsidRPr="00FA6271" w:rsidRDefault="0084057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40574" w:rsidRPr="00FA6271" w:rsidRDefault="00840574">
            <w:pPr>
              <w:ind w:firstLine="0"/>
              <w:rPr>
                <w:sz w:val="20"/>
                <w:szCs w:val="20"/>
              </w:rPr>
            </w:pPr>
          </w:p>
        </w:tc>
      </w:tr>
      <w:tr w:rsidR="00840574" w:rsidRPr="00FA6271" w:rsidTr="00091629">
        <w:tc>
          <w:tcPr>
            <w:tcW w:w="1111" w:type="dxa"/>
            <w:vMerge/>
          </w:tcPr>
          <w:p w:rsidR="00840574" w:rsidRPr="00FA6271" w:rsidRDefault="00840574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="00840574" w:rsidRPr="00FA6271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loses power supply</w:t>
            </w:r>
          </w:p>
        </w:tc>
        <w:tc>
          <w:tcPr>
            <w:tcW w:w="880" w:type="dxa"/>
          </w:tcPr>
          <w:p w:rsidR="00840574" w:rsidRDefault="00A85F82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Gross mistakes in surface cutting</w:t>
            </w:r>
          </w:p>
        </w:tc>
        <w:tc>
          <w:tcPr>
            <w:tcW w:w="842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72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Improper placement of wiring and miscalculation of required slack in the cords</w:t>
            </w:r>
          </w:p>
        </w:tc>
        <w:tc>
          <w:tcPr>
            <w:tcW w:w="1092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40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Robust and rigid connection cables with excess slack</w:t>
            </w:r>
          </w:p>
        </w:tc>
        <w:tc>
          <w:tcPr>
            <w:tcW w:w="334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72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Detection requires continuous checkup on the strength and “secure-</w:t>
            </w:r>
            <w:proofErr w:type="spellStart"/>
            <w:r>
              <w:rPr>
                <w:sz w:val="20"/>
                <w:szCs w:val="20"/>
              </w:rPr>
              <w:t>ness</w:t>
            </w:r>
            <w:proofErr w:type="spellEnd"/>
            <w:r>
              <w:rPr>
                <w:sz w:val="20"/>
                <w:szCs w:val="20"/>
              </w:rPr>
              <w:t>” of the connections</w:t>
            </w:r>
          </w:p>
        </w:tc>
        <w:tc>
          <w:tcPr>
            <w:tcW w:w="541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1428" w:type="dxa"/>
          </w:tcPr>
          <w:p w:rsidR="00840574" w:rsidRDefault="00840574" w:rsidP="00B34D4A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 up with  a simple and cheap method to hold cables and wiring in place but does not make them overly taught and restrictive to motion</w:t>
            </w:r>
          </w:p>
        </w:tc>
        <w:tc>
          <w:tcPr>
            <w:tcW w:w="971" w:type="dxa"/>
          </w:tcPr>
          <w:p w:rsidR="00840574" w:rsidRPr="00FA6271" w:rsidRDefault="00840574" w:rsidP="00B34D4A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565" w:type="dxa"/>
          </w:tcPr>
          <w:p w:rsidR="00840574" w:rsidRPr="00FA6271" w:rsidRDefault="00840574" w:rsidP="00B34D4A">
            <w:pPr>
              <w:ind w:firstLine="0"/>
              <w:rPr>
                <w:sz w:val="20"/>
                <w:szCs w:val="20"/>
              </w:rPr>
            </w:pPr>
          </w:p>
        </w:tc>
      </w:tr>
    </w:tbl>
    <w:p w:rsidR="004E382A" w:rsidRPr="00FA6271" w:rsidRDefault="004E382A">
      <w:pPr>
        <w:rPr>
          <w:sz w:val="20"/>
          <w:szCs w:val="20"/>
        </w:rPr>
      </w:pPr>
    </w:p>
    <w:sectPr w:rsidR="004E382A" w:rsidRPr="00FA6271" w:rsidSect="00DB495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495A"/>
    <w:rsid w:val="00091629"/>
    <w:rsid w:val="001A072D"/>
    <w:rsid w:val="00385AC3"/>
    <w:rsid w:val="004E382A"/>
    <w:rsid w:val="004E5885"/>
    <w:rsid w:val="00594CB9"/>
    <w:rsid w:val="007C7A0F"/>
    <w:rsid w:val="00840574"/>
    <w:rsid w:val="00A42462"/>
    <w:rsid w:val="00A63B7C"/>
    <w:rsid w:val="00A85F82"/>
    <w:rsid w:val="00C71637"/>
    <w:rsid w:val="00DB495A"/>
    <w:rsid w:val="00FA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2A"/>
    <w:rPr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9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2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2010-01-29T04:48:00Z</dcterms:created>
  <dcterms:modified xsi:type="dcterms:W3CDTF">2010-01-29T05:44:00Z</dcterms:modified>
</cp:coreProperties>
</file>